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23AE5D" w14:textId="77777777" w:rsidR="00B529CA" w:rsidRDefault="00B529CA" w:rsidP="00F35B05">
      <w:pPr>
        <w:pStyle w:val="Heading2"/>
        <w:sectPr w:rsidR="00B529CA" w:rsidSect="00B529C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F1974F8" w14:textId="230439B2" w:rsidR="00B529CA" w:rsidRPr="00B529CA" w:rsidRDefault="00521279" w:rsidP="001C19D7">
      <w:pPr>
        <w:pStyle w:val="Heading1"/>
        <w:ind w:right="-143"/>
      </w:pPr>
      <w:bookmarkStart w:id="1" w:name="_Toc163566113"/>
      <w:r>
        <w:t>U</w:t>
      </w:r>
      <w:r w:rsidR="00B529CA" w:rsidRPr="00B529CA">
        <w:t>rinretention</w:t>
      </w:r>
      <w:bookmarkEnd w:id="1"/>
      <w:r w:rsidR="00B529CA" w:rsidRPr="00B529CA">
        <w:t xml:space="preserve"> </w:t>
      </w:r>
      <w:r>
        <w:t>under och efter förlossning</w:t>
      </w:r>
    </w:p>
    <w:p w14:paraId="5337C3D3" w14:textId="77777777" w:rsidR="008F6462" w:rsidRPr="008F6462" w:rsidRDefault="008F6462" w:rsidP="002E45FC">
      <w:pPr>
        <w:pStyle w:val="Heading2"/>
        <w:rPr>
          <w:sz w:val="18"/>
          <w:szCs w:val="18"/>
        </w:rPr>
      </w:pPr>
      <w:bookmarkStart w:id="2" w:name="_Toc163566114"/>
      <w:bookmarkStart w:id="3" w:name="_Toc419894899"/>
      <w:r w:rsidRPr="008F6462">
        <w:t>Syfte</w:t>
      </w:r>
      <w:bookmarkEnd w:id="2"/>
      <w:r w:rsidRPr="008F6462">
        <w:t> </w:t>
      </w:r>
    </w:p>
    <w:p w14:paraId="1D605F27" w14:textId="2795A1AF" w:rsidR="008F6462" w:rsidRDefault="008F6462" w:rsidP="00A84544">
      <w:pPr>
        <w:spacing w:after="0" w:line="240" w:lineRule="auto"/>
        <w:ind w:right="0"/>
        <w:textAlignment w:val="baseline"/>
      </w:pPr>
      <w:r w:rsidRPr="008F6462">
        <w:t>Diagnostik och handläggning av urinretention postpartum. </w:t>
      </w:r>
      <w:r w:rsidR="00A84544">
        <w:br/>
      </w:r>
      <w:r w:rsidR="00A84544">
        <w:br/>
      </w:r>
      <w:r w:rsidR="00A84544" w:rsidRPr="00A00F4B">
        <w:rPr>
          <w:rStyle w:val="Heading2Char"/>
        </w:rPr>
        <w:t>Förändringar sedan föregående version</w:t>
      </w:r>
      <w:r w:rsidRPr="008F6462">
        <w:t> </w:t>
      </w:r>
    </w:p>
    <w:p w14:paraId="0717445B" w14:textId="6D0FE543" w:rsidR="00A84544" w:rsidRDefault="0057363E" w:rsidP="0057363E">
      <w:pPr>
        <w:spacing w:after="0" w:line="240" w:lineRule="auto"/>
        <w:ind w:left="993" w:right="0"/>
        <w:textAlignment w:val="baseline"/>
      </w:pPr>
      <w:r>
        <w:t xml:space="preserve">- </w:t>
      </w:r>
      <w:r w:rsidR="0046527F">
        <w:t>Tillägg av diagnoskoder</w:t>
      </w:r>
      <w:r w:rsidR="009D5FDC">
        <w:t>.</w:t>
      </w:r>
      <w:r w:rsidR="002E2891">
        <w:t xml:space="preserve"> </w:t>
      </w:r>
      <w:r w:rsidR="00543152">
        <w:br/>
      </w:r>
      <w:r>
        <w:t xml:space="preserve">- </w:t>
      </w:r>
      <w:r w:rsidR="009D5FDC">
        <w:t>Ändring i tabell 1.</w:t>
      </w:r>
      <w:r w:rsidR="009D5FDC">
        <w:br/>
      </w:r>
      <w:r>
        <w:t xml:space="preserve">- </w:t>
      </w:r>
      <w:r w:rsidR="009D5FDC">
        <w:t>Ny rutin efter kateterdragning p.g.a. resurin.</w:t>
      </w:r>
      <w:r w:rsidR="00A84544">
        <w:tab/>
      </w:r>
    </w:p>
    <w:p w14:paraId="18804D08" w14:textId="6F0F58D3" w:rsidR="00A12A4B" w:rsidRPr="00F93B9D" w:rsidRDefault="00A12A4B" w:rsidP="00F93B9D">
      <w:pPr>
        <w:pStyle w:val="MellanrubrikVGR"/>
      </w:pPr>
      <w:bookmarkStart w:id="4" w:name="_Toc163566115"/>
      <w:r w:rsidRPr="00F93B9D">
        <w:t>Innehållsförteckning</w:t>
      </w:r>
      <w:bookmarkEnd w:id="4"/>
    </w:p>
    <w:p w14:paraId="0AED6B75" w14:textId="6E2279E8" w:rsidR="001F6114" w:rsidRDefault="00352D93" w:rsidP="00E06CFE">
      <w:pPr>
        <w:pStyle w:val="TOC1"/>
        <w:tabs>
          <w:tab w:val="clear" w:pos="8647"/>
          <w:tab w:val="right" w:leader="dot" w:pos="8931"/>
        </w:tabs>
        <w:rPr>
          <w:rFonts w:asciiTheme="minorHAnsi" w:eastAsiaTheme="minorEastAsia" w:hAnsiTheme="minorHAnsi" w:cstheme="minorBidi"/>
          <w:noProof/>
          <w:kern w:val="2"/>
          <w:sz w:val="22"/>
          <w:szCs w:val="22"/>
          <w14:ligatures w14:val="standardContextual"/>
        </w:rPr>
      </w:pPr>
      <w:r>
        <w:fldChar w:fldCharType="begin"/>
      </w:r>
      <w:r>
        <w:instrText xml:space="preserve"> TOC \o "2-4" \h \z \t "Rubrik 1;1" </w:instrText>
      </w:r>
      <w:r>
        <w:fldChar w:fldCharType="separate"/>
      </w:r>
      <w:hyperlink w:anchor="_Toc163566114" w:history="1">
        <w:r w:rsidR="001F6114" w:rsidRPr="00765709">
          <w:rPr>
            <w:rStyle w:val="Hyperlink"/>
            <w:rFonts w:eastAsia="MS Gothic"/>
            <w:noProof/>
          </w:rPr>
          <w:t>Syfte</w:t>
        </w:r>
        <w:r w:rsidR="001F6114">
          <w:rPr>
            <w:noProof/>
            <w:webHidden/>
          </w:rPr>
          <w:tab/>
        </w:r>
        <w:r w:rsidR="001F6114">
          <w:rPr>
            <w:noProof/>
            <w:webHidden/>
          </w:rPr>
          <w:fldChar w:fldCharType="begin"/>
        </w:r>
        <w:r w:rsidR="001F6114">
          <w:rPr>
            <w:noProof/>
            <w:webHidden/>
          </w:rPr>
          <w:instrText xml:space="preserve"> PAGEREF _Toc163566114 \h </w:instrText>
        </w:r>
        <w:r w:rsidR="001F6114">
          <w:rPr>
            <w:noProof/>
            <w:webHidden/>
          </w:rPr>
        </w:r>
        <w:r w:rsidR="001F6114">
          <w:rPr>
            <w:noProof/>
            <w:webHidden/>
          </w:rPr>
          <w:fldChar w:fldCharType="separate"/>
        </w:r>
        <w:r w:rsidR="00B05DB4">
          <w:rPr>
            <w:noProof/>
            <w:webHidden/>
          </w:rPr>
          <w:t>1</w:t>
        </w:r>
        <w:r w:rsidR="001F6114">
          <w:rPr>
            <w:noProof/>
            <w:webHidden/>
          </w:rPr>
          <w:fldChar w:fldCharType="end"/>
        </w:r>
      </w:hyperlink>
    </w:p>
    <w:p w14:paraId="51402F0F" w14:textId="7C968648" w:rsidR="001F6114" w:rsidRDefault="0049303E">
      <w:pPr>
        <w:pStyle w:val="TOC2"/>
        <w:rPr>
          <w:rFonts w:asciiTheme="minorHAnsi" w:eastAsiaTheme="minorEastAsia" w:hAnsiTheme="minorHAnsi" w:cstheme="minorBidi"/>
          <w:noProof/>
          <w:kern w:val="2"/>
          <w:sz w:val="22"/>
          <w:szCs w:val="22"/>
          <w14:ligatures w14:val="standardContextual"/>
        </w:rPr>
      </w:pPr>
      <w:hyperlink w:anchor="_Toc163566115" w:history="1">
        <w:r>
          <w:rPr>
            <w:rStyle w:val="Hyperlink"/>
            <w:rFonts w:eastAsia="MS Gothic"/>
            <w:noProof/>
          </w:rPr>
          <w:t>Förändringar sedan föregende version</w:t>
        </w:r>
        <w:r w:rsidR="001F6114">
          <w:rPr>
            <w:noProof/>
            <w:webHidden/>
          </w:rPr>
          <w:tab/>
        </w:r>
        <w:r w:rsidR="001F6114">
          <w:rPr>
            <w:noProof/>
            <w:webHidden/>
          </w:rPr>
          <w:fldChar w:fldCharType="begin"/>
        </w:r>
        <w:r w:rsidR="001F6114">
          <w:rPr>
            <w:noProof/>
            <w:webHidden/>
          </w:rPr>
          <w:instrText xml:space="preserve"> PAGEREF _Toc163566115 \h </w:instrText>
        </w:r>
        <w:r w:rsidR="001F6114">
          <w:rPr>
            <w:noProof/>
            <w:webHidden/>
          </w:rPr>
        </w:r>
        <w:r w:rsidR="001F6114">
          <w:rPr>
            <w:noProof/>
            <w:webHidden/>
          </w:rPr>
          <w:fldChar w:fldCharType="separate"/>
        </w:r>
        <w:r w:rsidR="00B05DB4">
          <w:rPr>
            <w:noProof/>
            <w:webHidden/>
          </w:rPr>
          <w:t>1</w:t>
        </w:r>
        <w:r w:rsidR="001F6114">
          <w:rPr>
            <w:noProof/>
            <w:webHidden/>
          </w:rPr>
          <w:fldChar w:fldCharType="end"/>
        </w:r>
      </w:hyperlink>
    </w:p>
    <w:p w14:paraId="265A3E33" w14:textId="666B2384" w:rsidR="001F6114" w:rsidRDefault="001F6114">
      <w:pPr>
        <w:pStyle w:val="TOC2"/>
        <w:rPr>
          <w:rFonts w:asciiTheme="minorHAnsi" w:eastAsiaTheme="minorEastAsia" w:hAnsiTheme="minorHAnsi" w:cstheme="minorBidi"/>
          <w:noProof/>
          <w:kern w:val="2"/>
          <w:sz w:val="22"/>
          <w:szCs w:val="22"/>
          <w14:ligatures w14:val="standardContextual"/>
        </w:rPr>
      </w:pPr>
      <w:hyperlink w:anchor="_Toc163566116" w:history="1">
        <w:r w:rsidRPr="00765709">
          <w:rPr>
            <w:rStyle w:val="Hyperlink"/>
            <w:rFonts w:eastAsia="MS Gothic"/>
            <w:noProof/>
          </w:rPr>
          <w:t>Ansvar</w:t>
        </w:r>
        <w:r>
          <w:rPr>
            <w:noProof/>
            <w:webHidden/>
          </w:rPr>
          <w:tab/>
        </w:r>
        <w:r>
          <w:rPr>
            <w:noProof/>
            <w:webHidden/>
          </w:rPr>
          <w:fldChar w:fldCharType="begin"/>
        </w:r>
        <w:r>
          <w:rPr>
            <w:noProof/>
            <w:webHidden/>
          </w:rPr>
          <w:instrText xml:space="preserve"> PAGEREF _Toc163566116 \h </w:instrText>
        </w:r>
        <w:r>
          <w:rPr>
            <w:noProof/>
            <w:webHidden/>
          </w:rPr>
        </w:r>
        <w:r>
          <w:rPr>
            <w:noProof/>
            <w:webHidden/>
          </w:rPr>
          <w:fldChar w:fldCharType="separate"/>
        </w:r>
        <w:r w:rsidR="00B05DB4">
          <w:rPr>
            <w:noProof/>
            <w:webHidden/>
          </w:rPr>
          <w:t>2</w:t>
        </w:r>
        <w:r>
          <w:rPr>
            <w:noProof/>
            <w:webHidden/>
          </w:rPr>
          <w:fldChar w:fldCharType="end"/>
        </w:r>
      </w:hyperlink>
    </w:p>
    <w:p w14:paraId="6F10E5A5" w14:textId="7181ABA5" w:rsidR="001F6114" w:rsidRDefault="001F6114">
      <w:pPr>
        <w:pStyle w:val="TOC2"/>
        <w:rPr>
          <w:rFonts w:asciiTheme="minorHAnsi" w:eastAsiaTheme="minorEastAsia" w:hAnsiTheme="minorHAnsi" w:cstheme="minorBidi"/>
          <w:noProof/>
          <w:kern w:val="2"/>
          <w:sz w:val="22"/>
          <w:szCs w:val="22"/>
          <w14:ligatures w14:val="standardContextual"/>
        </w:rPr>
      </w:pPr>
      <w:hyperlink w:anchor="_Toc163566117" w:history="1">
        <w:r w:rsidRPr="00765709">
          <w:rPr>
            <w:rStyle w:val="Hyperlink"/>
            <w:rFonts w:eastAsia="MS Gothic"/>
            <w:noProof/>
          </w:rPr>
          <w:t>Bakgrund och mål</w:t>
        </w:r>
        <w:r>
          <w:rPr>
            <w:noProof/>
            <w:webHidden/>
          </w:rPr>
          <w:tab/>
        </w:r>
        <w:r>
          <w:rPr>
            <w:noProof/>
            <w:webHidden/>
          </w:rPr>
          <w:fldChar w:fldCharType="begin"/>
        </w:r>
        <w:r>
          <w:rPr>
            <w:noProof/>
            <w:webHidden/>
          </w:rPr>
          <w:instrText xml:space="preserve"> PAGEREF _Toc163566117 \h </w:instrText>
        </w:r>
        <w:r>
          <w:rPr>
            <w:noProof/>
            <w:webHidden/>
          </w:rPr>
        </w:r>
        <w:r>
          <w:rPr>
            <w:noProof/>
            <w:webHidden/>
          </w:rPr>
          <w:fldChar w:fldCharType="separate"/>
        </w:r>
        <w:r w:rsidR="00B05DB4">
          <w:rPr>
            <w:noProof/>
            <w:webHidden/>
          </w:rPr>
          <w:t>2</w:t>
        </w:r>
        <w:r>
          <w:rPr>
            <w:noProof/>
            <w:webHidden/>
          </w:rPr>
          <w:fldChar w:fldCharType="end"/>
        </w:r>
      </w:hyperlink>
    </w:p>
    <w:p w14:paraId="7646D0D7" w14:textId="7C5DC10E"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18" w:history="1">
        <w:r w:rsidRPr="00765709">
          <w:rPr>
            <w:rStyle w:val="Hyperlink"/>
            <w:rFonts w:eastAsia="MS Gothic"/>
            <w:noProof/>
          </w:rPr>
          <w:t>Riskfaktorer för urinretention</w:t>
        </w:r>
        <w:r>
          <w:rPr>
            <w:noProof/>
            <w:webHidden/>
          </w:rPr>
          <w:tab/>
        </w:r>
        <w:r>
          <w:rPr>
            <w:noProof/>
            <w:webHidden/>
          </w:rPr>
          <w:fldChar w:fldCharType="begin"/>
        </w:r>
        <w:r>
          <w:rPr>
            <w:noProof/>
            <w:webHidden/>
          </w:rPr>
          <w:instrText xml:space="preserve"> PAGEREF _Toc163566118 \h </w:instrText>
        </w:r>
        <w:r>
          <w:rPr>
            <w:noProof/>
            <w:webHidden/>
          </w:rPr>
        </w:r>
        <w:r>
          <w:rPr>
            <w:noProof/>
            <w:webHidden/>
          </w:rPr>
          <w:fldChar w:fldCharType="separate"/>
        </w:r>
        <w:r w:rsidR="00B05DB4">
          <w:rPr>
            <w:noProof/>
            <w:webHidden/>
          </w:rPr>
          <w:t>2</w:t>
        </w:r>
        <w:r>
          <w:rPr>
            <w:noProof/>
            <w:webHidden/>
          </w:rPr>
          <w:fldChar w:fldCharType="end"/>
        </w:r>
      </w:hyperlink>
    </w:p>
    <w:p w14:paraId="15C6C982" w14:textId="0949A7DF" w:rsidR="001F6114" w:rsidRDefault="001F6114">
      <w:pPr>
        <w:pStyle w:val="TOC2"/>
        <w:rPr>
          <w:rFonts w:asciiTheme="minorHAnsi" w:eastAsiaTheme="minorEastAsia" w:hAnsiTheme="minorHAnsi" w:cstheme="minorBidi"/>
          <w:noProof/>
          <w:kern w:val="2"/>
          <w:sz w:val="22"/>
          <w:szCs w:val="22"/>
          <w14:ligatures w14:val="standardContextual"/>
        </w:rPr>
      </w:pPr>
      <w:hyperlink w:anchor="_Toc163566119" w:history="1">
        <w:r w:rsidRPr="00765709">
          <w:rPr>
            <w:rStyle w:val="Hyperlink"/>
            <w:rFonts w:eastAsia="MS Gothic"/>
            <w:noProof/>
          </w:rPr>
          <w:t>Genomförande</w:t>
        </w:r>
        <w:r>
          <w:rPr>
            <w:noProof/>
            <w:webHidden/>
          </w:rPr>
          <w:tab/>
        </w:r>
        <w:r>
          <w:rPr>
            <w:noProof/>
            <w:webHidden/>
          </w:rPr>
          <w:fldChar w:fldCharType="begin"/>
        </w:r>
        <w:r>
          <w:rPr>
            <w:noProof/>
            <w:webHidden/>
          </w:rPr>
          <w:instrText xml:space="preserve"> PAGEREF _Toc163566119 \h </w:instrText>
        </w:r>
        <w:r>
          <w:rPr>
            <w:noProof/>
            <w:webHidden/>
          </w:rPr>
        </w:r>
        <w:r>
          <w:rPr>
            <w:noProof/>
            <w:webHidden/>
          </w:rPr>
          <w:fldChar w:fldCharType="separate"/>
        </w:r>
        <w:r w:rsidR="00B05DB4">
          <w:rPr>
            <w:noProof/>
            <w:webHidden/>
          </w:rPr>
          <w:t>2</w:t>
        </w:r>
        <w:r>
          <w:rPr>
            <w:noProof/>
            <w:webHidden/>
          </w:rPr>
          <w:fldChar w:fldCharType="end"/>
        </w:r>
      </w:hyperlink>
    </w:p>
    <w:p w14:paraId="062D4E61" w14:textId="19481D01"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0" w:history="1">
        <w:r w:rsidRPr="00765709">
          <w:rPr>
            <w:rStyle w:val="Hyperlink"/>
            <w:rFonts w:eastAsia="MS Gothic"/>
            <w:noProof/>
          </w:rPr>
          <w:t>Åtgärder under förlossningen</w:t>
        </w:r>
        <w:r>
          <w:rPr>
            <w:noProof/>
            <w:webHidden/>
          </w:rPr>
          <w:tab/>
        </w:r>
        <w:r>
          <w:rPr>
            <w:noProof/>
            <w:webHidden/>
          </w:rPr>
          <w:fldChar w:fldCharType="begin"/>
        </w:r>
        <w:r>
          <w:rPr>
            <w:noProof/>
            <w:webHidden/>
          </w:rPr>
          <w:instrText xml:space="preserve"> PAGEREF _Toc163566120 \h </w:instrText>
        </w:r>
        <w:r>
          <w:rPr>
            <w:noProof/>
            <w:webHidden/>
          </w:rPr>
        </w:r>
        <w:r>
          <w:rPr>
            <w:noProof/>
            <w:webHidden/>
          </w:rPr>
          <w:fldChar w:fldCharType="separate"/>
        </w:r>
        <w:r w:rsidR="00B05DB4">
          <w:rPr>
            <w:noProof/>
            <w:webHidden/>
          </w:rPr>
          <w:t>2</w:t>
        </w:r>
        <w:r>
          <w:rPr>
            <w:noProof/>
            <w:webHidden/>
          </w:rPr>
          <w:fldChar w:fldCharType="end"/>
        </w:r>
      </w:hyperlink>
    </w:p>
    <w:p w14:paraId="1324A407" w14:textId="13D5E418"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1" w:history="1">
        <w:r w:rsidRPr="00765709">
          <w:rPr>
            <w:rStyle w:val="Hyperlink"/>
            <w:rFonts w:eastAsia="MS Gothic"/>
            <w:noProof/>
          </w:rPr>
          <w:t>Åtgärder efter förlossningen</w:t>
        </w:r>
        <w:r>
          <w:rPr>
            <w:noProof/>
            <w:webHidden/>
          </w:rPr>
          <w:tab/>
        </w:r>
        <w:r>
          <w:rPr>
            <w:noProof/>
            <w:webHidden/>
          </w:rPr>
          <w:fldChar w:fldCharType="begin"/>
        </w:r>
        <w:r>
          <w:rPr>
            <w:noProof/>
            <w:webHidden/>
          </w:rPr>
          <w:instrText xml:space="preserve"> PAGEREF _Toc163566121 \h </w:instrText>
        </w:r>
        <w:r>
          <w:rPr>
            <w:noProof/>
            <w:webHidden/>
          </w:rPr>
        </w:r>
        <w:r>
          <w:rPr>
            <w:noProof/>
            <w:webHidden/>
          </w:rPr>
          <w:fldChar w:fldCharType="separate"/>
        </w:r>
        <w:r w:rsidR="00B05DB4">
          <w:rPr>
            <w:noProof/>
            <w:webHidden/>
          </w:rPr>
          <w:t>2</w:t>
        </w:r>
        <w:r>
          <w:rPr>
            <w:noProof/>
            <w:webHidden/>
          </w:rPr>
          <w:fldChar w:fldCharType="end"/>
        </w:r>
      </w:hyperlink>
    </w:p>
    <w:p w14:paraId="7FB54A46" w14:textId="7768C358"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2" w:history="1">
        <w:r w:rsidRPr="00765709">
          <w:rPr>
            <w:rStyle w:val="Hyperlink"/>
            <w:rFonts w:eastAsia="MS Gothic"/>
            <w:noProof/>
          </w:rPr>
          <w:t>Omvårdnadsåtgärder inför miktion</w:t>
        </w:r>
        <w:r>
          <w:rPr>
            <w:noProof/>
            <w:webHidden/>
          </w:rPr>
          <w:tab/>
        </w:r>
        <w:r>
          <w:rPr>
            <w:noProof/>
            <w:webHidden/>
          </w:rPr>
          <w:fldChar w:fldCharType="begin"/>
        </w:r>
        <w:r>
          <w:rPr>
            <w:noProof/>
            <w:webHidden/>
          </w:rPr>
          <w:instrText xml:space="preserve"> PAGEREF _Toc163566122 \h </w:instrText>
        </w:r>
        <w:r>
          <w:rPr>
            <w:noProof/>
            <w:webHidden/>
          </w:rPr>
        </w:r>
        <w:r>
          <w:rPr>
            <w:noProof/>
            <w:webHidden/>
          </w:rPr>
          <w:fldChar w:fldCharType="separate"/>
        </w:r>
        <w:r w:rsidR="00B05DB4">
          <w:rPr>
            <w:noProof/>
            <w:webHidden/>
          </w:rPr>
          <w:t>3</w:t>
        </w:r>
        <w:r>
          <w:rPr>
            <w:noProof/>
            <w:webHidden/>
          </w:rPr>
          <w:fldChar w:fldCharType="end"/>
        </w:r>
      </w:hyperlink>
    </w:p>
    <w:p w14:paraId="68EF664C" w14:textId="6D22B267"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3" w:history="1">
        <w:r w:rsidRPr="00765709">
          <w:rPr>
            <w:rStyle w:val="Hyperlink"/>
            <w:rFonts w:eastAsia="MS Gothic"/>
            <w:noProof/>
          </w:rPr>
          <w:t>Avveckling av KAD efter planerad eller akut operation</w:t>
        </w:r>
        <w:r>
          <w:rPr>
            <w:noProof/>
            <w:webHidden/>
          </w:rPr>
          <w:tab/>
        </w:r>
        <w:r>
          <w:rPr>
            <w:noProof/>
            <w:webHidden/>
          </w:rPr>
          <w:fldChar w:fldCharType="begin"/>
        </w:r>
        <w:r>
          <w:rPr>
            <w:noProof/>
            <w:webHidden/>
          </w:rPr>
          <w:instrText xml:space="preserve"> PAGEREF _Toc163566123 \h </w:instrText>
        </w:r>
        <w:r>
          <w:rPr>
            <w:noProof/>
            <w:webHidden/>
          </w:rPr>
        </w:r>
        <w:r>
          <w:rPr>
            <w:noProof/>
            <w:webHidden/>
          </w:rPr>
          <w:fldChar w:fldCharType="separate"/>
        </w:r>
        <w:r w:rsidR="00B05DB4">
          <w:rPr>
            <w:noProof/>
            <w:webHidden/>
          </w:rPr>
          <w:t>4</w:t>
        </w:r>
        <w:r>
          <w:rPr>
            <w:noProof/>
            <w:webHidden/>
          </w:rPr>
          <w:fldChar w:fldCharType="end"/>
        </w:r>
      </w:hyperlink>
    </w:p>
    <w:p w14:paraId="43347003" w14:textId="4436CD00"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4" w:history="1">
        <w:r w:rsidRPr="00765709">
          <w:rPr>
            <w:rStyle w:val="Hyperlink"/>
            <w:rFonts w:eastAsia="MS Gothic"/>
            <w:noProof/>
          </w:rPr>
          <w:t>Uppföljning på Gyn-mottagningen för patienter som skrivs ut med KAD</w:t>
        </w:r>
        <w:r>
          <w:rPr>
            <w:noProof/>
            <w:webHidden/>
          </w:rPr>
          <w:tab/>
        </w:r>
        <w:r>
          <w:rPr>
            <w:noProof/>
            <w:webHidden/>
          </w:rPr>
          <w:fldChar w:fldCharType="begin"/>
        </w:r>
        <w:r>
          <w:rPr>
            <w:noProof/>
            <w:webHidden/>
          </w:rPr>
          <w:instrText xml:space="preserve"> PAGEREF _Toc163566124 \h </w:instrText>
        </w:r>
        <w:r>
          <w:rPr>
            <w:noProof/>
            <w:webHidden/>
          </w:rPr>
        </w:r>
        <w:r>
          <w:rPr>
            <w:noProof/>
            <w:webHidden/>
          </w:rPr>
          <w:fldChar w:fldCharType="separate"/>
        </w:r>
        <w:r w:rsidR="00B05DB4">
          <w:rPr>
            <w:noProof/>
            <w:webHidden/>
          </w:rPr>
          <w:t>4</w:t>
        </w:r>
        <w:r>
          <w:rPr>
            <w:noProof/>
            <w:webHidden/>
          </w:rPr>
          <w:fldChar w:fldCharType="end"/>
        </w:r>
      </w:hyperlink>
    </w:p>
    <w:p w14:paraId="4DBA0D56" w14:textId="4E5F746C"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5" w:history="1">
        <w:r w:rsidRPr="00765709">
          <w:rPr>
            <w:rStyle w:val="Hyperlink"/>
            <w:rFonts w:eastAsia="MS Gothic"/>
            <w:noProof/>
          </w:rPr>
          <w:t>Diagnoskoder</w:t>
        </w:r>
        <w:r>
          <w:rPr>
            <w:noProof/>
            <w:webHidden/>
          </w:rPr>
          <w:tab/>
        </w:r>
        <w:r>
          <w:rPr>
            <w:noProof/>
            <w:webHidden/>
          </w:rPr>
          <w:fldChar w:fldCharType="begin"/>
        </w:r>
        <w:r>
          <w:rPr>
            <w:noProof/>
            <w:webHidden/>
          </w:rPr>
          <w:instrText xml:space="preserve"> PAGEREF _Toc163566125 \h </w:instrText>
        </w:r>
        <w:r>
          <w:rPr>
            <w:noProof/>
            <w:webHidden/>
          </w:rPr>
        </w:r>
        <w:r>
          <w:rPr>
            <w:noProof/>
            <w:webHidden/>
          </w:rPr>
          <w:fldChar w:fldCharType="separate"/>
        </w:r>
        <w:r w:rsidR="00B05DB4">
          <w:rPr>
            <w:noProof/>
            <w:webHidden/>
          </w:rPr>
          <w:t>4</w:t>
        </w:r>
        <w:r>
          <w:rPr>
            <w:noProof/>
            <w:webHidden/>
          </w:rPr>
          <w:fldChar w:fldCharType="end"/>
        </w:r>
      </w:hyperlink>
    </w:p>
    <w:p w14:paraId="759E8BCF" w14:textId="548D40C9"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6" w:history="1">
        <w:r w:rsidRPr="00765709">
          <w:rPr>
            <w:rStyle w:val="Hyperlink"/>
            <w:rFonts w:eastAsia="MS Gothic"/>
            <w:noProof/>
          </w:rPr>
          <w:t>Dokumentinformation</w:t>
        </w:r>
        <w:r>
          <w:rPr>
            <w:noProof/>
            <w:webHidden/>
          </w:rPr>
          <w:tab/>
        </w:r>
        <w:r>
          <w:rPr>
            <w:noProof/>
            <w:webHidden/>
          </w:rPr>
          <w:fldChar w:fldCharType="begin"/>
        </w:r>
        <w:r>
          <w:rPr>
            <w:noProof/>
            <w:webHidden/>
          </w:rPr>
          <w:instrText xml:space="preserve"> PAGEREF _Toc163566126 \h </w:instrText>
        </w:r>
        <w:r>
          <w:rPr>
            <w:noProof/>
            <w:webHidden/>
          </w:rPr>
        </w:r>
        <w:r>
          <w:rPr>
            <w:noProof/>
            <w:webHidden/>
          </w:rPr>
          <w:fldChar w:fldCharType="separate"/>
        </w:r>
        <w:r w:rsidR="00B05DB4">
          <w:rPr>
            <w:noProof/>
            <w:webHidden/>
          </w:rPr>
          <w:t>4</w:t>
        </w:r>
        <w:r>
          <w:rPr>
            <w:noProof/>
            <w:webHidden/>
          </w:rPr>
          <w:fldChar w:fldCharType="end"/>
        </w:r>
      </w:hyperlink>
    </w:p>
    <w:p w14:paraId="5E666FCB" w14:textId="46483B84" w:rsidR="001F6114" w:rsidRDefault="001F6114">
      <w:pPr>
        <w:pStyle w:val="TOC3"/>
        <w:rPr>
          <w:rFonts w:asciiTheme="minorHAnsi" w:eastAsiaTheme="minorEastAsia" w:hAnsiTheme="minorHAnsi" w:cstheme="minorBidi"/>
          <w:noProof/>
          <w:kern w:val="2"/>
          <w:sz w:val="22"/>
          <w:szCs w:val="22"/>
          <w14:ligatures w14:val="standardContextual"/>
        </w:rPr>
      </w:pPr>
      <w:hyperlink w:anchor="_Toc163566127" w:history="1">
        <w:r w:rsidRPr="00765709">
          <w:rPr>
            <w:rStyle w:val="Hyperlink"/>
            <w:rFonts w:eastAsia="MS Gothic"/>
            <w:noProof/>
          </w:rPr>
          <w:t>Referensförteckning</w:t>
        </w:r>
        <w:r>
          <w:rPr>
            <w:noProof/>
            <w:webHidden/>
          </w:rPr>
          <w:tab/>
        </w:r>
        <w:r>
          <w:rPr>
            <w:noProof/>
            <w:webHidden/>
          </w:rPr>
          <w:fldChar w:fldCharType="begin"/>
        </w:r>
        <w:r>
          <w:rPr>
            <w:noProof/>
            <w:webHidden/>
          </w:rPr>
          <w:instrText xml:space="preserve"> PAGEREF _Toc163566127 \h </w:instrText>
        </w:r>
        <w:r>
          <w:rPr>
            <w:noProof/>
            <w:webHidden/>
          </w:rPr>
        </w:r>
        <w:r>
          <w:rPr>
            <w:noProof/>
            <w:webHidden/>
          </w:rPr>
          <w:fldChar w:fldCharType="separate"/>
        </w:r>
        <w:r w:rsidR="00B05DB4">
          <w:rPr>
            <w:noProof/>
            <w:webHidden/>
          </w:rPr>
          <w:t>5</w:t>
        </w:r>
        <w:r>
          <w:rPr>
            <w:noProof/>
            <w:webHidden/>
          </w:rPr>
          <w:fldChar w:fldCharType="end"/>
        </w:r>
      </w:hyperlink>
    </w:p>
    <w:p w14:paraId="6797F580" w14:textId="1ADBB8A8" w:rsidR="00A65C66" w:rsidRPr="008F6462" w:rsidRDefault="00352D93" w:rsidP="00DA2CD4">
      <w:pPr>
        <w:spacing w:after="0" w:line="240" w:lineRule="auto"/>
        <w:ind w:left="0" w:right="0" w:firstLine="992"/>
        <w:textAlignment w:val="baseline"/>
      </w:pPr>
      <w:r>
        <w:fldChar w:fldCharType="end"/>
      </w:r>
    </w:p>
    <w:p w14:paraId="152F2B6B"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4DA16FF4" w14:textId="77777777" w:rsidR="008F6462" w:rsidRPr="008F6462" w:rsidRDefault="008F6462" w:rsidP="002E45FC">
      <w:pPr>
        <w:pStyle w:val="Heading2"/>
        <w:rPr>
          <w:sz w:val="18"/>
          <w:szCs w:val="18"/>
        </w:rPr>
      </w:pPr>
      <w:bookmarkStart w:id="5" w:name="_Toc163566116"/>
      <w:r w:rsidRPr="008F6462">
        <w:t>Ansvar</w:t>
      </w:r>
      <w:bookmarkEnd w:id="5"/>
      <w:r w:rsidRPr="008F6462">
        <w:t> </w:t>
      </w:r>
    </w:p>
    <w:p w14:paraId="4550B370" w14:textId="77777777" w:rsidR="008F6462" w:rsidRPr="008F6462" w:rsidRDefault="008F6462" w:rsidP="00304930">
      <w:pPr>
        <w:spacing w:after="0" w:line="240" w:lineRule="auto"/>
        <w:ind w:right="0"/>
        <w:textAlignment w:val="baseline"/>
      </w:pPr>
      <w:r w:rsidRPr="008F6462">
        <w:t>Gäller all personal på VO Kvinna Barn som vårdar kvinnan under och efter förlossning.  </w:t>
      </w:r>
    </w:p>
    <w:p w14:paraId="4400BAAF"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6B06B419" w14:textId="77777777" w:rsidR="008F6462" w:rsidRPr="008F6462" w:rsidRDefault="008F6462" w:rsidP="002E45FC">
      <w:pPr>
        <w:pStyle w:val="Heading2"/>
        <w:rPr>
          <w:sz w:val="18"/>
          <w:szCs w:val="18"/>
        </w:rPr>
      </w:pPr>
      <w:bookmarkStart w:id="6" w:name="_Toc163566117"/>
      <w:r w:rsidRPr="008F6462">
        <w:t>Bakgrund och mål</w:t>
      </w:r>
      <w:bookmarkEnd w:id="6"/>
      <w:r w:rsidRPr="008F6462">
        <w:t>  </w:t>
      </w:r>
    </w:p>
    <w:p w14:paraId="7B380BD4" w14:textId="38B182D6" w:rsidR="008F6462" w:rsidRPr="008F6462" w:rsidRDefault="008F6462" w:rsidP="00DA2CD4">
      <w:pPr>
        <w:spacing w:after="0" w:line="240" w:lineRule="auto"/>
        <w:ind w:right="0"/>
        <w:textAlignment w:val="baseline"/>
      </w:pPr>
      <w:r w:rsidRPr="008F6462">
        <w:t>Urinretention under och efter förlossning är en vanlig men undvikbar komplikation. Det är viktigt att tidigt uppmärksamma eventuella blåstömnings</w:t>
      </w:r>
      <w:r w:rsidR="00304930">
        <w:t>-</w:t>
      </w:r>
      <w:r w:rsidRPr="008F6462">
        <w:t>svårigheter och förebygga risken för blåsatoni då övertänjning av blåsmuskeln kan leda till bestående blåstömningsproblem och sänkt livskvalitet. Det är vanligt med svårigheter att tömma blåsan första dygnet efter förlossningen. Fysiologiska och hormonellt styrda förändringar gör att kvinnans urinproduktion ökar under senare delen av graviditeten och postpartum.  </w:t>
      </w:r>
    </w:p>
    <w:p w14:paraId="302AC1D2" w14:textId="77777777" w:rsidR="008F6462" w:rsidRPr="008F6462" w:rsidRDefault="008F6462" w:rsidP="008F6462">
      <w:pPr>
        <w:spacing w:after="0" w:line="240" w:lineRule="auto"/>
        <w:ind w:left="0" w:right="0"/>
        <w:textAlignment w:val="baseline"/>
      </w:pPr>
      <w:r w:rsidRPr="008F6462">
        <w:rPr>
          <w:sz w:val="22"/>
          <w:szCs w:val="22"/>
        </w:rPr>
        <w:t> </w:t>
      </w:r>
    </w:p>
    <w:p w14:paraId="735A6E3A" w14:textId="77777777" w:rsidR="008F6462" w:rsidRPr="008F6462" w:rsidRDefault="008F6462" w:rsidP="008C198F">
      <w:pPr>
        <w:pStyle w:val="Heading3"/>
      </w:pPr>
      <w:bookmarkStart w:id="7" w:name="_Toc163566118"/>
      <w:r w:rsidRPr="008F6462">
        <w:t>Riskfaktorer för urinretention</w:t>
      </w:r>
      <w:bookmarkEnd w:id="7"/>
      <w:r w:rsidRPr="008F6462">
        <w:t>  </w:t>
      </w:r>
    </w:p>
    <w:p w14:paraId="6F439836" w14:textId="77777777" w:rsidR="008F6462" w:rsidRPr="008F6462" w:rsidRDefault="008F6462" w:rsidP="00903F8A">
      <w:pPr>
        <w:numPr>
          <w:ilvl w:val="0"/>
          <w:numId w:val="37"/>
        </w:numPr>
        <w:spacing w:after="0" w:line="240" w:lineRule="auto"/>
        <w:ind w:right="0"/>
        <w:textAlignment w:val="baseline"/>
      </w:pPr>
      <w:r w:rsidRPr="008F6462">
        <w:t> Utdragen förlossning och/eller förlängt utdrivningsskede  </w:t>
      </w:r>
    </w:p>
    <w:p w14:paraId="0F333440" w14:textId="77777777" w:rsidR="008F6462" w:rsidRPr="008F6462" w:rsidRDefault="008F6462" w:rsidP="00903F8A">
      <w:pPr>
        <w:numPr>
          <w:ilvl w:val="0"/>
          <w:numId w:val="37"/>
        </w:numPr>
        <w:spacing w:after="0" w:line="240" w:lineRule="auto"/>
        <w:ind w:right="0"/>
        <w:textAlignment w:val="baseline"/>
      </w:pPr>
      <w:r w:rsidRPr="008F6462">
        <w:t> Instrumentell förlossning </w:t>
      </w:r>
    </w:p>
    <w:p w14:paraId="3A682CA1" w14:textId="77777777" w:rsidR="008F6462" w:rsidRPr="008F6462" w:rsidRDefault="008F6462" w:rsidP="00903F8A">
      <w:pPr>
        <w:numPr>
          <w:ilvl w:val="0"/>
          <w:numId w:val="37"/>
        </w:numPr>
        <w:spacing w:after="0" w:line="240" w:lineRule="auto"/>
        <w:ind w:right="0"/>
        <w:textAlignment w:val="baseline"/>
      </w:pPr>
      <w:r w:rsidRPr="008F6462">
        <w:t> Stora eller smärtsamma bristningar/klipp </w:t>
      </w:r>
    </w:p>
    <w:p w14:paraId="4984EADD" w14:textId="77777777" w:rsidR="008F6462" w:rsidRPr="008F6462" w:rsidRDefault="008F6462" w:rsidP="00903F8A">
      <w:pPr>
        <w:numPr>
          <w:ilvl w:val="0"/>
          <w:numId w:val="37"/>
        </w:numPr>
        <w:spacing w:after="0" w:line="240" w:lineRule="auto"/>
        <w:ind w:right="0"/>
        <w:textAlignment w:val="baseline"/>
      </w:pPr>
      <w:r w:rsidRPr="008F6462">
        <w:t> Epidural- eller spinalanestesi </w:t>
      </w:r>
    </w:p>
    <w:p w14:paraId="0B32F9FA" w14:textId="77777777" w:rsidR="008F6462" w:rsidRPr="008F6462" w:rsidRDefault="008F6462" w:rsidP="00903F8A">
      <w:pPr>
        <w:numPr>
          <w:ilvl w:val="0"/>
          <w:numId w:val="37"/>
        </w:numPr>
        <w:spacing w:after="0" w:line="240" w:lineRule="auto"/>
        <w:ind w:right="0"/>
        <w:textAlignment w:val="baseline"/>
      </w:pPr>
      <w:r w:rsidRPr="008F6462">
        <w:t> Blåstappning under förlossningen </w:t>
      </w:r>
    </w:p>
    <w:p w14:paraId="3DACAF8E" w14:textId="77777777" w:rsidR="008F6462" w:rsidRPr="008F6462" w:rsidRDefault="008F6462" w:rsidP="00903F8A">
      <w:pPr>
        <w:numPr>
          <w:ilvl w:val="0"/>
          <w:numId w:val="37"/>
        </w:numPr>
        <w:spacing w:after="0" w:line="240" w:lineRule="auto"/>
        <w:ind w:right="0"/>
        <w:textAlignment w:val="baseline"/>
      </w:pPr>
      <w:r w:rsidRPr="008F6462">
        <w:t> Tidigare anamnes på blåstömningssvårigheter </w:t>
      </w:r>
    </w:p>
    <w:p w14:paraId="24D7BC38" w14:textId="77777777" w:rsidR="008F6462" w:rsidRPr="008F6462" w:rsidRDefault="008F6462" w:rsidP="00903F8A">
      <w:pPr>
        <w:numPr>
          <w:ilvl w:val="0"/>
          <w:numId w:val="37"/>
        </w:numPr>
        <w:spacing w:after="0" w:line="240" w:lineRule="auto"/>
        <w:ind w:right="0"/>
        <w:textAlignment w:val="baseline"/>
      </w:pPr>
      <w:r w:rsidRPr="008F6462">
        <w:t> Kateter efter exempelvis operation eller på grund av stor mängd resurin </w:t>
      </w:r>
    </w:p>
    <w:p w14:paraId="035C7DD3" w14:textId="77777777" w:rsidR="008F6462" w:rsidRPr="008F6462" w:rsidRDefault="008F6462" w:rsidP="00903F8A">
      <w:pPr>
        <w:numPr>
          <w:ilvl w:val="0"/>
          <w:numId w:val="37"/>
        </w:numPr>
        <w:spacing w:after="0" w:line="240" w:lineRule="auto"/>
        <w:ind w:right="0"/>
        <w:textAlignment w:val="baseline"/>
      </w:pPr>
      <w:r w:rsidRPr="008F6462">
        <w:t> Språkförbistring/bristande kommunikation med patienten  </w:t>
      </w:r>
    </w:p>
    <w:p w14:paraId="0E53B417" w14:textId="77777777" w:rsidR="008F6462" w:rsidRPr="008F6462" w:rsidRDefault="008F6462" w:rsidP="00903F8A">
      <w:pPr>
        <w:numPr>
          <w:ilvl w:val="0"/>
          <w:numId w:val="37"/>
        </w:numPr>
        <w:spacing w:after="0" w:line="240" w:lineRule="auto"/>
        <w:ind w:right="0"/>
        <w:textAlignment w:val="baseline"/>
      </w:pPr>
      <w:r w:rsidRPr="008F6462">
        <w:t> Parenteral infusion och/eller ett stort vätskeintag under förlossningen  </w:t>
      </w:r>
    </w:p>
    <w:p w14:paraId="3C307ED1" w14:textId="77777777" w:rsidR="008F6462" w:rsidRPr="008F6462" w:rsidRDefault="008F6462" w:rsidP="00903F8A">
      <w:pPr>
        <w:numPr>
          <w:ilvl w:val="0"/>
          <w:numId w:val="37"/>
        </w:numPr>
        <w:spacing w:after="0" w:line="240" w:lineRule="auto"/>
        <w:ind w:right="0"/>
        <w:textAlignment w:val="baseline"/>
      </w:pPr>
      <w:r w:rsidRPr="008F6462">
        <w:t> Användning av oxytocininfusion  </w:t>
      </w:r>
    </w:p>
    <w:p w14:paraId="2B7DF510" w14:textId="01E9A680" w:rsidR="008F6462" w:rsidRPr="008F6462" w:rsidRDefault="008F6462" w:rsidP="008F6462">
      <w:pPr>
        <w:spacing w:after="0" w:line="240" w:lineRule="auto"/>
        <w:ind w:left="0" w:right="0"/>
        <w:textAlignment w:val="baseline"/>
        <w:rPr>
          <w:sz w:val="18"/>
          <w:szCs w:val="18"/>
        </w:rPr>
      </w:pPr>
      <w:r w:rsidRPr="008F6462">
        <w:rPr>
          <w:sz w:val="22"/>
          <w:szCs w:val="22"/>
        </w:rPr>
        <w:t> </w:t>
      </w:r>
      <w:r w:rsidR="00267ABD">
        <w:rPr>
          <w:sz w:val="22"/>
          <w:szCs w:val="22"/>
        </w:rPr>
        <w:br/>
      </w:r>
    </w:p>
    <w:p w14:paraId="1A2F3830" w14:textId="77777777" w:rsidR="008F6462" w:rsidRPr="008F6462" w:rsidRDefault="008F6462" w:rsidP="00DA2CD4">
      <w:pPr>
        <w:pStyle w:val="Heading2"/>
        <w:rPr>
          <w:sz w:val="18"/>
          <w:szCs w:val="18"/>
        </w:rPr>
      </w:pPr>
      <w:bookmarkStart w:id="8" w:name="_Toc163566119"/>
      <w:r w:rsidRPr="008F6462">
        <w:t>Genomförande</w:t>
      </w:r>
      <w:bookmarkEnd w:id="8"/>
      <w:r w:rsidRPr="008F6462">
        <w:t> </w:t>
      </w:r>
    </w:p>
    <w:p w14:paraId="208B46F5" w14:textId="17EDD302" w:rsidR="008F6462" w:rsidRPr="008F6462" w:rsidRDefault="008F6462" w:rsidP="008C198F">
      <w:pPr>
        <w:pStyle w:val="Heading3"/>
      </w:pPr>
      <w:bookmarkStart w:id="9" w:name="_Toc163566120"/>
      <w:r w:rsidRPr="008F6462">
        <w:t>Åtgärder under förlossningen</w:t>
      </w:r>
      <w:bookmarkEnd w:id="9"/>
      <w:r w:rsidRPr="008F6462">
        <w:t> </w:t>
      </w:r>
    </w:p>
    <w:p w14:paraId="1A2DDD5A" w14:textId="69ECC96E" w:rsidR="008F6462" w:rsidRPr="008F6462" w:rsidRDefault="008F6462" w:rsidP="00051F56">
      <w:pPr>
        <w:pStyle w:val="ListParagraph"/>
        <w:numPr>
          <w:ilvl w:val="0"/>
          <w:numId w:val="36"/>
        </w:numPr>
        <w:spacing w:after="0" w:line="240" w:lineRule="auto"/>
        <w:ind w:right="0"/>
        <w:textAlignment w:val="baseline"/>
      </w:pPr>
      <w:r w:rsidRPr="008F6462">
        <w:t xml:space="preserve">Regelbunden blåstömning under förlossning, minst var 3:e timme. </w:t>
      </w:r>
      <w:r w:rsidR="00051F56">
        <w:br/>
      </w:r>
      <w:r w:rsidRPr="008F6462">
        <w:t xml:space="preserve">Stäm av med patienten att hon kan tömma blåsan och dokumentera </w:t>
      </w:r>
      <w:r w:rsidR="00051F56">
        <w:br/>
      </w:r>
      <w:r w:rsidRPr="008F6462">
        <w:t>i partogrammet. Vid osäkerhet utför blåstappning.  </w:t>
      </w:r>
    </w:p>
    <w:p w14:paraId="575B2E00" w14:textId="77777777" w:rsidR="00D22525" w:rsidRDefault="008F6462" w:rsidP="00051F56">
      <w:pPr>
        <w:pStyle w:val="ListParagraph"/>
        <w:numPr>
          <w:ilvl w:val="0"/>
          <w:numId w:val="36"/>
        </w:numPr>
        <w:spacing w:after="0" w:line="240" w:lineRule="auto"/>
        <w:ind w:right="0"/>
        <w:textAlignment w:val="baseline"/>
        <w:rPr>
          <w:sz w:val="22"/>
          <w:szCs w:val="22"/>
        </w:rPr>
      </w:pPr>
      <w:r w:rsidRPr="008F6462">
        <w:t xml:space="preserve">Urinblåsan </w:t>
      </w:r>
      <w:r w:rsidRPr="00051F56">
        <w:rPr>
          <w:b/>
          <w:bCs/>
        </w:rPr>
        <w:t xml:space="preserve">ska </w:t>
      </w:r>
      <w:r w:rsidRPr="008F6462">
        <w:t>vara tömd vid krystning. </w:t>
      </w:r>
      <w:r w:rsidRPr="00051F56">
        <w:rPr>
          <w:sz w:val="22"/>
          <w:szCs w:val="22"/>
        </w:rPr>
        <w:t> </w:t>
      </w:r>
    </w:p>
    <w:p w14:paraId="6C918FF2" w14:textId="18C1B7FD" w:rsidR="008F6462" w:rsidRPr="00051F56" w:rsidRDefault="003A3699" w:rsidP="00051F56">
      <w:pPr>
        <w:pStyle w:val="ListParagraph"/>
        <w:numPr>
          <w:ilvl w:val="0"/>
          <w:numId w:val="36"/>
        </w:numPr>
        <w:spacing w:after="0" w:line="240" w:lineRule="auto"/>
        <w:ind w:right="0"/>
        <w:textAlignment w:val="baseline"/>
        <w:rPr>
          <w:sz w:val="22"/>
          <w:szCs w:val="22"/>
        </w:rPr>
      </w:pPr>
      <w:r>
        <w:rPr>
          <w:sz w:val="22"/>
          <w:szCs w:val="22"/>
        </w:rPr>
        <w:t>Vid resurin &gt; 400 ml, se tabell 1.</w:t>
      </w:r>
      <w:r w:rsidR="008B2A07" w:rsidRPr="00051F56">
        <w:rPr>
          <w:sz w:val="22"/>
          <w:szCs w:val="22"/>
        </w:rPr>
        <w:br/>
      </w:r>
    </w:p>
    <w:p w14:paraId="274C3758"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31F3EB55" w14:textId="77777777" w:rsidR="008F6462" w:rsidRPr="008F6462" w:rsidRDefault="008F6462" w:rsidP="008C198F">
      <w:pPr>
        <w:pStyle w:val="Heading3"/>
      </w:pPr>
      <w:bookmarkStart w:id="10" w:name="_Toc163566121"/>
      <w:r w:rsidRPr="008F6462">
        <w:t>Åtgärder efter förlossningen</w:t>
      </w:r>
      <w:bookmarkEnd w:id="10"/>
      <w:r w:rsidRPr="008F6462">
        <w:t> </w:t>
      </w:r>
    </w:p>
    <w:p w14:paraId="7597F6D7" w14:textId="246CB925" w:rsidR="008F6462" w:rsidRPr="008F6462" w:rsidRDefault="008F6462" w:rsidP="0041170E">
      <w:pPr>
        <w:pStyle w:val="ListParagraph"/>
        <w:numPr>
          <w:ilvl w:val="0"/>
          <w:numId w:val="35"/>
        </w:numPr>
        <w:tabs>
          <w:tab w:val="left" w:pos="1418"/>
        </w:tabs>
        <w:spacing w:after="0" w:line="240" w:lineRule="auto"/>
        <w:ind w:right="0"/>
        <w:textAlignment w:val="baseline"/>
      </w:pPr>
      <w:r w:rsidRPr="008F6462">
        <w:t>Efter partus bör patienten kissa eller blåstappas inom 4 timmar efter senaste blåstömning (innan fika och efterskötning/barnskötning).  </w:t>
      </w:r>
    </w:p>
    <w:p w14:paraId="61E58393" w14:textId="77777777" w:rsidR="008F6462" w:rsidRPr="008F6462" w:rsidRDefault="008F6462" w:rsidP="0041170E">
      <w:pPr>
        <w:pStyle w:val="ListParagraph"/>
        <w:numPr>
          <w:ilvl w:val="0"/>
          <w:numId w:val="35"/>
        </w:numPr>
        <w:spacing w:after="0" w:line="240" w:lineRule="auto"/>
        <w:ind w:right="0"/>
        <w:textAlignment w:val="baseline"/>
      </w:pPr>
      <w:r w:rsidRPr="008F6462">
        <w:t>Blåsscanning ska utföras efter första miktionen postpartum. För vidare handläggning se tabell 1.  </w:t>
      </w:r>
    </w:p>
    <w:p w14:paraId="3CF586C7" w14:textId="77777777" w:rsidR="008F6462" w:rsidRPr="008F6462" w:rsidRDefault="008F6462" w:rsidP="0041170E">
      <w:pPr>
        <w:pStyle w:val="ListParagraph"/>
        <w:numPr>
          <w:ilvl w:val="0"/>
          <w:numId w:val="35"/>
        </w:numPr>
        <w:spacing w:after="0" w:line="240" w:lineRule="auto"/>
        <w:ind w:right="0"/>
        <w:textAlignment w:val="baseline"/>
      </w:pPr>
      <w:r w:rsidRPr="008F6462">
        <w:t>Patienten ska uppmanas att tömma blåsan var 4:e timme.  </w:t>
      </w:r>
    </w:p>
    <w:p w14:paraId="32405B1B" w14:textId="3A503EF0" w:rsidR="008F6462" w:rsidRPr="008F6462" w:rsidRDefault="008F6462" w:rsidP="0041170E">
      <w:pPr>
        <w:pStyle w:val="ListParagraph"/>
        <w:numPr>
          <w:ilvl w:val="0"/>
          <w:numId w:val="35"/>
        </w:numPr>
        <w:spacing w:after="0" w:line="240" w:lineRule="auto"/>
        <w:ind w:right="0"/>
        <w:textAlignment w:val="baseline"/>
      </w:pPr>
      <w:r w:rsidRPr="008F6462">
        <w:t>Vid fyllnadskänsla, tömningssvårigheter, trängningar eller låga buk</w:t>
      </w:r>
      <w:r w:rsidR="00D2185A">
        <w:t>-</w:t>
      </w:r>
      <w:r w:rsidRPr="008F6462">
        <w:t>smärtor ska blåsscanning utföras oberoende antal timmar efter partus. </w:t>
      </w:r>
    </w:p>
    <w:p w14:paraId="69F3FA57" w14:textId="77777777" w:rsidR="008F6462" w:rsidRPr="008F6462" w:rsidRDefault="008F6462" w:rsidP="0041170E">
      <w:pPr>
        <w:pStyle w:val="ListParagraph"/>
        <w:numPr>
          <w:ilvl w:val="0"/>
          <w:numId w:val="35"/>
        </w:numPr>
        <w:spacing w:after="0" w:line="240" w:lineRule="auto"/>
        <w:ind w:right="0"/>
        <w:textAlignment w:val="baseline"/>
      </w:pPr>
      <w:r w:rsidRPr="008F6462">
        <w:t>Patienten ska informeras om symtom på urinretention:  </w:t>
      </w:r>
    </w:p>
    <w:p w14:paraId="4FD7CC26" w14:textId="77777777" w:rsidR="008F6462" w:rsidRPr="008F6462" w:rsidRDefault="008F6462" w:rsidP="00D2185A">
      <w:pPr>
        <w:numPr>
          <w:ilvl w:val="0"/>
          <w:numId w:val="28"/>
        </w:numPr>
        <w:spacing w:after="0" w:line="240" w:lineRule="auto"/>
        <w:ind w:left="2268" w:right="0" w:hanging="240"/>
        <w:textAlignment w:val="baseline"/>
      </w:pPr>
      <w:r w:rsidRPr="008F6462">
        <w:t>Täta urinträngningar </w:t>
      </w:r>
    </w:p>
    <w:p w14:paraId="24BFA0E7" w14:textId="77777777" w:rsidR="008F6462" w:rsidRPr="008F6462" w:rsidRDefault="008F6462" w:rsidP="00D2185A">
      <w:pPr>
        <w:numPr>
          <w:ilvl w:val="0"/>
          <w:numId w:val="28"/>
        </w:numPr>
        <w:spacing w:after="0" w:line="240" w:lineRule="auto"/>
        <w:ind w:left="2268" w:right="-143" w:hanging="240"/>
        <w:textAlignment w:val="baseline"/>
      </w:pPr>
      <w:r w:rsidRPr="008F6462">
        <w:t>Tömningssvårigheter - kissnödighet men kan bara tömma små urinmängder </w:t>
      </w:r>
    </w:p>
    <w:p w14:paraId="668C8240" w14:textId="77777777" w:rsidR="008F6462" w:rsidRPr="008F6462" w:rsidRDefault="008F6462" w:rsidP="00D2185A">
      <w:pPr>
        <w:numPr>
          <w:ilvl w:val="0"/>
          <w:numId w:val="28"/>
        </w:numPr>
        <w:spacing w:after="0" w:line="240" w:lineRule="auto"/>
        <w:ind w:left="2268" w:right="-285" w:hanging="240"/>
        <w:textAlignment w:val="baseline"/>
      </w:pPr>
      <w:r w:rsidRPr="008F6462">
        <w:t>Upplevelse av blåsfyllnad eller kvarstående blåsfyllnad efter blåstömning  </w:t>
      </w:r>
    </w:p>
    <w:p w14:paraId="376DC444" w14:textId="77777777" w:rsidR="008F6462" w:rsidRPr="008F6462" w:rsidRDefault="008F6462" w:rsidP="00D2185A">
      <w:pPr>
        <w:numPr>
          <w:ilvl w:val="0"/>
          <w:numId w:val="28"/>
        </w:numPr>
        <w:spacing w:after="0" w:line="240" w:lineRule="auto"/>
        <w:ind w:left="2268" w:right="0" w:hanging="240"/>
        <w:textAlignment w:val="baseline"/>
      </w:pPr>
      <w:r w:rsidRPr="008F6462">
        <w:t>Långsam stråle vid blåstömning </w:t>
      </w:r>
    </w:p>
    <w:p w14:paraId="090F3794" w14:textId="77777777" w:rsidR="008F6462" w:rsidRPr="008F6462" w:rsidRDefault="008F6462" w:rsidP="00D2185A">
      <w:pPr>
        <w:numPr>
          <w:ilvl w:val="0"/>
          <w:numId w:val="28"/>
        </w:numPr>
        <w:spacing w:after="0" w:line="240" w:lineRule="auto"/>
        <w:ind w:left="2268" w:right="0" w:hanging="240"/>
        <w:textAlignment w:val="baseline"/>
      </w:pPr>
      <w:r w:rsidRPr="008F6462">
        <w:t>Stora urinläckage på grund av överfyllnad </w:t>
      </w:r>
    </w:p>
    <w:p w14:paraId="27D3D832" w14:textId="77777777" w:rsidR="008F6462" w:rsidRPr="008F6462" w:rsidRDefault="008F6462" w:rsidP="00D2185A">
      <w:pPr>
        <w:numPr>
          <w:ilvl w:val="0"/>
          <w:numId w:val="28"/>
        </w:numPr>
        <w:spacing w:after="0" w:line="240" w:lineRule="auto"/>
        <w:ind w:left="2268" w:right="0" w:hanging="240"/>
        <w:textAlignment w:val="baseline"/>
      </w:pPr>
      <w:r w:rsidRPr="008F6462">
        <w:t>Smärta, obehag i nedre delen av buken </w:t>
      </w:r>
    </w:p>
    <w:p w14:paraId="0519CF2F"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4A2DE975" w14:textId="5C49E8FD" w:rsidR="008F6462" w:rsidRPr="008F6462" w:rsidRDefault="008F6462" w:rsidP="008C198F">
      <w:pPr>
        <w:pStyle w:val="Heading3"/>
      </w:pPr>
      <w:bookmarkStart w:id="11" w:name="_Toc163566122"/>
      <w:r w:rsidRPr="008F6462">
        <w:t>Omvårdnadsåtgärder inför miktion</w:t>
      </w:r>
      <w:bookmarkEnd w:id="11"/>
      <w:r w:rsidRPr="008F6462">
        <w:t> </w:t>
      </w:r>
    </w:p>
    <w:p w14:paraId="5E620DDC" w14:textId="77777777" w:rsidR="008F6462" w:rsidRPr="008F6462" w:rsidRDefault="008F6462" w:rsidP="00BA4898">
      <w:pPr>
        <w:pStyle w:val="ListParagraph"/>
        <w:numPr>
          <w:ilvl w:val="0"/>
          <w:numId w:val="34"/>
        </w:numPr>
        <w:spacing w:after="0" w:line="240" w:lineRule="auto"/>
        <w:ind w:right="0"/>
        <w:textAlignment w:val="baseline"/>
      </w:pPr>
      <w:r w:rsidRPr="008F6462">
        <w:t>Lugn och ro vid toalettbesök. </w:t>
      </w:r>
    </w:p>
    <w:p w14:paraId="72BAA163" w14:textId="77777777" w:rsidR="008F6462" w:rsidRPr="008F6462" w:rsidRDefault="008F6462" w:rsidP="00BA4898">
      <w:pPr>
        <w:pStyle w:val="ListParagraph"/>
        <w:numPr>
          <w:ilvl w:val="0"/>
          <w:numId w:val="34"/>
        </w:numPr>
        <w:spacing w:after="0" w:line="240" w:lineRule="auto"/>
        <w:ind w:right="0"/>
        <w:textAlignment w:val="baseline"/>
      </w:pPr>
      <w:r w:rsidRPr="008F6462">
        <w:t xml:space="preserve">Om patienten har ont av en bristning, </w:t>
      </w:r>
      <w:r w:rsidRPr="00BA4898">
        <w:rPr>
          <w:b/>
          <w:bCs/>
        </w:rPr>
        <w:t>ge korrekt smärtlindring</w:t>
      </w:r>
      <w:r w:rsidRPr="008F6462">
        <w:t xml:space="preserve"> (lokalbedövningsgel och analgetika eller isbinda). </w:t>
      </w:r>
    </w:p>
    <w:p w14:paraId="7CCE4574" w14:textId="77777777" w:rsidR="008F6462" w:rsidRPr="008F6462" w:rsidRDefault="008F6462" w:rsidP="00BA4898">
      <w:pPr>
        <w:pStyle w:val="ListParagraph"/>
        <w:numPr>
          <w:ilvl w:val="0"/>
          <w:numId w:val="34"/>
        </w:numPr>
        <w:spacing w:after="0" w:line="240" w:lineRule="auto"/>
        <w:ind w:right="0"/>
        <w:textAlignment w:val="baseline"/>
      </w:pPr>
      <w:r w:rsidRPr="008F6462">
        <w:t>Viktigt att sitta så man når ner med fötterna, stadigt i golvet, luta sig framåt med armbågarna på knäna och invänta tömningsreflexen. </w:t>
      </w:r>
    </w:p>
    <w:p w14:paraId="104B61F6" w14:textId="77777777" w:rsidR="008F6462" w:rsidRPr="008F6462" w:rsidRDefault="008F6462" w:rsidP="00BA4898">
      <w:pPr>
        <w:pStyle w:val="ListParagraph"/>
        <w:numPr>
          <w:ilvl w:val="0"/>
          <w:numId w:val="34"/>
        </w:numPr>
        <w:spacing w:after="0" w:line="240" w:lineRule="auto"/>
        <w:ind w:right="0"/>
        <w:textAlignment w:val="baseline"/>
      </w:pPr>
      <w:r w:rsidRPr="008F6462">
        <w:t>Patienten kan prova att spola underlivet med handdusch i samband med blåstömning. Hon kan även prova att kissa i duschen.  </w:t>
      </w:r>
    </w:p>
    <w:p w14:paraId="36F9E6B8" w14:textId="0A145573" w:rsidR="008F6462" w:rsidRPr="008F6462" w:rsidRDefault="008F6462" w:rsidP="00BA4898">
      <w:pPr>
        <w:pStyle w:val="ListParagraph"/>
        <w:numPr>
          <w:ilvl w:val="0"/>
          <w:numId w:val="34"/>
        </w:numPr>
        <w:spacing w:after="0" w:line="240" w:lineRule="auto"/>
        <w:ind w:right="0"/>
        <w:textAlignment w:val="baseline"/>
      </w:pPr>
      <w:r w:rsidRPr="008F6462">
        <w:t xml:space="preserve">Vid svårighet att kissa kan patienten ställa sig upp och trampa en stund </w:t>
      </w:r>
      <w:r w:rsidR="00BA4898">
        <w:br/>
      </w:r>
      <w:r w:rsidRPr="008F6462">
        <w:t>på stället och sitta ned och försöka kissa igen (dubbeltömning). </w:t>
      </w:r>
    </w:p>
    <w:p w14:paraId="2C14FE35" w14:textId="77777777" w:rsidR="008F6462" w:rsidRPr="008F6462" w:rsidRDefault="008F6462" w:rsidP="00BA4898">
      <w:pPr>
        <w:pStyle w:val="ListParagraph"/>
        <w:numPr>
          <w:ilvl w:val="0"/>
          <w:numId w:val="34"/>
        </w:numPr>
        <w:spacing w:after="0" w:line="240" w:lineRule="auto"/>
        <w:ind w:right="0"/>
        <w:textAlignment w:val="baseline"/>
      </w:pPr>
      <w:r w:rsidRPr="008F6462">
        <w:t>Tidig mobilisering främjar blåstömningen! </w:t>
      </w:r>
    </w:p>
    <w:p w14:paraId="3C68F72B" w14:textId="563AD25D" w:rsidR="008F6462" w:rsidRPr="008F6462" w:rsidRDefault="008F6462" w:rsidP="00BA4898">
      <w:pPr>
        <w:pStyle w:val="ListParagraph"/>
        <w:numPr>
          <w:ilvl w:val="0"/>
          <w:numId w:val="34"/>
        </w:numPr>
        <w:spacing w:after="0" w:line="240" w:lineRule="auto"/>
        <w:ind w:right="0"/>
        <w:textAlignment w:val="baseline"/>
      </w:pPr>
      <w:r w:rsidRPr="008F6462">
        <w:t xml:space="preserve">Patienten ska </w:t>
      </w:r>
      <w:r w:rsidRPr="00BA4898">
        <w:rPr>
          <w:b/>
          <w:bCs/>
        </w:rPr>
        <w:t xml:space="preserve">inte </w:t>
      </w:r>
      <w:r w:rsidRPr="008F6462">
        <w:t xml:space="preserve">uppmanas att öka vätskeintaget om hon inte kan kissa, </w:t>
      </w:r>
      <w:r w:rsidR="00454826">
        <w:br/>
      </w:r>
      <w:r w:rsidRPr="008F6462">
        <w:t>utan dricka och äta som vanligt. </w:t>
      </w:r>
    </w:p>
    <w:p w14:paraId="21DF0424"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5B38EAE9" w14:textId="17F61880" w:rsidR="008F6462" w:rsidRPr="008F6462" w:rsidRDefault="008F6462" w:rsidP="00B05DB4">
      <w:pPr>
        <w:spacing w:after="0" w:line="240" w:lineRule="auto"/>
        <w:ind w:left="1080" w:right="-285"/>
        <w:textAlignment w:val="baseline"/>
        <w:rPr>
          <w:sz w:val="18"/>
          <w:szCs w:val="18"/>
        </w:rPr>
      </w:pPr>
      <w:r w:rsidRPr="008F6462">
        <w:rPr>
          <w:b/>
          <w:bCs/>
        </w:rPr>
        <w:t>Inför blåsscanning eller RIK</w:t>
      </w:r>
      <w:r w:rsidR="00194510">
        <w:rPr>
          <w:b/>
          <w:bCs/>
        </w:rPr>
        <w:t xml:space="preserve"> -</w:t>
      </w:r>
      <w:r w:rsidRPr="008F6462">
        <w:rPr>
          <w:b/>
          <w:bCs/>
        </w:rPr>
        <w:t xml:space="preserve"> patienten ska försöka tömma blåsan om senaste miktion/försök var &gt;30 min sedan.</w:t>
      </w:r>
      <w:r w:rsidRPr="008F6462">
        <w:t> </w:t>
      </w:r>
      <w:r w:rsidR="008C320C">
        <w:rPr>
          <w:sz w:val="22"/>
          <w:szCs w:val="22"/>
        </w:rPr>
        <w:br/>
      </w:r>
      <w:r w:rsidRPr="008F6462">
        <w:rPr>
          <w:sz w:val="22"/>
          <w:szCs w:val="22"/>
        </w:rPr>
        <w:t> </w:t>
      </w:r>
    </w:p>
    <w:p w14:paraId="3198D59F" w14:textId="3AFE7599" w:rsidR="008F6462" w:rsidRPr="008F6462" w:rsidRDefault="008F6462" w:rsidP="000703D2">
      <w:pPr>
        <w:spacing w:after="0" w:line="240" w:lineRule="auto"/>
        <w:ind w:left="0" w:right="0" w:firstLine="993"/>
        <w:textAlignment w:val="baseline"/>
      </w:pPr>
      <w:r w:rsidRPr="008F6462">
        <w:t>Tabell 1</w:t>
      </w:r>
    </w:p>
    <w:tbl>
      <w:tblPr>
        <w:tblW w:w="9072" w:type="dxa"/>
        <w:tblInd w:w="9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94"/>
        <w:gridCol w:w="4678"/>
      </w:tblGrid>
      <w:tr w:rsidR="008F6462" w:rsidRPr="008F6462" w14:paraId="2BA544FB"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shd w:val="clear" w:color="auto" w:fill="999999"/>
            <w:hideMark/>
          </w:tcPr>
          <w:p w14:paraId="4F47FA98" w14:textId="77777777" w:rsidR="008F6462" w:rsidRPr="008F6462" w:rsidRDefault="008F6462" w:rsidP="008F6462">
            <w:pPr>
              <w:spacing w:after="0" w:line="240" w:lineRule="auto"/>
              <w:ind w:left="0" w:right="0"/>
              <w:textAlignment w:val="baseline"/>
            </w:pPr>
            <w:r w:rsidRPr="008F6462">
              <w:rPr>
                <w:b/>
                <w:bCs/>
              </w:rPr>
              <w:t>Residualurin </w:t>
            </w:r>
            <w:r w:rsidRPr="008F6462">
              <w:t> </w:t>
            </w:r>
          </w:p>
        </w:tc>
        <w:tc>
          <w:tcPr>
            <w:tcW w:w="4678" w:type="dxa"/>
            <w:tcBorders>
              <w:top w:val="single" w:sz="6" w:space="0" w:color="000000"/>
              <w:left w:val="single" w:sz="6" w:space="0" w:color="000000"/>
              <w:bottom w:val="single" w:sz="6" w:space="0" w:color="000000"/>
              <w:right w:val="single" w:sz="6" w:space="0" w:color="000000"/>
            </w:tcBorders>
            <w:shd w:val="clear" w:color="auto" w:fill="999999"/>
            <w:hideMark/>
          </w:tcPr>
          <w:p w14:paraId="17657E26" w14:textId="77777777" w:rsidR="008F6462" w:rsidRPr="008F6462" w:rsidRDefault="008F6462" w:rsidP="008F6462">
            <w:pPr>
              <w:spacing w:after="0" w:line="240" w:lineRule="auto"/>
              <w:ind w:left="0" w:right="0"/>
              <w:textAlignment w:val="baseline"/>
            </w:pPr>
            <w:r w:rsidRPr="008F6462">
              <w:rPr>
                <w:b/>
                <w:bCs/>
              </w:rPr>
              <w:t>Åtgärder </w:t>
            </w:r>
            <w:r w:rsidRPr="008F6462">
              <w:t> </w:t>
            </w:r>
          </w:p>
        </w:tc>
      </w:tr>
      <w:tr w:rsidR="008F6462" w:rsidRPr="008F6462" w14:paraId="31CEC98E"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hideMark/>
          </w:tcPr>
          <w:p w14:paraId="7E542E77" w14:textId="52DD4A02" w:rsidR="008F6462" w:rsidRPr="008F6462" w:rsidRDefault="003C698A" w:rsidP="008F6462">
            <w:pPr>
              <w:spacing w:after="0" w:line="240" w:lineRule="auto"/>
              <w:ind w:left="0" w:right="0"/>
              <w:textAlignment w:val="baseline"/>
            </w:pPr>
            <w:r>
              <w:t>&lt;</w:t>
            </w:r>
            <w:r w:rsidR="00366318">
              <w:t xml:space="preserve"> </w:t>
            </w:r>
            <w:r w:rsidR="008F6462" w:rsidRPr="008F6462">
              <w:t>100 ml </w:t>
            </w:r>
          </w:p>
        </w:tc>
        <w:tc>
          <w:tcPr>
            <w:tcW w:w="4678" w:type="dxa"/>
            <w:tcBorders>
              <w:top w:val="single" w:sz="6" w:space="0" w:color="000000"/>
              <w:left w:val="single" w:sz="6" w:space="0" w:color="000000"/>
              <w:bottom w:val="single" w:sz="6" w:space="0" w:color="000000"/>
              <w:right w:val="single" w:sz="6" w:space="0" w:color="000000"/>
            </w:tcBorders>
            <w:hideMark/>
          </w:tcPr>
          <w:p w14:paraId="7E8790E6" w14:textId="513BB24F" w:rsidR="008F6462" w:rsidRPr="008F6462" w:rsidRDefault="00F042F7" w:rsidP="008F6462">
            <w:pPr>
              <w:spacing w:after="0" w:line="240" w:lineRule="auto"/>
              <w:ind w:left="0" w:right="0"/>
              <w:textAlignment w:val="baseline"/>
            </w:pPr>
            <w:r>
              <w:t>Ingen mera åtgärd</w:t>
            </w:r>
          </w:p>
        </w:tc>
      </w:tr>
      <w:tr w:rsidR="00947692" w:rsidRPr="008F6462" w14:paraId="615B73D4"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tcPr>
          <w:p w14:paraId="448084AD" w14:textId="0E6D1F7F" w:rsidR="00947692" w:rsidRDefault="00947692" w:rsidP="008F6462">
            <w:pPr>
              <w:spacing w:after="0" w:line="240" w:lineRule="auto"/>
              <w:ind w:left="0" w:right="0"/>
              <w:textAlignment w:val="baseline"/>
            </w:pPr>
            <w:r>
              <w:t>&gt;</w:t>
            </w:r>
            <w:r w:rsidR="00366318">
              <w:t xml:space="preserve"> </w:t>
            </w:r>
            <w:r w:rsidR="00F042F7">
              <w:t>100 ml</w:t>
            </w:r>
          </w:p>
        </w:tc>
        <w:tc>
          <w:tcPr>
            <w:tcW w:w="4678" w:type="dxa"/>
            <w:tcBorders>
              <w:top w:val="single" w:sz="6" w:space="0" w:color="000000"/>
              <w:left w:val="single" w:sz="6" w:space="0" w:color="000000"/>
              <w:bottom w:val="single" w:sz="6" w:space="0" w:color="000000"/>
              <w:right w:val="single" w:sz="6" w:space="0" w:color="000000"/>
            </w:tcBorders>
          </w:tcPr>
          <w:p w14:paraId="116EC3D5" w14:textId="3556C1E4" w:rsidR="00947692" w:rsidRPr="008F6462" w:rsidRDefault="00F042F7" w:rsidP="008F6462">
            <w:pPr>
              <w:spacing w:after="0" w:line="240" w:lineRule="auto"/>
              <w:ind w:left="0" w:right="0"/>
              <w:textAlignment w:val="baseline"/>
            </w:pPr>
            <w:r>
              <w:t>Blåsscanning inom 3 timmar</w:t>
            </w:r>
          </w:p>
        </w:tc>
      </w:tr>
      <w:tr w:rsidR="008F6462" w:rsidRPr="008F6462" w14:paraId="559AA125"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hideMark/>
          </w:tcPr>
          <w:p w14:paraId="65172C1E" w14:textId="697BEE20" w:rsidR="008F6462" w:rsidRPr="008F6462" w:rsidRDefault="00366318" w:rsidP="008F6462">
            <w:pPr>
              <w:spacing w:after="0" w:line="240" w:lineRule="auto"/>
              <w:ind w:left="0" w:right="0"/>
              <w:textAlignment w:val="baseline"/>
            </w:pPr>
            <w:r>
              <w:t xml:space="preserve">&gt; </w:t>
            </w:r>
            <w:r w:rsidR="008F6462" w:rsidRPr="008F6462">
              <w:t>200 ml </w:t>
            </w:r>
          </w:p>
        </w:tc>
        <w:tc>
          <w:tcPr>
            <w:tcW w:w="4678" w:type="dxa"/>
            <w:tcBorders>
              <w:top w:val="single" w:sz="6" w:space="0" w:color="000000"/>
              <w:left w:val="single" w:sz="6" w:space="0" w:color="000000"/>
              <w:bottom w:val="single" w:sz="6" w:space="0" w:color="000000"/>
              <w:right w:val="single" w:sz="6" w:space="0" w:color="000000"/>
            </w:tcBorders>
            <w:hideMark/>
          </w:tcPr>
          <w:p w14:paraId="45046B71" w14:textId="77777777" w:rsidR="008F6462" w:rsidRPr="008F6462" w:rsidRDefault="008F6462" w:rsidP="008F6462">
            <w:pPr>
              <w:spacing w:after="0" w:line="240" w:lineRule="auto"/>
              <w:ind w:left="0" w:right="0"/>
              <w:textAlignment w:val="baseline"/>
            </w:pPr>
            <w:r w:rsidRPr="008F6462">
              <w:t>Blåsscanning inom 2 timmar </w:t>
            </w:r>
          </w:p>
        </w:tc>
      </w:tr>
      <w:tr w:rsidR="008F6462" w:rsidRPr="008F6462" w14:paraId="3D7470CE"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hideMark/>
          </w:tcPr>
          <w:p w14:paraId="2824F324" w14:textId="70C25F50" w:rsidR="008F6462" w:rsidRPr="008F6462" w:rsidRDefault="00366318" w:rsidP="008F6462">
            <w:pPr>
              <w:spacing w:after="0" w:line="240" w:lineRule="auto"/>
              <w:ind w:left="0" w:right="0"/>
              <w:textAlignment w:val="baseline"/>
            </w:pPr>
            <w:r>
              <w:t xml:space="preserve">&gt; </w:t>
            </w:r>
            <w:r w:rsidR="008F6462" w:rsidRPr="008F6462">
              <w:t>300 ml </w:t>
            </w:r>
          </w:p>
        </w:tc>
        <w:tc>
          <w:tcPr>
            <w:tcW w:w="4678" w:type="dxa"/>
            <w:tcBorders>
              <w:top w:val="single" w:sz="6" w:space="0" w:color="000000"/>
              <w:left w:val="single" w:sz="6" w:space="0" w:color="000000"/>
              <w:bottom w:val="single" w:sz="6" w:space="0" w:color="000000"/>
              <w:right w:val="single" w:sz="6" w:space="0" w:color="000000"/>
            </w:tcBorders>
            <w:hideMark/>
          </w:tcPr>
          <w:p w14:paraId="2C9078BB" w14:textId="77777777" w:rsidR="008F6462" w:rsidRPr="008F6462" w:rsidRDefault="008F6462" w:rsidP="008F6462">
            <w:pPr>
              <w:spacing w:after="0" w:line="240" w:lineRule="auto"/>
              <w:ind w:left="0" w:right="0"/>
              <w:textAlignment w:val="baseline"/>
            </w:pPr>
            <w:r w:rsidRPr="008F6462">
              <w:t>Blåsscanning inom 1 timme </w:t>
            </w:r>
          </w:p>
        </w:tc>
      </w:tr>
      <w:tr w:rsidR="008F6462" w:rsidRPr="008F6462" w14:paraId="547F1F9C"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hideMark/>
          </w:tcPr>
          <w:p w14:paraId="371864A1" w14:textId="3E67DBFF" w:rsidR="008F6462" w:rsidRPr="008F6462" w:rsidRDefault="008F6462" w:rsidP="008F6462">
            <w:pPr>
              <w:spacing w:after="0" w:line="240" w:lineRule="auto"/>
              <w:ind w:left="0" w:right="0"/>
              <w:textAlignment w:val="baseline"/>
            </w:pPr>
            <w:r w:rsidRPr="008F6462">
              <w:t>&lt;</w:t>
            </w:r>
            <w:r w:rsidR="00AD5CA6" w:rsidRPr="00267ABD">
              <w:t xml:space="preserve"> </w:t>
            </w:r>
            <w:r w:rsidRPr="008F6462">
              <w:t>200 ml vid 2 blåsscanningar efter varandra </w:t>
            </w:r>
          </w:p>
        </w:tc>
        <w:tc>
          <w:tcPr>
            <w:tcW w:w="4678" w:type="dxa"/>
            <w:tcBorders>
              <w:top w:val="single" w:sz="6" w:space="0" w:color="000000"/>
              <w:left w:val="single" w:sz="6" w:space="0" w:color="000000"/>
              <w:bottom w:val="single" w:sz="6" w:space="0" w:color="000000"/>
              <w:right w:val="single" w:sz="6" w:space="0" w:color="000000"/>
            </w:tcBorders>
            <w:hideMark/>
          </w:tcPr>
          <w:p w14:paraId="3DD94D81" w14:textId="77777777" w:rsidR="008F6462" w:rsidRPr="008F6462" w:rsidRDefault="008F6462" w:rsidP="008F6462">
            <w:pPr>
              <w:spacing w:after="0" w:line="240" w:lineRule="auto"/>
              <w:ind w:left="0" w:right="0"/>
              <w:textAlignment w:val="baseline"/>
            </w:pPr>
            <w:r w:rsidRPr="008F6462">
              <w:t>Blåsscanning avslutas </w:t>
            </w:r>
          </w:p>
        </w:tc>
      </w:tr>
      <w:tr w:rsidR="008F6462" w:rsidRPr="008F6462" w14:paraId="29C248CD"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hideMark/>
          </w:tcPr>
          <w:p w14:paraId="2BEC8408" w14:textId="77777777" w:rsidR="008F6462" w:rsidRPr="008F6462" w:rsidRDefault="008F6462" w:rsidP="008F6462">
            <w:pPr>
              <w:spacing w:after="0" w:line="240" w:lineRule="auto"/>
              <w:ind w:left="0" w:right="0"/>
              <w:textAlignment w:val="baseline"/>
            </w:pPr>
            <w:r w:rsidRPr="008F6462">
              <w:t>&gt; 400 ml </w:t>
            </w:r>
          </w:p>
        </w:tc>
        <w:tc>
          <w:tcPr>
            <w:tcW w:w="4678" w:type="dxa"/>
            <w:tcBorders>
              <w:top w:val="single" w:sz="6" w:space="0" w:color="000000"/>
              <w:left w:val="single" w:sz="6" w:space="0" w:color="000000"/>
              <w:bottom w:val="single" w:sz="6" w:space="0" w:color="000000"/>
              <w:right w:val="single" w:sz="6" w:space="0" w:color="000000"/>
            </w:tcBorders>
            <w:hideMark/>
          </w:tcPr>
          <w:p w14:paraId="18D7CC38" w14:textId="7AEE5955" w:rsidR="008F6462" w:rsidRPr="008F6462" w:rsidRDefault="008F6462" w:rsidP="000E351F">
            <w:pPr>
              <w:spacing w:after="0" w:line="240" w:lineRule="auto"/>
              <w:ind w:left="0" w:right="0"/>
              <w:textAlignment w:val="baseline"/>
            </w:pPr>
            <w:r w:rsidRPr="008F6462">
              <w:t>RIK var 4:e timme. RIK avslutas när urtappad urinmängd understiger 200 ml </w:t>
            </w:r>
            <w:r w:rsidR="003D3F70">
              <w:t>2</w:t>
            </w:r>
            <w:r w:rsidRPr="008F6462">
              <w:t xml:space="preserve"> gånger efter varandra.</w:t>
            </w:r>
            <w:r w:rsidRPr="008F6462">
              <w:rPr>
                <w:b/>
                <w:bCs/>
              </w:rPr>
              <w:t xml:space="preserve"> </w:t>
            </w:r>
            <w:r w:rsidR="00FB615D">
              <w:rPr>
                <w:b/>
                <w:bCs/>
              </w:rPr>
              <w:t>Vid urtappad mängd &lt; 400 ml följ tabellen ovan</w:t>
            </w:r>
            <w:r w:rsidR="00E85CB7">
              <w:rPr>
                <w:b/>
                <w:bCs/>
              </w:rPr>
              <w:t xml:space="preserve">. </w:t>
            </w:r>
            <w:r w:rsidR="00E85CB7">
              <w:t>Patienten rondas med läkare. Ställningstagande till RIK hemma eller kvarkateter efter 24 timmar</w:t>
            </w:r>
            <w:r w:rsidR="00A1195C">
              <w:t xml:space="preserve"> vid kvarvarande resurin. </w:t>
            </w:r>
            <w:r w:rsidRPr="008F6462">
              <w:t>      </w:t>
            </w:r>
          </w:p>
        </w:tc>
      </w:tr>
      <w:tr w:rsidR="008F6462" w:rsidRPr="008F6462" w14:paraId="0902077B" w14:textId="77777777" w:rsidTr="00E17AE6">
        <w:trPr>
          <w:trHeight w:val="299"/>
        </w:trPr>
        <w:tc>
          <w:tcPr>
            <w:tcW w:w="4394" w:type="dxa"/>
            <w:tcBorders>
              <w:top w:val="single" w:sz="6" w:space="0" w:color="000000"/>
              <w:left w:val="single" w:sz="6" w:space="0" w:color="000000"/>
              <w:bottom w:val="single" w:sz="6" w:space="0" w:color="000000"/>
              <w:right w:val="single" w:sz="6" w:space="0" w:color="000000"/>
            </w:tcBorders>
            <w:hideMark/>
          </w:tcPr>
          <w:p w14:paraId="1D6FACC1" w14:textId="77777777" w:rsidR="008F6462" w:rsidRPr="008F6462" w:rsidRDefault="008F6462" w:rsidP="008F6462">
            <w:pPr>
              <w:spacing w:after="0" w:line="240" w:lineRule="auto"/>
              <w:ind w:left="0" w:right="0"/>
              <w:textAlignment w:val="baseline"/>
            </w:pPr>
            <w:r w:rsidRPr="008F6462">
              <w:t>&gt; 1000 ml </w:t>
            </w:r>
          </w:p>
        </w:tc>
        <w:tc>
          <w:tcPr>
            <w:tcW w:w="4678" w:type="dxa"/>
            <w:tcBorders>
              <w:top w:val="single" w:sz="6" w:space="0" w:color="000000"/>
              <w:left w:val="single" w:sz="6" w:space="0" w:color="000000"/>
              <w:bottom w:val="single" w:sz="6" w:space="0" w:color="000000"/>
              <w:right w:val="single" w:sz="6" w:space="0" w:color="000000"/>
            </w:tcBorders>
            <w:hideMark/>
          </w:tcPr>
          <w:p w14:paraId="60431824" w14:textId="4E282E3B" w:rsidR="008F6462" w:rsidRPr="008F6462" w:rsidRDefault="008F6462" w:rsidP="008F6462">
            <w:pPr>
              <w:spacing w:after="0" w:line="240" w:lineRule="auto"/>
              <w:ind w:left="0" w:right="0"/>
              <w:textAlignment w:val="baseline"/>
            </w:pPr>
            <w:r w:rsidRPr="008F6462">
              <w:t xml:space="preserve">KAD i </w:t>
            </w:r>
            <w:r w:rsidR="00556486">
              <w:t>2</w:t>
            </w:r>
            <w:r w:rsidRPr="008F6462">
              <w:t xml:space="preserve"> veck</w:t>
            </w:r>
            <w:r w:rsidR="00556486">
              <w:t>or</w:t>
            </w:r>
            <w:r w:rsidRPr="008F6462">
              <w:t xml:space="preserve">. Uppföljning på </w:t>
            </w:r>
            <w:r w:rsidR="0083125A">
              <w:t>gyn-</w:t>
            </w:r>
            <w:r w:rsidR="00AD5CA6" w:rsidRPr="00267ABD">
              <w:br/>
            </w:r>
            <w:r w:rsidRPr="008F6462">
              <w:t>mottagningen</w:t>
            </w:r>
            <w:r w:rsidR="00610E80">
              <w:t>. För</w:t>
            </w:r>
            <w:r w:rsidR="00C72DF5">
              <w:t xml:space="preserve"> instruktioner</w:t>
            </w:r>
            <w:r w:rsidR="00610E80">
              <w:t xml:space="preserve"> se </w:t>
            </w:r>
            <w:r w:rsidR="00C72DF5">
              <w:t>sida 4.</w:t>
            </w:r>
            <w:r w:rsidR="007C085D">
              <w:t xml:space="preserve"> </w:t>
            </w:r>
            <w:r w:rsidR="00A91112">
              <w:br/>
            </w:r>
            <w:r w:rsidR="00B3447A">
              <w:t xml:space="preserve"> </w:t>
            </w:r>
            <w:r w:rsidRPr="008F6462">
              <w:t>  </w:t>
            </w:r>
          </w:p>
        </w:tc>
      </w:tr>
    </w:tbl>
    <w:p w14:paraId="59015E1A"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2483E2E3"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72A3F754" w14:textId="454A9561" w:rsidR="008F6462" w:rsidRPr="009B0DE8" w:rsidRDefault="008F6462" w:rsidP="009B0DE8">
      <w:pPr>
        <w:pStyle w:val="Heading3"/>
        <w:ind w:right="-143"/>
      </w:pPr>
      <w:bookmarkStart w:id="12" w:name="_Toc163566123"/>
      <w:r w:rsidRPr="009B0DE8">
        <w:t>Avveckling av KAD efter planerad eller akut operation</w:t>
      </w:r>
      <w:bookmarkEnd w:id="12"/>
    </w:p>
    <w:p w14:paraId="17543BB1" w14:textId="08B657A7" w:rsidR="008F6462" w:rsidRPr="008F6462" w:rsidRDefault="008F6462" w:rsidP="00976C4E">
      <w:pPr>
        <w:spacing w:after="0" w:line="240" w:lineRule="auto"/>
        <w:ind w:left="0" w:right="0" w:firstLine="993"/>
        <w:textAlignment w:val="baseline"/>
      </w:pPr>
      <w:r w:rsidRPr="008F6462">
        <w:rPr>
          <w:b/>
          <w:bCs/>
        </w:rPr>
        <w:t>OBS! gäller</w:t>
      </w:r>
      <w:r w:rsidRPr="008F6462">
        <w:rPr>
          <w:b/>
          <w:bCs/>
          <w:u w:val="single"/>
        </w:rPr>
        <w:t xml:space="preserve"> EJ </w:t>
      </w:r>
      <w:r w:rsidRPr="008F6462">
        <w:rPr>
          <w:b/>
          <w:bCs/>
        </w:rPr>
        <w:t>vid KAD på grund av resurin </w:t>
      </w:r>
      <w:r w:rsidRPr="008F6462">
        <w:t> </w:t>
      </w:r>
    </w:p>
    <w:p w14:paraId="1582B79E" w14:textId="389568A4" w:rsidR="008F6462" w:rsidRPr="008F6462" w:rsidRDefault="008F6462" w:rsidP="001A118C">
      <w:pPr>
        <w:pStyle w:val="ListParagraph"/>
        <w:numPr>
          <w:ilvl w:val="0"/>
          <w:numId w:val="33"/>
        </w:numPr>
        <w:shd w:val="clear" w:color="auto" w:fill="FFFFFF"/>
        <w:spacing w:after="0" w:line="240" w:lineRule="auto"/>
        <w:ind w:right="0"/>
        <w:textAlignment w:val="baseline"/>
      </w:pPr>
      <w:r w:rsidRPr="001A118C">
        <w:rPr>
          <w:color w:val="1E1E1E"/>
        </w:rPr>
        <w:t>Efter planerade operationer kan KAD avvecklas när patienten är mobiliserad, i regel på operationsdagens eftermiddag.  </w:t>
      </w:r>
    </w:p>
    <w:p w14:paraId="52CAD25C" w14:textId="77777777" w:rsidR="008F6462" w:rsidRPr="008F6462" w:rsidRDefault="008F6462" w:rsidP="001A118C">
      <w:pPr>
        <w:pStyle w:val="ListParagraph"/>
        <w:numPr>
          <w:ilvl w:val="0"/>
          <w:numId w:val="33"/>
        </w:numPr>
        <w:shd w:val="clear" w:color="auto" w:fill="FFFFFF"/>
        <w:spacing w:after="0" w:line="240" w:lineRule="auto"/>
        <w:ind w:right="0"/>
        <w:textAlignment w:val="baseline"/>
      </w:pPr>
      <w:r w:rsidRPr="001A118C">
        <w:rPr>
          <w:color w:val="1E1E1E"/>
        </w:rPr>
        <w:t>Efter akuta operationer kan KAD avvecklas när patienten är mobiliserad.  </w:t>
      </w:r>
    </w:p>
    <w:p w14:paraId="49F4E279" w14:textId="77777777" w:rsidR="008F6462" w:rsidRPr="008F6462" w:rsidRDefault="008F6462" w:rsidP="001A118C">
      <w:pPr>
        <w:pStyle w:val="ListParagraph"/>
        <w:numPr>
          <w:ilvl w:val="0"/>
          <w:numId w:val="33"/>
        </w:numPr>
        <w:shd w:val="clear" w:color="auto" w:fill="FFFFFF"/>
        <w:spacing w:after="0" w:line="240" w:lineRule="auto"/>
        <w:ind w:right="0"/>
        <w:textAlignment w:val="baseline"/>
      </w:pPr>
      <w:r w:rsidRPr="001A118C">
        <w:rPr>
          <w:color w:val="1E1E1E"/>
        </w:rPr>
        <w:t>Kateter längre än 1 dygn efter operation bör undvikas. </w:t>
      </w:r>
    </w:p>
    <w:p w14:paraId="52A107A2" w14:textId="2EF1B08A" w:rsidR="008F6462" w:rsidRPr="008F6462" w:rsidRDefault="008F6462" w:rsidP="001A118C">
      <w:pPr>
        <w:pStyle w:val="ListParagraph"/>
        <w:numPr>
          <w:ilvl w:val="0"/>
          <w:numId w:val="33"/>
        </w:numPr>
        <w:shd w:val="clear" w:color="auto" w:fill="FFFFFF"/>
        <w:spacing w:after="0" w:line="240" w:lineRule="auto"/>
        <w:ind w:right="0"/>
        <w:textAlignment w:val="baseline"/>
      </w:pPr>
      <w:r w:rsidRPr="001A118C">
        <w:rPr>
          <w:color w:val="1E1E1E"/>
        </w:rPr>
        <w:t xml:space="preserve">Miktionsförsök ska ske inom 4 timmar efter avvecklad KAD </w:t>
      </w:r>
      <w:r w:rsidR="001A118C">
        <w:rPr>
          <w:color w:val="1E1E1E"/>
        </w:rPr>
        <w:br/>
      </w:r>
      <w:r w:rsidRPr="001A118C">
        <w:rPr>
          <w:color w:val="1E1E1E"/>
        </w:rPr>
        <w:t>med efterföljande blåsscanning. För vidare handläggning se tabell 1.  </w:t>
      </w:r>
    </w:p>
    <w:p w14:paraId="06AEBD3A" w14:textId="6AA0DEEF" w:rsidR="008F6462" w:rsidRPr="008F6462" w:rsidRDefault="008F6462" w:rsidP="001A118C">
      <w:pPr>
        <w:pStyle w:val="ListParagraph"/>
        <w:numPr>
          <w:ilvl w:val="0"/>
          <w:numId w:val="33"/>
        </w:numPr>
        <w:spacing w:after="0" w:line="240" w:lineRule="auto"/>
        <w:ind w:right="0"/>
        <w:textAlignment w:val="baseline"/>
      </w:pPr>
      <w:r w:rsidRPr="008F6462">
        <w:t>Vid fyllnadskänsla, tömningssvårigheter, trängningar eller låga buksmärtor ska</w:t>
      </w:r>
      <w:r w:rsidR="00D65711">
        <w:t xml:space="preserve"> </w:t>
      </w:r>
      <w:r w:rsidRPr="008F6462">
        <w:t>blåsscanning utföras.  </w:t>
      </w:r>
    </w:p>
    <w:p w14:paraId="789E18B5" w14:textId="4EF23996" w:rsidR="008F6462" w:rsidRPr="008F6462" w:rsidRDefault="008F6462" w:rsidP="008F6462">
      <w:pPr>
        <w:spacing w:after="0" w:line="240" w:lineRule="auto"/>
        <w:ind w:left="0" w:right="0"/>
        <w:textAlignment w:val="baseline"/>
        <w:rPr>
          <w:sz w:val="18"/>
          <w:szCs w:val="18"/>
        </w:rPr>
      </w:pPr>
      <w:r w:rsidRPr="008F6462">
        <w:rPr>
          <w:sz w:val="22"/>
          <w:szCs w:val="22"/>
        </w:rPr>
        <w:t> </w:t>
      </w:r>
      <w:r w:rsidR="000B5E63">
        <w:rPr>
          <w:sz w:val="22"/>
          <w:szCs w:val="22"/>
        </w:rPr>
        <w:br/>
      </w:r>
    </w:p>
    <w:p w14:paraId="6426D243" w14:textId="76D6BB18" w:rsidR="008F6462" w:rsidRPr="008F6462" w:rsidRDefault="008F6462" w:rsidP="009B0DE8">
      <w:pPr>
        <w:pStyle w:val="Heading3"/>
        <w:ind w:right="140"/>
      </w:pPr>
      <w:bookmarkStart w:id="13" w:name="_Toc163566124"/>
      <w:r w:rsidRPr="008F6462">
        <w:t xml:space="preserve">Uppföljning på </w:t>
      </w:r>
      <w:r w:rsidR="00365A7B">
        <w:t>G</w:t>
      </w:r>
      <w:r w:rsidRPr="008F6462">
        <w:t>yn-mottagningen för patienter som skrivs ut med KAD</w:t>
      </w:r>
      <w:bookmarkEnd w:id="13"/>
      <w:r w:rsidRPr="008F6462">
        <w:t>  </w:t>
      </w:r>
    </w:p>
    <w:p w14:paraId="405D2D94" w14:textId="7806275C" w:rsidR="008F6462" w:rsidRPr="008F6462" w:rsidRDefault="008F6462" w:rsidP="007C4D6A">
      <w:pPr>
        <w:pStyle w:val="ListParagraph"/>
        <w:numPr>
          <w:ilvl w:val="0"/>
          <w:numId w:val="32"/>
        </w:numPr>
        <w:spacing w:after="0" w:line="240" w:lineRule="auto"/>
        <w:ind w:right="0"/>
        <w:textAlignment w:val="baseline"/>
      </w:pPr>
      <w:r w:rsidRPr="008F6462">
        <w:t>Boka återbesök till gyn</w:t>
      </w:r>
      <w:r w:rsidR="00F6462A">
        <w:t>-</w:t>
      </w:r>
      <w:r w:rsidRPr="008F6462">
        <w:t>mottagningen hos barnmorska eller uroterapeut</w:t>
      </w:r>
      <w:r w:rsidR="00737F5C" w:rsidRPr="00823EAF">
        <w:t>,</w:t>
      </w:r>
      <w:r w:rsidRPr="008F6462">
        <w:t xml:space="preserve"> </w:t>
      </w:r>
      <w:r w:rsidR="00737F5C" w:rsidRPr="00823EAF">
        <w:t>t</w:t>
      </w:r>
      <w:r w:rsidRPr="008F6462">
        <w:t>elefonnummer 033-616 45</w:t>
      </w:r>
      <w:r w:rsidR="00737F5C" w:rsidRPr="00823EAF">
        <w:t xml:space="preserve"> </w:t>
      </w:r>
      <w:r w:rsidRPr="008F6462">
        <w:t>27</w:t>
      </w:r>
      <w:r w:rsidR="006C55C9">
        <w:t xml:space="preserve"> </w:t>
      </w:r>
      <w:r w:rsidR="00F6462A">
        <w:t>alt.</w:t>
      </w:r>
      <w:r w:rsidR="006C55C9">
        <w:t xml:space="preserve"> 616 17 30.</w:t>
      </w:r>
    </w:p>
    <w:p w14:paraId="51AA6D6B" w14:textId="4EE52968" w:rsidR="008F6462" w:rsidRPr="008F6462" w:rsidRDefault="008F6462" w:rsidP="007C4D6A">
      <w:pPr>
        <w:pStyle w:val="ListParagraph"/>
        <w:numPr>
          <w:ilvl w:val="0"/>
          <w:numId w:val="32"/>
        </w:numPr>
        <w:spacing w:after="0" w:line="240" w:lineRule="auto"/>
        <w:ind w:right="0"/>
        <w:textAlignment w:val="baseline"/>
      </w:pPr>
      <w:r w:rsidRPr="008F6462">
        <w:t xml:space="preserve">Dragning av KAD sker 3 timmar före den bokade tiden på </w:t>
      </w:r>
      <w:r w:rsidR="00F6462A">
        <w:t>g</w:t>
      </w:r>
      <w:r w:rsidRPr="008F6462">
        <w:t xml:space="preserve">yn-mottagningen och dras av patienten i hemmet efter instruktion av </w:t>
      </w:r>
      <w:r w:rsidR="006F5EA6">
        <w:br/>
      </w:r>
      <w:r w:rsidRPr="008F6462">
        <w:t>BB-personal. </w:t>
      </w:r>
    </w:p>
    <w:p w14:paraId="123475DE" w14:textId="2AC78693" w:rsidR="008F6462" w:rsidRDefault="008F6462" w:rsidP="007C4D6A">
      <w:pPr>
        <w:pStyle w:val="ListParagraph"/>
        <w:numPr>
          <w:ilvl w:val="0"/>
          <w:numId w:val="32"/>
        </w:numPr>
        <w:spacing w:after="0" w:line="240" w:lineRule="auto"/>
        <w:ind w:right="0"/>
        <w:textAlignment w:val="baseline"/>
      </w:pPr>
      <w:r w:rsidRPr="008F6462">
        <w:t xml:space="preserve">Vid resurin på </w:t>
      </w:r>
      <w:r w:rsidRPr="00EA6221">
        <w:rPr>
          <w:u w:val="single"/>
        </w:rPr>
        <w:t>mer än</w:t>
      </w:r>
      <w:r w:rsidRPr="008F6462">
        <w:t xml:space="preserve"> 200 ml vid blåsscanning efter kateterdragning sker ställningstagande till RIK. </w:t>
      </w:r>
    </w:p>
    <w:p w14:paraId="38DDA859" w14:textId="6741DCD9" w:rsidR="001D14F9" w:rsidRPr="008F6462" w:rsidRDefault="001D14F9" w:rsidP="007C4D6A">
      <w:pPr>
        <w:pStyle w:val="ListParagraph"/>
        <w:numPr>
          <w:ilvl w:val="0"/>
          <w:numId w:val="32"/>
        </w:numPr>
        <w:spacing w:after="0" w:line="240" w:lineRule="auto"/>
        <w:ind w:right="0"/>
        <w:textAlignment w:val="baseline"/>
      </w:pPr>
      <w:r>
        <w:t xml:space="preserve">Vid resurin </w:t>
      </w:r>
      <w:r w:rsidRPr="00EA6221">
        <w:rPr>
          <w:u w:val="single"/>
        </w:rPr>
        <w:t>mindre än</w:t>
      </w:r>
      <w:r>
        <w:t xml:space="preserve"> 200 ml vid blåsscanning ska ytterligare en kontroll göras inom 24 timmar.</w:t>
      </w:r>
    </w:p>
    <w:p w14:paraId="019A90E1" w14:textId="77777777" w:rsidR="008F6462" w:rsidRPr="008F6462" w:rsidRDefault="008F6462" w:rsidP="008F6462">
      <w:pPr>
        <w:spacing w:after="0" w:line="240" w:lineRule="auto"/>
        <w:ind w:left="0" w:right="0"/>
        <w:textAlignment w:val="baseline"/>
        <w:rPr>
          <w:sz w:val="18"/>
          <w:szCs w:val="18"/>
        </w:rPr>
      </w:pPr>
      <w:r w:rsidRPr="008F6462">
        <w:rPr>
          <w:sz w:val="22"/>
          <w:szCs w:val="22"/>
        </w:rPr>
        <w:t> </w:t>
      </w:r>
    </w:p>
    <w:p w14:paraId="21B4C94D" w14:textId="77777777" w:rsidR="008F6462" w:rsidRPr="008F6462" w:rsidRDefault="008F6462" w:rsidP="00F92E22">
      <w:pPr>
        <w:pStyle w:val="Heading3"/>
        <w:rPr>
          <w:sz w:val="18"/>
          <w:szCs w:val="18"/>
        </w:rPr>
      </w:pPr>
      <w:bookmarkStart w:id="14" w:name="_Toc163566125"/>
      <w:r w:rsidRPr="008F6462">
        <w:t>Diagnoskoder</w:t>
      </w:r>
      <w:bookmarkEnd w:id="14"/>
      <w:r w:rsidRPr="008F6462">
        <w:t> </w:t>
      </w:r>
    </w:p>
    <w:p w14:paraId="2F9B6657" w14:textId="77777777" w:rsidR="008F6462" w:rsidRPr="008F6462" w:rsidRDefault="008F6462" w:rsidP="003A739B">
      <w:pPr>
        <w:spacing w:after="0" w:line="240" w:lineRule="auto"/>
        <w:ind w:left="0" w:right="0" w:firstLine="993"/>
        <w:textAlignment w:val="baseline"/>
      </w:pPr>
      <w:r w:rsidRPr="008F6462">
        <w:t>R33.9 urinretention  </w:t>
      </w:r>
    </w:p>
    <w:p w14:paraId="77B1F500" w14:textId="77777777" w:rsidR="008F6462" w:rsidRPr="008F6462" w:rsidRDefault="008F6462" w:rsidP="003A739B">
      <w:pPr>
        <w:spacing w:after="0" w:line="240" w:lineRule="auto"/>
        <w:ind w:left="0" w:right="0" w:firstLine="993"/>
        <w:textAlignment w:val="baseline"/>
      </w:pPr>
      <w:r w:rsidRPr="008F6462">
        <w:rPr>
          <w:color w:val="242424"/>
          <w:shd w:val="clear" w:color="auto" w:fill="FFFFFF"/>
        </w:rPr>
        <w:t>O90.8 Urinretention postpartum</w:t>
      </w:r>
      <w:r w:rsidRPr="008F6462">
        <w:rPr>
          <w:color w:val="242424"/>
        </w:rPr>
        <w:t> </w:t>
      </w:r>
    </w:p>
    <w:p w14:paraId="6CBFA564" w14:textId="77777777" w:rsidR="008A0D58" w:rsidRDefault="008F6462" w:rsidP="003A739B">
      <w:pPr>
        <w:spacing w:after="0" w:line="240" w:lineRule="auto"/>
        <w:ind w:left="0" w:right="0" w:firstLine="993"/>
        <w:textAlignment w:val="baseline"/>
        <w:rPr>
          <w:color w:val="242424"/>
          <w:shd w:val="clear" w:color="auto" w:fill="FFFFFF"/>
        </w:rPr>
      </w:pPr>
      <w:r w:rsidRPr="008F6462">
        <w:rPr>
          <w:color w:val="242424"/>
          <w:shd w:val="clear" w:color="auto" w:fill="FFFFFF"/>
        </w:rPr>
        <w:t>TKC20 Kateterisering av urinblåsa</w:t>
      </w:r>
    </w:p>
    <w:p w14:paraId="13F5A2E9" w14:textId="07DFC16A" w:rsidR="002E31C5" w:rsidRDefault="002E31C5" w:rsidP="003A739B">
      <w:pPr>
        <w:spacing w:after="0" w:line="240" w:lineRule="auto"/>
        <w:ind w:left="0" w:right="0" w:firstLine="993"/>
        <w:textAlignment w:val="baseline"/>
        <w:rPr>
          <w:color w:val="242424"/>
          <w:shd w:val="clear" w:color="auto" w:fill="FFFFFF"/>
        </w:rPr>
      </w:pPr>
      <w:r>
        <w:rPr>
          <w:color w:val="242424"/>
          <w:shd w:val="clear" w:color="auto" w:fill="FFFFFF"/>
        </w:rPr>
        <w:t>AK</w:t>
      </w:r>
      <w:r w:rsidR="00B73FCD">
        <w:rPr>
          <w:color w:val="242424"/>
          <w:shd w:val="clear" w:color="auto" w:fill="FFFFFF"/>
        </w:rPr>
        <w:t>0</w:t>
      </w:r>
      <w:r>
        <w:rPr>
          <w:color w:val="242424"/>
          <w:shd w:val="clear" w:color="auto" w:fill="FFFFFF"/>
        </w:rPr>
        <w:t>47 Bladderscan</w:t>
      </w:r>
    </w:p>
    <w:p w14:paraId="0110FDF2" w14:textId="6C87E8C3" w:rsidR="008F6462" w:rsidRPr="008F6462" w:rsidRDefault="002E31C5" w:rsidP="003A739B">
      <w:pPr>
        <w:spacing w:after="0" w:line="240" w:lineRule="auto"/>
        <w:ind w:left="0" w:right="0" w:firstLine="993"/>
        <w:textAlignment w:val="baseline"/>
      </w:pPr>
      <w:r>
        <w:rPr>
          <w:color w:val="242424"/>
          <w:shd w:val="clear" w:color="auto" w:fill="FFFFFF"/>
        </w:rPr>
        <w:t>GB005 Upplärning RIK</w:t>
      </w:r>
      <w:r w:rsidR="008F6462" w:rsidRPr="008F6462">
        <w:rPr>
          <w:color w:val="242424"/>
          <w:shd w:val="clear" w:color="auto" w:fill="FFFFFF"/>
        </w:rPr>
        <w:t> </w:t>
      </w:r>
      <w:r w:rsidR="008F6462" w:rsidRPr="008F6462">
        <w:rPr>
          <w:color w:val="242424"/>
        </w:rPr>
        <w:t> </w:t>
      </w:r>
    </w:p>
    <w:p w14:paraId="03EAEF3B" w14:textId="08498AEE" w:rsidR="008F6462" w:rsidRDefault="008F6462" w:rsidP="008F6462">
      <w:pPr>
        <w:spacing w:after="0" w:line="240" w:lineRule="auto"/>
        <w:ind w:left="0" w:right="0"/>
        <w:textAlignment w:val="baseline"/>
        <w:rPr>
          <w:color w:val="242424"/>
          <w:sz w:val="22"/>
          <w:szCs w:val="22"/>
        </w:rPr>
      </w:pPr>
      <w:r w:rsidRPr="008F6462">
        <w:rPr>
          <w:color w:val="242424"/>
          <w:sz w:val="22"/>
          <w:szCs w:val="22"/>
        </w:rPr>
        <w:t> </w:t>
      </w:r>
      <w:r w:rsidR="008A0D58">
        <w:rPr>
          <w:color w:val="242424"/>
          <w:sz w:val="22"/>
          <w:szCs w:val="22"/>
        </w:rPr>
        <w:tab/>
      </w:r>
    </w:p>
    <w:p w14:paraId="53B882EF" w14:textId="77777777" w:rsidR="00D45019" w:rsidRPr="008F6462" w:rsidRDefault="00D45019" w:rsidP="008F6462">
      <w:pPr>
        <w:spacing w:after="0" w:line="240" w:lineRule="auto"/>
        <w:ind w:left="0" w:right="0"/>
        <w:textAlignment w:val="baseline"/>
        <w:rPr>
          <w:sz w:val="18"/>
          <w:szCs w:val="18"/>
        </w:rPr>
      </w:pPr>
    </w:p>
    <w:p w14:paraId="172B0850" w14:textId="1E90D851" w:rsidR="00F32444" w:rsidRDefault="0067591E" w:rsidP="00902511">
      <w:pPr>
        <w:pStyle w:val="Normalefterlista"/>
      </w:pPr>
      <w:bookmarkStart w:id="15" w:name="_Toc163566126"/>
      <w:r w:rsidRPr="00F92E22">
        <w:rPr>
          <w:rStyle w:val="Heading3Char"/>
        </w:rPr>
        <w:t>Dokumentinformation</w:t>
      </w:r>
      <w:bookmarkEnd w:id="15"/>
      <w:r>
        <w:rPr>
          <w:rStyle w:val="OmslagsunderrubrikChar"/>
        </w:rPr>
        <w:br/>
      </w:r>
      <w:r w:rsidR="00902511" w:rsidRPr="005B0A86">
        <w:rPr>
          <w:rFonts w:ascii="Arial" w:hAnsi="Arial" w:cs="Arial"/>
          <w:sz w:val="22"/>
          <w:szCs w:val="22"/>
        </w:rPr>
        <w:t>För innehållet svarar</w:t>
      </w:r>
      <w:r w:rsidR="00902511">
        <w:br/>
      </w:r>
      <w:r>
        <w:t xml:space="preserve">Natalia Ödman, överläkare, läkarenhet </w:t>
      </w:r>
      <w:r w:rsidR="00622CB0">
        <w:t>k</w:t>
      </w:r>
      <w:r>
        <w:t>vinna</w:t>
      </w:r>
      <w:r w:rsidR="001F5EBD">
        <w:t>, SÄS, Borås</w:t>
      </w:r>
      <w:r>
        <w:br/>
        <w:t>Lena Thelin, uroterapeut, gynekologimottagning</w:t>
      </w:r>
      <w:r w:rsidR="001F5EBD">
        <w:t>, SÄS, Borås</w:t>
      </w:r>
      <w:r>
        <w:br/>
        <w:t>Ebba Sandström, barnmorska, förlossningen</w:t>
      </w:r>
      <w:r w:rsidR="001F5EBD">
        <w:t>, SÄS, Borås</w:t>
      </w:r>
      <w:r>
        <w:br/>
        <w:t>Fanny Viktorsson-Dahlberg, barnmorska, BB-avdelning</w:t>
      </w:r>
      <w:r w:rsidR="001F5EBD">
        <w:t>, SÄS Borås</w:t>
      </w:r>
    </w:p>
    <w:p w14:paraId="404FB119" w14:textId="3C7DCAD2" w:rsidR="0061000D" w:rsidRDefault="0061000D" w:rsidP="0061000D">
      <w:r w:rsidRPr="005B0A86">
        <w:rPr>
          <w:rFonts w:ascii="Arial" w:hAnsi="Arial" w:cs="Arial"/>
          <w:sz w:val="22"/>
          <w:szCs w:val="22"/>
        </w:rPr>
        <w:t>Fastställt av</w:t>
      </w:r>
      <w:r>
        <w:br/>
        <w:t xml:space="preserve">Karolina Andersson, verksamhetschef, </w:t>
      </w:r>
      <w:r w:rsidR="00622CB0">
        <w:t>k</w:t>
      </w:r>
      <w:r>
        <w:t>vinna och barn</w:t>
      </w:r>
      <w:r w:rsidR="001F5EBD">
        <w:t>, SÄS, Borås</w:t>
      </w:r>
    </w:p>
    <w:p w14:paraId="31900AEE" w14:textId="2BCFB59F" w:rsidR="00807C56" w:rsidRPr="0061000D" w:rsidRDefault="00807C56" w:rsidP="0061000D">
      <w:r w:rsidRPr="005B0A86">
        <w:rPr>
          <w:rFonts w:ascii="Arial" w:hAnsi="Arial" w:cs="Arial"/>
          <w:sz w:val="22"/>
          <w:szCs w:val="22"/>
        </w:rPr>
        <w:t>Nyckelord</w:t>
      </w:r>
      <w:r w:rsidR="004B220E">
        <w:rPr>
          <w:rFonts w:ascii="Arial" w:hAnsi="Arial" w:cs="Arial"/>
          <w:sz w:val="22"/>
          <w:szCs w:val="22"/>
        </w:rPr>
        <w:br/>
      </w:r>
      <w:r w:rsidR="004B220E">
        <w:t xml:space="preserve">Urinretention, </w:t>
      </w:r>
      <w:r w:rsidR="00A41454">
        <w:t xml:space="preserve">postpartum, </w:t>
      </w:r>
      <w:r w:rsidR="00CB466F">
        <w:t xml:space="preserve">nyförlöst, residualurin, tappning, </w:t>
      </w:r>
      <w:r w:rsidR="001C3DC6">
        <w:t>blåsscanning</w:t>
      </w:r>
      <w:r w:rsidR="00E0425F">
        <w:t>, miktion</w:t>
      </w:r>
      <w:r w:rsidR="00801BB2">
        <w:t>, kateter</w:t>
      </w:r>
    </w:p>
    <w:p w14:paraId="66E85464" w14:textId="04C7E296" w:rsidR="008F6462" w:rsidRPr="008F6462" w:rsidRDefault="008F6462" w:rsidP="00F92E22">
      <w:pPr>
        <w:pStyle w:val="Heading3"/>
        <w:rPr>
          <w:rFonts w:ascii="Times New Roman" w:hAnsi="Times New Roman"/>
          <w:sz w:val="18"/>
        </w:rPr>
      </w:pPr>
      <w:bookmarkStart w:id="16" w:name="_Toc163566127"/>
      <w:r w:rsidRPr="008F6462">
        <w:rPr>
          <w:rFonts w:ascii="Times New Roman" w:hAnsi="Times New Roman"/>
        </w:rPr>
        <w:t>Referen</w:t>
      </w:r>
      <w:r w:rsidR="00BB00B8">
        <w:t>sförteckning</w:t>
      </w:r>
      <w:bookmarkEnd w:id="16"/>
      <w:r w:rsidRPr="008F6462">
        <w:rPr>
          <w:rFonts w:ascii="Times New Roman" w:hAnsi="Times New Roman"/>
        </w:rPr>
        <w:t>  </w:t>
      </w:r>
    </w:p>
    <w:p w14:paraId="1A3CD3E2" w14:textId="764F1A71" w:rsidR="008F6462" w:rsidRPr="008F6462" w:rsidRDefault="008F6462" w:rsidP="006D4032">
      <w:pPr>
        <w:spacing w:after="0" w:line="240" w:lineRule="auto"/>
        <w:ind w:right="0" w:firstLine="60"/>
        <w:textAlignment w:val="baseline"/>
      </w:pPr>
      <w:hyperlink r:id="rId17" w:tgtFrame="_blank" w:history="1">
        <w:r w:rsidRPr="008F6462">
          <w:rPr>
            <w:color w:val="1155CC"/>
            <w:u w:val="single"/>
          </w:rPr>
          <w:t>Bladderscan - Åtgärdskort för blåsscanning och blåstappning, SÄS (vgregion.se)</w:t>
        </w:r>
      </w:hyperlink>
      <w:r w:rsidRPr="008F6462">
        <w:t>  </w:t>
      </w:r>
      <w:r w:rsidR="003B456E" w:rsidRPr="006D4032">
        <w:br/>
      </w:r>
    </w:p>
    <w:p w14:paraId="15767E60" w14:textId="69E2CB5C" w:rsidR="00553083" w:rsidRPr="008F6462" w:rsidRDefault="008F6462" w:rsidP="00EC1BB4">
      <w:hyperlink r:id="rId18" w:tgtFrame="_blank" w:history="1">
        <w:r w:rsidRPr="006D4032">
          <w:rPr>
            <w:color w:val="1155CC"/>
            <w:u w:val="single"/>
          </w:rPr>
          <w:t>Blåsövervakning i samband med operation/intervention - Vårdhandboken (vardhandboken.se)</w:t>
        </w:r>
      </w:hyperlink>
      <w:r w:rsidRPr="008F6462">
        <w:rPr>
          <w:sz w:val="22"/>
          <w:szCs w:val="22"/>
        </w:rPr>
        <w:t> </w:t>
      </w:r>
      <w:bookmarkEnd w:id="0"/>
      <w:bookmarkEnd w:id="3"/>
    </w:p>
    <w:sectPr w:rsidR="00553083" w:rsidRPr="008F6462" w:rsidSect="00B529C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2E3AD1" w14:textId="77777777" w:rsidR="00A34474" w:rsidRDefault="00A34474">
      <w:r>
        <w:separator/>
      </w:r>
    </w:p>
  </w:endnote>
  <w:endnote w:type="continuationSeparator" w:id="0">
    <w:p w14:paraId="79E0CEF4" w14:textId="77777777" w:rsidR="00A34474" w:rsidRDefault="00A34474">
      <w:r>
        <w:continuationSeparator/>
      </w:r>
    </w:p>
  </w:endnote>
  <w:endnote w:type="continuationNotice" w:id="1">
    <w:p w14:paraId="30437F87" w14:textId="77777777" w:rsidR="00A34474" w:rsidRDefault="00A344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6E032" w14:textId="77777777" w:rsidR="00A34474" w:rsidRDefault="00A34474"/>
  </w:footnote>
  <w:footnote w:type="continuationSeparator" w:id="0">
    <w:p w14:paraId="29D0D43B" w14:textId="77777777" w:rsidR="00A34474" w:rsidRDefault="00A34474">
      <w:r>
        <w:continuationSeparator/>
      </w:r>
    </w:p>
  </w:footnote>
  <w:footnote w:type="continuationNotice" w:id="1">
    <w:p w14:paraId="571AF737" w14:textId="77777777" w:rsidR="00A34474" w:rsidRDefault="00A3447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FFC0192"/>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7F0F84"/>
    <w:multiLevelType w:val="hybridMultilevel"/>
    <w:tmpl w:val="054A35C2"/>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136C12"/>
    <w:multiLevelType w:val="hybridMultilevel"/>
    <w:tmpl w:val="79DC6D8A"/>
    <w:lvl w:ilvl="0" w:tplc="041D0001">
      <w:start w:val="1"/>
      <w:numFmt w:val="bullet"/>
      <w:lvlText w:val=""/>
      <w:lvlJc w:val="left"/>
      <w:pPr>
        <w:ind w:left="1854" w:hanging="360"/>
      </w:pPr>
      <w:rPr>
        <w:rFonts w:ascii="Symbol" w:hAnsi="Symbol" w:hint="default"/>
      </w:rPr>
    </w:lvl>
    <w:lvl w:ilvl="1" w:tplc="041D0003" w:tentative="1">
      <w:start w:val="1"/>
      <w:numFmt w:val="bullet"/>
      <w:lvlText w:val="o"/>
      <w:lvlJc w:val="left"/>
      <w:pPr>
        <w:ind w:left="2574" w:hanging="360"/>
      </w:pPr>
      <w:rPr>
        <w:rFonts w:ascii="Courier New" w:hAnsi="Courier New" w:cs="Courier New" w:hint="default"/>
      </w:rPr>
    </w:lvl>
    <w:lvl w:ilvl="2" w:tplc="041D0005" w:tentative="1">
      <w:start w:val="1"/>
      <w:numFmt w:val="bullet"/>
      <w:lvlText w:val=""/>
      <w:lvlJc w:val="left"/>
      <w:pPr>
        <w:ind w:left="3294" w:hanging="360"/>
      </w:pPr>
      <w:rPr>
        <w:rFonts w:ascii="Wingdings" w:hAnsi="Wingdings" w:hint="default"/>
      </w:rPr>
    </w:lvl>
    <w:lvl w:ilvl="3" w:tplc="041D0001" w:tentative="1">
      <w:start w:val="1"/>
      <w:numFmt w:val="bullet"/>
      <w:lvlText w:val=""/>
      <w:lvlJc w:val="left"/>
      <w:pPr>
        <w:ind w:left="4014" w:hanging="360"/>
      </w:pPr>
      <w:rPr>
        <w:rFonts w:ascii="Symbol" w:hAnsi="Symbol" w:hint="default"/>
      </w:rPr>
    </w:lvl>
    <w:lvl w:ilvl="4" w:tplc="041D0003" w:tentative="1">
      <w:start w:val="1"/>
      <w:numFmt w:val="bullet"/>
      <w:lvlText w:val="o"/>
      <w:lvlJc w:val="left"/>
      <w:pPr>
        <w:ind w:left="4734" w:hanging="360"/>
      </w:pPr>
      <w:rPr>
        <w:rFonts w:ascii="Courier New" w:hAnsi="Courier New" w:cs="Courier New" w:hint="default"/>
      </w:rPr>
    </w:lvl>
    <w:lvl w:ilvl="5" w:tplc="041D0005" w:tentative="1">
      <w:start w:val="1"/>
      <w:numFmt w:val="bullet"/>
      <w:lvlText w:val=""/>
      <w:lvlJc w:val="left"/>
      <w:pPr>
        <w:ind w:left="5454" w:hanging="360"/>
      </w:pPr>
      <w:rPr>
        <w:rFonts w:ascii="Wingdings" w:hAnsi="Wingdings" w:hint="default"/>
      </w:rPr>
    </w:lvl>
    <w:lvl w:ilvl="6" w:tplc="041D0001" w:tentative="1">
      <w:start w:val="1"/>
      <w:numFmt w:val="bullet"/>
      <w:lvlText w:val=""/>
      <w:lvlJc w:val="left"/>
      <w:pPr>
        <w:ind w:left="6174" w:hanging="360"/>
      </w:pPr>
      <w:rPr>
        <w:rFonts w:ascii="Symbol" w:hAnsi="Symbol" w:hint="default"/>
      </w:rPr>
    </w:lvl>
    <w:lvl w:ilvl="7" w:tplc="041D0003" w:tentative="1">
      <w:start w:val="1"/>
      <w:numFmt w:val="bullet"/>
      <w:lvlText w:val="o"/>
      <w:lvlJc w:val="left"/>
      <w:pPr>
        <w:ind w:left="6894" w:hanging="360"/>
      </w:pPr>
      <w:rPr>
        <w:rFonts w:ascii="Courier New" w:hAnsi="Courier New" w:cs="Courier New" w:hint="default"/>
      </w:rPr>
    </w:lvl>
    <w:lvl w:ilvl="8" w:tplc="041D0005" w:tentative="1">
      <w:start w:val="1"/>
      <w:numFmt w:val="bullet"/>
      <w:lvlText w:val=""/>
      <w:lvlJc w:val="left"/>
      <w:pPr>
        <w:ind w:left="7614" w:hanging="360"/>
      </w:pPr>
      <w:rPr>
        <w:rFonts w:ascii="Wingdings" w:hAnsi="Wingdings" w:hint="default"/>
      </w:rPr>
    </w:lvl>
  </w:abstractNum>
  <w:abstractNum w:abstractNumId="7" w15:restartNumberingAfterBreak="0">
    <w:nsid w:val="086113BD"/>
    <w:multiLevelType w:val="hybridMultilevel"/>
    <w:tmpl w:val="C2F22FE2"/>
    <w:lvl w:ilvl="0" w:tplc="041D000F">
      <w:start w:val="1"/>
      <w:numFmt w:val="decimal"/>
      <w:lvlText w:val="%1."/>
      <w:lvlJc w:val="left"/>
      <w:pPr>
        <w:ind w:left="1713" w:hanging="360"/>
      </w:pPr>
    </w:lvl>
    <w:lvl w:ilvl="1" w:tplc="041D0019" w:tentative="1">
      <w:start w:val="1"/>
      <w:numFmt w:val="lowerLetter"/>
      <w:lvlText w:val="%2."/>
      <w:lvlJc w:val="left"/>
      <w:pPr>
        <w:ind w:left="2433" w:hanging="360"/>
      </w:pPr>
    </w:lvl>
    <w:lvl w:ilvl="2" w:tplc="041D001B" w:tentative="1">
      <w:start w:val="1"/>
      <w:numFmt w:val="lowerRoman"/>
      <w:lvlText w:val="%3."/>
      <w:lvlJc w:val="right"/>
      <w:pPr>
        <w:ind w:left="3153" w:hanging="180"/>
      </w:pPr>
    </w:lvl>
    <w:lvl w:ilvl="3" w:tplc="041D000F" w:tentative="1">
      <w:start w:val="1"/>
      <w:numFmt w:val="decimal"/>
      <w:lvlText w:val="%4."/>
      <w:lvlJc w:val="left"/>
      <w:pPr>
        <w:ind w:left="3873" w:hanging="360"/>
      </w:pPr>
    </w:lvl>
    <w:lvl w:ilvl="4" w:tplc="041D0019" w:tentative="1">
      <w:start w:val="1"/>
      <w:numFmt w:val="lowerLetter"/>
      <w:lvlText w:val="%5."/>
      <w:lvlJc w:val="left"/>
      <w:pPr>
        <w:ind w:left="4593" w:hanging="360"/>
      </w:pPr>
    </w:lvl>
    <w:lvl w:ilvl="5" w:tplc="041D001B" w:tentative="1">
      <w:start w:val="1"/>
      <w:numFmt w:val="lowerRoman"/>
      <w:lvlText w:val="%6."/>
      <w:lvlJc w:val="right"/>
      <w:pPr>
        <w:ind w:left="5313" w:hanging="180"/>
      </w:pPr>
    </w:lvl>
    <w:lvl w:ilvl="6" w:tplc="041D000F" w:tentative="1">
      <w:start w:val="1"/>
      <w:numFmt w:val="decimal"/>
      <w:lvlText w:val="%7."/>
      <w:lvlJc w:val="left"/>
      <w:pPr>
        <w:ind w:left="6033" w:hanging="360"/>
      </w:pPr>
    </w:lvl>
    <w:lvl w:ilvl="7" w:tplc="041D0019" w:tentative="1">
      <w:start w:val="1"/>
      <w:numFmt w:val="lowerLetter"/>
      <w:lvlText w:val="%8."/>
      <w:lvlJc w:val="left"/>
      <w:pPr>
        <w:ind w:left="6753" w:hanging="360"/>
      </w:pPr>
    </w:lvl>
    <w:lvl w:ilvl="8" w:tplc="041D001B" w:tentative="1">
      <w:start w:val="1"/>
      <w:numFmt w:val="lowerRoman"/>
      <w:lvlText w:val="%9."/>
      <w:lvlJc w:val="right"/>
      <w:pPr>
        <w:ind w:left="7473" w:hanging="180"/>
      </w:pPr>
    </w:lvl>
  </w:abstractNum>
  <w:abstractNum w:abstractNumId="8" w15:restartNumberingAfterBreak="0">
    <w:nsid w:val="08BD60AE"/>
    <w:multiLevelType w:val="hybridMultilevel"/>
    <w:tmpl w:val="921E284E"/>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CBE6830"/>
    <w:multiLevelType w:val="multilevel"/>
    <w:tmpl w:val="A1BC37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6791B2B"/>
    <w:multiLevelType w:val="multilevel"/>
    <w:tmpl w:val="03F08CF2"/>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348C0E08"/>
    <w:multiLevelType w:val="multilevel"/>
    <w:tmpl w:val="EB70BAC0"/>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Symbol" w:hAnsi="Symbol" w:hint="default"/>
        <w:sz w:val="20"/>
      </w:rPr>
    </w:lvl>
    <w:lvl w:ilvl="3" w:tentative="1">
      <w:start w:val="1"/>
      <w:numFmt w:val="bullet"/>
      <w:lvlText w:val=""/>
      <w:lvlJc w:val="left"/>
      <w:pPr>
        <w:tabs>
          <w:tab w:val="num" w:pos="3228"/>
        </w:tabs>
        <w:ind w:left="3228" w:hanging="360"/>
      </w:pPr>
      <w:rPr>
        <w:rFonts w:ascii="Symbol" w:hAnsi="Symbol" w:hint="default"/>
        <w:sz w:val="20"/>
      </w:rPr>
    </w:lvl>
    <w:lvl w:ilvl="4" w:tentative="1">
      <w:start w:val="1"/>
      <w:numFmt w:val="bullet"/>
      <w:lvlText w:val=""/>
      <w:lvlJc w:val="left"/>
      <w:pPr>
        <w:tabs>
          <w:tab w:val="num" w:pos="3948"/>
        </w:tabs>
        <w:ind w:left="3948" w:hanging="360"/>
      </w:pPr>
      <w:rPr>
        <w:rFonts w:ascii="Symbol" w:hAnsi="Symbol" w:hint="default"/>
        <w:sz w:val="20"/>
      </w:rPr>
    </w:lvl>
    <w:lvl w:ilvl="5" w:tentative="1">
      <w:start w:val="1"/>
      <w:numFmt w:val="bullet"/>
      <w:lvlText w:val=""/>
      <w:lvlJc w:val="left"/>
      <w:pPr>
        <w:tabs>
          <w:tab w:val="num" w:pos="4668"/>
        </w:tabs>
        <w:ind w:left="4668" w:hanging="360"/>
      </w:pPr>
      <w:rPr>
        <w:rFonts w:ascii="Symbol" w:hAnsi="Symbol" w:hint="default"/>
        <w:sz w:val="20"/>
      </w:rPr>
    </w:lvl>
    <w:lvl w:ilvl="6" w:tentative="1">
      <w:start w:val="1"/>
      <w:numFmt w:val="bullet"/>
      <w:lvlText w:val=""/>
      <w:lvlJc w:val="left"/>
      <w:pPr>
        <w:tabs>
          <w:tab w:val="num" w:pos="5388"/>
        </w:tabs>
        <w:ind w:left="5388" w:hanging="360"/>
      </w:pPr>
      <w:rPr>
        <w:rFonts w:ascii="Symbol" w:hAnsi="Symbol" w:hint="default"/>
        <w:sz w:val="20"/>
      </w:rPr>
    </w:lvl>
    <w:lvl w:ilvl="7" w:tentative="1">
      <w:start w:val="1"/>
      <w:numFmt w:val="bullet"/>
      <w:lvlText w:val=""/>
      <w:lvlJc w:val="left"/>
      <w:pPr>
        <w:tabs>
          <w:tab w:val="num" w:pos="6108"/>
        </w:tabs>
        <w:ind w:left="6108" w:hanging="360"/>
      </w:pPr>
      <w:rPr>
        <w:rFonts w:ascii="Symbol" w:hAnsi="Symbol" w:hint="default"/>
        <w:sz w:val="20"/>
      </w:rPr>
    </w:lvl>
    <w:lvl w:ilvl="8" w:tentative="1">
      <w:start w:val="1"/>
      <w:numFmt w:val="bullet"/>
      <w:lvlText w:val=""/>
      <w:lvlJc w:val="left"/>
      <w:pPr>
        <w:tabs>
          <w:tab w:val="num" w:pos="6828"/>
        </w:tabs>
        <w:ind w:left="6828" w:hanging="360"/>
      </w:pPr>
      <w:rPr>
        <w:rFonts w:ascii="Symbol" w:hAnsi="Symbol" w:hint="default"/>
        <w:sz w:val="20"/>
      </w:rPr>
    </w:lvl>
  </w:abstractNum>
  <w:abstractNum w:abstractNumId="16" w15:restartNumberingAfterBreak="0">
    <w:nsid w:val="380E3A5C"/>
    <w:multiLevelType w:val="hybridMultilevel"/>
    <w:tmpl w:val="94DC2C28"/>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B5175DA"/>
    <w:multiLevelType w:val="hybridMultilevel"/>
    <w:tmpl w:val="093A4FCA"/>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5" w15:restartNumberingAfterBreak="0">
    <w:nsid w:val="5BAB0689"/>
    <w:multiLevelType w:val="multilevel"/>
    <w:tmpl w:val="DC86A25C"/>
    <w:lvl w:ilvl="0">
      <w:start w:val="1"/>
      <w:numFmt w:val="bullet"/>
      <w:lvlText w:val=""/>
      <w:lvlJc w:val="left"/>
      <w:pPr>
        <w:tabs>
          <w:tab w:val="num" w:pos="1255"/>
        </w:tabs>
        <w:ind w:left="1255" w:hanging="360"/>
      </w:pPr>
      <w:rPr>
        <w:rFonts w:ascii="Symbol" w:hAnsi="Symbol" w:hint="default"/>
        <w:sz w:val="20"/>
      </w:rPr>
    </w:lvl>
    <w:lvl w:ilvl="1">
      <w:start w:val="1"/>
      <w:numFmt w:val="bullet"/>
      <w:lvlText w:val=""/>
      <w:lvlJc w:val="left"/>
      <w:pPr>
        <w:tabs>
          <w:tab w:val="num" w:pos="1975"/>
        </w:tabs>
        <w:ind w:left="1975" w:hanging="360"/>
      </w:pPr>
      <w:rPr>
        <w:rFonts w:ascii="Symbol" w:hAnsi="Symbol" w:hint="default"/>
        <w:sz w:val="20"/>
      </w:rPr>
    </w:lvl>
    <w:lvl w:ilvl="2" w:tentative="1">
      <w:start w:val="1"/>
      <w:numFmt w:val="bullet"/>
      <w:lvlText w:val=""/>
      <w:lvlJc w:val="left"/>
      <w:pPr>
        <w:tabs>
          <w:tab w:val="num" w:pos="2695"/>
        </w:tabs>
        <w:ind w:left="2695" w:hanging="360"/>
      </w:pPr>
      <w:rPr>
        <w:rFonts w:ascii="Symbol" w:hAnsi="Symbol" w:hint="default"/>
        <w:sz w:val="20"/>
      </w:rPr>
    </w:lvl>
    <w:lvl w:ilvl="3" w:tentative="1">
      <w:start w:val="1"/>
      <w:numFmt w:val="bullet"/>
      <w:lvlText w:val=""/>
      <w:lvlJc w:val="left"/>
      <w:pPr>
        <w:tabs>
          <w:tab w:val="num" w:pos="3415"/>
        </w:tabs>
        <w:ind w:left="3415" w:hanging="360"/>
      </w:pPr>
      <w:rPr>
        <w:rFonts w:ascii="Symbol" w:hAnsi="Symbol" w:hint="default"/>
        <w:sz w:val="20"/>
      </w:rPr>
    </w:lvl>
    <w:lvl w:ilvl="4" w:tentative="1">
      <w:start w:val="1"/>
      <w:numFmt w:val="bullet"/>
      <w:lvlText w:val=""/>
      <w:lvlJc w:val="left"/>
      <w:pPr>
        <w:tabs>
          <w:tab w:val="num" w:pos="4135"/>
        </w:tabs>
        <w:ind w:left="4135" w:hanging="360"/>
      </w:pPr>
      <w:rPr>
        <w:rFonts w:ascii="Symbol" w:hAnsi="Symbol" w:hint="default"/>
        <w:sz w:val="20"/>
      </w:rPr>
    </w:lvl>
    <w:lvl w:ilvl="5" w:tentative="1">
      <w:start w:val="1"/>
      <w:numFmt w:val="bullet"/>
      <w:lvlText w:val=""/>
      <w:lvlJc w:val="left"/>
      <w:pPr>
        <w:tabs>
          <w:tab w:val="num" w:pos="4855"/>
        </w:tabs>
        <w:ind w:left="4855" w:hanging="360"/>
      </w:pPr>
      <w:rPr>
        <w:rFonts w:ascii="Symbol" w:hAnsi="Symbol" w:hint="default"/>
        <w:sz w:val="20"/>
      </w:rPr>
    </w:lvl>
    <w:lvl w:ilvl="6" w:tentative="1">
      <w:start w:val="1"/>
      <w:numFmt w:val="bullet"/>
      <w:lvlText w:val=""/>
      <w:lvlJc w:val="left"/>
      <w:pPr>
        <w:tabs>
          <w:tab w:val="num" w:pos="5575"/>
        </w:tabs>
        <w:ind w:left="5575" w:hanging="360"/>
      </w:pPr>
      <w:rPr>
        <w:rFonts w:ascii="Symbol" w:hAnsi="Symbol" w:hint="default"/>
        <w:sz w:val="20"/>
      </w:rPr>
    </w:lvl>
    <w:lvl w:ilvl="7" w:tentative="1">
      <w:start w:val="1"/>
      <w:numFmt w:val="bullet"/>
      <w:lvlText w:val=""/>
      <w:lvlJc w:val="left"/>
      <w:pPr>
        <w:tabs>
          <w:tab w:val="num" w:pos="6295"/>
        </w:tabs>
        <w:ind w:left="6295" w:hanging="360"/>
      </w:pPr>
      <w:rPr>
        <w:rFonts w:ascii="Symbol" w:hAnsi="Symbol" w:hint="default"/>
        <w:sz w:val="20"/>
      </w:rPr>
    </w:lvl>
    <w:lvl w:ilvl="8" w:tentative="1">
      <w:start w:val="1"/>
      <w:numFmt w:val="bullet"/>
      <w:lvlText w:val=""/>
      <w:lvlJc w:val="left"/>
      <w:pPr>
        <w:tabs>
          <w:tab w:val="num" w:pos="7015"/>
        </w:tabs>
        <w:ind w:left="7015" w:hanging="360"/>
      </w:pPr>
      <w:rPr>
        <w:rFonts w:ascii="Symbol" w:hAnsi="Symbol" w:hint="default"/>
        <w:sz w:val="20"/>
      </w:rPr>
    </w:lvl>
  </w:abstractNum>
  <w:abstractNum w:abstractNumId="26" w15:restartNumberingAfterBreak="0">
    <w:nsid w:val="60990F88"/>
    <w:multiLevelType w:val="hybridMultilevel"/>
    <w:tmpl w:val="FD2C18F4"/>
    <w:lvl w:ilvl="0" w:tplc="041D0001">
      <w:start w:val="1"/>
      <w:numFmt w:val="bullet"/>
      <w:lvlText w:val=""/>
      <w:lvlJc w:val="left"/>
      <w:pPr>
        <w:ind w:left="1767" w:hanging="360"/>
      </w:pPr>
      <w:rPr>
        <w:rFonts w:ascii="Symbol" w:hAnsi="Symbol" w:hint="default"/>
      </w:rPr>
    </w:lvl>
    <w:lvl w:ilvl="1" w:tplc="041D0003" w:tentative="1">
      <w:start w:val="1"/>
      <w:numFmt w:val="bullet"/>
      <w:lvlText w:val="o"/>
      <w:lvlJc w:val="left"/>
      <w:pPr>
        <w:ind w:left="2487" w:hanging="360"/>
      </w:pPr>
      <w:rPr>
        <w:rFonts w:ascii="Courier New" w:hAnsi="Courier New" w:cs="Courier New" w:hint="default"/>
      </w:rPr>
    </w:lvl>
    <w:lvl w:ilvl="2" w:tplc="041D0005" w:tentative="1">
      <w:start w:val="1"/>
      <w:numFmt w:val="bullet"/>
      <w:lvlText w:val=""/>
      <w:lvlJc w:val="left"/>
      <w:pPr>
        <w:ind w:left="3207" w:hanging="360"/>
      </w:pPr>
      <w:rPr>
        <w:rFonts w:ascii="Wingdings" w:hAnsi="Wingdings" w:hint="default"/>
      </w:rPr>
    </w:lvl>
    <w:lvl w:ilvl="3" w:tplc="041D0001" w:tentative="1">
      <w:start w:val="1"/>
      <w:numFmt w:val="bullet"/>
      <w:lvlText w:val=""/>
      <w:lvlJc w:val="left"/>
      <w:pPr>
        <w:ind w:left="3927" w:hanging="360"/>
      </w:pPr>
      <w:rPr>
        <w:rFonts w:ascii="Symbol" w:hAnsi="Symbol" w:hint="default"/>
      </w:rPr>
    </w:lvl>
    <w:lvl w:ilvl="4" w:tplc="041D0003" w:tentative="1">
      <w:start w:val="1"/>
      <w:numFmt w:val="bullet"/>
      <w:lvlText w:val="o"/>
      <w:lvlJc w:val="left"/>
      <w:pPr>
        <w:ind w:left="4647" w:hanging="360"/>
      </w:pPr>
      <w:rPr>
        <w:rFonts w:ascii="Courier New" w:hAnsi="Courier New" w:cs="Courier New" w:hint="default"/>
      </w:rPr>
    </w:lvl>
    <w:lvl w:ilvl="5" w:tplc="041D0005" w:tentative="1">
      <w:start w:val="1"/>
      <w:numFmt w:val="bullet"/>
      <w:lvlText w:val=""/>
      <w:lvlJc w:val="left"/>
      <w:pPr>
        <w:ind w:left="5367" w:hanging="360"/>
      </w:pPr>
      <w:rPr>
        <w:rFonts w:ascii="Wingdings" w:hAnsi="Wingdings" w:hint="default"/>
      </w:rPr>
    </w:lvl>
    <w:lvl w:ilvl="6" w:tplc="041D0001" w:tentative="1">
      <w:start w:val="1"/>
      <w:numFmt w:val="bullet"/>
      <w:lvlText w:val=""/>
      <w:lvlJc w:val="left"/>
      <w:pPr>
        <w:ind w:left="6087" w:hanging="360"/>
      </w:pPr>
      <w:rPr>
        <w:rFonts w:ascii="Symbol" w:hAnsi="Symbol" w:hint="default"/>
      </w:rPr>
    </w:lvl>
    <w:lvl w:ilvl="7" w:tplc="041D0003" w:tentative="1">
      <w:start w:val="1"/>
      <w:numFmt w:val="bullet"/>
      <w:lvlText w:val="o"/>
      <w:lvlJc w:val="left"/>
      <w:pPr>
        <w:ind w:left="6807" w:hanging="360"/>
      </w:pPr>
      <w:rPr>
        <w:rFonts w:ascii="Courier New" w:hAnsi="Courier New" w:cs="Courier New" w:hint="default"/>
      </w:rPr>
    </w:lvl>
    <w:lvl w:ilvl="8" w:tplc="041D0005" w:tentative="1">
      <w:start w:val="1"/>
      <w:numFmt w:val="bullet"/>
      <w:lvlText w:val=""/>
      <w:lvlJc w:val="left"/>
      <w:pPr>
        <w:ind w:left="7527" w:hanging="360"/>
      </w:pPr>
      <w:rPr>
        <w:rFonts w:ascii="Wingdings" w:hAnsi="Wingdings" w:hint="default"/>
      </w:rPr>
    </w:lvl>
  </w:abstractNum>
  <w:abstractNum w:abstractNumId="27" w15:restartNumberingAfterBreak="0">
    <w:nsid w:val="693D0E3A"/>
    <w:multiLevelType w:val="multilevel"/>
    <w:tmpl w:val="E54C25E4"/>
    <w:lvl w:ilvl="0">
      <w:start w:val="1"/>
      <w:numFmt w:val="bullet"/>
      <w:lvlText w:val=""/>
      <w:lvlJc w:val="left"/>
      <w:pPr>
        <w:tabs>
          <w:tab w:val="num" w:pos="1392"/>
        </w:tabs>
        <w:ind w:left="1392" w:hanging="360"/>
      </w:pPr>
      <w:rPr>
        <w:rFonts w:ascii="Symbol" w:hAnsi="Symbol" w:hint="default"/>
        <w:sz w:val="20"/>
      </w:rPr>
    </w:lvl>
    <w:lvl w:ilvl="1" w:tentative="1">
      <w:start w:val="1"/>
      <w:numFmt w:val="bullet"/>
      <w:lvlText w:val=""/>
      <w:lvlJc w:val="left"/>
      <w:pPr>
        <w:tabs>
          <w:tab w:val="num" w:pos="2112"/>
        </w:tabs>
        <w:ind w:left="2112" w:hanging="360"/>
      </w:pPr>
      <w:rPr>
        <w:rFonts w:ascii="Symbol" w:hAnsi="Symbol" w:hint="default"/>
        <w:sz w:val="20"/>
      </w:rPr>
    </w:lvl>
    <w:lvl w:ilvl="2" w:tentative="1">
      <w:start w:val="1"/>
      <w:numFmt w:val="bullet"/>
      <w:lvlText w:val=""/>
      <w:lvlJc w:val="left"/>
      <w:pPr>
        <w:tabs>
          <w:tab w:val="num" w:pos="2832"/>
        </w:tabs>
        <w:ind w:left="2832" w:hanging="360"/>
      </w:pPr>
      <w:rPr>
        <w:rFonts w:ascii="Symbol" w:hAnsi="Symbol" w:hint="default"/>
        <w:sz w:val="20"/>
      </w:rPr>
    </w:lvl>
    <w:lvl w:ilvl="3" w:tentative="1">
      <w:start w:val="1"/>
      <w:numFmt w:val="bullet"/>
      <w:lvlText w:val=""/>
      <w:lvlJc w:val="left"/>
      <w:pPr>
        <w:tabs>
          <w:tab w:val="num" w:pos="3552"/>
        </w:tabs>
        <w:ind w:left="3552" w:hanging="360"/>
      </w:pPr>
      <w:rPr>
        <w:rFonts w:ascii="Symbol" w:hAnsi="Symbol" w:hint="default"/>
        <w:sz w:val="20"/>
      </w:rPr>
    </w:lvl>
    <w:lvl w:ilvl="4" w:tentative="1">
      <w:start w:val="1"/>
      <w:numFmt w:val="bullet"/>
      <w:lvlText w:val=""/>
      <w:lvlJc w:val="left"/>
      <w:pPr>
        <w:tabs>
          <w:tab w:val="num" w:pos="4272"/>
        </w:tabs>
        <w:ind w:left="4272" w:hanging="360"/>
      </w:pPr>
      <w:rPr>
        <w:rFonts w:ascii="Symbol" w:hAnsi="Symbol" w:hint="default"/>
        <w:sz w:val="20"/>
      </w:rPr>
    </w:lvl>
    <w:lvl w:ilvl="5" w:tentative="1">
      <w:start w:val="1"/>
      <w:numFmt w:val="bullet"/>
      <w:lvlText w:val=""/>
      <w:lvlJc w:val="left"/>
      <w:pPr>
        <w:tabs>
          <w:tab w:val="num" w:pos="4992"/>
        </w:tabs>
        <w:ind w:left="4992" w:hanging="360"/>
      </w:pPr>
      <w:rPr>
        <w:rFonts w:ascii="Symbol" w:hAnsi="Symbol" w:hint="default"/>
        <w:sz w:val="20"/>
      </w:rPr>
    </w:lvl>
    <w:lvl w:ilvl="6" w:tentative="1">
      <w:start w:val="1"/>
      <w:numFmt w:val="bullet"/>
      <w:lvlText w:val=""/>
      <w:lvlJc w:val="left"/>
      <w:pPr>
        <w:tabs>
          <w:tab w:val="num" w:pos="5712"/>
        </w:tabs>
        <w:ind w:left="5712" w:hanging="360"/>
      </w:pPr>
      <w:rPr>
        <w:rFonts w:ascii="Symbol" w:hAnsi="Symbol" w:hint="default"/>
        <w:sz w:val="20"/>
      </w:rPr>
    </w:lvl>
    <w:lvl w:ilvl="7" w:tentative="1">
      <w:start w:val="1"/>
      <w:numFmt w:val="bullet"/>
      <w:lvlText w:val=""/>
      <w:lvlJc w:val="left"/>
      <w:pPr>
        <w:tabs>
          <w:tab w:val="num" w:pos="6432"/>
        </w:tabs>
        <w:ind w:left="6432" w:hanging="360"/>
      </w:pPr>
      <w:rPr>
        <w:rFonts w:ascii="Symbol" w:hAnsi="Symbol" w:hint="default"/>
        <w:sz w:val="20"/>
      </w:rPr>
    </w:lvl>
    <w:lvl w:ilvl="8" w:tentative="1">
      <w:start w:val="1"/>
      <w:numFmt w:val="bullet"/>
      <w:lvlText w:val=""/>
      <w:lvlJc w:val="left"/>
      <w:pPr>
        <w:tabs>
          <w:tab w:val="num" w:pos="7152"/>
        </w:tabs>
        <w:ind w:left="7152" w:hanging="360"/>
      </w:pPr>
      <w:rPr>
        <w:rFonts w:ascii="Symbol" w:hAnsi="Symbol" w:hint="default"/>
        <w:sz w:val="20"/>
      </w:rPr>
    </w:lvl>
  </w:abstractNum>
  <w:abstractNum w:abstractNumId="28" w15:restartNumberingAfterBreak="0">
    <w:nsid w:val="6F32175B"/>
    <w:multiLevelType w:val="hybridMultilevel"/>
    <w:tmpl w:val="C5C83BE6"/>
    <w:lvl w:ilvl="0" w:tplc="FFFFFFFF">
      <w:start w:val="1"/>
      <w:numFmt w:val="decimal"/>
      <w:lvlText w:val="%1."/>
      <w:lvlJc w:val="left"/>
      <w:pPr>
        <w:ind w:left="3036" w:hanging="360"/>
      </w:pPr>
      <w:rPr>
        <w:rFonts w:hint="default"/>
      </w:r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29" w15:restartNumberingAfterBreak="0">
    <w:nsid w:val="6F502C82"/>
    <w:multiLevelType w:val="multilevel"/>
    <w:tmpl w:val="629A2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640027"/>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0AC3572"/>
    <w:multiLevelType w:val="multilevel"/>
    <w:tmpl w:val="079C6BA6"/>
    <w:lvl w:ilvl="0">
      <w:start w:val="1"/>
      <w:numFmt w:val="bullet"/>
      <w:lvlText w:val=""/>
      <w:lvlJc w:val="left"/>
      <w:pPr>
        <w:tabs>
          <w:tab w:val="num" w:pos="1168"/>
        </w:tabs>
        <w:ind w:left="1168" w:hanging="360"/>
      </w:pPr>
      <w:rPr>
        <w:rFonts w:ascii="Symbol" w:hAnsi="Symbol" w:hint="default"/>
        <w:sz w:val="20"/>
      </w:rPr>
    </w:lvl>
    <w:lvl w:ilvl="1">
      <w:start w:val="1"/>
      <w:numFmt w:val="bullet"/>
      <w:lvlText w:val=""/>
      <w:lvlJc w:val="left"/>
      <w:pPr>
        <w:tabs>
          <w:tab w:val="num" w:pos="1888"/>
        </w:tabs>
        <w:ind w:left="1888" w:hanging="360"/>
      </w:pPr>
      <w:rPr>
        <w:rFonts w:ascii="Symbol" w:hAnsi="Symbol" w:hint="default"/>
        <w:sz w:val="20"/>
      </w:rPr>
    </w:lvl>
    <w:lvl w:ilvl="2" w:tentative="1">
      <w:start w:val="1"/>
      <w:numFmt w:val="bullet"/>
      <w:lvlText w:val=""/>
      <w:lvlJc w:val="left"/>
      <w:pPr>
        <w:tabs>
          <w:tab w:val="num" w:pos="2608"/>
        </w:tabs>
        <w:ind w:left="2608" w:hanging="360"/>
      </w:pPr>
      <w:rPr>
        <w:rFonts w:ascii="Symbol" w:hAnsi="Symbol" w:hint="default"/>
        <w:sz w:val="20"/>
      </w:rPr>
    </w:lvl>
    <w:lvl w:ilvl="3" w:tentative="1">
      <w:start w:val="1"/>
      <w:numFmt w:val="bullet"/>
      <w:lvlText w:val=""/>
      <w:lvlJc w:val="left"/>
      <w:pPr>
        <w:tabs>
          <w:tab w:val="num" w:pos="3328"/>
        </w:tabs>
        <w:ind w:left="3328" w:hanging="360"/>
      </w:pPr>
      <w:rPr>
        <w:rFonts w:ascii="Symbol" w:hAnsi="Symbol" w:hint="default"/>
        <w:sz w:val="20"/>
      </w:rPr>
    </w:lvl>
    <w:lvl w:ilvl="4" w:tentative="1">
      <w:start w:val="1"/>
      <w:numFmt w:val="bullet"/>
      <w:lvlText w:val=""/>
      <w:lvlJc w:val="left"/>
      <w:pPr>
        <w:tabs>
          <w:tab w:val="num" w:pos="4048"/>
        </w:tabs>
        <w:ind w:left="4048" w:hanging="360"/>
      </w:pPr>
      <w:rPr>
        <w:rFonts w:ascii="Symbol" w:hAnsi="Symbol" w:hint="default"/>
        <w:sz w:val="20"/>
      </w:rPr>
    </w:lvl>
    <w:lvl w:ilvl="5" w:tentative="1">
      <w:start w:val="1"/>
      <w:numFmt w:val="bullet"/>
      <w:lvlText w:val=""/>
      <w:lvlJc w:val="left"/>
      <w:pPr>
        <w:tabs>
          <w:tab w:val="num" w:pos="4768"/>
        </w:tabs>
        <w:ind w:left="4768" w:hanging="360"/>
      </w:pPr>
      <w:rPr>
        <w:rFonts w:ascii="Symbol" w:hAnsi="Symbol" w:hint="default"/>
        <w:sz w:val="20"/>
      </w:rPr>
    </w:lvl>
    <w:lvl w:ilvl="6" w:tentative="1">
      <w:start w:val="1"/>
      <w:numFmt w:val="bullet"/>
      <w:lvlText w:val=""/>
      <w:lvlJc w:val="left"/>
      <w:pPr>
        <w:tabs>
          <w:tab w:val="num" w:pos="5488"/>
        </w:tabs>
        <w:ind w:left="5488" w:hanging="360"/>
      </w:pPr>
      <w:rPr>
        <w:rFonts w:ascii="Symbol" w:hAnsi="Symbol" w:hint="default"/>
        <w:sz w:val="20"/>
      </w:rPr>
    </w:lvl>
    <w:lvl w:ilvl="7" w:tentative="1">
      <w:start w:val="1"/>
      <w:numFmt w:val="bullet"/>
      <w:lvlText w:val=""/>
      <w:lvlJc w:val="left"/>
      <w:pPr>
        <w:tabs>
          <w:tab w:val="num" w:pos="6208"/>
        </w:tabs>
        <w:ind w:left="6208" w:hanging="360"/>
      </w:pPr>
      <w:rPr>
        <w:rFonts w:ascii="Symbol" w:hAnsi="Symbol" w:hint="default"/>
        <w:sz w:val="20"/>
      </w:rPr>
    </w:lvl>
    <w:lvl w:ilvl="8" w:tentative="1">
      <w:start w:val="1"/>
      <w:numFmt w:val="bullet"/>
      <w:lvlText w:val=""/>
      <w:lvlJc w:val="left"/>
      <w:pPr>
        <w:tabs>
          <w:tab w:val="num" w:pos="6928"/>
        </w:tabs>
        <w:ind w:left="6928" w:hanging="360"/>
      </w:pPr>
      <w:rPr>
        <w:rFonts w:ascii="Symbol" w:hAnsi="Symbol" w:hint="default"/>
        <w:sz w:val="20"/>
      </w:rPr>
    </w:lvl>
  </w:abstractNum>
  <w:abstractNum w:abstractNumId="33" w15:restartNumberingAfterBreak="0">
    <w:nsid w:val="73140D0F"/>
    <w:multiLevelType w:val="multilevel"/>
    <w:tmpl w:val="460ED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9884872">
    <w:abstractNumId w:val="35"/>
  </w:num>
  <w:num w:numId="2" w16cid:durableId="1496527555">
    <w:abstractNumId w:val="23"/>
  </w:num>
  <w:num w:numId="3" w16cid:durableId="996962239">
    <w:abstractNumId w:val="0"/>
  </w:num>
  <w:num w:numId="4" w16cid:durableId="1061947362">
    <w:abstractNumId w:val="12"/>
  </w:num>
  <w:num w:numId="5" w16cid:durableId="2113740755">
    <w:abstractNumId w:val="31"/>
  </w:num>
  <w:num w:numId="6" w16cid:durableId="91172117">
    <w:abstractNumId w:val="4"/>
  </w:num>
  <w:num w:numId="7" w16cid:durableId="858545953">
    <w:abstractNumId w:val="20"/>
  </w:num>
  <w:num w:numId="8" w16cid:durableId="1684429226">
    <w:abstractNumId w:val="17"/>
  </w:num>
  <w:num w:numId="9" w16cid:durableId="1242063006">
    <w:abstractNumId w:val="2"/>
  </w:num>
  <w:num w:numId="10" w16cid:durableId="935358613">
    <w:abstractNumId w:val="2"/>
  </w:num>
  <w:num w:numId="11" w16cid:durableId="264116292">
    <w:abstractNumId w:val="5"/>
  </w:num>
  <w:num w:numId="12" w16cid:durableId="1262955268">
    <w:abstractNumId w:val="9"/>
  </w:num>
  <w:num w:numId="13" w16cid:durableId="1355113529">
    <w:abstractNumId w:val="22"/>
  </w:num>
  <w:num w:numId="14" w16cid:durableId="745997564">
    <w:abstractNumId w:val="18"/>
  </w:num>
  <w:num w:numId="15" w16cid:durableId="12147818">
    <w:abstractNumId w:val="13"/>
  </w:num>
  <w:num w:numId="16" w16cid:durableId="1715618491">
    <w:abstractNumId w:val="21"/>
  </w:num>
  <w:num w:numId="17" w16cid:durableId="527528732">
    <w:abstractNumId w:val="10"/>
  </w:num>
  <w:num w:numId="18" w16cid:durableId="302852183">
    <w:abstractNumId w:val="19"/>
  </w:num>
  <w:num w:numId="19" w16cid:durableId="1870753877">
    <w:abstractNumId w:val="34"/>
  </w:num>
  <w:num w:numId="20" w16cid:durableId="226185880">
    <w:abstractNumId w:val="1"/>
  </w:num>
  <w:num w:numId="21" w16cid:durableId="466704578">
    <w:abstractNumId w:val="30"/>
  </w:num>
  <w:num w:numId="22" w16cid:durableId="2111657079">
    <w:abstractNumId w:val="1"/>
  </w:num>
  <w:num w:numId="23" w16cid:durableId="78997670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89149327">
    <w:abstractNumId w:val="29"/>
  </w:num>
  <w:num w:numId="25" w16cid:durableId="1538471595">
    <w:abstractNumId w:val="33"/>
  </w:num>
  <w:num w:numId="26" w16cid:durableId="107701315">
    <w:abstractNumId w:val="15"/>
  </w:num>
  <w:num w:numId="27" w16cid:durableId="828012986">
    <w:abstractNumId w:val="25"/>
  </w:num>
  <w:num w:numId="28" w16cid:durableId="809520590">
    <w:abstractNumId w:val="14"/>
  </w:num>
  <w:num w:numId="29" w16cid:durableId="705376742">
    <w:abstractNumId w:val="11"/>
  </w:num>
  <w:num w:numId="30" w16cid:durableId="1974673462">
    <w:abstractNumId w:val="32"/>
  </w:num>
  <w:num w:numId="31" w16cid:durableId="2061200900">
    <w:abstractNumId w:val="27"/>
  </w:num>
  <w:num w:numId="32" w16cid:durableId="1894921215">
    <w:abstractNumId w:val="6"/>
  </w:num>
  <w:num w:numId="33" w16cid:durableId="1851407551">
    <w:abstractNumId w:val="16"/>
  </w:num>
  <w:num w:numId="34" w16cid:durableId="690180424">
    <w:abstractNumId w:val="3"/>
  </w:num>
  <w:num w:numId="35" w16cid:durableId="1203666237">
    <w:abstractNumId w:val="24"/>
  </w:num>
  <w:num w:numId="36" w16cid:durableId="980765993">
    <w:abstractNumId w:val="26"/>
  </w:num>
  <w:num w:numId="37" w16cid:durableId="1859157544">
    <w:abstractNumId w:val="8"/>
  </w:num>
  <w:num w:numId="38" w16cid:durableId="183487777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C99"/>
    <w:rsid w:val="00006D2A"/>
    <w:rsid w:val="00010D47"/>
    <w:rsid w:val="00016CF0"/>
    <w:rsid w:val="0002435C"/>
    <w:rsid w:val="00030DDD"/>
    <w:rsid w:val="000313BB"/>
    <w:rsid w:val="00032412"/>
    <w:rsid w:val="00033ED5"/>
    <w:rsid w:val="00050500"/>
    <w:rsid w:val="00051F56"/>
    <w:rsid w:val="0005691C"/>
    <w:rsid w:val="00056ECB"/>
    <w:rsid w:val="00056ED5"/>
    <w:rsid w:val="000655CC"/>
    <w:rsid w:val="000700AE"/>
    <w:rsid w:val="000703D2"/>
    <w:rsid w:val="00081646"/>
    <w:rsid w:val="00084024"/>
    <w:rsid w:val="0009062C"/>
    <w:rsid w:val="00095368"/>
    <w:rsid w:val="000954C4"/>
    <w:rsid w:val="000A0CE0"/>
    <w:rsid w:val="000A4C35"/>
    <w:rsid w:val="000A611A"/>
    <w:rsid w:val="000B12D9"/>
    <w:rsid w:val="000B4536"/>
    <w:rsid w:val="000B5E63"/>
    <w:rsid w:val="000B7715"/>
    <w:rsid w:val="000E351F"/>
    <w:rsid w:val="000E463B"/>
    <w:rsid w:val="000E5A7E"/>
    <w:rsid w:val="000F43A3"/>
    <w:rsid w:val="000F7681"/>
    <w:rsid w:val="00103031"/>
    <w:rsid w:val="001044FE"/>
    <w:rsid w:val="001139D4"/>
    <w:rsid w:val="00117223"/>
    <w:rsid w:val="00131B08"/>
    <w:rsid w:val="00132A59"/>
    <w:rsid w:val="001332C3"/>
    <w:rsid w:val="00133337"/>
    <w:rsid w:val="00133A0F"/>
    <w:rsid w:val="0013580F"/>
    <w:rsid w:val="00137B6D"/>
    <w:rsid w:val="0014070B"/>
    <w:rsid w:val="00141AB8"/>
    <w:rsid w:val="001422C1"/>
    <w:rsid w:val="001522AE"/>
    <w:rsid w:val="00157D5B"/>
    <w:rsid w:val="00161FE6"/>
    <w:rsid w:val="001647EA"/>
    <w:rsid w:val="00164C3D"/>
    <w:rsid w:val="00166D3A"/>
    <w:rsid w:val="00177BB6"/>
    <w:rsid w:val="00181FDC"/>
    <w:rsid w:val="001860B9"/>
    <w:rsid w:val="00186F2B"/>
    <w:rsid w:val="001874D6"/>
    <w:rsid w:val="00194510"/>
    <w:rsid w:val="0019632A"/>
    <w:rsid w:val="00197C7C"/>
    <w:rsid w:val="001A118C"/>
    <w:rsid w:val="001A4E7C"/>
    <w:rsid w:val="001B6E32"/>
    <w:rsid w:val="001B762C"/>
    <w:rsid w:val="001C19D7"/>
    <w:rsid w:val="001C3DC6"/>
    <w:rsid w:val="001C3EC5"/>
    <w:rsid w:val="001C4D0A"/>
    <w:rsid w:val="001C5FEF"/>
    <w:rsid w:val="001D14F9"/>
    <w:rsid w:val="001F30E9"/>
    <w:rsid w:val="001F5EBD"/>
    <w:rsid w:val="001F6114"/>
    <w:rsid w:val="00203182"/>
    <w:rsid w:val="00211487"/>
    <w:rsid w:val="00211D91"/>
    <w:rsid w:val="00217DEC"/>
    <w:rsid w:val="00235B57"/>
    <w:rsid w:val="00250F24"/>
    <w:rsid w:val="002523C5"/>
    <w:rsid w:val="0025380B"/>
    <w:rsid w:val="0025703A"/>
    <w:rsid w:val="00262F3D"/>
    <w:rsid w:val="00263281"/>
    <w:rsid w:val="002651D6"/>
    <w:rsid w:val="0026551F"/>
    <w:rsid w:val="00267ABD"/>
    <w:rsid w:val="00280A85"/>
    <w:rsid w:val="00284119"/>
    <w:rsid w:val="00290B5C"/>
    <w:rsid w:val="00294791"/>
    <w:rsid w:val="002B0B30"/>
    <w:rsid w:val="002B0C78"/>
    <w:rsid w:val="002B1663"/>
    <w:rsid w:val="002C0C02"/>
    <w:rsid w:val="002C1277"/>
    <w:rsid w:val="002C60AD"/>
    <w:rsid w:val="002D0E0E"/>
    <w:rsid w:val="002D6023"/>
    <w:rsid w:val="002E263F"/>
    <w:rsid w:val="002E2891"/>
    <w:rsid w:val="002E31C5"/>
    <w:rsid w:val="002E45FC"/>
    <w:rsid w:val="002E6F81"/>
    <w:rsid w:val="002F08BA"/>
    <w:rsid w:val="002F2CFF"/>
    <w:rsid w:val="002F568B"/>
    <w:rsid w:val="002F7818"/>
    <w:rsid w:val="00304930"/>
    <w:rsid w:val="003066D0"/>
    <w:rsid w:val="00311401"/>
    <w:rsid w:val="003156AC"/>
    <w:rsid w:val="003203D7"/>
    <w:rsid w:val="00320F86"/>
    <w:rsid w:val="00324171"/>
    <w:rsid w:val="00326C24"/>
    <w:rsid w:val="00337F99"/>
    <w:rsid w:val="0034307B"/>
    <w:rsid w:val="00343E5D"/>
    <w:rsid w:val="00345EB1"/>
    <w:rsid w:val="00350CC4"/>
    <w:rsid w:val="00352D93"/>
    <w:rsid w:val="00360E0D"/>
    <w:rsid w:val="0036357D"/>
    <w:rsid w:val="00363B23"/>
    <w:rsid w:val="0036594C"/>
    <w:rsid w:val="00365A7B"/>
    <w:rsid w:val="00366318"/>
    <w:rsid w:val="00367D19"/>
    <w:rsid w:val="00371BED"/>
    <w:rsid w:val="00384019"/>
    <w:rsid w:val="003854F1"/>
    <w:rsid w:val="0039118E"/>
    <w:rsid w:val="00397F54"/>
    <w:rsid w:val="003A0D43"/>
    <w:rsid w:val="003A3699"/>
    <w:rsid w:val="003A739B"/>
    <w:rsid w:val="003B2A4B"/>
    <w:rsid w:val="003B456E"/>
    <w:rsid w:val="003B49BA"/>
    <w:rsid w:val="003C698A"/>
    <w:rsid w:val="003D099E"/>
    <w:rsid w:val="003D21A2"/>
    <w:rsid w:val="003D29D2"/>
    <w:rsid w:val="003D3F70"/>
    <w:rsid w:val="003D7F70"/>
    <w:rsid w:val="003E0705"/>
    <w:rsid w:val="003E2FF7"/>
    <w:rsid w:val="003F1013"/>
    <w:rsid w:val="003F16AD"/>
    <w:rsid w:val="003F1ACF"/>
    <w:rsid w:val="00404948"/>
    <w:rsid w:val="00406BEA"/>
    <w:rsid w:val="0041170E"/>
    <w:rsid w:val="00413A60"/>
    <w:rsid w:val="004230F7"/>
    <w:rsid w:val="0043167E"/>
    <w:rsid w:val="0043409A"/>
    <w:rsid w:val="00436179"/>
    <w:rsid w:val="00443C1E"/>
    <w:rsid w:val="00446255"/>
    <w:rsid w:val="00451935"/>
    <w:rsid w:val="00454826"/>
    <w:rsid w:val="00460D13"/>
    <w:rsid w:val="00460ED0"/>
    <w:rsid w:val="0046527F"/>
    <w:rsid w:val="00465651"/>
    <w:rsid w:val="00470CE7"/>
    <w:rsid w:val="00470F4F"/>
    <w:rsid w:val="00472482"/>
    <w:rsid w:val="00480DC7"/>
    <w:rsid w:val="00482601"/>
    <w:rsid w:val="004876F6"/>
    <w:rsid w:val="0049236A"/>
    <w:rsid w:val="00492718"/>
    <w:rsid w:val="0049303E"/>
    <w:rsid w:val="004A355D"/>
    <w:rsid w:val="004A4970"/>
    <w:rsid w:val="004B2183"/>
    <w:rsid w:val="004B220E"/>
    <w:rsid w:val="004B2A01"/>
    <w:rsid w:val="004C2559"/>
    <w:rsid w:val="004D0718"/>
    <w:rsid w:val="004D7BA3"/>
    <w:rsid w:val="004F4518"/>
    <w:rsid w:val="004F4C62"/>
    <w:rsid w:val="00501433"/>
    <w:rsid w:val="005057AC"/>
    <w:rsid w:val="00511CC4"/>
    <w:rsid w:val="00517E82"/>
    <w:rsid w:val="00521279"/>
    <w:rsid w:val="00531E60"/>
    <w:rsid w:val="00536A5A"/>
    <w:rsid w:val="00540DC3"/>
    <w:rsid w:val="00541D07"/>
    <w:rsid w:val="00543152"/>
    <w:rsid w:val="00544BAB"/>
    <w:rsid w:val="00545F31"/>
    <w:rsid w:val="00553083"/>
    <w:rsid w:val="00556486"/>
    <w:rsid w:val="005578FA"/>
    <w:rsid w:val="00560EE2"/>
    <w:rsid w:val="00565129"/>
    <w:rsid w:val="00565CD0"/>
    <w:rsid w:val="005663FE"/>
    <w:rsid w:val="00567820"/>
    <w:rsid w:val="0057363E"/>
    <w:rsid w:val="00576C3B"/>
    <w:rsid w:val="005770AD"/>
    <w:rsid w:val="00577933"/>
    <w:rsid w:val="00581414"/>
    <w:rsid w:val="00582490"/>
    <w:rsid w:val="005826FA"/>
    <w:rsid w:val="00597E28"/>
    <w:rsid w:val="005A2E3B"/>
    <w:rsid w:val="005A3759"/>
    <w:rsid w:val="005A54ED"/>
    <w:rsid w:val="005A5D5B"/>
    <w:rsid w:val="005A6081"/>
    <w:rsid w:val="005A627D"/>
    <w:rsid w:val="005A71C8"/>
    <w:rsid w:val="005B0A86"/>
    <w:rsid w:val="005C0045"/>
    <w:rsid w:val="005C084E"/>
    <w:rsid w:val="005C4606"/>
    <w:rsid w:val="005D0B0C"/>
    <w:rsid w:val="005E02B3"/>
    <w:rsid w:val="005E1E24"/>
    <w:rsid w:val="0060596B"/>
    <w:rsid w:val="00606D97"/>
    <w:rsid w:val="0061000D"/>
    <w:rsid w:val="00610E80"/>
    <w:rsid w:val="00614E64"/>
    <w:rsid w:val="00617710"/>
    <w:rsid w:val="00617EE6"/>
    <w:rsid w:val="0062184C"/>
    <w:rsid w:val="00622CB0"/>
    <w:rsid w:val="00623724"/>
    <w:rsid w:val="00627BEA"/>
    <w:rsid w:val="006319DB"/>
    <w:rsid w:val="00643D6E"/>
    <w:rsid w:val="0065595B"/>
    <w:rsid w:val="00660269"/>
    <w:rsid w:val="00665F89"/>
    <w:rsid w:val="00673C92"/>
    <w:rsid w:val="006753EC"/>
    <w:rsid w:val="0067591E"/>
    <w:rsid w:val="006A2789"/>
    <w:rsid w:val="006A4978"/>
    <w:rsid w:val="006A7261"/>
    <w:rsid w:val="006B0D29"/>
    <w:rsid w:val="006B1819"/>
    <w:rsid w:val="006B3572"/>
    <w:rsid w:val="006B5DE7"/>
    <w:rsid w:val="006C5048"/>
    <w:rsid w:val="006C55C9"/>
    <w:rsid w:val="006C6A4B"/>
    <w:rsid w:val="006C779F"/>
    <w:rsid w:val="006C7BD2"/>
    <w:rsid w:val="006D01F5"/>
    <w:rsid w:val="006D0CFB"/>
    <w:rsid w:val="006D30C0"/>
    <w:rsid w:val="006D4032"/>
    <w:rsid w:val="006D74F3"/>
    <w:rsid w:val="006D7535"/>
    <w:rsid w:val="006E432F"/>
    <w:rsid w:val="006E450B"/>
    <w:rsid w:val="006F0D7E"/>
    <w:rsid w:val="006F5EA6"/>
    <w:rsid w:val="00702FF1"/>
    <w:rsid w:val="00703B61"/>
    <w:rsid w:val="00710B77"/>
    <w:rsid w:val="00711FCF"/>
    <w:rsid w:val="00715FBC"/>
    <w:rsid w:val="0072075B"/>
    <w:rsid w:val="007221C2"/>
    <w:rsid w:val="00725816"/>
    <w:rsid w:val="00730955"/>
    <w:rsid w:val="00733A9C"/>
    <w:rsid w:val="00735604"/>
    <w:rsid w:val="00736574"/>
    <w:rsid w:val="007367E0"/>
    <w:rsid w:val="00737215"/>
    <w:rsid w:val="00737F5C"/>
    <w:rsid w:val="007532BD"/>
    <w:rsid w:val="00754905"/>
    <w:rsid w:val="00760038"/>
    <w:rsid w:val="00762EE0"/>
    <w:rsid w:val="00765BA7"/>
    <w:rsid w:val="00765C41"/>
    <w:rsid w:val="00771100"/>
    <w:rsid w:val="007759DD"/>
    <w:rsid w:val="0078609F"/>
    <w:rsid w:val="007917BA"/>
    <w:rsid w:val="007A04F6"/>
    <w:rsid w:val="007A5C6F"/>
    <w:rsid w:val="007C085D"/>
    <w:rsid w:val="007C4D6A"/>
    <w:rsid w:val="007D4241"/>
    <w:rsid w:val="007D4317"/>
    <w:rsid w:val="007D4EA3"/>
    <w:rsid w:val="007E1C16"/>
    <w:rsid w:val="007F1CFF"/>
    <w:rsid w:val="007F5DD5"/>
    <w:rsid w:val="00801BB2"/>
    <w:rsid w:val="00804D0F"/>
    <w:rsid w:val="00807C56"/>
    <w:rsid w:val="00821A1B"/>
    <w:rsid w:val="00823EAF"/>
    <w:rsid w:val="008262E9"/>
    <w:rsid w:val="00827E69"/>
    <w:rsid w:val="0083125A"/>
    <w:rsid w:val="00835C4D"/>
    <w:rsid w:val="00843F48"/>
    <w:rsid w:val="00851423"/>
    <w:rsid w:val="00857848"/>
    <w:rsid w:val="00862FBE"/>
    <w:rsid w:val="008654B6"/>
    <w:rsid w:val="0087139C"/>
    <w:rsid w:val="00880E83"/>
    <w:rsid w:val="00892F28"/>
    <w:rsid w:val="008930EB"/>
    <w:rsid w:val="008A0C5F"/>
    <w:rsid w:val="008A0D58"/>
    <w:rsid w:val="008A3DEA"/>
    <w:rsid w:val="008A4EB9"/>
    <w:rsid w:val="008A74C0"/>
    <w:rsid w:val="008B1694"/>
    <w:rsid w:val="008B2A07"/>
    <w:rsid w:val="008B642A"/>
    <w:rsid w:val="008C198F"/>
    <w:rsid w:val="008C320C"/>
    <w:rsid w:val="008C4B27"/>
    <w:rsid w:val="008C7F2A"/>
    <w:rsid w:val="008E36F8"/>
    <w:rsid w:val="008E46B2"/>
    <w:rsid w:val="008E682C"/>
    <w:rsid w:val="008E78A1"/>
    <w:rsid w:val="008F589F"/>
    <w:rsid w:val="008F6462"/>
    <w:rsid w:val="00902511"/>
    <w:rsid w:val="00903F8A"/>
    <w:rsid w:val="00906238"/>
    <w:rsid w:val="00907EF9"/>
    <w:rsid w:val="0091295C"/>
    <w:rsid w:val="00913D93"/>
    <w:rsid w:val="00914D58"/>
    <w:rsid w:val="00920BFA"/>
    <w:rsid w:val="00921F47"/>
    <w:rsid w:val="009228AB"/>
    <w:rsid w:val="0093085B"/>
    <w:rsid w:val="00931C57"/>
    <w:rsid w:val="009347A5"/>
    <w:rsid w:val="00942257"/>
    <w:rsid w:val="009471BF"/>
    <w:rsid w:val="00947692"/>
    <w:rsid w:val="00950E4E"/>
    <w:rsid w:val="009529BD"/>
    <w:rsid w:val="009533B4"/>
    <w:rsid w:val="00971D93"/>
    <w:rsid w:val="00975DCC"/>
    <w:rsid w:val="00976C4E"/>
    <w:rsid w:val="0098229C"/>
    <w:rsid w:val="009B0DE8"/>
    <w:rsid w:val="009B1F6B"/>
    <w:rsid w:val="009C0D12"/>
    <w:rsid w:val="009C192E"/>
    <w:rsid w:val="009D5FDC"/>
    <w:rsid w:val="009D6819"/>
    <w:rsid w:val="009D6D1C"/>
    <w:rsid w:val="009D7965"/>
    <w:rsid w:val="009E0CF9"/>
    <w:rsid w:val="009E0ED2"/>
    <w:rsid w:val="009E3526"/>
    <w:rsid w:val="009E531B"/>
    <w:rsid w:val="009E6C56"/>
    <w:rsid w:val="009E7DCF"/>
    <w:rsid w:val="009F4A56"/>
    <w:rsid w:val="009F4E65"/>
    <w:rsid w:val="00A006A5"/>
    <w:rsid w:val="00A00F4B"/>
    <w:rsid w:val="00A05942"/>
    <w:rsid w:val="00A07BEC"/>
    <w:rsid w:val="00A1195C"/>
    <w:rsid w:val="00A12A4B"/>
    <w:rsid w:val="00A14446"/>
    <w:rsid w:val="00A236AF"/>
    <w:rsid w:val="00A24A20"/>
    <w:rsid w:val="00A264BE"/>
    <w:rsid w:val="00A272CA"/>
    <w:rsid w:val="00A33051"/>
    <w:rsid w:val="00A34474"/>
    <w:rsid w:val="00A407AD"/>
    <w:rsid w:val="00A40923"/>
    <w:rsid w:val="00A41454"/>
    <w:rsid w:val="00A41C05"/>
    <w:rsid w:val="00A42426"/>
    <w:rsid w:val="00A514B7"/>
    <w:rsid w:val="00A54A0B"/>
    <w:rsid w:val="00A65C66"/>
    <w:rsid w:val="00A65FD4"/>
    <w:rsid w:val="00A7141B"/>
    <w:rsid w:val="00A81198"/>
    <w:rsid w:val="00A81E48"/>
    <w:rsid w:val="00A82035"/>
    <w:rsid w:val="00A82B7A"/>
    <w:rsid w:val="00A84544"/>
    <w:rsid w:val="00A90D77"/>
    <w:rsid w:val="00A91112"/>
    <w:rsid w:val="00A92E07"/>
    <w:rsid w:val="00AA0B3A"/>
    <w:rsid w:val="00AA38D4"/>
    <w:rsid w:val="00AA6EB4"/>
    <w:rsid w:val="00AA767D"/>
    <w:rsid w:val="00AB0CC9"/>
    <w:rsid w:val="00AB40D3"/>
    <w:rsid w:val="00AC0394"/>
    <w:rsid w:val="00AC12C2"/>
    <w:rsid w:val="00AC3FF6"/>
    <w:rsid w:val="00AD5CA6"/>
    <w:rsid w:val="00AD73EC"/>
    <w:rsid w:val="00AE5BC7"/>
    <w:rsid w:val="00AF5AAF"/>
    <w:rsid w:val="00B01040"/>
    <w:rsid w:val="00B046D8"/>
    <w:rsid w:val="00B05DB4"/>
    <w:rsid w:val="00B07853"/>
    <w:rsid w:val="00B13F4C"/>
    <w:rsid w:val="00B16219"/>
    <w:rsid w:val="00B167AB"/>
    <w:rsid w:val="00B16C59"/>
    <w:rsid w:val="00B33FDD"/>
    <w:rsid w:val="00B3447A"/>
    <w:rsid w:val="00B359CC"/>
    <w:rsid w:val="00B36107"/>
    <w:rsid w:val="00B41789"/>
    <w:rsid w:val="00B46C03"/>
    <w:rsid w:val="00B529CA"/>
    <w:rsid w:val="00B60C6C"/>
    <w:rsid w:val="00B619A9"/>
    <w:rsid w:val="00B65A9D"/>
    <w:rsid w:val="00B66D60"/>
    <w:rsid w:val="00B73FCD"/>
    <w:rsid w:val="00B75EDE"/>
    <w:rsid w:val="00B77D88"/>
    <w:rsid w:val="00B77FAF"/>
    <w:rsid w:val="00B84336"/>
    <w:rsid w:val="00B851B9"/>
    <w:rsid w:val="00B86453"/>
    <w:rsid w:val="00B90054"/>
    <w:rsid w:val="00B92C14"/>
    <w:rsid w:val="00BA0066"/>
    <w:rsid w:val="00BA4898"/>
    <w:rsid w:val="00BB00B8"/>
    <w:rsid w:val="00BB69DB"/>
    <w:rsid w:val="00BC322E"/>
    <w:rsid w:val="00BC44CD"/>
    <w:rsid w:val="00BC48A6"/>
    <w:rsid w:val="00BE7978"/>
    <w:rsid w:val="00C07DDB"/>
    <w:rsid w:val="00C317DF"/>
    <w:rsid w:val="00C4115D"/>
    <w:rsid w:val="00C43BDD"/>
    <w:rsid w:val="00C46A51"/>
    <w:rsid w:val="00C47778"/>
    <w:rsid w:val="00C5011E"/>
    <w:rsid w:val="00C50EE5"/>
    <w:rsid w:val="00C5240A"/>
    <w:rsid w:val="00C5398F"/>
    <w:rsid w:val="00C556F5"/>
    <w:rsid w:val="00C70E19"/>
    <w:rsid w:val="00C72574"/>
    <w:rsid w:val="00C72DF5"/>
    <w:rsid w:val="00C7430C"/>
    <w:rsid w:val="00C85DA1"/>
    <w:rsid w:val="00C9071C"/>
    <w:rsid w:val="00C908FF"/>
    <w:rsid w:val="00C97BD3"/>
    <w:rsid w:val="00CA39EF"/>
    <w:rsid w:val="00CA521F"/>
    <w:rsid w:val="00CB0493"/>
    <w:rsid w:val="00CB17FF"/>
    <w:rsid w:val="00CB1ED7"/>
    <w:rsid w:val="00CB466F"/>
    <w:rsid w:val="00CC167C"/>
    <w:rsid w:val="00CC52D9"/>
    <w:rsid w:val="00CD6647"/>
    <w:rsid w:val="00CE4B73"/>
    <w:rsid w:val="00CF43D1"/>
    <w:rsid w:val="00CF70BB"/>
    <w:rsid w:val="00D074DB"/>
    <w:rsid w:val="00D139CF"/>
    <w:rsid w:val="00D2185A"/>
    <w:rsid w:val="00D21B68"/>
    <w:rsid w:val="00D22525"/>
    <w:rsid w:val="00D37E7F"/>
    <w:rsid w:val="00D45019"/>
    <w:rsid w:val="00D463C7"/>
    <w:rsid w:val="00D47399"/>
    <w:rsid w:val="00D47AD7"/>
    <w:rsid w:val="00D51529"/>
    <w:rsid w:val="00D65711"/>
    <w:rsid w:val="00D85218"/>
    <w:rsid w:val="00D915B1"/>
    <w:rsid w:val="00D95E3B"/>
    <w:rsid w:val="00DA299D"/>
    <w:rsid w:val="00DA2CD4"/>
    <w:rsid w:val="00DA65C4"/>
    <w:rsid w:val="00DB4682"/>
    <w:rsid w:val="00DD2BE0"/>
    <w:rsid w:val="00DE4447"/>
    <w:rsid w:val="00DE5DA2"/>
    <w:rsid w:val="00DF0033"/>
    <w:rsid w:val="00DF3818"/>
    <w:rsid w:val="00E026BF"/>
    <w:rsid w:val="00E0425F"/>
    <w:rsid w:val="00E06CFE"/>
    <w:rsid w:val="00E07B1B"/>
    <w:rsid w:val="00E11853"/>
    <w:rsid w:val="00E17AE6"/>
    <w:rsid w:val="00E52A86"/>
    <w:rsid w:val="00E54B47"/>
    <w:rsid w:val="00E553BF"/>
    <w:rsid w:val="00E55D93"/>
    <w:rsid w:val="00E61294"/>
    <w:rsid w:val="00E7237C"/>
    <w:rsid w:val="00E764F9"/>
    <w:rsid w:val="00E77C46"/>
    <w:rsid w:val="00E85CB7"/>
    <w:rsid w:val="00E86CE8"/>
    <w:rsid w:val="00E90E82"/>
    <w:rsid w:val="00EA00CB"/>
    <w:rsid w:val="00EA1BAA"/>
    <w:rsid w:val="00EA3FCD"/>
    <w:rsid w:val="00EA42A0"/>
    <w:rsid w:val="00EA6221"/>
    <w:rsid w:val="00EA6A52"/>
    <w:rsid w:val="00EB6714"/>
    <w:rsid w:val="00EB6A45"/>
    <w:rsid w:val="00EC0A68"/>
    <w:rsid w:val="00EC1BB4"/>
    <w:rsid w:val="00EC5006"/>
    <w:rsid w:val="00ED19A5"/>
    <w:rsid w:val="00ED49C3"/>
    <w:rsid w:val="00ED6CE8"/>
    <w:rsid w:val="00ED7AA6"/>
    <w:rsid w:val="00EE2A56"/>
    <w:rsid w:val="00EE3818"/>
    <w:rsid w:val="00EE5212"/>
    <w:rsid w:val="00F042F7"/>
    <w:rsid w:val="00F22264"/>
    <w:rsid w:val="00F2564D"/>
    <w:rsid w:val="00F32444"/>
    <w:rsid w:val="00F35B05"/>
    <w:rsid w:val="00F413D9"/>
    <w:rsid w:val="00F5135F"/>
    <w:rsid w:val="00F51F78"/>
    <w:rsid w:val="00F6462A"/>
    <w:rsid w:val="00F832CE"/>
    <w:rsid w:val="00F86F47"/>
    <w:rsid w:val="00F90B64"/>
    <w:rsid w:val="00F92E22"/>
    <w:rsid w:val="00F93B9D"/>
    <w:rsid w:val="00FA145B"/>
    <w:rsid w:val="00FB2F0F"/>
    <w:rsid w:val="00FB5086"/>
    <w:rsid w:val="00FB5411"/>
    <w:rsid w:val="00FB615D"/>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6DF70A-AABC-4982-AB29-4C297B156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B529CA"/>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B529C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06CFE"/>
    <w:pPr>
      <w:tabs>
        <w:tab w:val="right" w:leader="dot" w:pos="8647"/>
      </w:tabs>
      <w:spacing w:line="240" w:lineRule="auto"/>
      <w:ind w:left="993" w:right="-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463C7"/>
    <w:pPr>
      <w:tabs>
        <w:tab w:val="right" w:leader="dot" w:pos="8919"/>
      </w:tabs>
      <w:ind w:left="240" w:firstLine="753"/>
    </w:pPr>
  </w:style>
  <w:style w:type="paragraph" w:styleId="TOC3">
    <w:name w:val="toc 3"/>
    <w:basedOn w:val="Normal"/>
    <w:next w:val="Normal"/>
    <w:autoRedefine/>
    <w:uiPriority w:val="39"/>
    <w:unhideWhenUsed/>
    <w:rsid w:val="00711FCF"/>
    <w:pPr>
      <w:tabs>
        <w:tab w:val="right" w:leader="dot" w:pos="8919"/>
      </w:tabs>
      <w:ind w:left="1418"/>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B529CA"/>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B529CA"/>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B529CA"/>
    <w:pPr>
      <w:numPr>
        <w:numId w:val="20"/>
      </w:numPr>
      <w:spacing w:after="80"/>
    </w:pPr>
    <w:rPr>
      <w:sz w:val="24"/>
    </w:rPr>
  </w:style>
  <w:style w:type="paragraph" w:customStyle="1" w:styleId="paragraph">
    <w:name w:val="paragraph"/>
    <w:basedOn w:val="Normal"/>
    <w:rsid w:val="008F6462"/>
    <w:pPr>
      <w:spacing w:before="100" w:beforeAutospacing="1" w:after="100" w:afterAutospacing="1" w:line="240" w:lineRule="auto"/>
      <w:ind w:left="0" w:right="0"/>
    </w:pPr>
  </w:style>
  <w:style w:type="character" w:customStyle="1" w:styleId="normaltextrun">
    <w:name w:val="normaltextrun"/>
    <w:basedOn w:val="DefaultParagraphFont"/>
    <w:rsid w:val="008F6462"/>
  </w:style>
  <w:style w:type="character" w:customStyle="1" w:styleId="eop">
    <w:name w:val="eop"/>
    <w:basedOn w:val="DefaultParagraphFont"/>
    <w:rsid w:val="008F6462"/>
  </w:style>
  <w:style w:type="paragraph" w:styleId="Subtitle">
    <w:name w:val="Subtitle"/>
    <w:basedOn w:val="Normal"/>
    <w:next w:val="Normal"/>
    <w:link w:val="SubtitleChar"/>
    <w:qFormat/>
    <w:rsid w:val="00D95E3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D95E3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86224863">
      <w:bodyDiv w:val="1"/>
      <w:marLeft w:val="0"/>
      <w:marRight w:val="0"/>
      <w:marTop w:val="0"/>
      <w:marBottom w:val="0"/>
      <w:divBdr>
        <w:top w:val="none" w:sz="0" w:space="0" w:color="auto"/>
        <w:left w:val="none" w:sz="0" w:space="0" w:color="auto"/>
        <w:bottom w:val="none" w:sz="0" w:space="0" w:color="auto"/>
        <w:right w:val="none" w:sz="0" w:space="0" w:color="auto"/>
      </w:divBdr>
      <w:divsChild>
        <w:div w:id="149177791">
          <w:marLeft w:val="0"/>
          <w:marRight w:val="0"/>
          <w:marTop w:val="0"/>
          <w:marBottom w:val="0"/>
          <w:divBdr>
            <w:top w:val="none" w:sz="0" w:space="0" w:color="auto"/>
            <w:left w:val="none" w:sz="0" w:space="0" w:color="auto"/>
            <w:bottom w:val="none" w:sz="0" w:space="0" w:color="auto"/>
            <w:right w:val="none" w:sz="0" w:space="0" w:color="auto"/>
          </w:divBdr>
          <w:divsChild>
            <w:div w:id="1662932214">
              <w:marLeft w:val="-75"/>
              <w:marRight w:val="0"/>
              <w:marTop w:val="30"/>
              <w:marBottom w:val="30"/>
              <w:divBdr>
                <w:top w:val="none" w:sz="0" w:space="0" w:color="auto"/>
                <w:left w:val="none" w:sz="0" w:space="0" w:color="auto"/>
                <w:bottom w:val="none" w:sz="0" w:space="0" w:color="auto"/>
                <w:right w:val="none" w:sz="0" w:space="0" w:color="auto"/>
              </w:divBdr>
              <w:divsChild>
                <w:div w:id="134690064">
                  <w:marLeft w:val="0"/>
                  <w:marRight w:val="0"/>
                  <w:marTop w:val="0"/>
                  <w:marBottom w:val="0"/>
                  <w:divBdr>
                    <w:top w:val="none" w:sz="0" w:space="0" w:color="auto"/>
                    <w:left w:val="none" w:sz="0" w:space="0" w:color="auto"/>
                    <w:bottom w:val="none" w:sz="0" w:space="0" w:color="auto"/>
                    <w:right w:val="none" w:sz="0" w:space="0" w:color="auto"/>
                  </w:divBdr>
                  <w:divsChild>
                    <w:div w:id="918951334">
                      <w:marLeft w:val="0"/>
                      <w:marRight w:val="0"/>
                      <w:marTop w:val="0"/>
                      <w:marBottom w:val="0"/>
                      <w:divBdr>
                        <w:top w:val="none" w:sz="0" w:space="0" w:color="auto"/>
                        <w:left w:val="none" w:sz="0" w:space="0" w:color="auto"/>
                        <w:bottom w:val="none" w:sz="0" w:space="0" w:color="auto"/>
                        <w:right w:val="none" w:sz="0" w:space="0" w:color="auto"/>
                      </w:divBdr>
                    </w:div>
                  </w:divsChild>
                </w:div>
                <w:div w:id="221870045">
                  <w:marLeft w:val="0"/>
                  <w:marRight w:val="0"/>
                  <w:marTop w:val="0"/>
                  <w:marBottom w:val="0"/>
                  <w:divBdr>
                    <w:top w:val="none" w:sz="0" w:space="0" w:color="auto"/>
                    <w:left w:val="none" w:sz="0" w:space="0" w:color="auto"/>
                    <w:bottom w:val="none" w:sz="0" w:space="0" w:color="auto"/>
                    <w:right w:val="none" w:sz="0" w:space="0" w:color="auto"/>
                  </w:divBdr>
                  <w:divsChild>
                    <w:div w:id="244263289">
                      <w:marLeft w:val="0"/>
                      <w:marRight w:val="0"/>
                      <w:marTop w:val="0"/>
                      <w:marBottom w:val="0"/>
                      <w:divBdr>
                        <w:top w:val="none" w:sz="0" w:space="0" w:color="auto"/>
                        <w:left w:val="none" w:sz="0" w:space="0" w:color="auto"/>
                        <w:bottom w:val="none" w:sz="0" w:space="0" w:color="auto"/>
                        <w:right w:val="none" w:sz="0" w:space="0" w:color="auto"/>
                      </w:divBdr>
                    </w:div>
                  </w:divsChild>
                </w:div>
                <w:div w:id="454325391">
                  <w:marLeft w:val="0"/>
                  <w:marRight w:val="0"/>
                  <w:marTop w:val="0"/>
                  <w:marBottom w:val="0"/>
                  <w:divBdr>
                    <w:top w:val="none" w:sz="0" w:space="0" w:color="auto"/>
                    <w:left w:val="none" w:sz="0" w:space="0" w:color="auto"/>
                    <w:bottom w:val="none" w:sz="0" w:space="0" w:color="auto"/>
                    <w:right w:val="none" w:sz="0" w:space="0" w:color="auto"/>
                  </w:divBdr>
                  <w:divsChild>
                    <w:div w:id="383650430">
                      <w:marLeft w:val="0"/>
                      <w:marRight w:val="0"/>
                      <w:marTop w:val="0"/>
                      <w:marBottom w:val="0"/>
                      <w:divBdr>
                        <w:top w:val="none" w:sz="0" w:space="0" w:color="auto"/>
                        <w:left w:val="none" w:sz="0" w:space="0" w:color="auto"/>
                        <w:bottom w:val="none" w:sz="0" w:space="0" w:color="auto"/>
                        <w:right w:val="none" w:sz="0" w:space="0" w:color="auto"/>
                      </w:divBdr>
                    </w:div>
                  </w:divsChild>
                </w:div>
                <w:div w:id="482426530">
                  <w:marLeft w:val="0"/>
                  <w:marRight w:val="0"/>
                  <w:marTop w:val="0"/>
                  <w:marBottom w:val="0"/>
                  <w:divBdr>
                    <w:top w:val="none" w:sz="0" w:space="0" w:color="auto"/>
                    <w:left w:val="none" w:sz="0" w:space="0" w:color="auto"/>
                    <w:bottom w:val="none" w:sz="0" w:space="0" w:color="auto"/>
                    <w:right w:val="none" w:sz="0" w:space="0" w:color="auto"/>
                  </w:divBdr>
                  <w:divsChild>
                    <w:div w:id="209346110">
                      <w:marLeft w:val="0"/>
                      <w:marRight w:val="0"/>
                      <w:marTop w:val="0"/>
                      <w:marBottom w:val="0"/>
                      <w:divBdr>
                        <w:top w:val="none" w:sz="0" w:space="0" w:color="auto"/>
                        <w:left w:val="none" w:sz="0" w:space="0" w:color="auto"/>
                        <w:bottom w:val="none" w:sz="0" w:space="0" w:color="auto"/>
                        <w:right w:val="none" w:sz="0" w:space="0" w:color="auto"/>
                      </w:divBdr>
                    </w:div>
                  </w:divsChild>
                </w:div>
                <w:div w:id="795954494">
                  <w:marLeft w:val="0"/>
                  <w:marRight w:val="0"/>
                  <w:marTop w:val="0"/>
                  <w:marBottom w:val="0"/>
                  <w:divBdr>
                    <w:top w:val="none" w:sz="0" w:space="0" w:color="auto"/>
                    <w:left w:val="none" w:sz="0" w:space="0" w:color="auto"/>
                    <w:bottom w:val="none" w:sz="0" w:space="0" w:color="auto"/>
                    <w:right w:val="none" w:sz="0" w:space="0" w:color="auto"/>
                  </w:divBdr>
                  <w:divsChild>
                    <w:div w:id="230428567">
                      <w:marLeft w:val="0"/>
                      <w:marRight w:val="0"/>
                      <w:marTop w:val="0"/>
                      <w:marBottom w:val="0"/>
                      <w:divBdr>
                        <w:top w:val="none" w:sz="0" w:space="0" w:color="auto"/>
                        <w:left w:val="none" w:sz="0" w:space="0" w:color="auto"/>
                        <w:bottom w:val="none" w:sz="0" w:space="0" w:color="auto"/>
                        <w:right w:val="none" w:sz="0" w:space="0" w:color="auto"/>
                      </w:divBdr>
                    </w:div>
                  </w:divsChild>
                </w:div>
                <w:div w:id="861822299">
                  <w:marLeft w:val="0"/>
                  <w:marRight w:val="0"/>
                  <w:marTop w:val="0"/>
                  <w:marBottom w:val="0"/>
                  <w:divBdr>
                    <w:top w:val="none" w:sz="0" w:space="0" w:color="auto"/>
                    <w:left w:val="none" w:sz="0" w:space="0" w:color="auto"/>
                    <w:bottom w:val="none" w:sz="0" w:space="0" w:color="auto"/>
                    <w:right w:val="none" w:sz="0" w:space="0" w:color="auto"/>
                  </w:divBdr>
                  <w:divsChild>
                    <w:div w:id="342974125">
                      <w:marLeft w:val="0"/>
                      <w:marRight w:val="0"/>
                      <w:marTop w:val="0"/>
                      <w:marBottom w:val="0"/>
                      <w:divBdr>
                        <w:top w:val="none" w:sz="0" w:space="0" w:color="auto"/>
                        <w:left w:val="none" w:sz="0" w:space="0" w:color="auto"/>
                        <w:bottom w:val="none" w:sz="0" w:space="0" w:color="auto"/>
                        <w:right w:val="none" w:sz="0" w:space="0" w:color="auto"/>
                      </w:divBdr>
                    </w:div>
                    <w:div w:id="922910032">
                      <w:marLeft w:val="0"/>
                      <w:marRight w:val="0"/>
                      <w:marTop w:val="0"/>
                      <w:marBottom w:val="0"/>
                      <w:divBdr>
                        <w:top w:val="none" w:sz="0" w:space="0" w:color="auto"/>
                        <w:left w:val="none" w:sz="0" w:space="0" w:color="auto"/>
                        <w:bottom w:val="none" w:sz="0" w:space="0" w:color="auto"/>
                        <w:right w:val="none" w:sz="0" w:space="0" w:color="auto"/>
                      </w:divBdr>
                    </w:div>
                  </w:divsChild>
                </w:div>
                <w:div w:id="885531955">
                  <w:marLeft w:val="0"/>
                  <w:marRight w:val="0"/>
                  <w:marTop w:val="0"/>
                  <w:marBottom w:val="0"/>
                  <w:divBdr>
                    <w:top w:val="none" w:sz="0" w:space="0" w:color="auto"/>
                    <w:left w:val="none" w:sz="0" w:space="0" w:color="auto"/>
                    <w:bottom w:val="none" w:sz="0" w:space="0" w:color="auto"/>
                    <w:right w:val="none" w:sz="0" w:space="0" w:color="auto"/>
                  </w:divBdr>
                  <w:divsChild>
                    <w:div w:id="414130610">
                      <w:marLeft w:val="0"/>
                      <w:marRight w:val="0"/>
                      <w:marTop w:val="0"/>
                      <w:marBottom w:val="0"/>
                      <w:divBdr>
                        <w:top w:val="none" w:sz="0" w:space="0" w:color="auto"/>
                        <w:left w:val="none" w:sz="0" w:space="0" w:color="auto"/>
                        <w:bottom w:val="none" w:sz="0" w:space="0" w:color="auto"/>
                        <w:right w:val="none" w:sz="0" w:space="0" w:color="auto"/>
                      </w:divBdr>
                    </w:div>
                  </w:divsChild>
                </w:div>
                <w:div w:id="903829833">
                  <w:marLeft w:val="0"/>
                  <w:marRight w:val="0"/>
                  <w:marTop w:val="0"/>
                  <w:marBottom w:val="0"/>
                  <w:divBdr>
                    <w:top w:val="none" w:sz="0" w:space="0" w:color="auto"/>
                    <w:left w:val="none" w:sz="0" w:space="0" w:color="auto"/>
                    <w:bottom w:val="none" w:sz="0" w:space="0" w:color="auto"/>
                    <w:right w:val="none" w:sz="0" w:space="0" w:color="auto"/>
                  </w:divBdr>
                  <w:divsChild>
                    <w:div w:id="487944598">
                      <w:marLeft w:val="0"/>
                      <w:marRight w:val="0"/>
                      <w:marTop w:val="0"/>
                      <w:marBottom w:val="0"/>
                      <w:divBdr>
                        <w:top w:val="none" w:sz="0" w:space="0" w:color="auto"/>
                        <w:left w:val="none" w:sz="0" w:space="0" w:color="auto"/>
                        <w:bottom w:val="none" w:sz="0" w:space="0" w:color="auto"/>
                        <w:right w:val="none" w:sz="0" w:space="0" w:color="auto"/>
                      </w:divBdr>
                    </w:div>
                  </w:divsChild>
                </w:div>
                <w:div w:id="1028413383">
                  <w:marLeft w:val="0"/>
                  <w:marRight w:val="0"/>
                  <w:marTop w:val="0"/>
                  <w:marBottom w:val="0"/>
                  <w:divBdr>
                    <w:top w:val="none" w:sz="0" w:space="0" w:color="auto"/>
                    <w:left w:val="none" w:sz="0" w:space="0" w:color="auto"/>
                    <w:bottom w:val="none" w:sz="0" w:space="0" w:color="auto"/>
                    <w:right w:val="none" w:sz="0" w:space="0" w:color="auto"/>
                  </w:divBdr>
                  <w:divsChild>
                    <w:div w:id="1051997042">
                      <w:marLeft w:val="0"/>
                      <w:marRight w:val="0"/>
                      <w:marTop w:val="0"/>
                      <w:marBottom w:val="0"/>
                      <w:divBdr>
                        <w:top w:val="none" w:sz="0" w:space="0" w:color="auto"/>
                        <w:left w:val="none" w:sz="0" w:space="0" w:color="auto"/>
                        <w:bottom w:val="none" w:sz="0" w:space="0" w:color="auto"/>
                        <w:right w:val="none" w:sz="0" w:space="0" w:color="auto"/>
                      </w:divBdr>
                    </w:div>
                  </w:divsChild>
                </w:div>
                <w:div w:id="1092699706">
                  <w:marLeft w:val="0"/>
                  <w:marRight w:val="0"/>
                  <w:marTop w:val="0"/>
                  <w:marBottom w:val="0"/>
                  <w:divBdr>
                    <w:top w:val="none" w:sz="0" w:space="0" w:color="auto"/>
                    <w:left w:val="none" w:sz="0" w:space="0" w:color="auto"/>
                    <w:bottom w:val="none" w:sz="0" w:space="0" w:color="auto"/>
                    <w:right w:val="none" w:sz="0" w:space="0" w:color="auto"/>
                  </w:divBdr>
                  <w:divsChild>
                    <w:div w:id="751313313">
                      <w:marLeft w:val="0"/>
                      <w:marRight w:val="0"/>
                      <w:marTop w:val="0"/>
                      <w:marBottom w:val="0"/>
                      <w:divBdr>
                        <w:top w:val="none" w:sz="0" w:space="0" w:color="auto"/>
                        <w:left w:val="none" w:sz="0" w:space="0" w:color="auto"/>
                        <w:bottom w:val="none" w:sz="0" w:space="0" w:color="auto"/>
                        <w:right w:val="none" w:sz="0" w:space="0" w:color="auto"/>
                      </w:divBdr>
                    </w:div>
                  </w:divsChild>
                </w:div>
                <w:div w:id="1366641665">
                  <w:marLeft w:val="0"/>
                  <w:marRight w:val="0"/>
                  <w:marTop w:val="0"/>
                  <w:marBottom w:val="0"/>
                  <w:divBdr>
                    <w:top w:val="none" w:sz="0" w:space="0" w:color="auto"/>
                    <w:left w:val="none" w:sz="0" w:space="0" w:color="auto"/>
                    <w:bottom w:val="none" w:sz="0" w:space="0" w:color="auto"/>
                    <w:right w:val="none" w:sz="0" w:space="0" w:color="auto"/>
                  </w:divBdr>
                  <w:divsChild>
                    <w:div w:id="1341544816">
                      <w:marLeft w:val="0"/>
                      <w:marRight w:val="0"/>
                      <w:marTop w:val="0"/>
                      <w:marBottom w:val="0"/>
                      <w:divBdr>
                        <w:top w:val="none" w:sz="0" w:space="0" w:color="auto"/>
                        <w:left w:val="none" w:sz="0" w:space="0" w:color="auto"/>
                        <w:bottom w:val="none" w:sz="0" w:space="0" w:color="auto"/>
                        <w:right w:val="none" w:sz="0" w:space="0" w:color="auto"/>
                      </w:divBdr>
                    </w:div>
                  </w:divsChild>
                </w:div>
                <w:div w:id="1397897259">
                  <w:marLeft w:val="0"/>
                  <w:marRight w:val="0"/>
                  <w:marTop w:val="0"/>
                  <w:marBottom w:val="0"/>
                  <w:divBdr>
                    <w:top w:val="none" w:sz="0" w:space="0" w:color="auto"/>
                    <w:left w:val="none" w:sz="0" w:space="0" w:color="auto"/>
                    <w:bottom w:val="none" w:sz="0" w:space="0" w:color="auto"/>
                    <w:right w:val="none" w:sz="0" w:space="0" w:color="auto"/>
                  </w:divBdr>
                  <w:divsChild>
                    <w:div w:id="1610891868">
                      <w:marLeft w:val="0"/>
                      <w:marRight w:val="0"/>
                      <w:marTop w:val="0"/>
                      <w:marBottom w:val="0"/>
                      <w:divBdr>
                        <w:top w:val="none" w:sz="0" w:space="0" w:color="auto"/>
                        <w:left w:val="none" w:sz="0" w:space="0" w:color="auto"/>
                        <w:bottom w:val="none" w:sz="0" w:space="0" w:color="auto"/>
                        <w:right w:val="none" w:sz="0" w:space="0" w:color="auto"/>
                      </w:divBdr>
                    </w:div>
                  </w:divsChild>
                </w:div>
                <w:div w:id="1418751778">
                  <w:marLeft w:val="0"/>
                  <w:marRight w:val="0"/>
                  <w:marTop w:val="0"/>
                  <w:marBottom w:val="0"/>
                  <w:divBdr>
                    <w:top w:val="none" w:sz="0" w:space="0" w:color="auto"/>
                    <w:left w:val="none" w:sz="0" w:space="0" w:color="auto"/>
                    <w:bottom w:val="none" w:sz="0" w:space="0" w:color="auto"/>
                    <w:right w:val="none" w:sz="0" w:space="0" w:color="auto"/>
                  </w:divBdr>
                  <w:divsChild>
                    <w:div w:id="948465100">
                      <w:marLeft w:val="0"/>
                      <w:marRight w:val="0"/>
                      <w:marTop w:val="0"/>
                      <w:marBottom w:val="0"/>
                      <w:divBdr>
                        <w:top w:val="none" w:sz="0" w:space="0" w:color="auto"/>
                        <w:left w:val="none" w:sz="0" w:space="0" w:color="auto"/>
                        <w:bottom w:val="none" w:sz="0" w:space="0" w:color="auto"/>
                        <w:right w:val="none" w:sz="0" w:space="0" w:color="auto"/>
                      </w:divBdr>
                    </w:div>
                  </w:divsChild>
                </w:div>
                <w:div w:id="1701971786">
                  <w:marLeft w:val="0"/>
                  <w:marRight w:val="0"/>
                  <w:marTop w:val="0"/>
                  <w:marBottom w:val="0"/>
                  <w:divBdr>
                    <w:top w:val="none" w:sz="0" w:space="0" w:color="auto"/>
                    <w:left w:val="none" w:sz="0" w:space="0" w:color="auto"/>
                    <w:bottom w:val="none" w:sz="0" w:space="0" w:color="auto"/>
                    <w:right w:val="none" w:sz="0" w:space="0" w:color="auto"/>
                  </w:divBdr>
                  <w:divsChild>
                    <w:div w:id="1866289420">
                      <w:marLeft w:val="0"/>
                      <w:marRight w:val="0"/>
                      <w:marTop w:val="0"/>
                      <w:marBottom w:val="0"/>
                      <w:divBdr>
                        <w:top w:val="none" w:sz="0" w:space="0" w:color="auto"/>
                        <w:left w:val="none" w:sz="0" w:space="0" w:color="auto"/>
                        <w:bottom w:val="none" w:sz="0" w:space="0" w:color="auto"/>
                        <w:right w:val="none" w:sz="0" w:space="0" w:color="auto"/>
                      </w:divBdr>
                    </w:div>
                  </w:divsChild>
                </w:div>
                <w:div w:id="1815176137">
                  <w:marLeft w:val="0"/>
                  <w:marRight w:val="0"/>
                  <w:marTop w:val="0"/>
                  <w:marBottom w:val="0"/>
                  <w:divBdr>
                    <w:top w:val="none" w:sz="0" w:space="0" w:color="auto"/>
                    <w:left w:val="none" w:sz="0" w:space="0" w:color="auto"/>
                    <w:bottom w:val="none" w:sz="0" w:space="0" w:color="auto"/>
                    <w:right w:val="none" w:sz="0" w:space="0" w:color="auto"/>
                  </w:divBdr>
                  <w:divsChild>
                    <w:div w:id="2066565018">
                      <w:marLeft w:val="0"/>
                      <w:marRight w:val="0"/>
                      <w:marTop w:val="0"/>
                      <w:marBottom w:val="0"/>
                      <w:divBdr>
                        <w:top w:val="none" w:sz="0" w:space="0" w:color="auto"/>
                        <w:left w:val="none" w:sz="0" w:space="0" w:color="auto"/>
                        <w:bottom w:val="none" w:sz="0" w:space="0" w:color="auto"/>
                        <w:right w:val="none" w:sz="0" w:space="0" w:color="auto"/>
                      </w:divBdr>
                    </w:div>
                  </w:divsChild>
                </w:div>
                <w:div w:id="1996294505">
                  <w:marLeft w:val="0"/>
                  <w:marRight w:val="0"/>
                  <w:marTop w:val="0"/>
                  <w:marBottom w:val="0"/>
                  <w:divBdr>
                    <w:top w:val="none" w:sz="0" w:space="0" w:color="auto"/>
                    <w:left w:val="none" w:sz="0" w:space="0" w:color="auto"/>
                    <w:bottom w:val="none" w:sz="0" w:space="0" w:color="auto"/>
                    <w:right w:val="none" w:sz="0" w:space="0" w:color="auto"/>
                  </w:divBdr>
                  <w:divsChild>
                    <w:div w:id="165780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542982">
          <w:marLeft w:val="0"/>
          <w:marRight w:val="0"/>
          <w:marTop w:val="0"/>
          <w:marBottom w:val="0"/>
          <w:divBdr>
            <w:top w:val="none" w:sz="0" w:space="0" w:color="auto"/>
            <w:left w:val="none" w:sz="0" w:space="0" w:color="auto"/>
            <w:bottom w:val="none" w:sz="0" w:space="0" w:color="auto"/>
            <w:right w:val="none" w:sz="0" w:space="0" w:color="auto"/>
          </w:divBdr>
        </w:div>
        <w:div w:id="360710936">
          <w:marLeft w:val="0"/>
          <w:marRight w:val="0"/>
          <w:marTop w:val="0"/>
          <w:marBottom w:val="0"/>
          <w:divBdr>
            <w:top w:val="none" w:sz="0" w:space="0" w:color="auto"/>
            <w:left w:val="none" w:sz="0" w:space="0" w:color="auto"/>
            <w:bottom w:val="none" w:sz="0" w:space="0" w:color="auto"/>
            <w:right w:val="none" w:sz="0" w:space="0" w:color="auto"/>
          </w:divBdr>
          <w:divsChild>
            <w:div w:id="82797209">
              <w:marLeft w:val="0"/>
              <w:marRight w:val="0"/>
              <w:marTop w:val="0"/>
              <w:marBottom w:val="0"/>
              <w:divBdr>
                <w:top w:val="none" w:sz="0" w:space="0" w:color="auto"/>
                <w:left w:val="none" w:sz="0" w:space="0" w:color="auto"/>
                <w:bottom w:val="none" w:sz="0" w:space="0" w:color="auto"/>
                <w:right w:val="none" w:sz="0" w:space="0" w:color="auto"/>
              </w:divBdr>
            </w:div>
            <w:div w:id="327945131">
              <w:marLeft w:val="0"/>
              <w:marRight w:val="0"/>
              <w:marTop w:val="0"/>
              <w:marBottom w:val="0"/>
              <w:divBdr>
                <w:top w:val="none" w:sz="0" w:space="0" w:color="auto"/>
                <w:left w:val="none" w:sz="0" w:space="0" w:color="auto"/>
                <w:bottom w:val="none" w:sz="0" w:space="0" w:color="auto"/>
                <w:right w:val="none" w:sz="0" w:space="0" w:color="auto"/>
              </w:divBdr>
            </w:div>
            <w:div w:id="455409980">
              <w:marLeft w:val="0"/>
              <w:marRight w:val="0"/>
              <w:marTop w:val="0"/>
              <w:marBottom w:val="0"/>
              <w:divBdr>
                <w:top w:val="none" w:sz="0" w:space="0" w:color="auto"/>
                <w:left w:val="none" w:sz="0" w:space="0" w:color="auto"/>
                <w:bottom w:val="none" w:sz="0" w:space="0" w:color="auto"/>
                <w:right w:val="none" w:sz="0" w:space="0" w:color="auto"/>
              </w:divBdr>
            </w:div>
            <w:div w:id="569118329">
              <w:marLeft w:val="0"/>
              <w:marRight w:val="0"/>
              <w:marTop w:val="0"/>
              <w:marBottom w:val="0"/>
              <w:divBdr>
                <w:top w:val="none" w:sz="0" w:space="0" w:color="auto"/>
                <w:left w:val="none" w:sz="0" w:space="0" w:color="auto"/>
                <w:bottom w:val="none" w:sz="0" w:space="0" w:color="auto"/>
                <w:right w:val="none" w:sz="0" w:space="0" w:color="auto"/>
              </w:divBdr>
            </w:div>
            <w:div w:id="578099089">
              <w:marLeft w:val="0"/>
              <w:marRight w:val="0"/>
              <w:marTop w:val="0"/>
              <w:marBottom w:val="0"/>
              <w:divBdr>
                <w:top w:val="none" w:sz="0" w:space="0" w:color="auto"/>
                <w:left w:val="none" w:sz="0" w:space="0" w:color="auto"/>
                <w:bottom w:val="none" w:sz="0" w:space="0" w:color="auto"/>
                <w:right w:val="none" w:sz="0" w:space="0" w:color="auto"/>
              </w:divBdr>
            </w:div>
            <w:div w:id="1238635452">
              <w:marLeft w:val="0"/>
              <w:marRight w:val="0"/>
              <w:marTop w:val="0"/>
              <w:marBottom w:val="0"/>
              <w:divBdr>
                <w:top w:val="none" w:sz="0" w:space="0" w:color="auto"/>
                <w:left w:val="none" w:sz="0" w:space="0" w:color="auto"/>
                <w:bottom w:val="none" w:sz="0" w:space="0" w:color="auto"/>
                <w:right w:val="none" w:sz="0" w:space="0" w:color="auto"/>
              </w:divBdr>
            </w:div>
            <w:div w:id="1299993133">
              <w:marLeft w:val="0"/>
              <w:marRight w:val="0"/>
              <w:marTop w:val="0"/>
              <w:marBottom w:val="0"/>
              <w:divBdr>
                <w:top w:val="none" w:sz="0" w:space="0" w:color="auto"/>
                <w:left w:val="none" w:sz="0" w:space="0" w:color="auto"/>
                <w:bottom w:val="none" w:sz="0" w:space="0" w:color="auto"/>
                <w:right w:val="none" w:sz="0" w:space="0" w:color="auto"/>
              </w:divBdr>
            </w:div>
            <w:div w:id="1494226095">
              <w:marLeft w:val="0"/>
              <w:marRight w:val="0"/>
              <w:marTop w:val="0"/>
              <w:marBottom w:val="0"/>
              <w:divBdr>
                <w:top w:val="none" w:sz="0" w:space="0" w:color="auto"/>
                <w:left w:val="none" w:sz="0" w:space="0" w:color="auto"/>
                <w:bottom w:val="none" w:sz="0" w:space="0" w:color="auto"/>
                <w:right w:val="none" w:sz="0" w:space="0" w:color="auto"/>
              </w:divBdr>
            </w:div>
            <w:div w:id="1657683352">
              <w:marLeft w:val="0"/>
              <w:marRight w:val="0"/>
              <w:marTop w:val="0"/>
              <w:marBottom w:val="0"/>
              <w:divBdr>
                <w:top w:val="none" w:sz="0" w:space="0" w:color="auto"/>
                <w:left w:val="none" w:sz="0" w:space="0" w:color="auto"/>
                <w:bottom w:val="none" w:sz="0" w:space="0" w:color="auto"/>
                <w:right w:val="none" w:sz="0" w:space="0" w:color="auto"/>
              </w:divBdr>
            </w:div>
          </w:divsChild>
        </w:div>
        <w:div w:id="427704042">
          <w:marLeft w:val="0"/>
          <w:marRight w:val="0"/>
          <w:marTop w:val="0"/>
          <w:marBottom w:val="0"/>
          <w:divBdr>
            <w:top w:val="none" w:sz="0" w:space="0" w:color="auto"/>
            <w:left w:val="none" w:sz="0" w:space="0" w:color="auto"/>
            <w:bottom w:val="none" w:sz="0" w:space="0" w:color="auto"/>
            <w:right w:val="none" w:sz="0" w:space="0" w:color="auto"/>
          </w:divBdr>
        </w:div>
        <w:div w:id="451484184">
          <w:marLeft w:val="0"/>
          <w:marRight w:val="0"/>
          <w:marTop w:val="0"/>
          <w:marBottom w:val="0"/>
          <w:divBdr>
            <w:top w:val="none" w:sz="0" w:space="0" w:color="auto"/>
            <w:left w:val="none" w:sz="0" w:space="0" w:color="auto"/>
            <w:bottom w:val="none" w:sz="0" w:space="0" w:color="auto"/>
            <w:right w:val="none" w:sz="0" w:space="0" w:color="auto"/>
          </w:divBdr>
        </w:div>
        <w:div w:id="606546853">
          <w:marLeft w:val="0"/>
          <w:marRight w:val="0"/>
          <w:marTop w:val="0"/>
          <w:marBottom w:val="0"/>
          <w:divBdr>
            <w:top w:val="none" w:sz="0" w:space="0" w:color="auto"/>
            <w:left w:val="none" w:sz="0" w:space="0" w:color="auto"/>
            <w:bottom w:val="none" w:sz="0" w:space="0" w:color="auto"/>
            <w:right w:val="none" w:sz="0" w:space="0" w:color="auto"/>
          </w:divBdr>
        </w:div>
        <w:div w:id="697631740">
          <w:marLeft w:val="0"/>
          <w:marRight w:val="0"/>
          <w:marTop w:val="0"/>
          <w:marBottom w:val="0"/>
          <w:divBdr>
            <w:top w:val="none" w:sz="0" w:space="0" w:color="auto"/>
            <w:left w:val="none" w:sz="0" w:space="0" w:color="auto"/>
            <w:bottom w:val="none" w:sz="0" w:space="0" w:color="auto"/>
            <w:right w:val="none" w:sz="0" w:space="0" w:color="auto"/>
          </w:divBdr>
        </w:div>
        <w:div w:id="971401763">
          <w:marLeft w:val="0"/>
          <w:marRight w:val="0"/>
          <w:marTop w:val="0"/>
          <w:marBottom w:val="0"/>
          <w:divBdr>
            <w:top w:val="none" w:sz="0" w:space="0" w:color="auto"/>
            <w:left w:val="none" w:sz="0" w:space="0" w:color="auto"/>
            <w:bottom w:val="none" w:sz="0" w:space="0" w:color="auto"/>
            <w:right w:val="none" w:sz="0" w:space="0" w:color="auto"/>
          </w:divBdr>
          <w:divsChild>
            <w:div w:id="259534024">
              <w:marLeft w:val="0"/>
              <w:marRight w:val="0"/>
              <w:marTop w:val="0"/>
              <w:marBottom w:val="0"/>
              <w:divBdr>
                <w:top w:val="none" w:sz="0" w:space="0" w:color="auto"/>
                <w:left w:val="none" w:sz="0" w:space="0" w:color="auto"/>
                <w:bottom w:val="none" w:sz="0" w:space="0" w:color="auto"/>
                <w:right w:val="none" w:sz="0" w:space="0" w:color="auto"/>
              </w:divBdr>
            </w:div>
            <w:div w:id="271740546">
              <w:marLeft w:val="0"/>
              <w:marRight w:val="0"/>
              <w:marTop w:val="0"/>
              <w:marBottom w:val="0"/>
              <w:divBdr>
                <w:top w:val="none" w:sz="0" w:space="0" w:color="auto"/>
                <w:left w:val="none" w:sz="0" w:space="0" w:color="auto"/>
                <w:bottom w:val="none" w:sz="0" w:space="0" w:color="auto"/>
                <w:right w:val="none" w:sz="0" w:space="0" w:color="auto"/>
              </w:divBdr>
            </w:div>
            <w:div w:id="582450109">
              <w:marLeft w:val="0"/>
              <w:marRight w:val="0"/>
              <w:marTop w:val="0"/>
              <w:marBottom w:val="0"/>
              <w:divBdr>
                <w:top w:val="none" w:sz="0" w:space="0" w:color="auto"/>
                <w:left w:val="none" w:sz="0" w:space="0" w:color="auto"/>
                <w:bottom w:val="none" w:sz="0" w:space="0" w:color="auto"/>
                <w:right w:val="none" w:sz="0" w:space="0" w:color="auto"/>
              </w:divBdr>
            </w:div>
            <w:div w:id="608389653">
              <w:marLeft w:val="0"/>
              <w:marRight w:val="0"/>
              <w:marTop w:val="0"/>
              <w:marBottom w:val="0"/>
              <w:divBdr>
                <w:top w:val="none" w:sz="0" w:space="0" w:color="auto"/>
                <w:left w:val="none" w:sz="0" w:space="0" w:color="auto"/>
                <w:bottom w:val="none" w:sz="0" w:space="0" w:color="auto"/>
                <w:right w:val="none" w:sz="0" w:space="0" w:color="auto"/>
              </w:divBdr>
            </w:div>
            <w:div w:id="658923999">
              <w:marLeft w:val="0"/>
              <w:marRight w:val="0"/>
              <w:marTop w:val="0"/>
              <w:marBottom w:val="0"/>
              <w:divBdr>
                <w:top w:val="none" w:sz="0" w:space="0" w:color="auto"/>
                <w:left w:val="none" w:sz="0" w:space="0" w:color="auto"/>
                <w:bottom w:val="none" w:sz="0" w:space="0" w:color="auto"/>
                <w:right w:val="none" w:sz="0" w:space="0" w:color="auto"/>
              </w:divBdr>
            </w:div>
            <w:div w:id="668480257">
              <w:marLeft w:val="0"/>
              <w:marRight w:val="0"/>
              <w:marTop w:val="0"/>
              <w:marBottom w:val="0"/>
              <w:divBdr>
                <w:top w:val="none" w:sz="0" w:space="0" w:color="auto"/>
                <w:left w:val="none" w:sz="0" w:space="0" w:color="auto"/>
                <w:bottom w:val="none" w:sz="0" w:space="0" w:color="auto"/>
                <w:right w:val="none" w:sz="0" w:space="0" w:color="auto"/>
              </w:divBdr>
            </w:div>
            <w:div w:id="980303616">
              <w:marLeft w:val="0"/>
              <w:marRight w:val="0"/>
              <w:marTop w:val="0"/>
              <w:marBottom w:val="0"/>
              <w:divBdr>
                <w:top w:val="none" w:sz="0" w:space="0" w:color="auto"/>
                <w:left w:val="none" w:sz="0" w:space="0" w:color="auto"/>
                <w:bottom w:val="none" w:sz="0" w:space="0" w:color="auto"/>
                <w:right w:val="none" w:sz="0" w:space="0" w:color="auto"/>
              </w:divBdr>
            </w:div>
            <w:div w:id="1109205951">
              <w:marLeft w:val="0"/>
              <w:marRight w:val="0"/>
              <w:marTop w:val="0"/>
              <w:marBottom w:val="0"/>
              <w:divBdr>
                <w:top w:val="none" w:sz="0" w:space="0" w:color="auto"/>
                <w:left w:val="none" w:sz="0" w:space="0" w:color="auto"/>
                <w:bottom w:val="none" w:sz="0" w:space="0" w:color="auto"/>
                <w:right w:val="none" w:sz="0" w:space="0" w:color="auto"/>
              </w:divBdr>
            </w:div>
            <w:div w:id="1560902699">
              <w:marLeft w:val="0"/>
              <w:marRight w:val="0"/>
              <w:marTop w:val="0"/>
              <w:marBottom w:val="0"/>
              <w:divBdr>
                <w:top w:val="none" w:sz="0" w:space="0" w:color="auto"/>
                <w:left w:val="none" w:sz="0" w:space="0" w:color="auto"/>
                <w:bottom w:val="none" w:sz="0" w:space="0" w:color="auto"/>
                <w:right w:val="none" w:sz="0" w:space="0" w:color="auto"/>
              </w:divBdr>
            </w:div>
            <w:div w:id="2035423993">
              <w:marLeft w:val="0"/>
              <w:marRight w:val="0"/>
              <w:marTop w:val="0"/>
              <w:marBottom w:val="0"/>
              <w:divBdr>
                <w:top w:val="none" w:sz="0" w:space="0" w:color="auto"/>
                <w:left w:val="none" w:sz="0" w:space="0" w:color="auto"/>
                <w:bottom w:val="none" w:sz="0" w:space="0" w:color="auto"/>
                <w:right w:val="none" w:sz="0" w:space="0" w:color="auto"/>
              </w:divBdr>
            </w:div>
            <w:div w:id="2043431650">
              <w:marLeft w:val="0"/>
              <w:marRight w:val="0"/>
              <w:marTop w:val="0"/>
              <w:marBottom w:val="0"/>
              <w:divBdr>
                <w:top w:val="none" w:sz="0" w:space="0" w:color="auto"/>
                <w:left w:val="none" w:sz="0" w:space="0" w:color="auto"/>
                <w:bottom w:val="none" w:sz="0" w:space="0" w:color="auto"/>
                <w:right w:val="none" w:sz="0" w:space="0" w:color="auto"/>
              </w:divBdr>
            </w:div>
          </w:divsChild>
        </w:div>
        <w:div w:id="1169520809">
          <w:marLeft w:val="0"/>
          <w:marRight w:val="0"/>
          <w:marTop w:val="0"/>
          <w:marBottom w:val="0"/>
          <w:divBdr>
            <w:top w:val="none" w:sz="0" w:space="0" w:color="auto"/>
            <w:left w:val="none" w:sz="0" w:space="0" w:color="auto"/>
            <w:bottom w:val="none" w:sz="0" w:space="0" w:color="auto"/>
            <w:right w:val="none" w:sz="0" w:space="0" w:color="auto"/>
          </w:divBdr>
        </w:div>
        <w:div w:id="1234855996">
          <w:marLeft w:val="0"/>
          <w:marRight w:val="0"/>
          <w:marTop w:val="0"/>
          <w:marBottom w:val="0"/>
          <w:divBdr>
            <w:top w:val="none" w:sz="0" w:space="0" w:color="auto"/>
            <w:left w:val="none" w:sz="0" w:space="0" w:color="auto"/>
            <w:bottom w:val="none" w:sz="0" w:space="0" w:color="auto"/>
            <w:right w:val="none" w:sz="0" w:space="0" w:color="auto"/>
          </w:divBdr>
        </w:div>
        <w:div w:id="1350251445">
          <w:marLeft w:val="0"/>
          <w:marRight w:val="0"/>
          <w:marTop w:val="0"/>
          <w:marBottom w:val="0"/>
          <w:divBdr>
            <w:top w:val="none" w:sz="0" w:space="0" w:color="auto"/>
            <w:left w:val="none" w:sz="0" w:space="0" w:color="auto"/>
            <w:bottom w:val="none" w:sz="0" w:space="0" w:color="auto"/>
            <w:right w:val="none" w:sz="0" w:space="0" w:color="auto"/>
          </w:divBdr>
        </w:div>
        <w:div w:id="1525942816">
          <w:marLeft w:val="0"/>
          <w:marRight w:val="0"/>
          <w:marTop w:val="0"/>
          <w:marBottom w:val="0"/>
          <w:divBdr>
            <w:top w:val="none" w:sz="0" w:space="0" w:color="auto"/>
            <w:left w:val="none" w:sz="0" w:space="0" w:color="auto"/>
            <w:bottom w:val="none" w:sz="0" w:space="0" w:color="auto"/>
            <w:right w:val="none" w:sz="0" w:space="0" w:color="auto"/>
          </w:divBdr>
        </w:div>
        <w:div w:id="1625043593">
          <w:marLeft w:val="0"/>
          <w:marRight w:val="0"/>
          <w:marTop w:val="0"/>
          <w:marBottom w:val="0"/>
          <w:divBdr>
            <w:top w:val="none" w:sz="0" w:space="0" w:color="auto"/>
            <w:left w:val="none" w:sz="0" w:space="0" w:color="auto"/>
            <w:bottom w:val="none" w:sz="0" w:space="0" w:color="auto"/>
            <w:right w:val="none" w:sz="0" w:space="0" w:color="auto"/>
          </w:divBdr>
        </w:div>
        <w:div w:id="1635405066">
          <w:marLeft w:val="0"/>
          <w:marRight w:val="0"/>
          <w:marTop w:val="0"/>
          <w:marBottom w:val="0"/>
          <w:divBdr>
            <w:top w:val="none" w:sz="0" w:space="0" w:color="auto"/>
            <w:left w:val="none" w:sz="0" w:space="0" w:color="auto"/>
            <w:bottom w:val="none" w:sz="0" w:space="0" w:color="auto"/>
            <w:right w:val="none" w:sz="0" w:space="0" w:color="auto"/>
          </w:divBdr>
        </w:div>
        <w:div w:id="1655715960">
          <w:marLeft w:val="0"/>
          <w:marRight w:val="0"/>
          <w:marTop w:val="0"/>
          <w:marBottom w:val="0"/>
          <w:divBdr>
            <w:top w:val="none" w:sz="0" w:space="0" w:color="auto"/>
            <w:left w:val="none" w:sz="0" w:space="0" w:color="auto"/>
            <w:bottom w:val="none" w:sz="0" w:space="0" w:color="auto"/>
            <w:right w:val="none" w:sz="0" w:space="0" w:color="auto"/>
          </w:divBdr>
          <w:divsChild>
            <w:div w:id="132718920">
              <w:marLeft w:val="0"/>
              <w:marRight w:val="0"/>
              <w:marTop w:val="0"/>
              <w:marBottom w:val="0"/>
              <w:divBdr>
                <w:top w:val="none" w:sz="0" w:space="0" w:color="auto"/>
                <w:left w:val="none" w:sz="0" w:space="0" w:color="auto"/>
                <w:bottom w:val="none" w:sz="0" w:space="0" w:color="auto"/>
                <w:right w:val="none" w:sz="0" w:space="0" w:color="auto"/>
              </w:divBdr>
            </w:div>
            <w:div w:id="248927657">
              <w:marLeft w:val="0"/>
              <w:marRight w:val="0"/>
              <w:marTop w:val="0"/>
              <w:marBottom w:val="0"/>
              <w:divBdr>
                <w:top w:val="none" w:sz="0" w:space="0" w:color="auto"/>
                <w:left w:val="none" w:sz="0" w:space="0" w:color="auto"/>
                <w:bottom w:val="none" w:sz="0" w:space="0" w:color="auto"/>
                <w:right w:val="none" w:sz="0" w:space="0" w:color="auto"/>
              </w:divBdr>
            </w:div>
            <w:div w:id="519658764">
              <w:marLeft w:val="0"/>
              <w:marRight w:val="0"/>
              <w:marTop w:val="0"/>
              <w:marBottom w:val="0"/>
              <w:divBdr>
                <w:top w:val="none" w:sz="0" w:space="0" w:color="auto"/>
                <w:left w:val="none" w:sz="0" w:space="0" w:color="auto"/>
                <w:bottom w:val="none" w:sz="0" w:space="0" w:color="auto"/>
                <w:right w:val="none" w:sz="0" w:space="0" w:color="auto"/>
              </w:divBdr>
            </w:div>
            <w:div w:id="661390830">
              <w:marLeft w:val="0"/>
              <w:marRight w:val="0"/>
              <w:marTop w:val="0"/>
              <w:marBottom w:val="0"/>
              <w:divBdr>
                <w:top w:val="none" w:sz="0" w:space="0" w:color="auto"/>
                <w:left w:val="none" w:sz="0" w:space="0" w:color="auto"/>
                <w:bottom w:val="none" w:sz="0" w:space="0" w:color="auto"/>
                <w:right w:val="none" w:sz="0" w:space="0" w:color="auto"/>
              </w:divBdr>
            </w:div>
            <w:div w:id="743721005">
              <w:marLeft w:val="0"/>
              <w:marRight w:val="0"/>
              <w:marTop w:val="0"/>
              <w:marBottom w:val="0"/>
              <w:divBdr>
                <w:top w:val="none" w:sz="0" w:space="0" w:color="auto"/>
                <w:left w:val="none" w:sz="0" w:space="0" w:color="auto"/>
                <w:bottom w:val="none" w:sz="0" w:space="0" w:color="auto"/>
                <w:right w:val="none" w:sz="0" w:space="0" w:color="auto"/>
              </w:divBdr>
            </w:div>
            <w:div w:id="838233012">
              <w:marLeft w:val="0"/>
              <w:marRight w:val="0"/>
              <w:marTop w:val="0"/>
              <w:marBottom w:val="0"/>
              <w:divBdr>
                <w:top w:val="none" w:sz="0" w:space="0" w:color="auto"/>
                <w:left w:val="none" w:sz="0" w:space="0" w:color="auto"/>
                <w:bottom w:val="none" w:sz="0" w:space="0" w:color="auto"/>
                <w:right w:val="none" w:sz="0" w:space="0" w:color="auto"/>
              </w:divBdr>
            </w:div>
            <w:div w:id="1126776673">
              <w:marLeft w:val="0"/>
              <w:marRight w:val="0"/>
              <w:marTop w:val="0"/>
              <w:marBottom w:val="0"/>
              <w:divBdr>
                <w:top w:val="none" w:sz="0" w:space="0" w:color="auto"/>
                <w:left w:val="none" w:sz="0" w:space="0" w:color="auto"/>
                <w:bottom w:val="none" w:sz="0" w:space="0" w:color="auto"/>
                <w:right w:val="none" w:sz="0" w:space="0" w:color="auto"/>
              </w:divBdr>
            </w:div>
            <w:div w:id="1165164545">
              <w:marLeft w:val="0"/>
              <w:marRight w:val="0"/>
              <w:marTop w:val="0"/>
              <w:marBottom w:val="0"/>
              <w:divBdr>
                <w:top w:val="none" w:sz="0" w:space="0" w:color="auto"/>
                <w:left w:val="none" w:sz="0" w:space="0" w:color="auto"/>
                <w:bottom w:val="none" w:sz="0" w:space="0" w:color="auto"/>
                <w:right w:val="none" w:sz="0" w:space="0" w:color="auto"/>
              </w:divBdr>
            </w:div>
            <w:div w:id="1546142985">
              <w:marLeft w:val="0"/>
              <w:marRight w:val="0"/>
              <w:marTop w:val="0"/>
              <w:marBottom w:val="0"/>
              <w:divBdr>
                <w:top w:val="none" w:sz="0" w:space="0" w:color="auto"/>
                <w:left w:val="none" w:sz="0" w:space="0" w:color="auto"/>
                <w:bottom w:val="none" w:sz="0" w:space="0" w:color="auto"/>
                <w:right w:val="none" w:sz="0" w:space="0" w:color="auto"/>
              </w:divBdr>
            </w:div>
            <w:div w:id="1628465726">
              <w:marLeft w:val="0"/>
              <w:marRight w:val="0"/>
              <w:marTop w:val="0"/>
              <w:marBottom w:val="0"/>
              <w:divBdr>
                <w:top w:val="none" w:sz="0" w:space="0" w:color="auto"/>
                <w:left w:val="none" w:sz="0" w:space="0" w:color="auto"/>
                <w:bottom w:val="none" w:sz="0" w:space="0" w:color="auto"/>
                <w:right w:val="none" w:sz="0" w:space="0" w:color="auto"/>
              </w:divBdr>
            </w:div>
            <w:div w:id="1684893169">
              <w:marLeft w:val="0"/>
              <w:marRight w:val="0"/>
              <w:marTop w:val="0"/>
              <w:marBottom w:val="0"/>
              <w:divBdr>
                <w:top w:val="none" w:sz="0" w:space="0" w:color="auto"/>
                <w:left w:val="none" w:sz="0" w:space="0" w:color="auto"/>
                <w:bottom w:val="none" w:sz="0" w:space="0" w:color="auto"/>
                <w:right w:val="none" w:sz="0" w:space="0" w:color="auto"/>
              </w:divBdr>
            </w:div>
            <w:div w:id="1914075276">
              <w:marLeft w:val="0"/>
              <w:marRight w:val="0"/>
              <w:marTop w:val="0"/>
              <w:marBottom w:val="0"/>
              <w:divBdr>
                <w:top w:val="none" w:sz="0" w:space="0" w:color="auto"/>
                <w:left w:val="none" w:sz="0" w:space="0" w:color="auto"/>
                <w:bottom w:val="none" w:sz="0" w:space="0" w:color="auto"/>
                <w:right w:val="none" w:sz="0" w:space="0" w:color="auto"/>
              </w:divBdr>
            </w:div>
            <w:div w:id="1959486930">
              <w:marLeft w:val="0"/>
              <w:marRight w:val="0"/>
              <w:marTop w:val="0"/>
              <w:marBottom w:val="0"/>
              <w:divBdr>
                <w:top w:val="none" w:sz="0" w:space="0" w:color="auto"/>
                <w:left w:val="none" w:sz="0" w:space="0" w:color="auto"/>
                <w:bottom w:val="none" w:sz="0" w:space="0" w:color="auto"/>
                <w:right w:val="none" w:sz="0" w:space="0" w:color="auto"/>
              </w:divBdr>
            </w:div>
            <w:div w:id="2134901878">
              <w:marLeft w:val="0"/>
              <w:marRight w:val="0"/>
              <w:marTop w:val="0"/>
              <w:marBottom w:val="0"/>
              <w:divBdr>
                <w:top w:val="none" w:sz="0" w:space="0" w:color="auto"/>
                <w:left w:val="none" w:sz="0" w:space="0" w:color="auto"/>
                <w:bottom w:val="none" w:sz="0" w:space="0" w:color="auto"/>
                <w:right w:val="none" w:sz="0" w:space="0" w:color="auto"/>
              </w:divBdr>
            </w:div>
          </w:divsChild>
        </w:div>
        <w:div w:id="1694113068">
          <w:marLeft w:val="0"/>
          <w:marRight w:val="0"/>
          <w:marTop w:val="0"/>
          <w:marBottom w:val="0"/>
          <w:divBdr>
            <w:top w:val="none" w:sz="0" w:space="0" w:color="auto"/>
            <w:left w:val="none" w:sz="0" w:space="0" w:color="auto"/>
            <w:bottom w:val="none" w:sz="0" w:space="0" w:color="auto"/>
            <w:right w:val="none" w:sz="0" w:space="0" w:color="auto"/>
          </w:divBdr>
        </w:div>
        <w:div w:id="1765606795">
          <w:marLeft w:val="0"/>
          <w:marRight w:val="0"/>
          <w:marTop w:val="0"/>
          <w:marBottom w:val="0"/>
          <w:divBdr>
            <w:top w:val="none" w:sz="0" w:space="0" w:color="auto"/>
            <w:left w:val="none" w:sz="0" w:space="0" w:color="auto"/>
            <w:bottom w:val="none" w:sz="0" w:space="0" w:color="auto"/>
            <w:right w:val="none" w:sz="0" w:space="0" w:color="auto"/>
          </w:divBdr>
          <w:divsChild>
            <w:div w:id="354503534">
              <w:marLeft w:val="0"/>
              <w:marRight w:val="0"/>
              <w:marTop w:val="0"/>
              <w:marBottom w:val="0"/>
              <w:divBdr>
                <w:top w:val="none" w:sz="0" w:space="0" w:color="auto"/>
                <w:left w:val="none" w:sz="0" w:space="0" w:color="auto"/>
                <w:bottom w:val="none" w:sz="0" w:space="0" w:color="auto"/>
                <w:right w:val="none" w:sz="0" w:space="0" w:color="auto"/>
              </w:divBdr>
            </w:div>
            <w:div w:id="652608517">
              <w:marLeft w:val="0"/>
              <w:marRight w:val="0"/>
              <w:marTop w:val="0"/>
              <w:marBottom w:val="0"/>
              <w:divBdr>
                <w:top w:val="none" w:sz="0" w:space="0" w:color="auto"/>
                <w:left w:val="none" w:sz="0" w:space="0" w:color="auto"/>
                <w:bottom w:val="none" w:sz="0" w:space="0" w:color="auto"/>
                <w:right w:val="none" w:sz="0" w:space="0" w:color="auto"/>
              </w:divBdr>
            </w:div>
            <w:div w:id="684599036">
              <w:marLeft w:val="0"/>
              <w:marRight w:val="0"/>
              <w:marTop w:val="0"/>
              <w:marBottom w:val="0"/>
              <w:divBdr>
                <w:top w:val="none" w:sz="0" w:space="0" w:color="auto"/>
                <w:left w:val="none" w:sz="0" w:space="0" w:color="auto"/>
                <w:bottom w:val="none" w:sz="0" w:space="0" w:color="auto"/>
                <w:right w:val="none" w:sz="0" w:space="0" w:color="auto"/>
              </w:divBdr>
            </w:div>
            <w:div w:id="734015759">
              <w:marLeft w:val="0"/>
              <w:marRight w:val="0"/>
              <w:marTop w:val="0"/>
              <w:marBottom w:val="0"/>
              <w:divBdr>
                <w:top w:val="none" w:sz="0" w:space="0" w:color="auto"/>
                <w:left w:val="none" w:sz="0" w:space="0" w:color="auto"/>
                <w:bottom w:val="none" w:sz="0" w:space="0" w:color="auto"/>
                <w:right w:val="none" w:sz="0" w:space="0" w:color="auto"/>
              </w:divBdr>
            </w:div>
            <w:div w:id="744228413">
              <w:marLeft w:val="0"/>
              <w:marRight w:val="0"/>
              <w:marTop w:val="0"/>
              <w:marBottom w:val="0"/>
              <w:divBdr>
                <w:top w:val="none" w:sz="0" w:space="0" w:color="auto"/>
                <w:left w:val="none" w:sz="0" w:space="0" w:color="auto"/>
                <w:bottom w:val="none" w:sz="0" w:space="0" w:color="auto"/>
                <w:right w:val="none" w:sz="0" w:space="0" w:color="auto"/>
              </w:divBdr>
            </w:div>
            <w:div w:id="1488352532">
              <w:marLeft w:val="0"/>
              <w:marRight w:val="0"/>
              <w:marTop w:val="0"/>
              <w:marBottom w:val="0"/>
              <w:divBdr>
                <w:top w:val="none" w:sz="0" w:space="0" w:color="auto"/>
                <w:left w:val="none" w:sz="0" w:space="0" w:color="auto"/>
                <w:bottom w:val="none" w:sz="0" w:space="0" w:color="auto"/>
                <w:right w:val="none" w:sz="0" w:space="0" w:color="auto"/>
              </w:divBdr>
            </w:div>
            <w:div w:id="1869829257">
              <w:marLeft w:val="0"/>
              <w:marRight w:val="0"/>
              <w:marTop w:val="0"/>
              <w:marBottom w:val="0"/>
              <w:divBdr>
                <w:top w:val="none" w:sz="0" w:space="0" w:color="auto"/>
                <w:left w:val="none" w:sz="0" w:space="0" w:color="auto"/>
                <w:bottom w:val="none" w:sz="0" w:space="0" w:color="auto"/>
                <w:right w:val="none" w:sz="0" w:space="0" w:color="auto"/>
              </w:divBdr>
            </w:div>
          </w:divsChild>
        </w:div>
        <w:div w:id="187865934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vard-och-behandling/basal-och-preventiv-omvardnad/blasovervakning-vid-sjukhusvard/blasovervakning-i-samband-med-operation/"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229/surrogate/Bladderscan%20-%20%c3%85tg%c3%a4rdskort%20f%c3%b6r%20bl%c3%a5sscanning%20och%20bl%c3%a5stappning%2c%20S%c3%84S.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234</TotalTime>
  <Pages>1</Pages>
  <Words>1147</Words>
  <Characters>6538</Characters>
  <Application>Microsoft Office Word</Application>
  <DocSecurity>4</DocSecurity>
  <Lines>54</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7670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Urinretention under och efter förlossning</dc:title>
  <dc:subject/>
  <dc:creator>patrik.jens.johansson@vgregion.se</dc:creator>
  <keywords/>
  <lastModifiedBy>Anette Kristensson</lastModifiedBy>
  <revision>186</revision>
  <lastPrinted>2024-04-09T18:15:00.0000000Z</lastPrinted>
  <dcterms:created xsi:type="dcterms:W3CDTF">2022-03-23T22:11:00.0000000Z</dcterms:created>
  <dcterms:modified xsi:type="dcterms:W3CDTF">2026-04-24T13:16:00.0000000Z</dcterms:modified>
</coreProperties>
</file>