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5969A3C" w:rsidR="00184167" w:rsidRDefault="004358BE" w:rsidP="07066AE7">
      <w:pPr>
        <w:pStyle w:val="Rubrik1"/>
      </w:pPr>
      <w:bookmarkStart w:id="0" w:name="_Toc321146591"/>
      <w:r>
        <w:t>Renrum, samlad dokumentation</w:t>
      </w:r>
      <w:r w:rsidR="00A264BE" w:rsidRPr="005A627D">
        <w:t xml:space="preserve"> </w:t>
      </w:r>
    </w:p>
    <w:p w14:paraId="11BC1DCA" w14:textId="77777777" w:rsidR="009A32ED" w:rsidRDefault="009A32ED" w:rsidP="009A32ED">
      <w:pPr>
        <w:pStyle w:val="Rubrik2"/>
        <w:ind w:right="-143"/>
      </w:pPr>
      <w:bookmarkStart w:id="1" w:name="_Toc100327184"/>
      <w:bookmarkStart w:id="2" w:name="_Toc213394715"/>
      <w:bookmarkEnd w:id="0"/>
      <w:r>
        <w:t>Förändringar sedan föregående version</w:t>
      </w:r>
      <w:bookmarkEnd w:id="1"/>
      <w:bookmarkEnd w:id="2"/>
    </w:p>
    <w:p w14:paraId="21189719" w14:textId="77777777" w:rsidR="00294F47" w:rsidRDefault="00540C63" w:rsidP="002073D4">
      <w:r>
        <w:t xml:space="preserve">Avsnitt 6: Avvikelsehantering: Tillagd information om årlig sammanställning. </w:t>
      </w:r>
    </w:p>
    <w:p w14:paraId="100EE89E" w14:textId="00F874B9" w:rsidR="00540C63" w:rsidRDefault="00294F47" w:rsidP="00A51EDA">
      <w:r>
        <w:t xml:space="preserve">Avsnitt </w:t>
      </w:r>
      <w:r w:rsidR="00A51EDA">
        <w:t>20.1 skor/tofflor: Förtydligande att inga smutsiga skor</w:t>
      </w:r>
      <w:r w:rsidR="000479D3">
        <w:t xml:space="preserve"> utan skoskydd får användas vid inträde till renrum.</w:t>
      </w:r>
    </w:p>
    <w:p w14:paraId="26FEAB80" w14:textId="4E4E4D94" w:rsidR="006E34B7" w:rsidRDefault="00080A84" w:rsidP="002073D4">
      <w:r>
        <w:t>Avsnitt 24.1</w:t>
      </w:r>
      <w:r w:rsidR="005734D1">
        <w:t xml:space="preserve"> </w:t>
      </w:r>
      <w:proofErr w:type="spellStart"/>
      <w:r w:rsidR="005734D1">
        <w:t>Wintam</w:t>
      </w:r>
      <w:proofErr w:type="spellEnd"/>
      <w:r w:rsidR="005734D1">
        <w:t xml:space="preserve"> (System för tryck och temperatur)</w:t>
      </w:r>
      <w:r>
        <w:t>:</w:t>
      </w:r>
      <w:r w:rsidR="00C35EAC">
        <w:t xml:space="preserve"> Reviderat att kontrollerna ska dokumenteras </w:t>
      </w:r>
      <w:r w:rsidR="005734D1">
        <w:t>på bilaga 11.</w:t>
      </w:r>
      <w:r w:rsidR="006E34B7" w:rsidRPr="006E34B7">
        <w:t xml:space="preserve"> </w:t>
      </w:r>
      <w:r w:rsidR="00437A6F">
        <w:t xml:space="preserve">Bytt namn på bilaga 11. </w:t>
      </w:r>
    </w:p>
    <w:p w14:paraId="13060686" w14:textId="77777777" w:rsidR="00080A84" w:rsidRDefault="006E34B7" w:rsidP="002073D4">
      <w:r>
        <w:t>Avsnitt 24.2 Tillagd information om mindre temperaturavvikelser under kylskåp</w:t>
      </w:r>
    </w:p>
    <w:p w14:paraId="14E03765" w14:textId="177470F2" w:rsidR="6ED5C0F0" w:rsidRDefault="6ED5C0F0">
      <w:r>
        <w:t>Avsnitt 24.3: Reviderat att rum</w:t>
      </w:r>
      <w:r w:rsidR="00367BA4">
        <w:t>s</w:t>
      </w:r>
      <w:r>
        <w:t>temperaturkontrollerna ska dokumenteras på bilaga 11. Bytt namn på bilaga 11.</w:t>
      </w:r>
    </w:p>
    <w:p w14:paraId="6934FEEB" w14:textId="77777777" w:rsidR="00650F98" w:rsidRDefault="00650F98" w:rsidP="002073D4">
      <w:r>
        <w:t xml:space="preserve">Avsnitt 26.1 </w:t>
      </w:r>
      <w:r w:rsidR="002C7E3B">
        <w:t xml:space="preserve">Utslussning av gammal generator: Tillagd information. </w:t>
      </w:r>
    </w:p>
    <w:p w14:paraId="31247F13" w14:textId="77777777" w:rsidR="00D570B6" w:rsidRDefault="00D570B6" w:rsidP="002073D4">
      <w:r>
        <w:t>Avsnitt 26.2</w:t>
      </w:r>
      <w:r w:rsidR="003F312F">
        <w:t xml:space="preserve"> Uppackning och inmätning av ny generator</w:t>
      </w:r>
      <w:r>
        <w:t xml:space="preserve">: </w:t>
      </w:r>
      <w:r w:rsidR="003F312F">
        <w:t>Text reviderad</w:t>
      </w:r>
      <w:r>
        <w:t xml:space="preserve"> </w:t>
      </w:r>
    </w:p>
    <w:p w14:paraId="602BBF7C" w14:textId="77777777" w:rsidR="00D248BA" w:rsidRDefault="00D248BA" w:rsidP="002073D4">
      <w:r>
        <w:t>Avsnitt 27 Generell beredning</w:t>
      </w:r>
      <w:r w:rsidR="002B47A2">
        <w:t xml:space="preserve">, </w:t>
      </w:r>
      <w:r w:rsidR="002A1946">
        <w:t xml:space="preserve">27.2, </w:t>
      </w:r>
      <w:r w:rsidR="000C5AD1">
        <w:t>27.3 och 27.4</w:t>
      </w:r>
      <w:r>
        <w:t xml:space="preserve">: </w:t>
      </w:r>
      <w:r w:rsidR="0084630D">
        <w:t xml:space="preserve">Text reviderad. </w:t>
      </w:r>
    </w:p>
    <w:p w14:paraId="095DF21C" w14:textId="77777777" w:rsidR="4013A13D" w:rsidRDefault="00B20817" w:rsidP="002073D4">
      <w:r>
        <w:t xml:space="preserve">Nytt kapitel </w:t>
      </w:r>
      <w:r w:rsidR="1935B4F7">
        <w:t>27.6 Back-</w:t>
      </w:r>
      <w:proofErr w:type="spellStart"/>
      <w:r w:rsidR="1935B4F7">
        <w:t>up</w:t>
      </w:r>
      <w:proofErr w:type="spellEnd"/>
      <w:r w:rsidR="1935B4F7">
        <w:t xml:space="preserve"> rutin ifall IBC inte fungerar</w:t>
      </w:r>
      <w:r>
        <w:t xml:space="preserve"> tillagd.</w:t>
      </w:r>
    </w:p>
    <w:p w14:paraId="741DCB86" w14:textId="77777777" w:rsidR="002A1946" w:rsidRDefault="002A1946" w:rsidP="002073D4">
      <w:r>
        <w:t>Avsnitt 29</w:t>
      </w:r>
      <w:r w:rsidR="006E34B7">
        <w:t xml:space="preserve">.2 Genomförande hantering av radioaktivt avfall: </w:t>
      </w:r>
      <w:r w:rsidR="00721314">
        <w:t>T</w:t>
      </w:r>
      <w:r w:rsidR="006E34B7">
        <w:t xml:space="preserve">ext reviderad. </w:t>
      </w:r>
    </w:p>
    <w:p w14:paraId="3615CC17" w14:textId="77777777" w:rsidR="006E34B7" w:rsidRDefault="006E34B7" w:rsidP="002073D4">
      <w:r>
        <w:t>Avsnitt 30.5 Månadsstäd: Borttaget.</w:t>
      </w:r>
    </w:p>
    <w:p w14:paraId="7D43644B" w14:textId="77777777" w:rsidR="006D378E" w:rsidRDefault="006D378E" w:rsidP="002073D4">
      <w:r>
        <w:t xml:space="preserve">Reviderad information under avsnitt 10 Kontroll av teknisk utrustning. </w:t>
      </w:r>
    </w:p>
    <w:p w14:paraId="1D6B9E90" w14:textId="29885B37" w:rsidR="00F92880" w:rsidRDefault="00F92880" w:rsidP="002073D4">
      <w:r>
        <w:lastRenderedPageBreak/>
        <w:t xml:space="preserve">Tillagd information </w:t>
      </w:r>
      <w:r w:rsidR="00196C02">
        <w:t xml:space="preserve">efter införandet av IBC under avsnitt; 11 läkemedel, </w:t>
      </w:r>
      <w:r w:rsidR="00252D9B">
        <w:t>13.4</w:t>
      </w:r>
      <w:r w:rsidR="00632EA1">
        <w:t xml:space="preserve"> Mottagandekontroll, </w:t>
      </w:r>
      <w:r w:rsidR="0083399D">
        <w:t>13.6 Inmätning och revisionskontroll, 14</w:t>
      </w:r>
      <w:r w:rsidR="003A281D">
        <w:t xml:space="preserve"> Kontroll av datum för översyn av produktresumé</w:t>
      </w:r>
      <w:r w:rsidR="00591FE0">
        <w:t xml:space="preserve">n, </w:t>
      </w:r>
      <w:r w:rsidR="008D422F">
        <w:br/>
        <w:t>Bilaga 12 tillagd.</w:t>
      </w:r>
    </w:p>
    <w:p w14:paraId="69BCFD87" w14:textId="77777777" w:rsidR="009A32ED" w:rsidRDefault="009A32ED" w:rsidP="009A32ED">
      <w:pPr>
        <w:pStyle w:val="Rubrik2"/>
        <w:ind w:right="-143"/>
      </w:pPr>
      <w:bookmarkStart w:id="3" w:name="_Toc100327185"/>
      <w:bookmarkStart w:id="4" w:name="_Toc213394716"/>
      <w:bookmarkStart w:id="5" w:name="_Toc72840807"/>
      <w:r>
        <w:t>Sammanfattning</w:t>
      </w:r>
      <w:bookmarkEnd w:id="3"/>
      <w:bookmarkEnd w:id="4"/>
    </w:p>
    <w:p w14:paraId="465D4B2F" w14:textId="3896E6FB" w:rsidR="00F559A1" w:rsidRDefault="00F559A1" w:rsidP="002073D4">
      <w:pPr>
        <w:rPr>
          <w:rFonts w:ascii="Times New Roman" w:hAnsi="Times New Roman"/>
          <w:bCs/>
        </w:rPr>
      </w:pPr>
      <w:r w:rsidRPr="00115BCB">
        <w:t>Dokumentet beskriver arbetsförfarandet i renrum</w:t>
      </w:r>
      <w:r w:rsidR="001C6FB0">
        <w:rPr>
          <w:rFonts w:ascii="Times New Roman" w:hAnsi="Times New Roman"/>
        </w:rPr>
        <w:t xml:space="preserve"> på Nuklearmedicin</w:t>
      </w:r>
      <w:r w:rsidRPr="00F559A1">
        <w:rPr>
          <w:rFonts w:ascii="Times New Roman" w:hAnsi="Times New Roman"/>
        </w:rPr>
        <w:t>. Beredning av radioaktiva läkemedel ska följa Läkemedelsverket samt Strålsäkerhetsmyndighetens författningar och ansvariga funktioner är sakkunnig person samt sjukhusfysiker.</w:t>
      </w:r>
    </w:p>
    <w:p w14:paraId="6660DA9D" w14:textId="2A8EC736" w:rsidR="00B405A1" w:rsidRDefault="00B405A1" w:rsidP="00831C35">
      <w:pPr>
        <w:pStyle w:val="Rubrik2"/>
      </w:pPr>
      <w:bookmarkStart w:id="6" w:name="_Toc213394717"/>
      <w:r>
        <w:t>Innehållsförteckning</w:t>
      </w:r>
      <w:bookmarkEnd w:id="6"/>
    </w:p>
    <w:p w14:paraId="1BA65374" w14:textId="0FDF52C1" w:rsidR="00AA79ED" w:rsidRDefault="004A43D8">
      <w:pPr>
        <w:pStyle w:val="Innehll2"/>
        <w:rPr>
          <w:rFonts w:asciiTheme="minorHAnsi" w:eastAsiaTheme="minorEastAsia" w:hAnsiTheme="minorHAnsi" w:cstheme="minorBidi"/>
          <w:noProof/>
          <w:kern w:val="2"/>
          <w14:ligatures w14:val="standardContextual"/>
        </w:rPr>
      </w:pPr>
      <w:r>
        <w:fldChar w:fldCharType="begin"/>
      </w:r>
      <w:r>
        <w:instrText xml:space="preserve"> TOC \o "2-2" \h \z \t "Rubrik 3;3;Rubrik;1" </w:instrText>
      </w:r>
      <w:r>
        <w:fldChar w:fldCharType="separate"/>
      </w:r>
      <w:hyperlink w:anchor="_Toc213394715" w:history="1">
        <w:r w:rsidR="00AA79ED" w:rsidRPr="00344089">
          <w:rPr>
            <w:rStyle w:val="Hyperlnk"/>
            <w:rFonts w:eastAsia="MS Gothic"/>
            <w:noProof/>
          </w:rPr>
          <w:t>Förändringar sedan föregående version</w:t>
        </w:r>
        <w:r w:rsidR="00AA79ED">
          <w:rPr>
            <w:noProof/>
            <w:webHidden/>
          </w:rPr>
          <w:tab/>
        </w:r>
        <w:r w:rsidR="00AA79ED">
          <w:rPr>
            <w:noProof/>
            <w:webHidden/>
          </w:rPr>
          <w:fldChar w:fldCharType="begin"/>
        </w:r>
        <w:r w:rsidR="00AA79ED">
          <w:rPr>
            <w:noProof/>
            <w:webHidden/>
          </w:rPr>
          <w:instrText xml:space="preserve"> PAGEREF _Toc213394715 \h </w:instrText>
        </w:r>
        <w:r w:rsidR="00AA79ED">
          <w:rPr>
            <w:noProof/>
            <w:webHidden/>
          </w:rPr>
        </w:r>
        <w:r w:rsidR="00AA79ED">
          <w:rPr>
            <w:noProof/>
            <w:webHidden/>
          </w:rPr>
          <w:fldChar w:fldCharType="separate"/>
        </w:r>
        <w:r w:rsidR="00AA79ED">
          <w:rPr>
            <w:noProof/>
            <w:webHidden/>
          </w:rPr>
          <w:t>1</w:t>
        </w:r>
        <w:r w:rsidR="00AA79ED">
          <w:rPr>
            <w:noProof/>
            <w:webHidden/>
          </w:rPr>
          <w:fldChar w:fldCharType="end"/>
        </w:r>
      </w:hyperlink>
    </w:p>
    <w:p w14:paraId="56DC441C" w14:textId="48139948" w:rsidR="00AA79ED" w:rsidRDefault="00AA79ED">
      <w:pPr>
        <w:pStyle w:val="Innehll2"/>
        <w:rPr>
          <w:rFonts w:asciiTheme="minorHAnsi" w:eastAsiaTheme="minorEastAsia" w:hAnsiTheme="minorHAnsi" w:cstheme="minorBidi"/>
          <w:noProof/>
          <w:kern w:val="2"/>
          <w14:ligatures w14:val="standardContextual"/>
        </w:rPr>
      </w:pPr>
      <w:hyperlink w:anchor="_Toc213394716" w:history="1">
        <w:r w:rsidRPr="00344089">
          <w:rPr>
            <w:rStyle w:val="Hyperlnk"/>
            <w:rFonts w:eastAsia="MS Gothic"/>
            <w:noProof/>
          </w:rPr>
          <w:t>Sammanfattning</w:t>
        </w:r>
        <w:r>
          <w:rPr>
            <w:noProof/>
            <w:webHidden/>
          </w:rPr>
          <w:tab/>
        </w:r>
        <w:r>
          <w:rPr>
            <w:noProof/>
            <w:webHidden/>
          </w:rPr>
          <w:fldChar w:fldCharType="begin"/>
        </w:r>
        <w:r>
          <w:rPr>
            <w:noProof/>
            <w:webHidden/>
          </w:rPr>
          <w:instrText xml:space="preserve"> PAGEREF _Toc213394716 \h </w:instrText>
        </w:r>
        <w:r>
          <w:rPr>
            <w:noProof/>
            <w:webHidden/>
          </w:rPr>
        </w:r>
        <w:r>
          <w:rPr>
            <w:noProof/>
            <w:webHidden/>
          </w:rPr>
          <w:fldChar w:fldCharType="separate"/>
        </w:r>
        <w:r>
          <w:rPr>
            <w:noProof/>
            <w:webHidden/>
          </w:rPr>
          <w:t>2</w:t>
        </w:r>
        <w:r>
          <w:rPr>
            <w:noProof/>
            <w:webHidden/>
          </w:rPr>
          <w:fldChar w:fldCharType="end"/>
        </w:r>
      </w:hyperlink>
    </w:p>
    <w:p w14:paraId="5B2DBE23" w14:textId="6F77FC44" w:rsidR="00AA79ED" w:rsidRDefault="00AA79ED">
      <w:pPr>
        <w:pStyle w:val="Innehll2"/>
        <w:rPr>
          <w:rFonts w:asciiTheme="minorHAnsi" w:eastAsiaTheme="minorEastAsia" w:hAnsiTheme="minorHAnsi" w:cstheme="minorBidi"/>
          <w:noProof/>
          <w:kern w:val="2"/>
          <w14:ligatures w14:val="standardContextual"/>
        </w:rPr>
      </w:pPr>
      <w:hyperlink w:anchor="_Toc213394717" w:history="1">
        <w:r w:rsidRPr="00344089">
          <w:rPr>
            <w:rStyle w:val="Hyperlnk"/>
            <w:rFonts w:eastAsia="MS Gothic"/>
            <w:noProof/>
          </w:rPr>
          <w:t>Innehållsförteckning</w:t>
        </w:r>
        <w:r>
          <w:rPr>
            <w:noProof/>
            <w:webHidden/>
          </w:rPr>
          <w:tab/>
        </w:r>
        <w:r>
          <w:rPr>
            <w:noProof/>
            <w:webHidden/>
          </w:rPr>
          <w:fldChar w:fldCharType="begin"/>
        </w:r>
        <w:r>
          <w:rPr>
            <w:noProof/>
            <w:webHidden/>
          </w:rPr>
          <w:instrText xml:space="preserve"> PAGEREF _Toc213394717 \h </w:instrText>
        </w:r>
        <w:r>
          <w:rPr>
            <w:noProof/>
            <w:webHidden/>
          </w:rPr>
        </w:r>
        <w:r>
          <w:rPr>
            <w:noProof/>
            <w:webHidden/>
          </w:rPr>
          <w:fldChar w:fldCharType="separate"/>
        </w:r>
        <w:r>
          <w:rPr>
            <w:noProof/>
            <w:webHidden/>
          </w:rPr>
          <w:t>2</w:t>
        </w:r>
        <w:r>
          <w:rPr>
            <w:noProof/>
            <w:webHidden/>
          </w:rPr>
          <w:fldChar w:fldCharType="end"/>
        </w:r>
      </w:hyperlink>
    </w:p>
    <w:p w14:paraId="04E42800" w14:textId="115976B4" w:rsidR="00AA79ED" w:rsidRDefault="00AA79ED">
      <w:pPr>
        <w:pStyle w:val="Innehll2"/>
        <w:rPr>
          <w:rFonts w:asciiTheme="minorHAnsi" w:eastAsiaTheme="minorEastAsia" w:hAnsiTheme="minorHAnsi" w:cstheme="minorBidi"/>
          <w:noProof/>
          <w:kern w:val="2"/>
          <w14:ligatures w14:val="standardContextual"/>
        </w:rPr>
      </w:pPr>
      <w:hyperlink w:anchor="_Toc213394718" w:history="1">
        <w:r w:rsidRPr="00344089">
          <w:rPr>
            <w:rStyle w:val="Hyperlnk"/>
            <w:rFonts w:eastAsia="MS Gothic"/>
            <w:noProof/>
          </w:rPr>
          <w:t>Bakgrund och syfte</w:t>
        </w:r>
        <w:r>
          <w:rPr>
            <w:noProof/>
            <w:webHidden/>
          </w:rPr>
          <w:tab/>
        </w:r>
        <w:r>
          <w:rPr>
            <w:noProof/>
            <w:webHidden/>
          </w:rPr>
          <w:fldChar w:fldCharType="begin"/>
        </w:r>
        <w:r>
          <w:rPr>
            <w:noProof/>
            <w:webHidden/>
          </w:rPr>
          <w:instrText xml:space="preserve"> PAGEREF _Toc213394718 \h </w:instrText>
        </w:r>
        <w:r>
          <w:rPr>
            <w:noProof/>
            <w:webHidden/>
          </w:rPr>
        </w:r>
        <w:r>
          <w:rPr>
            <w:noProof/>
            <w:webHidden/>
          </w:rPr>
          <w:fldChar w:fldCharType="separate"/>
        </w:r>
        <w:r>
          <w:rPr>
            <w:noProof/>
            <w:webHidden/>
          </w:rPr>
          <w:t>6</w:t>
        </w:r>
        <w:r>
          <w:rPr>
            <w:noProof/>
            <w:webHidden/>
          </w:rPr>
          <w:fldChar w:fldCharType="end"/>
        </w:r>
      </w:hyperlink>
    </w:p>
    <w:p w14:paraId="3FDF2EF7" w14:textId="5CACC0FE" w:rsidR="00AA79ED" w:rsidRDefault="00AA79ED">
      <w:pPr>
        <w:pStyle w:val="Innehll2"/>
        <w:rPr>
          <w:rFonts w:asciiTheme="minorHAnsi" w:eastAsiaTheme="minorEastAsia" w:hAnsiTheme="minorHAnsi" w:cstheme="minorBidi"/>
          <w:noProof/>
          <w:kern w:val="2"/>
          <w14:ligatures w14:val="standardContextual"/>
        </w:rPr>
      </w:pPr>
      <w:hyperlink w:anchor="_Toc213394719" w:history="1">
        <w:r w:rsidRPr="00344089">
          <w:rPr>
            <w:rStyle w:val="Hyperlnk"/>
            <w:rFonts w:eastAsia="MS Gothic"/>
            <w:noProof/>
          </w:rPr>
          <w:t>Förutsättningar</w:t>
        </w:r>
        <w:r>
          <w:rPr>
            <w:noProof/>
            <w:webHidden/>
          </w:rPr>
          <w:tab/>
        </w:r>
        <w:r>
          <w:rPr>
            <w:noProof/>
            <w:webHidden/>
          </w:rPr>
          <w:fldChar w:fldCharType="begin"/>
        </w:r>
        <w:r>
          <w:rPr>
            <w:noProof/>
            <w:webHidden/>
          </w:rPr>
          <w:instrText xml:space="preserve"> PAGEREF _Toc213394719 \h </w:instrText>
        </w:r>
        <w:r>
          <w:rPr>
            <w:noProof/>
            <w:webHidden/>
          </w:rPr>
        </w:r>
        <w:r>
          <w:rPr>
            <w:noProof/>
            <w:webHidden/>
          </w:rPr>
          <w:fldChar w:fldCharType="separate"/>
        </w:r>
        <w:r>
          <w:rPr>
            <w:noProof/>
            <w:webHidden/>
          </w:rPr>
          <w:t>6</w:t>
        </w:r>
        <w:r>
          <w:rPr>
            <w:noProof/>
            <w:webHidden/>
          </w:rPr>
          <w:fldChar w:fldCharType="end"/>
        </w:r>
      </w:hyperlink>
    </w:p>
    <w:p w14:paraId="70197E96" w14:textId="5887C6A8" w:rsidR="00AA79ED" w:rsidRDefault="00AA79ED">
      <w:pPr>
        <w:pStyle w:val="Innehll2"/>
        <w:rPr>
          <w:rFonts w:asciiTheme="minorHAnsi" w:eastAsiaTheme="minorEastAsia" w:hAnsiTheme="minorHAnsi" w:cstheme="minorBidi"/>
          <w:noProof/>
          <w:kern w:val="2"/>
          <w14:ligatures w14:val="standardContextual"/>
        </w:rPr>
      </w:pPr>
      <w:hyperlink w:anchor="_Toc213394720" w:history="1">
        <w:r w:rsidRPr="00344089">
          <w:rPr>
            <w:rStyle w:val="Hyperlnk"/>
            <w:rFonts w:eastAsia="MS Gothic"/>
            <w:noProof/>
          </w:rPr>
          <w:t>2 Dokumenthantering</w:t>
        </w:r>
        <w:r>
          <w:rPr>
            <w:noProof/>
            <w:webHidden/>
          </w:rPr>
          <w:tab/>
        </w:r>
        <w:r>
          <w:rPr>
            <w:noProof/>
            <w:webHidden/>
          </w:rPr>
          <w:fldChar w:fldCharType="begin"/>
        </w:r>
        <w:r>
          <w:rPr>
            <w:noProof/>
            <w:webHidden/>
          </w:rPr>
          <w:instrText xml:space="preserve"> PAGEREF _Toc213394720 \h </w:instrText>
        </w:r>
        <w:r>
          <w:rPr>
            <w:noProof/>
            <w:webHidden/>
          </w:rPr>
        </w:r>
        <w:r>
          <w:rPr>
            <w:noProof/>
            <w:webHidden/>
          </w:rPr>
          <w:fldChar w:fldCharType="separate"/>
        </w:r>
        <w:r>
          <w:rPr>
            <w:noProof/>
            <w:webHidden/>
          </w:rPr>
          <w:t>7</w:t>
        </w:r>
        <w:r>
          <w:rPr>
            <w:noProof/>
            <w:webHidden/>
          </w:rPr>
          <w:fldChar w:fldCharType="end"/>
        </w:r>
      </w:hyperlink>
    </w:p>
    <w:p w14:paraId="1D1A3DED" w14:textId="07085E00"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21" w:history="1">
        <w:r w:rsidRPr="00344089">
          <w:rPr>
            <w:rStyle w:val="Hyperlnk"/>
            <w:rFonts w:eastAsia="MS Gothic"/>
            <w:noProof/>
          </w:rPr>
          <w:t>2.1 Rutiner</w:t>
        </w:r>
        <w:r>
          <w:rPr>
            <w:noProof/>
            <w:webHidden/>
          </w:rPr>
          <w:tab/>
        </w:r>
        <w:r>
          <w:rPr>
            <w:noProof/>
            <w:webHidden/>
          </w:rPr>
          <w:fldChar w:fldCharType="begin"/>
        </w:r>
        <w:r>
          <w:rPr>
            <w:noProof/>
            <w:webHidden/>
          </w:rPr>
          <w:instrText xml:space="preserve"> PAGEREF _Toc213394721 \h </w:instrText>
        </w:r>
        <w:r>
          <w:rPr>
            <w:noProof/>
            <w:webHidden/>
          </w:rPr>
        </w:r>
        <w:r>
          <w:rPr>
            <w:noProof/>
            <w:webHidden/>
          </w:rPr>
          <w:fldChar w:fldCharType="separate"/>
        </w:r>
        <w:r>
          <w:rPr>
            <w:noProof/>
            <w:webHidden/>
          </w:rPr>
          <w:t>7</w:t>
        </w:r>
        <w:r>
          <w:rPr>
            <w:noProof/>
            <w:webHidden/>
          </w:rPr>
          <w:fldChar w:fldCharType="end"/>
        </w:r>
      </w:hyperlink>
    </w:p>
    <w:p w14:paraId="12C66346" w14:textId="3C11D9C8"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22" w:history="1">
        <w:r w:rsidRPr="00344089">
          <w:rPr>
            <w:rStyle w:val="Hyperlnk"/>
            <w:rFonts w:eastAsia="MS Gothic"/>
            <w:noProof/>
          </w:rPr>
          <w:t>2.2 Redovisande dokument</w:t>
        </w:r>
        <w:r>
          <w:rPr>
            <w:noProof/>
            <w:webHidden/>
          </w:rPr>
          <w:tab/>
        </w:r>
        <w:r>
          <w:rPr>
            <w:noProof/>
            <w:webHidden/>
          </w:rPr>
          <w:fldChar w:fldCharType="begin"/>
        </w:r>
        <w:r>
          <w:rPr>
            <w:noProof/>
            <w:webHidden/>
          </w:rPr>
          <w:instrText xml:space="preserve"> PAGEREF _Toc213394722 \h </w:instrText>
        </w:r>
        <w:r>
          <w:rPr>
            <w:noProof/>
            <w:webHidden/>
          </w:rPr>
        </w:r>
        <w:r>
          <w:rPr>
            <w:noProof/>
            <w:webHidden/>
          </w:rPr>
          <w:fldChar w:fldCharType="separate"/>
        </w:r>
        <w:r>
          <w:rPr>
            <w:noProof/>
            <w:webHidden/>
          </w:rPr>
          <w:t>7</w:t>
        </w:r>
        <w:r>
          <w:rPr>
            <w:noProof/>
            <w:webHidden/>
          </w:rPr>
          <w:fldChar w:fldCharType="end"/>
        </w:r>
      </w:hyperlink>
    </w:p>
    <w:p w14:paraId="5FDB346B" w14:textId="22E58818"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23" w:history="1">
        <w:r w:rsidRPr="00344089">
          <w:rPr>
            <w:rStyle w:val="Hyperlnk"/>
            <w:rFonts w:eastAsia="MS Gothic"/>
            <w:noProof/>
          </w:rPr>
          <w:t>2.3 Blanketter</w:t>
        </w:r>
        <w:r>
          <w:rPr>
            <w:noProof/>
            <w:webHidden/>
          </w:rPr>
          <w:tab/>
        </w:r>
        <w:r>
          <w:rPr>
            <w:noProof/>
            <w:webHidden/>
          </w:rPr>
          <w:fldChar w:fldCharType="begin"/>
        </w:r>
        <w:r>
          <w:rPr>
            <w:noProof/>
            <w:webHidden/>
          </w:rPr>
          <w:instrText xml:space="preserve"> PAGEREF _Toc213394723 \h </w:instrText>
        </w:r>
        <w:r>
          <w:rPr>
            <w:noProof/>
            <w:webHidden/>
          </w:rPr>
        </w:r>
        <w:r>
          <w:rPr>
            <w:noProof/>
            <w:webHidden/>
          </w:rPr>
          <w:fldChar w:fldCharType="separate"/>
        </w:r>
        <w:r>
          <w:rPr>
            <w:noProof/>
            <w:webHidden/>
          </w:rPr>
          <w:t>7</w:t>
        </w:r>
        <w:r>
          <w:rPr>
            <w:noProof/>
            <w:webHidden/>
          </w:rPr>
          <w:fldChar w:fldCharType="end"/>
        </w:r>
      </w:hyperlink>
    </w:p>
    <w:p w14:paraId="7776CB5A" w14:textId="094F609A"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24" w:history="1">
        <w:r w:rsidRPr="00344089">
          <w:rPr>
            <w:rStyle w:val="Hyperlnk"/>
            <w:rFonts w:eastAsia="MS Gothic"/>
            <w:noProof/>
          </w:rPr>
          <w:t>2.4 Arbetsflöde revidering av rutiner</w:t>
        </w:r>
        <w:r>
          <w:rPr>
            <w:noProof/>
            <w:webHidden/>
          </w:rPr>
          <w:tab/>
        </w:r>
        <w:r>
          <w:rPr>
            <w:noProof/>
            <w:webHidden/>
          </w:rPr>
          <w:fldChar w:fldCharType="begin"/>
        </w:r>
        <w:r>
          <w:rPr>
            <w:noProof/>
            <w:webHidden/>
          </w:rPr>
          <w:instrText xml:space="preserve"> PAGEREF _Toc213394724 \h </w:instrText>
        </w:r>
        <w:r>
          <w:rPr>
            <w:noProof/>
            <w:webHidden/>
          </w:rPr>
        </w:r>
        <w:r>
          <w:rPr>
            <w:noProof/>
            <w:webHidden/>
          </w:rPr>
          <w:fldChar w:fldCharType="separate"/>
        </w:r>
        <w:r>
          <w:rPr>
            <w:noProof/>
            <w:webHidden/>
          </w:rPr>
          <w:t>8</w:t>
        </w:r>
        <w:r>
          <w:rPr>
            <w:noProof/>
            <w:webHidden/>
          </w:rPr>
          <w:fldChar w:fldCharType="end"/>
        </w:r>
      </w:hyperlink>
    </w:p>
    <w:p w14:paraId="23643DC6" w14:textId="58206FE3"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25" w:history="1">
        <w:r w:rsidRPr="00344089">
          <w:rPr>
            <w:rStyle w:val="Hyperlnk"/>
            <w:rFonts w:eastAsia="MS Gothic"/>
            <w:noProof/>
          </w:rPr>
          <w:t>2.5 Revideringstider</w:t>
        </w:r>
        <w:r>
          <w:rPr>
            <w:noProof/>
            <w:webHidden/>
          </w:rPr>
          <w:tab/>
        </w:r>
        <w:r>
          <w:rPr>
            <w:noProof/>
            <w:webHidden/>
          </w:rPr>
          <w:fldChar w:fldCharType="begin"/>
        </w:r>
        <w:r>
          <w:rPr>
            <w:noProof/>
            <w:webHidden/>
          </w:rPr>
          <w:instrText xml:space="preserve"> PAGEREF _Toc213394725 \h </w:instrText>
        </w:r>
        <w:r>
          <w:rPr>
            <w:noProof/>
            <w:webHidden/>
          </w:rPr>
        </w:r>
        <w:r>
          <w:rPr>
            <w:noProof/>
            <w:webHidden/>
          </w:rPr>
          <w:fldChar w:fldCharType="separate"/>
        </w:r>
        <w:r>
          <w:rPr>
            <w:noProof/>
            <w:webHidden/>
          </w:rPr>
          <w:t>8</w:t>
        </w:r>
        <w:r>
          <w:rPr>
            <w:noProof/>
            <w:webHidden/>
          </w:rPr>
          <w:fldChar w:fldCharType="end"/>
        </w:r>
      </w:hyperlink>
    </w:p>
    <w:p w14:paraId="57A294FE" w14:textId="57BA043D"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26" w:history="1">
        <w:r w:rsidRPr="00344089">
          <w:rPr>
            <w:rStyle w:val="Hyperlnk"/>
            <w:rFonts w:eastAsia="MS Gothic"/>
            <w:noProof/>
          </w:rPr>
          <w:t>2.6 Roller för dokumenthantering</w:t>
        </w:r>
        <w:r>
          <w:rPr>
            <w:noProof/>
            <w:webHidden/>
          </w:rPr>
          <w:tab/>
        </w:r>
        <w:r>
          <w:rPr>
            <w:noProof/>
            <w:webHidden/>
          </w:rPr>
          <w:fldChar w:fldCharType="begin"/>
        </w:r>
        <w:r>
          <w:rPr>
            <w:noProof/>
            <w:webHidden/>
          </w:rPr>
          <w:instrText xml:space="preserve"> PAGEREF _Toc213394726 \h </w:instrText>
        </w:r>
        <w:r>
          <w:rPr>
            <w:noProof/>
            <w:webHidden/>
          </w:rPr>
        </w:r>
        <w:r>
          <w:rPr>
            <w:noProof/>
            <w:webHidden/>
          </w:rPr>
          <w:fldChar w:fldCharType="separate"/>
        </w:r>
        <w:r>
          <w:rPr>
            <w:noProof/>
            <w:webHidden/>
          </w:rPr>
          <w:t>8</w:t>
        </w:r>
        <w:r>
          <w:rPr>
            <w:noProof/>
            <w:webHidden/>
          </w:rPr>
          <w:fldChar w:fldCharType="end"/>
        </w:r>
      </w:hyperlink>
    </w:p>
    <w:p w14:paraId="133AB9BB" w14:textId="207540E5"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27" w:history="1">
        <w:r w:rsidRPr="00344089">
          <w:rPr>
            <w:rStyle w:val="Hyperlnk"/>
            <w:rFonts w:eastAsia="MS Gothic"/>
            <w:noProof/>
          </w:rPr>
          <w:t>2.7 Distribution, kvittering och övervakning av gällande version</w:t>
        </w:r>
        <w:r>
          <w:rPr>
            <w:noProof/>
            <w:webHidden/>
          </w:rPr>
          <w:tab/>
        </w:r>
        <w:r>
          <w:rPr>
            <w:noProof/>
            <w:webHidden/>
          </w:rPr>
          <w:fldChar w:fldCharType="begin"/>
        </w:r>
        <w:r>
          <w:rPr>
            <w:noProof/>
            <w:webHidden/>
          </w:rPr>
          <w:instrText xml:space="preserve"> PAGEREF _Toc213394727 \h </w:instrText>
        </w:r>
        <w:r>
          <w:rPr>
            <w:noProof/>
            <w:webHidden/>
          </w:rPr>
        </w:r>
        <w:r>
          <w:rPr>
            <w:noProof/>
            <w:webHidden/>
          </w:rPr>
          <w:fldChar w:fldCharType="separate"/>
        </w:r>
        <w:r>
          <w:rPr>
            <w:noProof/>
            <w:webHidden/>
          </w:rPr>
          <w:t>9</w:t>
        </w:r>
        <w:r>
          <w:rPr>
            <w:noProof/>
            <w:webHidden/>
          </w:rPr>
          <w:fldChar w:fldCharType="end"/>
        </w:r>
      </w:hyperlink>
    </w:p>
    <w:p w14:paraId="4EF3EC29" w14:textId="28D3932D"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28" w:history="1">
        <w:r w:rsidRPr="00344089">
          <w:rPr>
            <w:rStyle w:val="Hyperlnk"/>
            <w:rFonts w:eastAsia="MS Gothic"/>
            <w:noProof/>
          </w:rPr>
          <w:t>2.8 Kopiedistribution</w:t>
        </w:r>
        <w:r>
          <w:rPr>
            <w:noProof/>
            <w:webHidden/>
          </w:rPr>
          <w:tab/>
        </w:r>
        <w:r>
          <w:rPr>
            <w:noProof/>
            <w:webHidden/>
          </w:rPr>
          <w:fldChar w:fldCharType="begin"/>
        </w:r>
        <w:r>
          <w:rPr>
            <w:noProof/>
            <w:webHidden/>
          </w:rPr>
          <w:instrText xml:space="preserve"> PAGEREF _Toc213394728 \h </w:instrText>
        </w:r>
        <w:r>
          <w:rPr>
            <w:noProof/>
            <w:webHidden/>
          </w:rPr>
        </w:r>
        <w:r>
          <w:rPr>
            <w:noProof/>
            <w:webHidden/>
          </w:rPr>
          <w:fldChar w:fldCharType="separate"/>
        </w:r>
        <w:r>
          <w:rPr>
            <w:noProof/>
            <w:webHidden/>
          </w:rPr>
          <w:t>9</w:t>
        </w:r>
        <w:r>
          <w:rPr>
            <w:noProof/>
            <w:webHidden/>
          </w:rPr>
          <w:fldChar w:fldCharType="end"/>
        </w:r>
      </w:hyperlink>
    </w:p>
    <w:p w14:paraId="7EB7C7B1" w14:textId="39E0FDAB"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29" w:history="1">
        <w:r w:rsidRPr="00344089">
          <w:rPr>
            <w:rStyle w:val="Hyperlnk"/>
            <w:rFonts w:eastAsia="MS Gothic"/>
            <w:noProof/>
          </w:rPr>
          <w:t>2.9 Utskrivna kopior som finns</w:t>
        </w:r>
        <w:r>
          <w:rPr>
            <w:noProof/>
            <w:webHidden/>
          </w:rPr>
          <w:tab/>
        </w:r>
        <w:r>
          <w:rPr>
            <w:noProof/>
            <w:webHidden/>
          </w:rPr>
          <w:fldChar w:fldCharType="begin"/>
        </w:r>
        <w:r>
          <w:rPr>
            <w:noProof/>
            <w:webHidden/>
          </w:rPr>
          <w:instrText xml:space="preserve"> PAGEREF _Toc213394729 \h </w:instrText>
        </w:r>
        <w:r>
          <w:rPr>
            <w:noProof/>
            <w:webHidden/>
          </w:rPr>
        </w:r>
        <w:r>
          <w:rPr>
            <w:noProof/>
            <w:webHidden/>
          </w:rPr>
          <w:fldChar w:fldCharType="separate"/>
        </w:r>
        <w:r>
          <w:rPr>
            <w:noProof/>
            <w:webHidden/>
          </w:rPr>
          <w:t>9</w:t>
        </w:r>
        <w:r>
          <w:rPr>
            <w:noProof/>
            <w:webHidden/>
          </w:rPr>
          <w:fldChar w:fldCharType="end"/>
        </w:r>
      </w:hyperlink>
    </w:p>
    <w:p w14:paraId="6B74D998" w14:textId="3A74BD83"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30" w:history="1">
        <w:r w:rsidRPr="00344089">
          <w:rPr>
            <w:rStyle w:val="Hyperlnk"/>
            <w:rFonts w:eastAsia="MS Gothic"/>
            <w:noProof/>
          </w:rPr>
          <w:t>2.10 Arkivering</w:t>
        </w:r>
        <w:r>
          <w:rPr>
            <w:noProof/>
            <w:webHidden/>
          </w:rPr>
          <w:tab/>
        </w:r>
        <w:r>
          <w:rPr>
            <w:noProof/>
            <w:webHidden/>
          </w:rPr>
          <w:fldChar w:fldCharType="begin"/>
        </w:r>
        <w:r>
          <w:rPr>
            <w:noProof/>
            <w:webHidden/>
          </w:rPr>
          <w:instrText xml:space="preserve"> PAGEREF _Toc213394730 \h </w:instrText>
        </w:r>
        <w:r>
          <w:rPr>
            <w:noProof/>
            <w:webHidden/>
          </w:rPr>
        </w:r>
        <w:r>
          <w:rPr>
            <w:noProof/>
            <w:webHidden/>
          </w:rPr>
          <w:fldChar w:fldCharType="separate"/>
        </w:r>
        <w:r>
          <w:rPr>
            <w:noProof/>
            <w:webHidden/>
          </w:rPr>
          <w:t>9</w:t>
        </w:r>
        <w:r>
          <w:rPr>
            <w:noProof/>
            <w:webHidden/>
          </w:rPr>
          <w:fldChar w:fldCharType="end"/>
        </w:r>
      </w:hyperlink>
    </w:p>
    <w:p w14:paraId="7CCC85A4" w14:textId="7D835F94" w:rsidR="00AA79ED" w:rsidRDefault="00AA79ED">
      <w:pPr>
        <w:pStyle w:val="Innehll2"/>
        <w:rPr>
          <w:rFonts w:asciiTheme="minorHAnsi" w:eastAsiaTheme="minorEastAsia" w:hAnsiTheme="minorHAnsi" w:cstheme="minorBidi"/>
          <w:noProof/>
          <w:kern w:val="2"/>
          <w14:ligatures w14:val="standardContextual"/>
        </w:rPr>
      </w:pPr>
      <w:hyperlink w:anchor="_Toc213394731" w:history="1">
        <w:r w:rsidRPr="00344089">
          <w:rPr>
            <w:rStyle w:val="Hyperlnk"/>
            <w:rFonts w:eastAsia="MS Gothic"/>
            <w:noProof/>
          </w:rPr>
          <w:t>3 Egeninspektion</w:t>
        </w:r>
        <w:r>
          <w:rPr>
            <w:noProof/>
            <w:webHidden/>
          </w:rPr>
          <w:tab/>
        </w:r>
        <w:r>
          <w:rPr>
            <w:noProof/>
            <w:webHidden/>
          </w:rPr>
          <w:fldChar w:fldCharType="begin"/>
        </w:r>
        <w:r>
          <w:rPr>
            <w:noProof/>
            <w:webHidden/>
          </w:rPr>
          <w:instrText xml:space="preserve"> PAGEREF _Toc213394731 \h </w:instrText>
        </w:r>
        <w:r>
          <w:rPr>
            <w:noProof/>
            <w:webHidden/>
          </w:rPr>
        </w:r>
        <w:r>
          <w:rPr>
            <w:noProof/>
            <w:webHidden/>
          </w:rPr>
          <w:fldChar w:fldCharType="separate"/>
        </w:r>
        <w:r>
          <w:rPr>
            <w:noProof/>
            <w:webHidden/>
          </w:rPr>
          <w:t>12</w:t>
        </w:r>
        <w:r>
          <w:rPr>
            <w:noProof/>
            <w:webHidden/>
          </w:rPr>
          <w:fldChar w:fldCharType="end"/>
        </w:r>
      </w:hyperlink>
    </w:p>
    <w:p w14:paraId="4D2FD44C" w14:textId="00A80E03" w:rsidR="00AA79ED" w:rsidRDefault="00AA79ED">
      <w:pPr>
        <w:pStyle w:val="Innehll2"/>
        <w:rPr>
          <w:rFonts w:asciiTheme="minorHAnsi" w:eastAsiaTheme="minorEastAsia" w:hAnsiTheme="minorHAnsi" w:cstheme="minorBidi"/>
          <w:noProof/>
          <w:kern w:val="2"/>
          <w14:ligatures w14:val="standardContextual"/>
        </w:rPr>
      </w:pPr>
      <w:hyperlink w:anchor="_Toc213394732" w:history="1">
        <w:r w:rsidRPr="00344089">
          <w:rPr>
            <w:rStyle w:val="Hyperlnk"/>
            <w:rFonts w:eastAsia="MS Gothic"/>
            <w:noProof/>
          </w:rPr>
          <w:t>4 Farmaceutisk granskning och godkännande av mottagna kit</w:t>
        </w:r>
        <w:r>
          <w:rPr>
            <w:noProof/>
            <w:webHidden/>
          </w:rPr>
          <w:tab/>
        </w:r>
        <w:r>
          <w:rPr>
            <w:noProof/>
            <w:webHidden/>
          </w:rPr>
          <w:fldChar w:fldCharType="begin"/>
        </w:r>
        <w:r>
          <w:rPr>
            <w:noProof/>
            <w:webHidden/>
          </w:rPr>
          <w:instrText xml:space="preserve"> PAGEREF _Toc213394732 \h </w:instrText>
        </w:r>
        <w:r>
          <w:rPr>
            <w:noProof/>
            <w:webHidden/>
          </w:rPr>
        </w:r>
        <w:r>
          <w:rPr>
            <w:noProof/>
            <w:webHidden/>
          </w:rPr>
          <w:fldChar w:fldCharType="separate"/>
        </w:r>
        <w:r>
          <w:rPr>
            <w:noProof/>
            <w:webHidden/>
          </w:rPr>
          <w:t>12</w:t>
        </w:r>
        <w:r>
          <w:rPr>
            <w:noProof/>
            <w:webHidden/>
          </w:rPr>
          <w:fldChar w:fldCharType="end"/>
        </w:r>
      </w:hyperlink>
    </w:p>
    <w:p w14:paraId="3EF03ADB" w14:textId="63492788" w:rsidR="00AA79ED" w:rsidRDefault="00AA79ED">
      <w:pPr>
        <w:pStyle w:val="Innehll2"/>
        <w:rPr>
          <w:rFonts w:asciiTheme="minorHAnsi" w:eastAsiaTheme="minorEastAsia" w:hAnsiTheme="minorHAnsi" w:cstheme="minorBidi"/>
          <w:noProof/>
          <w:kern w:val="2"/>
          <w14:ligatures w14:val="standardContextual"/>
        </w:rPr>
      </w:pPr>
      <w:hyperlink w:anchor="_Toc213394733" w:history="1">
        <w:r w:rsidRPr="00344089">
          <w:rPr>
            <w:rStyle w:val="Hyperlnk"/>
            <w:rFonts w:eastAsia="MS Gothic"/>
            <w:noProof/>
          </w:rPr>
          <w:t>5 Överenskommelser</w:t>
        </w:r>
        <w:r>
          <w:rPr>
            <w:noProof/>
            <w:webHidden/>
          </w:rPr>
          <w:tab/>
        </w:r>
        <w:r>
          <w:rPr>
            <w:noProof/>
            <w:webHidden/>
          </w:rPr>
          <w:fldChar w:fldCharType="begin"/>
        </w:r>
        <w:r>
          <w:rPr>
            <w:noProof/>
            <w:webHidden/>
          </w:rPr>
          <w:instrText xml:space="preserve"> PAGEREF _Toc213394733 \h </w:instrText>
        </w:r>
        <w:r>
          <w:rPr>
            <w:noProof/>
            <w:webHidden/>
          </w:rPr>
        </w:r>
        <w:r>
          <w:rPr>
            <w:noProof/>
            <w:webHidden/>
          </w:rPr>
          <w:fldChar w:fldCharType="separate"/>
        </w:r>
        <w:r>
          <w:rPr>
            <w:noProof/>
            <w:webHidden/>
          </w:rPr>
          <w:t>12</w:t>
        </w:r>
        <w:r>
          <w:rPr>
            <w:noProof/>
            <w:webHidden/>
          </w:rPr>
          <w:fldChar w:fldCharType="end"/>
        </w:r>
      </w:hyperlink>
    </w:p>
    <w:p w14:paraId="210EB5D5" w14:textId="3EC4BDB8" w:rsidR="00AA79ED" w:rsidRDefault="00AA79ED">
      <w:pPr>
        <w:pStyle w:val="Innehll2"/>
        <w:rPr>
          <w:rFonts w:asciiTheme="minorHAnsi" w:eastAsiaTheme="minorEastAsia" w:hAnsiTheme="minorHAnsi" w:cstheme="minorBidi"/>
          <w:noProof/>
          <w:kern w:val="2"/>
          <w14:ligatures w14:val="standardContextual"/>
        </w:rPr>
      </w:pPr>
      <w:hyperlink w:anchor="_Toc213394734" w:history="1">
        <w:r w:rsidRPr="00344089">
          <w:rPr>
            <w:rStyle w:val="Hyperlnk"/>
            <w:rFonts w:eastAsia="MS Gothic"/>
            <w:noProof/>
          </w:rPr>
          <w:t>6 Avvikelsehantering</w:t>
        </w:r>
        <w:r>
          <w:rPr>
            <w:noProof/>
            <w:webHidden/>
          </w:rPr>
          <w:tab/>
        </w:r>
        <w:r>
          <w:rPr>
            <w:noProof/>
            <w:webHidden/>
          </w:rPr>
          <w:fldChar w:fldCharType="begin"/>
        </w:r>
        <w:r>
          <w:rPr>
            <w:noProof/>
            <w:webHidden/>
          </w:rPr>
          <w:instrText xml:space="preserve"> PAGEREF _Toc213394734 \h </w:instrText>
        </w:r>
        <w:r>
          <w:rPr>
            <w:noProof/>
            <w:webHidden/>
          </w:rPr>
        </w:r>
        <w:r>
          <w:rPr>
            <w:noProof/>
            <w:webHidden/>
          </w:rPr>
          <w:fldChar w:fldCharType="separate"/>
        </w:r>
        <w:r>
          <w:rPr>
            <w:noProof/>
            <w:webHidden/>
          </w:rPr>
          <w:t>13</w:t>
        </w:r>
        <w:r>
          <w:rPr>
            <w:noProof/>
            <w:webHidden/>
          </w:rPr>
          <w:fldChar w:fldCharType="end"/>
        </w:r>
      </w:hyperlink>
    </w:p>
    <w:p w14:paraId="4C6270CA" w14:textId="5CB64AFC" w:rsidR="00AA79ED" w:rsidRDefault="00AA79ED">
      <w:pPr>
        <w:pStyle w:val="Innehll2"/>
        <w:rPr>
          <w:rFonts w:asciiTheme="minorHAnsi" w:eastAsiaTheme="minorEastAsia" w:hAnsiTheme="minorHAnsi" w:cstheme="minorBidi"/>
          <w:noProof/>
          <w:kern w:val="2"/>
          <w14:ligatures w14:val="standardContextual"/>
        </w:rPr>
      </w:pPr>
      <w:hyperlink w:anchor="_Toc213394735" w:history="1">
        <w:r w:rsidRPr="00344089">
          <w:rPr>
            <w:rStyle w:val="Hyperlnk"/>
            <w:rFonts w:eastAsia="MS Gothic"/>
            <w:noProof/>
          </w:rPr>
          <w:t>7 Utbildningsplan för arbete i renrum</w:t>
        </w:r>
        <w:r>
          <w:rPr>
            <w:noProof/>
            <w:webHidden/>
          </w:rPr>
          <w:tab/>
        </w:r>
        <w:r>
          <w:rPr>
            <w:noProof/>
            <w:webHidden/>
          </w:rPr>
          <w:fldChar w:fldCharType="begin"/>
        </w:r>
        <w:r>
          <w:rPr>
            <w:noProof/>
            <w:webHidden/>
          </w:rPr>
          <w:instrText xml:space="preserve"> PAGEREF _Toc213394735 \h </w:instrText>
        </w:r>
        <w:r>
          <w:rPr>
            <w:noProof/>
            <w:webHidden/>
          </w:rPr>
        </w:r>
        <w:r>
          <w:rPr>
            <w:noProof/>
            <w:webHidden/>
          </w:rPr>
          <w:fldChar w:fldCharType="separate"/>
        </w:r>
        <w:r>
          <w:rPr>
            <w:noProof/>
            <w:webHidden/>
          </w:rPr>
          <w:t>13</w:t>
        </w:r>
        <w:r>
          <w:rPr>
            <w:noProof/>
            <w:webHidden/>
          </w:rPr>
          <w:fldChar w:fldCharType="end"/>
        </w:r>
      </w:hyperlink>
    </w:p>
    <w:p w14:paraId="778DC900" w14:textId="42C24760"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36" w:history="1">
        <w:r w:rsidRPr="00344089">
          <w:rPr>
            <w:rStyle w:val="Hyperlnk"/>
            <w:rFonts w:eastAsia="MS Gothic"/>
            <w:noProof/>
          </w:rPr>
          <w:t>7.1 Ansvar för utbildning av beredningspersonal och lokalvårdpersonal</w:t>
        </w:r>
        <w:r>
          <w:rPr>
            <w:noProof/>
            <w:webHidden/>
          </w:rPr>
          <w:tab/>
        </w:r>
        <w:r>
          <w:rPr>
            <w:noProof/>
            <w:webHidden/>
          </w:rPr>
          <w:fldChar w:fldCharType="begin"/>
        </w:r>
        <w:r>
          <w:rPr>
            <w:noProof/>
            <w:webHidden/>
          </w:rPr>
          <w:instrText xml:space="preserve"> PAGEREF _Toc213394736 \h </w:instrText>
        </w:r>
        <w:r>
          <w:rPr>
            <w:noProof/>
            <w:webHidden/>
          </w:rPr>
        </w:r>
        <w:r>
          <w:rPr>
            <w:noProof/>
            <w:webHidden/>
          </w:rPr>
          <w:fldChar w:fldCharType="separate"/>
        </w:r>
        <w:r>
          <w:rPr>
            <w:noProof/>
            <w:webHidden/>
          </w:rPr>
          <w:t>13</w:t>
        </w:r>
        <w:r>
          <w:rPr>
            <w:noProof/>
            <w:webHidden/>
          </w:rPr>
          <w:fldChar w:fldCharType="end"/>
        </w:r>
      </w:hyperlink>
    </w:p>
    <w:p w14:paraId="1564FA1E" w14:textId="6167E8A1"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37" w:history="1">
        <w:r w:rsidRPr="00344089">
          <w:rPr>
            <w:rStyle w:val="Hyperlnk"/>
            <w:rFonts w:eastAsia="MS Gothic"/>
            <w:noProof/>
          </w:rPr>
          <w:t>7.2 Dokumentation av utbildningar</w:t>
        </w:r>
        <w:r>
          <w:rPr>
            <w:noProof/>
            <w:webHidden/>
          </w:rPr>
          <w:tab/>
        </w:r>
        <w:r>
          <w:rPr>
            <w:noProof/>
            <w:webHidden/>
          </w:rPr>
          <w:fldChar w:fldCharType="begin"/>
        </w:r>
        <w:r>
          <w:rPr>
            <w:noProof/>
            <w:webHidden/>
          </w:rPr>
          <w:instrText xml:space="preserve"> PAGEREF _Toc213394737 \h </w:instrText>
        </w:r>
        <w:r>
          <w:rPr>
            <w:noProof/>
            <w:webHidden/>
          </w:rPr>
        </w:r>
        <w:r>
          <w:rPr>
            <w:noProof/>
            <w:webHidden/>
          </w:rPr>
          <w:fldChar w:fldCharType="separate"/>
        </w:r>
        <w:r>
          <w:rPr>
            <w:noProof/>
            <w:webHidden/>
          </w:rPr>
          <w:t>13</w:t>
        </w:r>
        <w:r>
          <w:rPr>
            <w:noProof/>
            <w:webHidden/>
          </w:rPr>
          <w:fldChar w:fldCharType="end"/>
        </w:r>
      </w:hyperlink>
    </w:p>
    <w:p w14:paraId="5DDC00C7" w14:textId="607C122D"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38" w:history="1">
        <w:r w:rsidRPr="00344089">
          <w:rPr>
            <w:rStyle w:val="Hyperlnk"/>
            <w:rFonts w:eastAsia="MS Gothic"/>
            <w:noProof/>
          </w:rPr>
          <w:t>7.3 Årliga utbildningar</w:t>
        </w:r>
        <w:r>
          <w:rPr>
            <w:noProof/>
            <w:webHidden/>
          </w:rPr>
          <w:tab/>
        </w:r>
        <w:r>
          <w:rPr>
            <w:noProof/>
            <w:webHidden/>
          </w:rPr>
          <w:fldChar w:fldCharType="begin"/>
        </w:r>
        <w:r>
          <w:rPr>
            <w:noProof/>
            <w:webHidden/>
          </w:rPr>
          <w:instrText xml:space="preserve"> PAGEREF _Toc213394738 \h </w:instrText>
        </w:r>
        <w:r>
          <w:rPr>
            <w:noProof/>
            <w:webHidden/>
          </w:rPr>
        </w:r>
        <w:r>
          <w:rPr>
            <w:noProof/>
            <w:webHidden/>
          </w:rPr>
          <w:fldChar w:fldCharType="separate"/>
        </w:r>
        <w:r>
          <w:rPr>
            <w:noProof/>
            <w:webHidden/>
          </w:rPr>
          <w:t>13</w:t>
        </w:r>
        <w:r>
          <w:rPr>
            <w:noProof/>
            <w:webHidden/>
          </w:rPr>
          <w:fldChar w:fldCharType="end"/>
        </w:r>
      </w:hyperlink>
    </w:p>
    <w:p w14:paraId="5C16AEC1" w14:textId="7CB2123B"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39" w:history="1">
        <w:r w:rsidRPr="00344089">
          <w:rPr>
            <w:rStyle w:val="Hyperlnk"/>
            <w:rFonts w:eastAsia="MS Gothic"/>
            <w:noProof/>
          </w:rPr>
          <w:t>7.4 Introduktion och återintroduktion av beredningspersonal</w:t>
        </w:r>
        <w:r>
          <w:rPr>
            <w:noProof/>
            <w:webHidden/>
          </w:rPr>
          <w:tab/>
        </w:r>
        <w:r>
          <w:rPr>
            <w:noProof/>
            <w:webHidden/>
          </w:rPr>
          <w:fldChar w:fldCharType="begin"/>
        </w:r>
        <w:r>
          <w:rPr>
            <w:noProof/>
            <w:webHidden/>
          </w:rPr>
          <w:instrText xml:space="preserve"> PAGEREF _Toc213394739 \h </w:instrText>
        </w:r>
        <w:r>
          <w:rPr>
            <w:noProof/>
            <w:webHidden/>
          </w:rPr>
        </w:r>
        <w:r>
          <w:rPr>
            <w:noProof/>
            <w:webHidden/>
          </w:rPr>
          <w:fldChar w:fldCharType="separate"/>
        </w:r>
        <w:r>
          <w:rPr>
            <w:noProof/>
            <w:webHidden/>
          </w:rPr>
          <w:t>14</w:t>
        </w:r>
        <w:r>
          <w:rPr>
            <w:noProof/>
            <w:webHidden/>
          </w:rPr>
          <w:fldChar w:fldCharType="end"/>
        </w:r>
      </w:hyperlink>
    </w:p>
    <w:p w14:paraId="6D3B017F" w14:textId="60D68408"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40" w:history="1">
        <w:r w:rsidRPr="00344089">
          <w:rPr>
            <w:rStyle w:val="Hyperlnk"/>
            <w:rFonts w:eastAsia="MS Gothic"/>
            <w:noProof/>
          </w:rPr>
          <w:t>7.5 Introduktion och återintroduktion av lokalvårdspersonal</w:t>
        </w:r>
        <w:r>
          <w:rPr>
            <w:noProof/>
            <w:webHidden/>
          </w:rPr>
          <w:tab/>
        </w:r>
        <w:r>
          <w:rPr>
            <w:noProof/>
            <w:webHidden/>
          </w:rPr>
          <w:fldChar w:fldCharType="begin"/>
        </w:r>
        <w:r>
          <w:rPr>
            <w:noProof/>
            <w:webHidden/>
          </w:rPr>
          <w:instrText xml:space="preserve"> PAGEREF _Toc213394740 \h </w:instrText>
        </w:r>
        <w:r>
          <w:rPr>
            <w:noProof/>
            <w:webHidden/>
          </w:rPr>
        </w:r>
        <w:r>
          <w:rPr>
            <w:noProof/>
            <w:webHidden/>
          </w:rPr>
          <w:fldChar w:fldCharType="separate"/>
        </w:r>
        <w:r>
          <w:rPr>
            <w:noProof/>
            <w:webHidden/>
          </w:rPr>
          <w:t>14</w:t>
        </w:r>
        <w:r>
          <w:rPr>
            <w:noProof/>
            <w:webHidden/>
          </w:rPr>
          <w:fldChar w:fldCharType="end"/>
        </w:r>
      </w:hyperlink>
    </w:p>
    <w:p w14:paraId="0BB547BF" w14:textId="6FFF2127" w:rsidR="00AA79ED" w:rsidRDefault="00AA79ED">
      <w:pPr>
        <w:pStyle w:val="Innehll2"/>
        <w:rPr>
          <w:rFonts w:asciiTheme="minorHAnsi" w:eastAsiaTheme="minorEastAsia" w:hAnsiTheme="minorHAnsi" w:cstheme="minorBidi"/>
          <w:noProof/>
          <w:kern w:val="2"/>
          <w14:ligatures w14:val="standardContextual"/>
        </w:rPr>
      </w:pPr>
      <w:hyperlink w:anchor="_Toc213394741" w:history="1">
        <w:r w:rsidRPr="00344089">
          <w:rPr>
            <w:rStyle w:val="Hyperlnk"/>
            <w:rFonts w:eastAsia="MS Gothic"/>
            <w:noProof/>
          </w:rPr>
          <w:t>8 Klassificering och validering av renrum</w:t>
        </w:r>
        <w:r>
          <w:rPr>
            <w:noProof/>
            <w:webHidden/>
          </w:rPr>
          <w:tab/>
        </w:r>
        <w:r>
          <w:rPr>
            <w:noProof/>
            <w:webHidden/>
          </w:rPr>
          <w:fldChar w:fldCharType="begin"/>
        </w:r>
        <w:r>
          <w:rPr>
            <w:noProof/>
            <w:webHidden/>
          </w:rPr>
          <w:instrText xml:space="preserve"> PAGEREF _Toc213394741 \h </w:instrText>
        </w:r>
        <w:r>
          <w:rPr>
            <w:noProof/>
            <w:webHidden/>
          </w:rPr>
        </w:r>
        <w:r>
          <w:rPr>
            <w:noProof/>
            <w:webHidden/>
          </w:rPr>
          <w:fldChar w:fldCharType="separate"/>
        </w:r>
        <w:r>
          <w:rPr>
            <w:noProof/>
            <w:webHidden/>
          </w:rPr>
          <w:t>14</w:t>
        </w:r>
        <w:r>
          <w:rPr>
            <w:noProof/>
            <w:webHidden/>
          </w:rPr>
          <w:fldChar w:fldCharType="end"/>
        </w:r>
      </w:hyperlink>
    </w:p>
    <w:p w14:paraId="448E1F5C" w14:textId="06153AFB"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42" w:history="1">
        <w:r w:rsidRPr="00344089">
          <w:rPr>
            <w:rStyle w:val="Hyperlnk"/>
            <w:rFonts w:eastAsia="MS Gothic"/>
            <w:noProof/>
          </w:rPr>
          <w:t>8.1 Klassificering av lokaler</w:t>
        </w:r>
        <w:r>
          <w:rPr>
            <w:noProof/>
            <w:webHidden/>
          </w:rPr>
          <w:tab/>
        </w:r>
        <w:r>
          <w:rPr>
            <w:noProof/>
            <w:webHidden/>
          </w:rPr>
          <w:fldChar w:fldCharType="begin"/>
        </w:r>
        <w:r>
          <w:rPr>
            <w:noProof/>
            <w:webHidden/>
          </w:rPr>
          <w:instrText xml:space="preserve"> PAGEREF _Toc213394742 \h </w:instrText>
        </w:r>
        <w:r>
          <w:rPr>
            <w:noProof/>
            <w:webHidden/>
          </w:rPr>
        </w:r>
        <w:r>
          <w:rPr>
            <w:noProof/>
            <w:webHidden/>
          </w:rPr>
          <w:fldChar w:fldCharType="separate"/>
        </w:r>
        <w:r>
          <w:rPr>
            <w:noProof/>
            <w:webHidden/>
          </w:rPr>
          <w:t>14</w:t>
        </w:r>
        <w:r>
          <w:rPr>
            <w:noProof/>
            <w:webHidden/>
          </w:rPr>
          <w:fldChar w:fldCharType="end"/>
        </w:r>
      </w:hyperlink>
    </w:p>
    <w:p w14:paraId="1B55F65F" w14:textId="393F8518"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43" w:history="1">
        <w:r w:rsidRPr="00344089">
          <w:rPr>
            <w:rStyle w:val="Hyperlnk"/>
            <w:rFonts w:eastAsia="MS Gothic"/>
            <w:noProof/>
          </w:rPr>
          <w:t>8.2 Företag och bokning för validering av lokaler</w:t>
        </w:r>
        <w:r>
          <w:rPr>
            <w:noProof/>
            <w:webHidden/>
          </w:rPr>
          <w:tab/>
        </w:r>
        <w:r>
          <w:rPr>
            <w:noProof/>
            <w:webHidden/>
          </w:rPr>
          <w:fldChar w:fldCharType="begin"/>
        </w:r>
        <w:r>
          <w:rPr>
            <w:noProof/>
            <w:webHidden/>
          </w:rPr>
          <w:instrText xml:space="preserve"> PAGEREF _Toc213394743 \h </w:instrText>
        </w:r>
        <w:r>
          <w:rPr>
            <w:noProof/>
            <w:webHidden/>
          </w:rPr>
        </w:r>
        <w:r>
          <w:rPr>
            <w:noProof/>
            <w:webHidden/>
          </w:rPr>
          <w:fldChar w:fldCharType="separate"/>
        </w:r>
        <w:r>
          <w:rPr>
            <w:noProof/>
            <w:webHidden/>
          </w:rPr>
          <w:t>15</w:t>
        </w:r>
        <w:r>
          <w:rPr>
            <w:noProof/>
            <w:webHidden/>
          </w:rPr>
          <w:fldChar w:fldCharType="end"/>
        </w:r>
      </w:hyperlink>
    </w:p>
    <w:p w14:paraId="4BD96E35" w14:textId="241504C3"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44" w:history="1">
        <w:r w:rsidRPr="00344089">
          <w:rPr>
            <w:rStyle w:val="Hyperlnk"/>
            <w:rFonts w:eastAsia="MS Gothic"/>
            <w:noProof/>
          </w:rPr>
          <w:t>8.3 Beställning av utensilier för efterkontroll av rumsvalidering</w:t>
        </w:r>
        <w:r>
          <w:rPr>
            <w:noProof/>
            <w:webHidden/>
          </w:rPr>
          <w:tab/>
        </w:r>
        <w:r>
          <w:rPr>
            <w:noProof/>
            <w:webHidden/>
          </w:rPr>
          <w:fldChar w:fldCharType="begin"/>
        </w:r>
        <w:r>
          <w:rPr>
            <w:noProof/>
            <w:webHidden/>
          </w:rPr>
          <w:instrText xml:space="preserve"> PAGEREF _Toc213394744 \h </w:instrText>
        </w:r>
        <w:r>
          <w:rPr>
            <w:noProof/>
            <w:webHidden/>
          </w:rPr>
        </w:r>
        <w:r>
          <w:rPr>
            <w:noProof/>
            <w:webHidden/>
          </w:rPr>
          <w:fldChar w:fldCharType="separate"/>
        </w:r>
        <w:r>
          <w:rPr>
            <w:noProof/>
            <w:webHidden/>
          </w:rPr>
          <w:t>15</w:t>
        </w:r>
        <w:r>
          <w:rPr>
            <w:noProof/>
            <w:webHidden/>
          </w:rPr>
          <w:fldChar w:fldCharType="end"/>
        </w:r>
      </w:hyperlink>
    </w:p>
    <w:p w14:paraId="6F65BCF8" w14:textId="22FE647B"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45" w:history="1">
        <w:r w:rsidRPr="00344089">
          <w:rPr>
            <w:rStyle w:val="Hyperlnk"/>
            <w:rFonts w:eastAsia="MS Gothic"/>
            <w:noProof/>
          </w:rPr>
          <w:t>8.4 Arkivering av valideringskontroller</w:t>
        </w:r>
        <w:r>
          <w:rPr>
            <w:noProof/>
            <w:webHidden/>
          </w:rPr>
          <w:tab/>
        </w:r>
        <w:r>
          <w:rPr>
            <w:noProof/>
            <w:webHidden/>
          </w:rPr>
          <w:fldChar w:fldCharType="begin"/>
        </w:r>
        <w:r>
          <w:rPr>
            <w:noProof/>
            <w:webHidden/>
          </w:rPr>
          <w:instrText xml:space="preserve"> PAGEREF _Toc213394745 \h </w:instrText>
        </w:r>
        <w:r>
          <w:rPr>
            <w:noProof/>
            <w:webHidden/>
          </w:rPr>
        </w:r>
        <w:r>
          <w:rPr>
            <w:noProof/>
            <w:webHidden/>
          </w:rPr>
          <w:fldChar w:fldCharType="separate"/>
        </w:r>
        <w:r>
          <w:rPr>
            <w:noProof/>
            <w:webHidden/>
          </w:rPr>
          <w:t>15</w:t>
        </w:r>
        <w:r>
          <w:rPr>
            <w:noProof/>
            <w:webHidden/>
          </w:rPr>
          <w:fldChar w:fldCharType="end"/>
        </w:r>
      </w:hyperlink>
    </w:p>
    <w:p w14:paraId="2D0F6E81" w14:textId="76C4CA07" w:rsidR="00AA79ED" w:rsidRDefault="00AA79ED">
      <w:pPr>
        <w:pStyle w:val="Innehll2"/>
        <w:rPr>
          <w:rFonts w:asciiTheme="minorHAnsi" w:eastAsiaTheme="minorEastAsia" w:hAnsiTheme="minorHAnsi" w:cstheme="minorBidi"/>
          <w:noProof/>
          <w:kern w:val="2"/>
          <w14:ligatures w14:val="standardContextual"/>
        </w:rPr>
      </w:pPr>
      <w:hyperlink w:anchor="_Toc213394746" w:history="1">
        <w:r w:rsidRPr="00344089">
          <w:rPr>
            <w:rStyle w:val="Hyperlnk"/>
            <w:rFonts w:eastAsia="MS Gothic"/>
            <w:noProof/>
          </w:rPr>
          <w:t>9 Validering av aseptisk arbetsteknik</w:t>
        </w:r>
        <w:r>
          <w:rPr>
            <w:noProof/>
            <w:webHidden/>
          </w:rPr>
          <w:tab/>
        </w:r>
        <w:r>
          <w:rPr>
            <w:noProof/>
            <w:webHidden/>
          </w:rPr>
          <w:fldChar w:fldCharType="begin"/>
        </w:r>
        <w:r>
          <w:rPr>
            <w:noProof/>
            <w:webHidden/>
          </w:rPr>
          <w:instrText xml:space="preserve"> PAGEREF _Toc213394746 \h </w:instrText>
        </w:r>
        <w:r>
          <w:rPr>
            <w:noProof/>
            <w:webHidden/>
          </w:rPr>
        </w:r>
        <w:r>
          <w:rPr>
            <w:noProof/>
            <w:webHidden/>
          </w:rPr>
          <w:fldChar w:fldCharType="separate"/>
        </w:r>
        <w:r>
          <w:rPr>
            <w:noProof/>
            <w:webHidden/>
          </w:rPr>
          <w:t>15</w:t>
        </w:r>
        <w:r>
          <w:rPr>
            <w:noProof/>
            <w:webHidden/>
          </w:rPr>
          <w:fldChar w:fldCharType="end"/>
        </w:r>
      </w:hyperlink>
    </w:p>
    <w:p w14:paraId="440F20CE" w14:textId="40D4BC47"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47" w:history="1">
        <w:r w:rsidRPr="00344089">
          <w:rPr>
            <w:rStyle w:val="Hyperlnk"/>
            <w:rFonts w:eastAsia="MS Gothic"/>
            <w:noProof/>
          </w:rPr>
          <w:t>9.1 Beställning av buljong</w:t>
        </w:r>
        <w:r>
          <w:rPr>
            <w:noProof/>
            <w:webHidden/>
          </w:rPr>
          <w:tab/>
        </w:r>
        <w:r>
          <w:rPr>
            <w:noProof/>
            <w:webHidden/>
          </w:rPr>
          <w:fldChar w:fldCharType="begin"/>
        </w:r>
        <w:r>
          <w:rPr>
            <w:noProof/>
            <w:webHidden/>
          </w:rPr>
          <w:instrText xml:space="preserve"> PAGEREF _Toc213394747 \h </w:instrText>
        </w:r>
        <w:r>
          <w:rPr>
            <w:noProof/>
            <w:webHidden/>
          </w:rPr>
        </w:r>
        <w:r>
          <w:rPr>
            <w:noProof/>
            <w:webHidden/>
          </w:rPr>
          <w:fldChar w:fldCharType="separate"/>
        </w:r>
        <w:r>
          <w:rPr>
            <w:noProof/>
            <w:webHidden/>
          </w:rPr>
          <w:t>16</w:t>
        </w:r>
        <w:r>
          <w:rPr>
            <w:noProof/>
            <w:webHidden/>
          </w:rPr>
          <w:fldChar w:fldCharType="end"/>
        </w:r>
      </w:hyperlink>
    </w:p>
    <w:p w14:paraId="136A65CA" w14:textId="03565C5D"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48" w:history="1">
        <w:r w:rsidRPr="00344089">
          <w:rPr>
            <w:rStyle w:val="Hyperlnk"/>
            <w:rFonts w:eastAsia="MS Gothic"/>
            <w:noProof/>
          </w:rPr>
          <w:t>9.2 Beredningsprotokoll vid validering aseptisk arbetsteknik</w:t>
        </w:r>
        <w:r>
          <w:rPr>
            <w:noProof/>
            <w:webHidden/>
          </w:rPr>
          <w:tab/>
        </w:r>
        <w:r>
          <w:rPr>
            <w:noProof/>
            <w:webHidden/>
          </w:rPr>
          <w:fldChar w:fldCharType="begin"/>
        </w:r>
        <w:r>
          <w:rPr>
            <w:noProof/>
            <w:webHidden/>
          </w:rPr>
          <w:instrText xml:space="preserve"> PAGEREF _Toc213394748 \h </w:instrText>
        </w:r>
        <w:r>
          <w:rPr>
            <w:noProof/>
            <w:webHidden/>
          </w:rPr>
        </w:r>
        <w:r>
          <w:rPr>
            <w:noProof/>
            <w:webHidden/>
          </w:rPr>
          <w:fldChar w:fldCharType="separate"/>
        </w:r>
        <w:r>
          <w:rPr>
            <w:noProof/>
            <w:webHidden/>
          </w:rPr>
          <w:t>16</w:t>
        </w:r>
        <w:r>
          <w:rPr>
            <w:noProof/>
            <w:webHidden/>
          </w:rPr>
          <w:fldChar w:fldCharType="end"/>
        </w:r>
      </w:hyperlink>
    </w:p>
    <w:p w14:paraId="73CFBFE2" w14:textId="54EAECE9" w:rsidR="00AA79ED" w:rsidRDefault="00AA79ED">
      <w:pPr>
        <w:pStyle w:val="Innehll2"/>
        <w:rPr>
          <w:rFonts w:asciiTheme="minorHAnsi" w:eastAsiaTheme="minorEastAsia" w:hAnsiTheme="minorHAnsi" w:cstheme="minorBidi"/>
          <w:noProof/>
          <w:kern w:val="2"/>
          <w14:ligatures w14:val="standardContextual"/>
        </w:rPr>
      </w:pPr>
      <w:hyperlink w:anchor="_Toc213394749" w:history="1">
        <w:r w:rsidRPr="00344089">
          <w:rPr>
            <w:rStyle w:val="Hyperlnk"/>
            <w:rFonts w:eastAsia="MS Gothic"/>
            <w:noProof/>
          </w:rPr>
          <w:t>10 Kontroll av teknisk utrustning</w:t>
        </w:r>
        <w:r>
          <w:rPr>
            <w:noProof/>
            <w:webHidden/>
          </w:rPr>
          <w:tab/>
        </w:r>
        <w:r>
          <w:rPr>
            <w:noProof/>
            <w:webHidden/>
          </w:rPr>
          <w:fldChar w:fldCharType="begin"/>
        </w:r>
        <w:r>
          <w:rPr>
            <w:noProof/>
            <w:webHidden/>
          </w:rPr>
          <w:instrText xml:space="preserve"> PAGEREF _Toc213394749 \h </w:instrText>
        </w:r>
        <w:r>
          <w:rPr>
            <w:noProof/>
            <w:webHidden/>
          </w:rPr>
        </w:r>
        <w:r>
          <w:rPr>
            <w:noProof/>
            <w:webHidden/>
          </w:rPr>
          <w:fldChar w:fldCharType="separate"/>
        </w:r>
        <w:r>
          <w:rPr>
            <w:noProof/>
            <w:webHidden/>
          </w:rPr>
          <w:t>18</w:t>
        </w:r>
        <w:r>
          <w:rPr>
            <w:noProof/>
            <w:webHidden/>
          </w:rPr>
          <w:fldChar w:fldCharType="end"/>
        </w:r>
      </w:hyperlink>
    </w:p>
    <w:p w14:paraId="04014893" w14:textId="5B58105E" w:rsidR="00AA79ED" w:rsidRDefault="00AA79ED">
      <w:pPr>
        <w:pStyle w:val="Innehll2"/>
        <w:rPr>
          <w:rFonts w:asciiTheme="minorHAnsi" w:eastAsiaTheme="minorEastAsia" w:hAnsiTheme="minorHAnsi" w:cstheme="minorBidi"/>
          <w:noProof/>
          <w:kern w:val="2"/>
          <w14:ligatures w14:val="standardContextual"/>
        </w:rPr>
      </w:pPr>
      <w:hyperlink w:anchor="_Toc213394750" w:history="1">
        <w:r w:rsidRPr="00344089">
          <w:rPr>
            <w:rStyle w:val="Hyperlnk"/>
            <w:rFonts w:eastAsia="MS Gothic"/>
            <w:noProof/>
          </w:rPr>
          <w:t>11 Översyn av utgångsdatum</w:t>
        </w:r>
        <w:r>
          <w:rPr>
            <w:noProof/>
            <w:webHidden/>
          </w:rPr>
          <w:tab/>
        </w:r>
        <w:r>
          <w:rPr>
            <w:noProof/>
            <w:webHidden/>
          </w:rPr>
          <w:fldChar w:fldCharType="begin"/>
        </w:r>
        <w:r>
          <w:rPr>
            <w:noProof/>
            <w:webHidden/>
          </w:rPr>
          <w:instrText xml:space="preserve"> PAGEREF _Toc213394750 \h </w:instrText>
        </w:r>
        <w:r>
          <w:rPr>
            <w:noProof/>
            <w:webHidden/>
          </w:rPr>
        </w:r>
        <w:r>
          <w:rPr>
            <w:noProof/>
            <w:webHidden/>
          </w:rPr>
          <w:fldChar w:fldCharType="separate"/>
        </w:r>
        <w:r>
          <w:rPr>
            <w:noProof/>
            <w:webHidden/>
          </w:rPr>
          <w:t>19</w:t>
        </w:r>
        <w:r>
          <w:rPr>
            <w:noProof/>
            <w:webHidden/>
          </w:rPr>
          <w:fldChar w:fldCharType="end"/>
        </w:r>
      </w:hyperlink>
    </w:p>
    <w:p w14:paraId="4049F277" w14:textId="0781F531" w:rsidR="00AA79ED" w:rsidRDefault="00AA79ED">
      <w:pPr>
        <w:pStyle w:val="Innehll2"/>
        <w:rPr>
          <w:rFonts w:asciiTheme="minorHAnsi" w:eastAsiaTheme="minorEastAsia" w:hAnsiTheme="minorHAnsi" w:cstheme="minorBidi"/>
          <w:noProof/>
          <w:kern w:val="2"/>
          <w14:ligatures w14:val="standardContextual"/>
        </w:rPr>
      </w:pPr>
      <w:hyperlink w:anchor="_Toc213394751" w:history="1">
        <w:r w:rsidRPr="00344089">
          <w:rPr>
            <w:rStyle w:val="Hyperlnk"/>
            <w:rFonts w:eastAsia="MS Gothic"/>
            <w:noProof/>
          </w:rPr>
          <w:t>12 Beställning</w:t>
        </w:r>
        <w:r>
          <w:rPr>
            <w:noProof/>
            <w:webHidden/>
          </w:rPr>
          <w:tab/>
        </w:r>
        <w:r>
          <w:rPr>
            <w:noProof/>
            <w:webHidden/>
          </w:rPr>
          <w:fldChar w:fldCharType="begin"/>
        </w:r>
        <w:r>
          <w:rPr>
            <w:noProof/>
            <w:webHidden/>
          </w:rPr>
          <w:instrText xml:space="preserve"> PAGEREF _Toc213394751 \h </w:instrText>
        </w:r>
        <w:r>
          <w:rPr>
            <w:noProof/>
            <w:webHidden/>
          </w:rPr>
        </w:r>
        <w:r>
          <w:rPr>
            <w:noProof/>
            <w:webHidden/>
          </w:rPr>
          <w:fldChar w:fldCharType="separate"/>
        </w:r>
        <w:r>
          <w:rPr>
            <w:noProof/>
            <w:webHidden/>
          </w:rPr>
          <w:t>19</w:t>
        </w:r>
        <w:r>
          <w:rPr>
            <w:noProof/>
            <w:webHidden/>
          </w:rPr>
          <w:fldChar w:fldCharType="end"/>
        </w:r>
      </w:hyperlink>
    </w:p>
    <w:p w14:paraId="6FE78882" w14:textId="2E878EDA"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52" w:history="1">
        <w:r w:rsidRPr="00344089">
          <w:rPr>
            <w:rStyle w:val="Hyperlnk"/>
            <w:rFonts w:eastAsia="MS Gothic"/>
            <w:noProof/>
          </w:rPr>
          <w:t>12.1 Sektionsuppgifter för beställning av läkemedel</w:t>
        </w:r>
        <w:r>
          <w:rPr>
            <w:noProof/>
            <w:webHidden/>
          </w:rPr>
          <w:tab/>
        </w:r>
        <w:r>
          <w:rPr>
            <w:noProof/>
            <w:webHidden/>
          </w:rPr>
          <w:fldChar w:fldCharType="begin"/>
        </w:r>
        <w:r>
          <w:rPr>
            <w:noProof/>
            <w:webHidden/>
          </w:rPr>
          <w:instrText xml:space="preserve"> PAGEREF _Toc213394752 \h </w:instrText>
        </w:r>
        <w:r>
          <w:rPr>
            <w:noProof/>
            <w:webHidden/>
          </w:rPr>
        </w:r>
        <w:r>
          <w:rPr>
            <w:noProof/>
            <w:webHidden/>
          </w:rPr>
          <w:fldChar w:fldCharType="separate"/>
        </w:r>
        <w:r>
          <w:rPr>
            <w:noProof/>
            <w:webHidden/>
          </w:rPr>
          <w:t>19</w:t>
        </w:r>
        <w:r>
          <w:rPr>
            <w:noProof/>
            <w:webHidden/>
          </w:rPr>
          <w:fldChar w:fldCharType="end"/>
        </w:r>
      </w:hyperlink>
    </w:p>
    <w:p w14:paraId="206CD5CB" w14:textId="3BDFD70E"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53" w:history="1">
        <w:r w:rsidRPr="00344089">
          <w:rPr>
            <w:rStyle w:val="Hyperlnk"/>
            <w:rFonts w:eastAsia="MS Gothic"/>
            <w:noProof/>
          </w:rPr>
          <w:t>12.2 Beställning av övriga läkemedel via Hamlet</w:t>
        </w:r>
        <w:r>
          <w:rPr>
            <w:noProof/>
            <w:webHidden/>
          </w:rPr>
          <w:tab/>
        </w:r>
        <w:r>
          <w:rPr>
            <w:noProof/>
            <w:webHidden/>
          </w:rPr>
          <w:fldChar w:fldCharType="begin"/>
        </w:r>
        <w:r>
          <w:rPr>
            <w:noProof/>
            <w:webHidden/>
          </w:rPr>
          <w:instrText xml:space="preserve"> PAGEREF _Toc213394753 \h </w:instrText>
        </w:r>
        <w:r>
          <w:rPr>
            <w:noProof/>
            <w:webHidden/>
          </w:rPr>
        </w:r>
        <w:r>
          <w:rPr>
            <w:noProof/>
            <w:webHidden/>
          </w:rPr>
          <w:fldChar w:fldCharType="separate"/>
        </w:r>
        <w:r>
          <w:rPr>
            <w:noProof/>
            <w:webHidden/>
          </w:rPr>
          <w:t>19</w:t>
        </w:r>
        <w:r>
          <w:rPr>
            <w:noProof/>
            <w:webHidden/>
          </w:rPr>
          <w:fldChar w:fldCharType="end"/>
        </w:r>
      </w:hyperlink>
    </w:p>
    <w:p w14:paraId="0A529C40" w14:textId="7ADCC789"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54" w:history="1">
        <w:r w:rsidRPr="00344089">
          <w:rPr>
            <w:rStyle w:val="Hyperlnk"/>
            <w:rFonts w:eastAsia="MS Gothic"/>
            <w:noProof/>
          </w:rPr>
          <w:t>12.3 Beställning av radioaktiva läkemedel (ej kit)</w:t>
        </w:r>
        <w:r>
          <w:rPr>
            <w:noProof/>
            <w:webHidden/>
          </w:rPr>
          <w:tab/>
        </w:r>
        <w:r>
          <w:rPr>
            <w:noProof/>
            <w:webHidden/>
          </w:rPr>
          <w:fldChar w:fldCharType="begin"/>
        </w:r>
        <w:r>
          <w:rPr>
            <w:noProof/>
            <w:webHidden/>
          </w:rPr>
          <w:instrText xml:space="preserve"> PAGEREF _Toc213394754 \h </w:instrText>
        </w:r>
        <w:r>
          <w:rPr>
            <w:noProof/>
            <w:webHidden/>
          </w:rPr>
        </w:r>
        <w:r>
          <w:rPr>
            <w:noProof/>
            <w:webHidden/>
          </w:rPr>
          <w:fldChar w:fldCharType="separate"/>
        </w:r>
        <w:r>
          <w:rPr>
            <w:noProof/>
            <w:webHidden/>
          </w:rPr>
          <w:t>19</w:t>
        </w:r>
        <w:r>
          <w:rPr>
            <w:noProof/>
            <w:webHidden/>
          </w:rPr>
          <w:fldChar w:fldCharType="end"/>
        </w:r>
      </w:hyperlink>
    </w:p>
    <w:p w14:paraId="1E40EC03" w14:textId="79909F18"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55" w:history="1">
        <w:r w:rsidRPr="00344089">
          <w:rPr>
            <w:rStyle w:val="Hyperlnk"/>
            <w:rFonts w:eastAsia="MS Gothic"/>
            <w:noProof/>
          </w:rPr>
          <w:t>12.4 Beställning läkemedel (kit) och gas</w:t>
        </w:r>
        <w:r>
          <w:rPr>
            <w:noProof/>
            <w:webHidden/>
          </w:rPr>
          <w:tab/>
        </w:r>
        <w:r>
          <w:rPr>
            <w:noProof/>
            <w:webHidden/>
          </w:rPr>
          <w:fldChar w:fldCharType="begin"/>
        </w:r>
        <w:r>
          <w:rPr>
            <w:noProof/>
            <w:webHidden/>
          </w:rPr>
          <w:instrText xml:space="preserve"> PAGEREF _Toc213394755 \h </w:instrText>
        </w:r>
        <w:r>
          <w:rPr>
            <w:noProof/>
            <w:webHidden/>
          </w:rPr>
        </w:r>
        <w:r>
          <w:rPr>
            <w:noProof/>
            <w:webHidden/>
          </w:rPr>
          <w:fldChar w:fldCharType="separate"/>
        </w:r>
        <w:r>
          <w:rPr>
            <w:noProof/>
            <w:webHidden/>
          </w:rPr>
          <w:t>20</w:t>
        </w:r>
        <w:r>
          <w:rPr>
            <w:noProof/>
            <w:webHidden/>
          </w:rPr>
          <w:fldChar w:fldCharType="end"/>
        </w:r>
      </w:hyperlink>
    </w:p>
    <w:p w14:paraId="3BAB01BD" w14:textId="0804A384"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56" w:history="1">
        <w:r w:rsidRPr="00344089">
          <w:rPr>
            <w:rStyle w:val="Hyperlnk"/>
            <w:rFonts w:eastAsia="MS Gothic"/>
            <w:noProof/>
          </w:rPr>
          <w:t>12.5 Beställning av generator</w:t>
        </w:r>
        <w:r>
          <w:rPr>
            <w:noProof/>
            <w:webHidden/>
          </w:rPr>
          <w:tab/>
        </w:r>
        <w:r>
          <w:rPr>
            <w:noProof/>
            <w:webHidden/>
          </w:rPr>
          <w:fldChar w:fldCharType="begin"/>
        </w:r>
        <w:r>
          <w:rPr>
            <w:noProof/>
            <w:webHidden/>
          </w:rPr>
          <w:instrText xml:space="preserve"> PAGEREF _Toc213394756 \h </w:instrText>
        </w:r>
        <w:r>
          <w:rPr>
            <w:noProof/>
            <w:webHidden/>
          </w:rPr>
        </w:r>
        <w:r>
          <w:rPr>
            <w:noProof/>
            <w:webHidden/>
          </w:rPr>
          <w:fldChar w:fldCharType="separate"/>
        </w:r>
        <w:r>
          <w:rPr>
            <w:noProof/>
            <w:webHidden/>
          </w:rPr>
          <w:t>20</w:t>
        </w:r>
        <w:r>
          <w:rPr>
            <w:noProof/>
            <w:webHidden/>
          </w:rPr>
          <w:fldChar w:fldCharType="end"/>
        </w:r>
      </w:hyperlink>
    </w:p>
    <w:p w14:paraId="2A6E708D" w14:textId="5F1F3F47"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57" w:history="1">
        <w:r w:rsidRPr="00344089">
          <w:rPr>
            <w:rStyle w:val="Hyperlnk"/>
            <w:rFonts w:eastAsia="MS Gothic"/>
            <w:noProof/>
          </w:rPr>
          <w:t>12.6 Beställning av färdiga vialer från Sahlgrenska Radioaktiva läkemedelscentralen</w:t>
        </w:r>
        <w:r>
          <w:rPr>
            <w:noProof/>
            <w:webHidden/>
          </w:rPr>
          <w:tab/>
        </w:r>
        <w:r>
          <w:rPr>
            <w:noProof/>
            <w:webHidden/>
          </w:rPr>
          <w:fldChar w:fldCharType="begin"/>
        </w:r>
        <w:r>
          <w:rPr>
            <w:noProof/>
            <w:webHidden/>
          </w:rPr>
          <w:instrText xml:space="preserve"> PAGEREF _Toc213394757 \h </w:instrText>
        </w:r>
        <w:r>
          <w:rPr>
            <w:noProof/>
            <w:webHidden/>
          </w:rPr>
        </w:r>
        <w:r>
          <w:rPr>
            <w:noProof/>
            <w:webHidden/>
          </w:rPr>
          <w:fldChar w:fldCharType="separate"/>
        </w:r>
        <w:r>
          <w:rPr>
            <w:noProof/>
            <w:webHidden/>
          </w:rPr>
          <w:t>20</w:t>
        </w:r>
        <w:r>
          <w:rPr>
            <w:noProof/>
            <w:webHidden/>
          </w:rPr>
          <w:fldChar w:fldCharType="end"/>
        </w:r>
      </w:hyperlink>
    </w:p>
    <w:p w14:paraId="69E0903C" w14:textId="2E0D152F"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58" w:history="1">
        <w:r w:rsidRPr="00344089">
          <w:rPr>
            <w:rStyle w:val="Hyperlnk"/>
            <w:rFonts w:eastAsia="MS Gothic"/>
            <w:noProof/>
          </w:rPr>
          <w:t>12.7 Beställning av medicintekniska produkter</w:t>
        </w:r>
        <w:r>
          <w:rPr>
            <w:noProof/>
            <w:webHidden/>
          </w:rPr>
          <w:tab/>
        </w:r>
        <w:r>
          <w:rPr>
            <w:noProof/>
            <w:webHidden/>
          </w:rPr>
          <w:fldChar w:fldCharType="begin"/>
        </w:r>
        <w:r>
          <w:rPr>
            <w:noProof/>
            <w:webHidden/>
          </w:rPr>
          <w:instrText xml:space="preserve"> PAGEREF _Toc213394758 \h </w:instrText>
        </w:r>
        <w:r>
          <w:rPr>
            <w:noProof/>
            <w:webHidden/>
          </w:rPr>
        </w:r>
        <w:r>
          <w:rPr>
            <w:noProof/>
            <w:webHidden/>
          </w:rPr>
          <w:fldChar w:fldCharType="separate"/>
        </w:r>
        <w:r>
          <w:rPr>
            <w:noProof/>
            <w:webHidden/>
          </w:rPr>
          <w:t>20</w:t>
        </w:r>
        <w:r>
          <w:rPr>
            <w:noProof/>
            <w:webHidden/>
          </w:rPr>
          <w:fldChar w:fldCharType="end"/>
        </w:r>
      </w:hyperlink>
    </w:p>
    <w:p w14:paraId="670A44C8" w14:textId="71E1DA16" w:rsidR="00AA79ED" w:rsidRDefault="00AA79ED">
      <w:pPr>
        <w:pStyle w:val="Innehll2"/>
        <w:rPr>
          <w:rFonts w:asciiTheme="minorHAnsi" w:eastAsiaTheme="minorEastAsia" w:hAnsiTheme="minorHAnsi" w:cstheme="minorBidi"/>
          <w:noProof/>
          <w:kern w:val="2"/>
          <w14:ligatures w14:val="standardContextual"/>
        </w:rPr>
      </w:pPr>
      <w:hyperlink w:anchor="_Toc213394759" w:history="1">
        <w:r w:rsidRPr="00344089">
          <w:rPr>
            <w:rStyle w:val="Hyperlnk"/>
            <w:rFonts w:eastAsia="MS Gothic"/>
            <w:noProof/>
          </w:rPr>
          <w:t>13 Mottagning och leveranser av radioaktivt läkemedel</w:t>
        </w:r>
        <w:r>
          <w:rPr>
            <w:noProof/>
            <w:webHidden/>
          </w:rPr>
          <w:tab/>
        </w:r>
        <w:r>
          <w:rPr>
            <w:noProof/>
            <w:webHidden/>
          </w:rPr>
          <w:fldChar w:fldCharType="begin"/>
        </w:r>
        <w:r>
          <w:rPr>
            <w:noProof/>
            <w:webHidden/>
          </w:rPr>
          <w:instrText xml:space="preserve"> PAGEREF _Toc213394759 \h </w:instrText>
        </w:r>
        <w:r>
          <w:rPr>
            <w:noProof/>
            <w:webHidden/>
          </w:rPr>
        </w:r>
        <w:r>
          <w:rPr>
            <w:noProof/>
            <w:webHidden/>
          </w:rPr>
          <w:fldChar w:fldCharType="separate"/>
        </w:r>
        <w:r>
          <w:rPr>
            <w:noProof/>
            <w:webHidden/>
          </w:rPr>
          <w:t>21</w:t>
        </w:r>
        <w:r>
          <w:rPr>
            <w:noProof/>
            <w:webHidden/>
          </w:rPr>
          <w:fldChar w:fldCharType="end"/>
        </w:r>
      </w:hyperlink>
    </w:p>
    <w:p w14:paraId="0FFD9795" w14:textId="08A9C793"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60" w:history="1">
        <w:r w:rsidRPr="00344089">
          <w:rPr>
            <w:rStyle w:val="Hyperlnk"/>
            <w:rFonts w:eastAsia="MS Gothic"/>
            <w:noProof/>
          </w:rPr>
          <w:t>13.1 Sammanfattning</w:t>
        </w:r>
        <w:r>
          <w:rPr>
            <w:noProof/>
            <w:webHidden/>
          </w:rPr>
          <w:tab/>
        </w:r>
        <w:r>
          <w:rPr>
            <w:noProof/>
            <w:webHidden/>
          </w:rPr>
          <w:fldChar w:fldCharType="begin"/>
        </w:r>
        <w:r>
          <w:rPr>
            <w:noProof/>
            <w:webHidden/>
          </w:rPr>
          <w:instrText xml:space="preserve"> PAGEREF _Toc213394760 \h </w:instrText>
        </w:r>
        <w:r>
          <w:rPr>
            <w:noProof/>
            <w:webHidden/>
          </w:rPr>
        </w:r>
        <w:r>
          <w:rPr>
            <w:noProof/>
            <w:webHidden/>
          </w:rPr>
          <w:fldChar w:fldCharType="separate"/>
        </w:r>
        <w:r>
          <w:rPr>
            <w:noProof/>
            <w:webHidden/>
          </w:rPr>
          <w:t>21</w:t>
        </w:r>
        <w:r>
          <w:rPr>
            <w:noProof/>
            <w:webHidden/>
          </w:rPr>
          <w:fldChar w:fldCharType="end"/>
        </w:r>
      </w:hyperlink>
    </w:p>
    <w:p w14:paraId="0EACEA53" w14:textId="3164F202"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61" w:history="1">
        <w:r w:rsidRPr="00344089">
          <w:rPr>
            <w:rStyle w:val="Hyperlnk"/>
            <w:rFonts w:eastAsia="MS Gothic"/>
            <w:noProof/>
          </w:rPr>
          <w:t>13.2 Varseblivningssymbol radioaktivt gods för transport</w:t>
        </w:r>
        <w:r>
          <w:rPr>
            <w:noProof/>
            <w:webHidden/>
          </w:rPr>
          <w:tab/>
        </w:r>
        <w:r>
          <w:rPr>
            <w:noProof/>
            <w:webHidden/>
          </w:rPr>
          <w:fldChar w:fldCharType="begin"/>
        </w:r>
        <w:r>
          <w:rPr>
            <w:noProof/>
            <w:webHidden/>
          </w:rPr>
          <w:instrText xml:space="preserve"> PAGEREF _Toc213394761 \h </w:instrText>
        </w:r>
        <w:r>
          <w:rPr>
            <w:noProof/>
            <w:webHidden/>
          </w:rPr>
        </w:r>
        <w:r>
          <w:rPr>
            <w:noProof/>
            <w:webHidden/>
          </w:rPr>
          <w:fldChar w:fldCharType="separate"/>
        </w:r>
        <w:r>
          <w:rPr>
            <w:noProof/>
            <w:webHidden/>
          </w:rPr>
          <w:t>21</w:t>
        </w:r>
        <w:r>
          <w:rPr>
            <w:noProof/>
            <w:webHidden/>
          </w:rPr>
          <w:fldChar w:fldCharType="end"/>
        </w:r>
      </w:hyperlink>
    </w:p>
    <w:p w14:paraId="1AA638AA" w14:textId="6B1D62BB"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62" w:history="1">
        <w:r w:rsidRPr="00344089">
          <w:rPr>
            <w:rStyle w:val="Hyperlnk"/>
            <w:rFonts w:eastAsia="MS Gothic"/>
            <w:noProof/>
          </w:rPr>
          <w:t>13.3 Mottagandekontroll</w:t>
        </w:r>
        <w:r>
          <w:rPr>
            <w:noProof/>
            <w:webHidden/>
          </w:rPr>
          <w:tab/>
        </w:r>
        <w:r>
          <w:rPr>
            <w:noProof/>
            <w:webHidden/>
          </w:rPr>
          <w:fldChar w:fldCharType="begin"/>
        </w:r>
        <w:r>
          <w:rPr>
            <w:noProof/>
            <w:webHidden/>
          </w:rPr>
          <w:instrText xml:space="preserve"> PAGEREF _Toc213394762 \h </w:instrText>
        </w:r>
        <w:r>
          <w:rPr>
            <w:noProof/>
            <w:webHidden/>
          </w:rPr>
        </w:r>
        <w:r>
          <w:rPr>
            <w:noProof/>
            <w:webHidden/>
          </w:rPr>
          <w:fldChar w:fldCharType="separate"/>
        </w:r>
        <w:r>
          <w:rPr>
            <w:noProof/>
            <w:webHidden/>
          </w:rPr>
          <w:t>21</w:t>
        </w:r>
        <w:r>
          <w:rPr>
            <w:noProof/>
            <w:webHidden/>
          </w:rPr>
          <w:fldChar w:fldCharType="end"/>
        </w:r>
      </w:hyperlink>
    </w:p>
    <w:p w14:paraId="75D8824F" w14:textId="025E8D40"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63" w:history="1">
        <w:r w:rsidRPr="00344089">
          <w:rPr>
            <w:rStyle w:val="Hyperlnk"/>
            <w:rFonts w:eastAsia="MS Gothic"/>
            <w:noProof/>
          </w:rPr>
          <w:t>13.4 Uppackning</w:t>
        </w:r>
        <w:r>
          <w:rPr>
            <w:noProof/>
            <w:webHidden/>
          </w:rPr>
          <w:tab/>
        </w:r>
        <w:r>
          <w:rPr>
            <w:noProof/>
            <w:webHidden/>
          </w:rPr>
          <w:fldChar w:fldCharType="begin"/>
        </w:r>
        <w:r>
          <w:rPr>
            <w:noProof/>
            <w:webHidden/>
          </w:rPr>
          <w:instrText xml:space="preserve"> PAGEREF _Toc213394763 \h </w:instrText>
        </w:r>
        <w:r>
          <w:rPr>
            <w:noProof/>
            <w:webHidden/>
          </w:rPr>
        </w:r>
        <w:r>
          <w:rPr>
            <w:noProof/>
            <w:webHidden/>
          </w:rPr>
          <w:fldChar w:fldCharType="separate"/>
        </w:r>
        <w:r>
          <w:rPr>
            <w:noProof/>
            <w:webHidden/>
          </w:rPr>
          <w:t>21</w:t>
        </w:r>
        <w:r>
          <w:rPr>
            <w:noProof/>
            <w:webHidden/>
          </w:rPr>
          <w:fldChar w:fldCharType="end"/>
        </w:r>
      </w:hyperlink>
    </w:p>
    <w:p w14:paraId="0E0C0584" w14:textId="28AFA40B"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64" w:history="1">
        <w:r w:rsidRPr="00344089">
          <w:rPr>
            <w:rStyle w:val="Hyperlnk"/>
            <w:rFonts w:eastAsia="MS Gothic"/>
            <w:noProof/>
          </w:rPr>
          <w:t>13.5 Inmätning och revisionskontroll</w:t>
        </w:r>
        <w:r>
          <w:rPr>
            <w:noProof/>
            <w:webHidden/>
          </w:rPr>
          <w:tab/>
        </w:r>
        <w:r>
          <w:rPr>
            <w:noProof/>
            <w:webHidden/>
          </w:rPr>
          <w:fldChar w:fldCharType="begin"/>
        </w:r>
        <w:r>
          <w:rPr>
            <w:noProof/>
            <w:webHidden/>
          </w:rPr>
          <w:instrText xml:space="preserve"> PAGEREF _Toc213394764 \h </w:instrText>
        </w:r>
        <w:r>
          <w:rPr>
            <w:noProof/>
            <w:webHidden/>
          </w:rPr>
        </w:r>
        <w:r>
          <w:rPr>
            <w:noProof/>
            <w:webHidden/>
          </w:rPr>
          <w:fldChar w:fldCharType="separate"/>
        </w:r>
        <w:r>
          <w:rPr>
            <w:noProof/>
            <w:webHidden/>
          </w:rPr>
          <w:t>22</w:t>
        </w:r>
        <w:r>
          <w:rPr>
            <w:noProof/>
            <w:webHidden/>
          </w:rPr>
          <w:fldChar w:fldCharType="end"/>
        </w:r>
      </w:hyperlink>
    </w:p>
    <w:p w14:paraId="7E3C5352" w14:textId="076BAF83" w:rsidR="00AA79ED" w:rsidRDefault="00AA79ED">
      <w:pPr>
        <w:pStyle w:val="Innehll2"/>
        <w:rPr>
          <w:rFonts w:asciiTheme="minorHAnsi" w:eastAsiaTheme="minorEastAsia" w:hAnsiTheme="minorHAnsi" w:cstheme="minorBidi"/>
          <w:noProof/>
          <w:kern w:val="2"/>
          <w14:ligatures w14:val="standardContextual"/>
        </w:rPr>
      </w:pPr>
      <w:hyperlink w:anchor="_Toc213394765" w:history="1">
        <w:r w:rsidRPr="00344089">
          <w:rPr>
            <w:rStyle w:val="Hyperlnk"/>
            <w:rFonts w:eastAsia="MS Gothic"/>
            <w:noProof/>
          </w:rPr>
          <w:t>14 Kontroll av datum för översyn av produktresumén</w:t>
        </w:r>
        <w:r>
          <w:rPr>
            <w:noProof/>
            <w:webHidden/>
          </w:rPr>
          <w:tab/>
        </w:r>
        <w:r>
          <w:rPr>
            <w:noProof/>
            <w:webHidden/>
          </w:rPr>
          <w:fldChar w:fldCharType="begin"/>
        </w:r>
        <w:r>
          <w:rPr>
            <w:noProof/>
            <w:webHidden/>
          </w:rPr>
          <w:instrText xml:space="preserve"> PAGEREF _Toc213394765 \h </w:instrText>
        </w:r>
        <w:r>
          <w:rPr>
            <w:noProof/>
            <w:webHidden/>
          </w:rPr>
        </w:r>
        <w:r>
          <w:rPr>
            <w:noProof/>
            <w:webHidden/>
          </w:rPr>
          <w:fldChar w:fldCharType="separate"/>
        </w:r>
        <w:r>
          <w:rPr>
            <w:noProof/>
            <w:webHidden/>
          </w:rPr>
          <w:t>22</w:t>
        </w:r>
        <w:r>
          <w:rPr>
            <w:noProof/>
            <w:webHidden/>
          </w:rPr>
          <w:fldChar w:fldCharType="end"/>
        </w:r>
      </w:hyperlink>
    </w:p>
    <w:p w14:paraId="6B555DBC" w14:textId="44FDD9BB" w:rsidR="00AA79ED" w:rsidRDefault="00AA79ED">
      <w:pPr>
        <w:pStyle w:val="Innehll2"/>
        <w:rPr>
          <w:rFonts w:asciiTheme="minorHAnsi" w:eastAsiaTheme="minorEastAsia" w:hAnsiTheme="minorHAnsi" w:cstheme="minorBidi"/>
          <w:noProof/>
          <w:kern w:val="2"/>
          <w14:ligatures w14:val="standardContextual"/>
        </w:rPr>
      </w:pPr>
      <w:hyperlink w:anchor="_Toc213394766" w:history="1">
        <w:r w:rsidRPr="00344089">
          <w:rPr>
            <w:rStyle w:val="Hyperlnk"/>
            <w:rFonts w:eastAsia="MS Gothic"/>
            <w:noProof/>
          </w:rPr>
          <w:t>15 Reklamation</w:t>
        </w:r>
        <w:r>
          <w:rPr>
            <w:noProof/>
            <w:webHidden/>
          </w:rPr>
          <w:tab/>
        </w:r>
        <w:r>
          <w:rPr>
            <w:noProof/>
            <w:webHidden/>
          </w:rPr>
          <w:fldChar w:fldCharType="begin"/>
        </w:r>
        <w:r>
          <w:rPr>
            <w:noProof/>
            <w:webHidden/>
          </w:rPr>
          <w:instrText xml:space="preserve"> PAGEREF _Toc213394766 \h </w:instrText>
        </w:r>
        <w:r>
          <w:rPr>
            <w:noProof/>
            <w:webHidden/>
          </w:rPr>
        </w:r>
        <w:r>
          <w:rPr>
            <w:noProof/>
            <w:webHidden/>
          </w:rPr>
          <w:fldChar w:fldCharType="separate"/>
        </w:r>
        <w:r>
          <w:rPr>
            <w:noProof/>
            <w:webHidden/>
          </w:rPr>
          <w:t>22</w:t>
        </w:r>
        <w:r>
          <w:rPr>
            <w:noProof/>
            <w:webHidden/>
          </w:rPr>
          <w:fldChar w:fldCharType="end"/>
        </w:r>
      </w:hyperlink>
    </w:p>
    <w:p w14:paraId="44F9D355" w14:textId="49B3D1DF" w:rsidR="00AA79ED" w:rsidRDefault="00AA79ED">
      <w:pPr>
        <w:pStyle w:val="Innehll2"/>
        <w:rPr>
          <w:rFonts w:asciiTheme="minorHAnsi" w:eastAsiaTheme="minorEastAsia" w:hAnsiTheme="minorHAnsi" w:cstheme="minorBidi"/>
          <w:noProof/>
          <w:kern w:val="2"/>
          <w14:ligatures w14:val="standardContextual"/>
        </w:rPr>
      </w:pPr>
      <w:hyperlink w:anchor="_Toc213394767" w:history="1">
        <w:r w:rsidRPr="00344089">
          <w:rPr>
            <w:rStyle w:val="Hyperlnk"/>
            <w:rFonts w:eastAsia="MS Gothic"/>
            <w:noProof/>
          </w:rPr>
          <w:t>16 Indragning</w:t>
        </w:r>
        <w:r>
          <w:rPr>
            <w:noProof/>
            <w:webHidden/>
          </w:rPr>
          <w:tab/>
        </w:r>
        <w:r>
          <w:rPr>
            <w:noProof/>
            <w:webHidden/>
          </w:rPr>
          <w:fldChar w:fldCharType="begin"/>
        </w:r>
        <w:r>
          <w:rPr>
            <w:noProof/>
            <w:webHidden/>
          </w:rPr>
          <w:instrText xml:space="preserve"> PAGEREF _Toc213394767 \h </w:instrText>
        </w:r>
        <w:r>
          <w:rPr>
            <w:noProof/>
            <w:webHidden/>
          </w:rPr>
        </w:r>
        <w:r>
          <w:rPr>
            <w:noProof/>
            <w:webHidden/>
          </w:rPr>
          <w:fldChar w:fldCharType="separate"/>
        </w:r>
        <w:r>
          <w:rPr>
            <w:noProof/>
            <w:webHidden/>
          </w:rPr>
          <w:t>22</w:t>
        </w:r>
        <w:r>
          <w:rPr>
            <w:noProof/>
            <w:webHidden/>
          </w:rPr>
          <w:fldChar w:fldCharType="end"/>
        </w:r>
      </w:hyperlink>
    </w:p>
    <w:p w14:paraId="3F2D3C38" w14:textId="5CC083A4" w:rsidR="00AA79ED" w:rsidRDefault="00AA79ED">
      <w:pPr>
        <w:pStyle w:val="Innehll2"/>
        <w:rPr>
          <w:rFonts w:asciiTheme="minorHAnsi" w:eastAsiaTheme="minorEastAsia" w:hAnsiTheme="minorHAnsi" w:cstheme="minorBidi"/>
          <w:noProof/>
          <w:kern w:val="2"/>
          <w14:ligatures w14:val="standardContextual"/>
        </w:rPr>
      </w:pPr>
      <w:hyperlink w:anchor="_Toc213394768" w:history="1">
        <w:r w:rsidRPr="00344089">
          <w:rPr>
            <w:rStyle w:val="Hyperlnk"/>
            <w:rFonts w:eastAsia="MS Gothic"/>
            <w:noProof/>
          </w:rPr>
          <w:t>17 Leveranser utanför ordinarie öppettider</w:t>
        </w:r>
        <w:r>
          <w:rPr>
            <w:noProof/>
            <w:webHidden/>
          </w:rPr>
          <w:tab/>
        </w:r>
        <w:r>
          <w:rPr>
            <w:noProof/>
            <w:webHidden/>
          </w:rPr>
          <w:fldChar w:fldCharType="begin"/>
        </w:r>
        <w:r>
          <w:rPr>
            <w:noProof/>
            <w:webHidden/>
          </w:rPr>
          <w:instrText xml:space="preserve"> PAGEREF _Toc213394768 \h </w:instrText>
        </w:r>
        <w:r>
          <w:rPr>
            <w:noProof/>
            <w:webHidden/>
          </w:rPr>
        </w:r>
        <w:r>
          <w:rPr>
            <w:noProof/>
            <w:webHidden/>
          </w:rPr>
          <w:fldChar w:fldCharType="separate"/>
        </w:r>
        <w:r>
          <w:rPr>
            <w:noProof/>
            <w:webHidden/>
          </w:rPr>
          <w:t>23</w:t>
        </w:r>
        <w:r>
          <w:rPr>
            <w:noProof/>
            <w:webHidden/>
          </w:rPr>
          <w:fldChar w:fldCharType="end"/>
        </w:r>
      </w:hyperlink>
    </w:p>
    <w:p w14:paraId="456C101A" w14:textId="1A8DD9E7"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69" w:history="1">
        <w:r w:rsidRPr="00344089">
          <w:rPr>
            <w:rStyle w:val="Hyperlnk"/>
            <w:rFonts w:eastAsia="MS Gothic"/>
            <w:noProof/>
          </w:rPr>
          <w:t>17.1 Definitioner och förkortningar för transport</w:t>
        </w:r>
        <w:r>
          <w:rPr>
            <w:noProof/>
            <w:webHidden/>
          </w:rPr>
          <w:tab/>
        </w:r>
        <w:r>
          <w:rPr>
            <w:noProof/>
            <w:webHidden/>
          </w:rPr>
          <w:fldChar w:fldCharType="begin"/>
        </w:r>
        <w:r>
          <w:rPr>
            <w:noProof/>
            <w:webHidden/>
          </w:rPr>
          <w:instrText xml:space="preserve"> PAGEREF _Toc213394769 \h </w:instrText>
        </w:r>
        <w:r>
          <w:rPr>
            <w:noProof/>
            <w:webHidden/>
          </w:rPr>
        </w:r>
        <w:r>
          <w:rPr>
            <w:noProof/>
            <w:webHidden/>
          </w:rPr>
          <w:fldChar w:fldCharType="separate"/>
        </w:r>
        <w:r>
          <w:rPr>
            <w:noProof/>
            <w:webHidden/>
          </w:rPr>
          <w:t>23</w:t>
        </w:r>
        <w:r>
          <w:rPr>
            <w:noProof/>
            <w:webHidden/>
          </w:rPr>
          <w:fldChar w:fldCharType="end"/>
        </w:r>
      </w:hyperlink>
    </w:p>
    <w:p w14:paraId="5DB29487" w14:textId="26B7FC23"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70" w:history="1">
        <w:r w:rsidRPr="00344089">
          <w:rPr>
            <w:rStyle w:val="Hyperlnk"/>
            <w:rFonts w:eastAsia="MS Gothic"/>
            <w:noProof/>
          </w:rPr>
          <w:t>17.2 Utförande mottagande utanför ordinarie öppettider</w:t>
        </w:r>
        <w:r>
          <w:rPr>
            <w:noProof/>
            <w:webHidden/>
          </w:rPr>
          <w:tab/>
        </w:r>
        <w:r>
          <w:rPr>
            <w:noProof/>
            <w:webHidden/>
          </w:rPr>
          <w:fldChar w:fldCharType="begin"/>
        </w:r>
        <w:r>
          <w:rPr>
            <w:noProof/>
            <w:webHidden/>
          </w:rPr>
          <w:instrText xml:space="preserve"> PAGEREF _Toc213394770 \h </w:instrText>
        </w:r>
        <w:r>
          <w:rPr>
            <w:noProof/>
            <w:webHidden/>
          </w:rPr>
        </w:r>
        <w:r>
          <w:rPr>
            <w:noProof/>
            <w:webHidden/>
          </w:rPr>
          <w:fldChar w:fldCharType="separate"/>
        </w:r>
        <w:r>
          <w:rPr>
            <w:noProof/>
            <w:webHidden/>
          </w:rPr>
          <w:t>23</w:t>
        </w:r>
        <w:r>
          <w:rPr>
            <w:noProof/>
            <w:webHidden/>
          </w:rPr>
          <w:fldChar w:fldCharType="end"/>
        </w:r>
      </w:hyperlink>
    </w:p>
    <w:p w14:paraId="26F8EC24" w14:textId="74C75A03" w:rsidR="00AA79ED" w:rsidRDefault="00AA79ED">
      <w:pPr>
        <w:pStyle w:val="Innehll2"/>
        <w:rPr>
          <w:rFonts w:asciiTheme="minorHAnsi" w:eastAsiaTheme="minorEastAsia" w:hAnsiTheme="minorHAnsi" w:cstheme="minorBidi"/>
          <w:noProof/>
          <w:kern w:val="2"/>
          <w14:ligatures w14:val="standardContextual"/>
        </w:rPr>
      </w:pPr>
      <w:hyperlink w:anchor="_Toc213394771" w:history="1">
        <w:r w:rsidRPr="00344089">
          <w:rPr>
            <w:rStyle w:val="Hyperlnk"/>
            <w:rFonts w:eastAsia="MS Gothic"/>
            <w:noProof/>
          </w:rPr>
          <w:t>18 Licenser</w:t>
        </w:r>
        <w:r>
          <w:rPr>
            <w:noProof/>
            <w:webHidden/>
          </w:rPr>
          <w:tab/>
        </w:r>
        <w:r>
          <w:rPr>
            <w:noProof/>
            <w:webHidden/>
          </w:rPr>
          <w:fldChar w:fldCharType="begin"/>
        </w:r>
        <w:r>
          <w:rPr>
            <w:noProof/>
            <w:webHidden/>
          </w:rPr>
          <w:instrText xml:space="preserve"> PAGEREF _Toc213394771 \h </w:instrText>
        </w:r>
        <w:r>
          <w:rPr>
            <w:noProof/>
            <w:webHidden/>
          </w:rPr>
        </w:r>
        <w:r>
          <w:rPr>
            <w:noProof/>
            <w:webHidden/>
          </w:rPr>
          <w:fldChar w:fldCharType="separate"/>
        </w:r>
        <w:r>
          <w:rPr>
            <w:noProof/>
            <w:webHidden/>
          </w:rPr>
          <w:t>24</w:t>
        </w:r>
        <w:r>
          <w:rPr>
            <w:noProof/>
            <w:webHidden/>
          </w:rPr>
          <w:fldChar w:fldCharType="end"/>
        </w:r>
      </w:hyperlink>
    </w:p>
    <w:p w14:paraId="3687E68A" w14:textId="2036979C" w:rsidR="00AA79ED" w:rsidRDefault="00AA79ED">
      <w:pPr>
        <w:pStyle w:val="Innehll2"/>
        <w:rPr>
          <w:rFonts w:asciiTheme="minorHAnsi" w:eastAsiaTheme="minorEastAsia" w:hAnsiTheme="minorHAnsi" w:cstheme="minorBidi"/>
          <w:noProof/>
          <w:kern w:val="2"/>
          <w14:ligatures w14:val="standardContextual"/>
        </w:rPr>
      </w:pPr>
      <w:hyperlink w:anchor="_Toc213394772" w:history="1">
        <w:r w:rsidRPr="00344089">
          <w:rPr>
            <w:rStyle w:val="Hyperlnk"/>
            <w:rFonts w:eastAsia="MS Gothic"/>
            <w:noProof/>
          </w:rPr>
          <w:t>19 Hygienkrav på personal som vistas i renrumsklassade lokaler</w:t>
        </w:r>
        <w:r>
          <w:rPr>
            <w:noProof/>
            <w:webHidden/>
          </w:rPr>
          <w:tab/>
        </w:r>
        <w:r>
          <w:rPr>
            <w:noProof/>
            <w:webHidden/>
          </w:rPr>
          <w:fldChar w:fldCharType="begin"/>
        </w:r>
        <w:r>
          <w:rPr>
            <w:noProof/>
            <w:webHidden/>
          </w:rPr>
          <w:instrText xml:space="preserve"> PAGEREF _Toc213394772 \h </w:instrText>
        </w:r>
        <w:r>
          <w:rPr>
            <w:noProof/>
            <w:webHidden/>
          </w:rPr>
        </w:r>
        <w:r>
          <w:rPr>
            <w:noProof/>
            <w:webHidden/>
          </w:rPr>
          <w:fldChar w:fldCharType="separate"/>
        </w:r>
        <w:r>
          <w:rPr>
            <w:noProof/>
            <w:webHidden/>
          </w:rPr>
          <w:t>24</w:t>
        </w:r>
        <w:r>
          <w:rPr>
            <w:noProof/>
            <w:webHidden/>
          </w:rPr>
          <w:fldChar w:fldCharType="end"/>
        </w:r>
      </w:hyperlink>
    </w:p>
    <w:p w14:paraId="16A3FE39" w14:textId="42535B07" w:rsidR="00AA79ED" w:rsidRDefault="00AA79ED">
      <w:pPr>
        <w:pStyle w:val="Innehll2"/>
        <w:rPr>
          <w:rFonts w:asciiTheme="minorHAnsi" w:eastAsiaTheme="minorEastAsia" w:hAnsiTheme="minorHAnsi" w:cstheme="minorBidi"/>
          <w:noProof/>
          <w:kern w:val="2"/>
          <w14:ligatures w14:val="standardContextual"/>
        </w:rPr>
      </w:pPr>
      <w:hyperlink w:anchor="_Toc213394773" w:history="1">
        <w:r w:rsidRPr="00344089">
          <w:rPr>
            <w:rStyle w:val="Hyperlnk"/>
            <w:rFonts w:eastAsia="MS Gothic"/>
            <w:noProof/>
          </w:rPr>
          <w:t>20 Kläder och skor i renrum</w:t>
        </w:r>
        <w:r>
          <w:rPr>
            <w:noProof/>
            <w:webHidden/>
          </w:rPr>
          <w:tab/>
        </w:r>
        <w:r>
          <w:rPr>
            <w:noProof/>
            <w:webHidden/>
          </w:rPr>
          <w:fldChar w:fldCharType="begin"/>
        </w:r>
        <w:r>
          <w:rPr>
            <w:noProof/>
            <w:webHidden/>
          </w:rPr>
          <w:instrText xml:space="preserve"> PAGEREF _Toc213394773 \h </w:instrText>
        </w:r>
        <w:r>
          <w:rPr>
            <w:noProof/>
            <w:webHidden/>
          </w:rPr>
        </w:r>
        <w:r>
          <w:rPr>
            <w:noProof/>
            <w:webHidden/>
          </w:rPr>
          <w:fldChar w:fldCharType="separate"/>
        </w:r>
        <w:r>
          <w:rPr>
            <w:noProof/>
            <w:webHidden/>
          </w:rPr>
          <w:t>25</w:t>
        </w:r>
        <w:r>
          <w:rPr>
            <w:noProof/>
            <w:webHidden/>
          </w:rPr>
          <w:fldChar w:fldCharType="end"/>
        </w:r>
      </w:hyperlink>
    </w:p>
    <w:p w14:paraId="2C5C8C20" w14:textId="15BD9456"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74" w:history="1">
        <w:r w:rsidRPr="00344089">
          <w:rPr>
            <w:rStyle w:val="Hyperlnk"/>
            <w:rFonts w:eastAsia="MS Gothic"/>
            <w:noProof/>
          </w:rPr>
          <w:t>20.1 Skor/tofflor</w:t>
        </w:r>
        <w:r>
          <w:rPr>
            <w:noProof/>
            <w:webHidden/>
          </w:rPr>
          <w:tab/>
        </w:r>
        <w:r>
          <w:rPr>
            <w:noProof/>
            <w:webHidden/>
          </w:rPr>
          <w:fldChar w:fldCharType="begin"/>
        </w:r>
        <w:r>
          <w:rPr>
            <w:noProof/>
            <w:webHidden/>
          </w:rPr>
          <w:instrText xml:space="preserve"> PAGEREF _Toc213394774 \h </w:instrText>
        </w:r>
        <w:r>
          <w:rPr>
            <w:noProof/>
            <w:webHidden/>
          </w:rPr>
        </w:r>
        <w:r>
          <w:rPr>
            <w:noProof/>
            <w:webHidden/>
          </w:rPr>
          <w:fldChar w:fldCharType="separate"/>
        </w:r>
        <w:r>
          <w:rPr>
            <w:noProof/>
            <w:webHidden/>
          </w:rPr>
          <w:t>25</w:t>
        </w:r>
        <w:r>
          <w:rPr>
            <w:noProof/>
            <w:webHidden/>
          </w:rPr>
          <w:fldChar w:fldCharType="end"/>
        </w:r>
      </w:hyperlink>
    </w:p>
    <w:p w14:paraId="75788309" w14:textId="79129804"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75" w:history="1">
        <w:r w:rsidRPr="00344089">
          <w:rPr>
            <w:rStyle w:val="Hyperlnk"/>
            <w:rFonts w:eastAsia="MS Gothic"/>
            <w:noProof/>
          </w:rPr>
          <w:t>20.2 Renrumsrock</w:t>
        </w:r>
        <w:r>
          <w:rPr>
            <w:noProof/>
            <w:webHidden/>
          </w:rPr>
          <w:tab/>
        </w:r>
        <w:r>
          <w:rPr>
            <w:noProof/>
            <w:webHidden/>
          </w:rPr>
          <w:fldChar w:fldCharType="begin"/>
        </w:r>
        <w:r>
          <w:rPr>
            <w:noProof/>
            <w:webHidden/>
          </w:rPr>
          <w:instrText xml:space="preserve"> PAGEREF _Toc213394775 \h </w:instrText>
        </w:r>
        <w:r>
          <w:rPr>
            <w:noProof/>
            <w:webHidden/>
          </w:rPr>
        </w:r>
        <w:r>
          <w:rPr>
            <w:noProof/>
            <w:webHidden/>
          </w:rPr>
          <w:fldChar w:fldCharType="separate"/>
        </w:r>
        <w:r>
          <w:rPr>
            <w:noProof/>
            <w:webHidden/>
          </w:rPr>
          <w:t>25</w:t>
        </w:r>
        <w:r>
          <w:rPr>
            <w:noProof/>
            <w:webHidden/>
          </w:rPr>
          <w:fldChar w:fldCharType="end"/>
        </w:r>
      </w:hyperlink>
    </w:p>
    <w:p w14:paraId="2B47E130" w14:textId="5DD941B8"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76" w:history="1">
        <w:r w:rsidRPr="00344089">
          <w:rPr>
            <w:rStyle w:val="Hyperlnk"/>
            <w:rFonts w:eastAsia="MS Gothic"/>
            <w:noProof/>
          </w:rPr>
          <w:t>20.3 Övriga kläder</w:t>
        </w:r>
        <w:r>
          <w:rPr>
            <w:noProof/>
            <w:webHidden/>
          </w:rPr>
          <w:tab/>
        </w:r>
        <w:r>
          <w:rPr>
            <w:noProof/>
            <w:webHidden/>
          </w:rPr>
          <w:fldChar w:fldCharType="begin"/>
        </w:r>
        <w:r>
          <w:rPr>
            <w:noProof/>
            <w:webHidden/>
          </w:rPr>
          <w:instrText xml:space="preserve"> PAGEREF _Toc213394776 \h </w:instrText>
        </w:r>
        <w:r>
          <w:rPr>
            <w:noProof/>
            <w:webHidden/>
          </w:rPr>
        </w:r>
        <w:r>
          <w:rPr>
            <w:noProof/>
            <w:webHidden/>
          </w:rPr>
          <w:fldChar w:fldCharType="separate"/>
        </w:r>
        <w:r>
          <w:rPr>
            <w:noProof/>
            <w:webHidden/>
          </w:rPr>
          <w:t>25</w:t>
        </w:r>
        <w:r>
          <w:rPr>
            <w:noProof/>
            <w:webHidden/>
          </w:rPr>
          <w:fldChar w:fldCharType="end"/>
        </w:r>
      </w:hyperlink>
    </w:p>
    <w:p w14:paraId="7F96BE15" w14:textId="209FA972" w:rsidR="00AA79ED" w:rsidRDefault="00AA79ED">
      <w:pPr>
        <w:pStyle w:val="Innehll2"/>
        <w:rPr>
          <w:rFonts w:asciiTheme="minorHAnsi" w:eastAsiaTheme="minorEastAsia" w:hAnsiTheme="minorHAnsi" w:cstheme="minorBidi"/>
          <w:noProof/>
          <w:kern w:val="2"/>
          <w14:ligatures w14:val="standardContextual"/>
        </w:rPr>
      </w:pPr>
      <w:hyperlink w:anchor="_Toc213394777" w:history="1">
        <w:r w:rsidRPr="00344089">
          <w:rPr>
            <w:rStyle w:val="Hyperlnk"/>
            <w:rFonts w:eastAsia="MS Gothic"/>
            <w:noProof/>
          </w:rPr>
          <w:t>21 Slussning av personal</w:t>
        </w:r>
        <w:r>
          <w:rPr>
            <w:noProof/>
            <w:webHidden/>
          </w:rPr>
          <w:tab/>
        </w:r>
        <w:r>
          <w:rPr>
            <w:noProof/>
            <w:webHidden/>
          </w:rPr>
          <w:fldChar w:fldCharType="begin"/>
        </w:r>
        <w:r>
          <w:rPr>
            <w:noProof/>
            <w:webHidden/>
          </w:rPr>
          <w:instrText xml:space="preserve"> PAGEREF _Toc213394777 \h </w:instrText>
        </w:r>
        <w:r>
          <w:rPr>
            <w:noProof/>
            <w:webHidden/>
          </w:rPr>
        </w:r>
        <w:r>
          <w:rPr>
            <w:noProof/>
            <w:webHidden/>
          </w:rPr>
          <w:fldChar w:fldCharType="separate"/>
        </w:r>
        <w:r>
          <w:rPr>
            <w:noProof/>
            <w:webHidden/>
          </w:rPr>
          <w:t>25</w:t>
        </w:r>
        <w:r>
          <w:rPr>
            <w:noProof/>
            <w:webHidden/>
          </w:rPr>
          <w:fldChar w:fldCharType="end"/>
        </w:r>
      </w:hyperlink>
    </w:p>
    <w:p w14:paraId="55072F0D" w14:textId="2D202682"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78" w:history="1">
        <w:r w:rsidRPr="00344089">
          <w:rPr>
            <w:rStyle w:val="Hyperlnk"/>
            <w:rFonts w:eastAsia="MS Gothic"/>
            <w:noProof/>
          </w:rPr>
          <w:t>21.1 Interlockfunktion dörrar</w:t>
        </w:r>
        <w:r>
          <w:rPr>
            <w:noProof/>
            <w:webHidden/>
          </w:rPr>
          <w:tab/>
        </w:r>
        <w:r>
          <w:rPr>
            <w:noProof/>
            <w:webHidden/>
          </w:rPr>
          <w:fldChar w:fldCharType="begin"/>
        </w:r>
        <w:r>
          <w:rPr>
            <w:noProof/>
            <w:webHidden/>
          </w:rPr>
          <w:instrText xml:space="preserve"> PAGEREF _Toc213394778 \h </w:instrText>
        </w:r>
        <w:r>
          <w:rPr>
            <w:noProof/>
            <w:webHidden/>
          </w:rPr>
        </w:r>
        <w:r>
          <w:rPr>
            <w:noProof/>
            <w:webHidden/>
          </w:rPr>
          <w:fldChar w:fldCharType="separate"/>
        </w:r>
        <w:r>
          <w:rPr>
            <w:noProof/>
            <w:webHidden/>
          </w:rPr>
          <w:t>26</w:t>
        </w:r>
        <w:r>
          <w:rPr>
            <w:noProof/>
            <w:webHidden/>
          </w:rPr>
          <w:fldChar w:fldCharType="end"/>
        </w:r>
      </w:hyperlink>
    </w:p>
    <w:p w14:paraId="0FA4F6A5" w14:textId="0D6A2939"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79" w:history="1">
        <w:r w:rsidRPr="00344089">
          <w:rPr>
            <w:rStyle w:val="Hyperlnk"/>
            <w:rFonts w:eastAsia="MS Gothic"/>
            <w:noProof/>
          </w:rPr>
          <w:t>21.2 Inslussning</w:t>
        </w:r>
        <w:r>
          <w:rPr>
            <w:noProof/>
            <w:webHidden/>
          </w:rPr>
          <w:tab/>
        </w:r>
        <w:r>
          <w:rPr>
            <w:noProof/>
            <w:webHidden/>
          </w:rPr>
          <w:fldChar w:fldCharType="begin"/>
        </w:r>
        <w:r>
          <w:rPr>
            <w:noProof/>
            <w:webHidden/>
          </w:rPr>
          <w:instrText xml:space="preserve"> PAGEREF _Toc213394779 \h </w:instrText>
        </w:r>
        <w:r>
          <w:rPr>
            <w:noProof/>
            <w:webHidden/>
          </w:rPr>
        </w:r>
        <w:r>
          <w:rPr>
            <w:noProof/>
            <w:webHidden/>
          </w:rPr>
          <w:fldChar w:fldCharType="separate"/>
        </w:r>
        <w:r>
          <w:rPr>
            <w:noProof/>
            <w:webHidden/>
          </w:rPr>
          <w:t>27</w:t>
        </w:r>
        <w:r>
          <w:rPr>
            <w:noProof/>
            <w:webHidden/>
          </w:rPr>
          <w:fldChar w:fldCharType="end"/>
        </w:r>
      </w:hyperlink>
    </w:p>
    <w:p w14:paraId="4696C127" w14:textId="06C42DBC"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80" w:history="1">
        <w:r w:rsidRPr="00344089">
          <w:rPr>
            <w:rStyle w:val="Hyperlnk"/>
            <w:rFonts w:eastAsia="MS Gothic"/>
            <w:noProof/>
          </w:rPr>
          <w:t>21.3 Utslussning</w:t>
        </w:r>
        <w:r>
          <w:rPr>
            <w:noProof/>
            <w:webHidden/>
          </w:rPr>
          <w:tab/>
        </w:r>
        <w:r>
          <w:rPr>
            <w:noProof/>
            <w:webHidden/>
          </w:rPr>
          <w:fldChar w:fldCharType="begin"/>
        </w:r>
        <w:r>
          <w:rPr>
            <w:noProof/>
            <w:webHidden/>
          </w:rPr>
          <w:instrText xml:space="preserve"> PAGEREF _Toc213394780 \h </w:instrText>
        </w:r>
        <w:r>
          <w:rPr>
            <w:noProof/>
            <w:webHidden/>
          </w:rPr>
        </w:r>
        <w:r>
          <w:rPr>
            <w:noProof/>
            <w:webHidden/>
          </w:rPr>
          <w:fldChar w:fldCharType="separate"/>
        </w:r>
        <w:r>
          <w:rPr>
            <w:noProof/>
            <w:webHidden/>
          </w:rPr>
          <w:t>28</w:t>
        </w:r>
        <w:r>
          <w:rPr>
            <w:noProof/>
            <w:webHidden/>
          </w:rPr>
          <w:fldChar w:fldCharType="end"/>
        </w:r>
      </w:hyperlink>
    </w:p>
    <w:p w14:paraId="207CCB43" w14:textId="1118B70F" w:rsidR="00AA79ED" w:rsidRDefault="00AA79ED">
      <w:pPr>
        <w:pStyle w:val="Innehll2"/>
        <w:rPr>
          <w:rFonts w:asciiTheme="minorHAnsi" w:eastAsiaTheme="minorEastAsia" w:hAnsiTheme="minorHAnsi" w:cstheme="minorBidi"/>
          <w:noProof/>
          <w:kern w:val="2"/>
          <w14:ligatures w14:val="standardContextual"/>
        </w:rPr>
      </w:pPr>
      <w:hyperlink w:anchor="_Toc213394781" w:history="1">
        <w:r w:rsidRPr="00344089">
          <w:rPr>
            <w:rStyle w:val="Hyperlnk"/>
            <w:rFonts w:eastAsia="MS Gothic"/>
            <w:noProof/>
          </w:rPr>
          <w:t>22 Inslussning av material</w:t>
        </w:r>
        <w:r>
          <w:rPr>
            <w:noProof/>
            <w:webHidden/>
          </w:rPr>
          <w:tab/>
        </w:r>
        <w:r>
          <w:rPr>
            <w:noProof/>
            <w:webHidden/>
          </w:rPr>
          <w:fldChar w:fldCharType="begin"/>
        </w:r>
        <w:r>
          <w:rPr>
            <w:noProof/>
            <w:webHidden/>
          </w:rPr>
          <w:instrText xml:space="preserve"> PAGEREF _Toc213394781 \h </w:instrText>
        </w:r>
        <w:r>
          <w:rPr>
            <w:noProof/>
            <w:webHidden/>
          </w:rPr>
        </w:r>
        <w:r>
          <w:rPr>
            <w:noProof/>
            <w:webHidden/>
          </w:rPr>
          <w:fldChar w:fldCharType="separate"/>
        </w:r>
        <w:r>
          <w:rPr>
            <w:noProof/>
            <w:webHidden/>
          </w:rPr>
          <w:t>28</w:t>
        </w:r>
        <w:r>
          <w:rPr>
            <w:noProof/>
            <w:webHidden/>
          </w:rPr>
          <w:fldChar w:fldCharType="end"/>
        </w:r>
      </w:hyperlink>
    </w:p>
    <w:p w14:paraId="6E8E97DD" w14:textId="4FD0C394" w:rsidR="00AA79ED" w:rsidRDefault="00AA79ED">
      <w:pPr>
        <w:pStyle w:val="Innehll2"/>
        <w:rPr>
          <w:rFonts w:asciiTheme="minorHAnsi" w:eastAsiaTheme="minorEastAsia" w:hAnsiTheme="minorHAnsi" w:cstheme="minorBidi"/>
          <w:noProof/>
          <w:kern w:val="2"/>
          <w14:ligatures w14:val="standardContextual"/>
        </w:rPr>
      </w:pPr>
      <w:hyperlink w:anchor="_Toc213394782" w:history="1">
        <w:r w:rsidRPr="00344089">
          <w:rPr>
            <w:rStyle w:val="Hyperlnk"/>
            <w:rFonts w:eastAsia="MS Gothic"/>
            <w:noProof/>
          </w:rPr>
          <w:t>23 Utslussning av färdigberedda vialer</w:t>
        </w:r>
        <w:r>
          <w:rPr>
            <w:noProof/>
            <w:webHidden/>
          </w:rPr>
          <w:tab/>
        </w:r>
        <w:r>
          <w:rPr>
            <w:noProof/>
            <w:webHidden/>
          </w:rPr>
          <w:fldChar w:fldCharType="begin"/>
        </w:r>
        <w:r>
          <w:rPr>
            <w:noProof/>
            <w:webHidden/>
          </w:rPr>
          <w:instrText xml:space="preserve"> PAGEREF _Toc213394782 \h </w:instrText>
        </w:r>
        <w:r>
          <w:rPr>
            <w:noProof/>
            <w:webHidden/>
          </w:rPr>
        </w:r>
        <w:r>
          <w:rPr>
            <w:noProof/>
            <w:webHidden/>
          </w:rPr>
          <w:fldChar w:fldCharType="separate"/>
        </w:r>
        <w:r>
          <w:rPr>
            <w:noProof/>
            <w:webHidden/>
          </w:rPr>
          <w:t>28</w:t>
        </w:r>
        <w:r>
          <w:rPr>
            <w:noProof/>
            <w:webHidden/>
          </w:rPr>
          <w:fldChar w:fldCharType="end"/>
        </w:r>
      </w:hyperlink>
    </w:p>
    <w:p w14:paraId="6F64E0E9" w14:textId="1B15C717" w:rsidR="00AA79ED" w:rsidRDefault="00AA79ED">
      <w:pPr>
        <w:pStyle w:val="Innehll2"/>
        <w:rPr>
          <w:rFonts w:asciiTheme="minorHAnsi" w:eastAsiaTheme="minorEastAsia" w:hAnsiTheme="minorHAnsi" w:cstheme="minorBidi"/>
          <w:noProof/>
          <w:kern w:val="2"/>
          <w14:ligatures w14:val="standardContextual"/>
        </w:rPr>
      </w:pPr>
      <w:hyperlink w:anchor="_Toc213394783" w:history="1">
        <w:r w:rsidRPr="00344089">
          <w:rPr>
            <w:rStyle w:val="Hyperlnk"/>
            <w:rFonts w:eastAsia="MS Gothic"/>
            <w:noProof/>
          </w:rPr>
          <w:t>24 Tryck, temperatur och dosrat i renrum</w:t>
        </w:r>
        <w:r>
          <w:rPr>
            <w:noProof/>
            <w:webHidden/>
          </w:rPr>
          <w:tab/>
        </w:r>
        <w:r>
          <w:rPr>
            <w:noProof/>
            <w:webHidden/>
          </w:rPr>
          <w:fldChar w:fldCharType="begin"/>
        </w:r>
        <w:r>
          <w:rPr>
            <w:noProof/>
            <w:webHidden/>
          </w:rPr>
          <w:instrText xml:space="preserve"> PAGEREF _Toc213394783 \h </w:instrText>
        </w:r>
        <w:r>
          <w:rPr>
            <w:noProof/>
            <w:webHidden/>
          </w:rPr>
        </w:r>
        <w:r>
          <w:rPr>
            <w:noProof/>
            <w:webHidden/>
          </w:rPr>
          <w:fldChar w:fldCharType="separate"/>
        </w:r>
        <w:r>
          <w:rPr>
            <w:noProof/>
            <w:webHidden/>
          </w:rPr>
          <w:t>29</w:t>
        </w:r>
        <w:r>
          <w:rPr>
            <w:noProof/>
            <w:webHidden/>
          </w:rPr>
          <w:fldChar w:fldCharType="end"/>
        </w:r>
      </w:hyperlink>
    </w:p>
    <w:p w14:paraId="0C152C94" w14:textId="3758F56C"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84" w:history="1">
        <w:r w:rsidRPr="00344089">
          <w:rPr>
            <w:rStyle w:val="Hyperlnk"/>
            <w:rFonts w:eastAsia="MS Gothic"/>
            <w:noProof/>
          </w:rPr>
          <w:t>24.1 Wintam (System för tryck och temperatur)</w:t>
        </w:r>
        <w:r>
          <w:rPr>
            <w:noProof/>
            <w:webHidden/>
          </w:rPr>
          <w:tab/>
        </w:r>
        <w:r>
          <w:rPr>
            <w:noProof/>
            <w:webHidden/>
          </w:rPr>
          <w:fldChar w:fldCharType="begin"/>
        </w:r>
        <w:r>
          <w:rPr>
            <w:noProof/>
            <w:webHidden/>
          </w:rPr>
          <w:instrText xml:space="preserve"> PAGEREF _Toc213394784 \h </w:instrText>
        </w:r>
        <w:r>
          <w:rPr>
            <w:noProof/>
            <w:webHidden/>
          </w:rPr>
        </w:r>
        <w:r>
          <w:rPr>
            <w:noProof/>
            <w:webHidden/>
          </w:rPr>
          <w:fldChar w:fldCharType="separate"/>
        </w:r>
        <w:r>
          <w:rPr>
            <w:noProof/>
            <w:webHidden/>
          </w:rPr>
          <w:t>29</w:t>
        </w:r>
        <w:r>
          <w:rPr>
            <w:noProof/>
            <w:webHidden/>
          </w:rPr>
          <w:fldChar w:fldCharType="end"/>
        </w:r>
      </w:hyperlink>
    </w:p>
    <w:p w14:paraId="235BECD4" w14:textId="4E51F962"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85" w:history="1">
        <w:r w:rsidRPr="00344089">
          <w:rPr>
            <w:rStyle w:val="Hyperlnk"/>
            <w:rFonts w:eastAsia="MS Gothic"/>
            <w:noProof/>
          </w:rPr>
          <w:t>24.2 Tryckdifferenser</w:t>
        </w:r>
        <w:r>
          <w:rPr>
            <w:noProof/>
            <w:webHidden/>
          </w:rPr>
          <w:tab/>
        </w:r>
        <w:r>
          <w:rPr>
            <w:noProof/>
            <w:webHidden/>
          </w:rPr>
          <w:fldChar w:fldCharType="begin"/>
        </w:r>
        <w:r>
          <w:rPr>
            <w:noProof/>
            <w:webHidden/>
          </w:rPr>
          <w:instrText xml:space="preserve"> PAGEREF _Toc213394785 \h </w:instrText>
        </w:r>
        <w:r>
          <w:rPr>
            <w:noProof/>
            <w:webHidden/>
          </w:rPr>
        </w:r>
        <w:r>
          <w:rPr>
            <w:noProof/>
            <w:webHidden/>
          </w:rPr>
          <w:fldChar w:fldCharType="separate"/>
        </w:r>
        <w:r>
          <w:rPr>
            <w:noProof/>
            <w:webHidden/>
          </w:rPr>
          <w:t>30</w:t>
        </w:r>
        <w:r>
          <w:rPr>
            <w:noProof/>
            <w:webHidden/>
          </w:rPr>
          <w:fldChar w:fldCharType="end"/>
        </w:r>
      </w:hyperlink>
    </w:p>
    <w:p w14:paraId="18994A4C" w14:textId="41AD89F3"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86" w:history="1">
        <w:r w:rsidRPr="00344089">
          <w:rPr>
            <w:rStyle w:val="Hyperlnk"/>
            <w:rFonts w:eastAsia="MS Gothic"/>
            <w:noProof/>
          </w:rPr>
          <w:t>24.3 Temperatur</w:t>
        </w:r>
        <w:r>
          <w:rPr>
            <w:noProof/>
            <w:webHidden/>
          </w:rPr>
          <w:tab/>
        </w:r>
        <w:r>
          <w:rPr>
            <w:noProof/>
            <w:webHidden/>
          </w:rPr>
          <w:fldChar w:fldCharType="begin"/>
        </w:r>
        <w:r>
          <w:rPr>
            <w:noProof/>
            <w:webHidden/>
          </w:rPr>
          <w:instrText xml:space="preserve"> PAGEREF _Toc213394786 \h </w:instrText>
        </w:r>
        <w:r>
          <w:rPr>
            <w:noProof/>
            <w:webHidden/>
          </w:rPr>
        </w:r>
        <w:r>
          <w:rPr>
            <w:noProof/>
            <w:webHidden/>
          </w:rPr>
          <w:fldChar w:fldCharType="separate"/>
        </w:r>
        <w:r>
          <w:rPr>
            <w:noProof/>
            <w:webHidden/>
          </w:rPr>
          <w:t>31</w:t>
        </w:r>
        <w:r>
          <w:rPr>
            <w:noProof/>
            <w:webHidden/>
          </w:rPr>
          <w:fldChar w:fldCharType="end"/>
        </w:r>
      </w:hyperlink>
    </w:p>
    <w:p w14:paraId="4BC411D0" w14:textId="59343D2D"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87" w:history="1">
        <w:r w:rsidRPr="00344089">
          <w:rPr>
            <w:rStyle w:val="Hyperlnk"/>
            <w:rFonts w:eastAsia="MS Gothic"/>
            <w:noProof/>
          </w:rPr>
          <w:t>24.3 Lathund Tryck, temperatur och dosrat i renrum</w:t>
        </w:r>
        <w:r>
          <w:rPr>
            <w:noProof/>
            <w:webHidden/>
          </w:rPr>
          <w:tab/>
        </w:r>
        <w:r>
          <w:rPr>
            <w:noProof/>
            <w:webHidden/>
          </w:rPr>
          <w:fldChar w:fldCharType="begin"/>
        </w:r>
        <w:r>
          <w:rPr>
            <w:noProof/>
            <w:webHidden/>
          </w:rPr>
          <w:instrText xml:space="preserve"> PAGEREF _Toc213394787 \h </w:instrText>
        </w:r>
        <w:r>
          <w:rPr>
            <w:noProof/>
            <w:webHidden/>
          </w:rPr>
        </w:r>
        <w:r>
          <w:rPr>
            <w:noProof/>
            <w:webHidden/>
          </w:rPr>
          <w:fldChar w:fldCharType="separate"/>
        </w:r>
        <w:r>
          <w:rPr>
            <w:noProof/>
            <w:webHidden/>
          </w:rPr>
          <w:t>32</w:t>
        </w:r>
        <w:r>
          <w:rPr>
            <w:noProof/>
            <w:webHidden/>
          </w:rPr>
          <w:fldChar w:fldCharType="end"/>
        </w:r>
      </w:hyperlink>
    </w:p>
    <w:p w14:paraId="3BEC27FD" w14:textId="32403F47" w:rsidR="00AA79ED" w:rsidRDefault="00AA79ED">
      <w:pPr>
        <w:pStyle w:val="Innehll2"/>
        <w:rPr>
          <w:rFonts w:asciiTheme="minorHAnsi" w:eastAsiaTheme="minorEastAsia" w:hAnsiTheme="minorHAnsi" w:cstheme="minorBidi"/>
          <w:noProof/>
          <w:kern w:val="2"/>
          <w14:ligatures w14:val="standardContextual"/>
        </w:rPr>
      </w:pPr>
      <w:hyperlink w:anchor="_Toc213394788" w:history="1">
        <w:r w:rsidRPr="00344089">
          <w:rPr>
            <w:rStyle w:val="Hyperlnk"/>
            <w:rFonts w:eastAsia="MS Gothic"/>
            <w:noProof/>
          </w:rPr>
          <w:t>25 Säkerhetsbänk</w:t>
        </w:r>
        <w:r>
          <w:rPr>
            <w:noProof/>
            <w:webHidden/>
          </w:rPr>
          <w:tab/>
        </w:r>
        <w:r>
          <w:rPr>
            <w:noProof/>
            <w:webHidden/>
          </w:rPr>
          <w:fldChar w:fldCharType="begin"/>
        </w:r>
        <w:r>
          <w:rPr>
            <w:noProof/>
            <w:webHidden/>
          </w:rPr>
          <w:instrText xml:space="preserve"> PAGEREF _Toc213394788 \h </w:instrText>
        </w:r>
        <w:r>
          <w:rPr>
            <w:noProof/>
            <w:webHidden/>
          </w:rPr>
        </w:r>
        <w:r>
          <w:rPr>
            <w:noProof/>
            <w:webHidden/>
          </w:rPr>
          <w:fldChar w:fldCharType="separate"/>
        </w:r>
        <w:r>
          <w:rPr>
            <w:noProof/>
            <w:webHidden/>
          </w:rPr>
          <w:t>33</w:t>
        </w:r>
        <w:r>
          <w:rPr>
            <w:noProof/>
            <w:webHidden/>
          </w:rPr>
          <w:fldChar w:fldCharType="end"/>
        </w:r>
      </w:hyperlink>
    </w:p>
    <w:p w14:paraId="6DC6DD10" w14:textId="7EC0474E"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89" w:history="1">
        <w:r w:rsidRPr="00344089">
          <w:rPr>
            <w:rStyle w:val="Hyperlnk"/>
            <w:rFonts w:eastAsia="MS Gothic"/>
            <w:noProof/>
          </w:rPr>
          <w:t>25.1 Typ av säkerhetsbänk</w:t>
        </w:r>
        <w:r>
          <w:rPr>
            <w:noProof/>
            <w:webHidden/>
          </w:rPr>
          <w:tab/>
        </w:r>
        <w:r>
          <w:rPr>
            <w:noProof/>
            <w:webHidden/>
          </w:rPr>
          <w:fldChar w:fldCharType="begin"/>
        </w:r>
        <w:r>
          <w:rPr>
            <w:noProof/>
            <w:webHidden/>
          </w:rPr>
          <w:instrText xml:space="preserve"> PAGEREF _Toc213394789 \h </w:instrText>
        </w:r>
        <w:r>
          <w:rPr>
            <w:noProof/>
            <w:webHidden/>
          </w:rPr>
        </w:r>
        <w:r>
          <w:rPr>
            <w:noProof/>
            <w:webHidden/>
          </w:rPr>
          <w:fldChar w:fldCharType="separate"/>
        </w:r>
        <w:r>
          <w:rPr>
            <w:noProof/>
            <w:webHidden/>
          </w:rPr>
          <w:t>33</w:t>
        </w:r>
        <w:r>
          <w:rPr>
            <w:noProof/>
            <w:webHidden/>
          </w:rPr>
          <w:fldChar w:fldCharType="end"/>
        </w:r>
      </w:hyperlink>
    </w:p>
    <w:p w14:paraId="011BABF2" w14:textId="1580EF6D"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90" w:history="1">
        <w:r w:rsidRPr="00344089">
          <w:rPr>
            <w:rStyle w:val="Hyperlnk"/>
            <w:rFonts w:eastAsia="MS Gothic"/>
            <w:noProof/>
          </w:rPr>
          <w:t>25.2 Arbeta i säkerhetsbänk</w:t>
        </w:r>
        <w:r>
          <w:rPr>
            <w:noProof/>
            <w:webHidden/>
          </w:rPr>
          <w:tab/>
        </w:r>
        <w:r>
          <w:rPr>
            <w:noProof/>
            <w:webHidden/>
          </w:rPr>
          <w:fldChar w:fldCharType="begin"/>
        </w:r>
        <w:r>
          <w:rPr>
            <w:noProof/>
            <w:webHidden/>
          </w:rPr>
          <w:instrText xml:space="preserve"> PAGEREF _Toc213394790 \h </w:instrText>
        </w:r>
        <w:r>
          <w:rPr>
            <w:noProof/>
            <w:webHidden/>
          </w:rPr>
        </w:r>
        <w:r>
          <w:rPr>
            <w:noProof/>
            <w:webHidden/>
          </w:rPr>
          <w:fldChar w:fldCharType="separate"/>
        </w:r>
        <w:r>
          <w:rPr>
            <w:noProof/>
            <w:webHidden/>
          </w:rPr>
          <w:t>33</w:t>
        </w:r>
        <w:r>
          <w:rPr>
            <w:noProof/>
            <w:webHidden/>
          </w:rPr>
          <w:fldChar w:fldCharType="end"/>
        </w:r>
      </w:hyperlink>
    </w:p>
    <w:p w14:paraId="1DA02394" w14:textId="4A9957C4"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91" w:history="1">
        <w:r w:rsidRPr="00344089">
          <w:rPr>
            <w:rStyle w:val="Hyperlnk"/>
            <w:rFonts w:eastAsia="MS Gothic"/>
            <w:noProof/>
          </w:rPr>
          <w:t>25.3 Felanmälan säkerhetsbänk</w:t>
        </w:r>
        <w:r>
          <w:rPr>
            <w:noProof/>
            <w:webHidden/>
          </w:rPr>
          <w:tab/>
        </w:r>
        <w:r>
          <w:rPr>
            <w:noProof/>
            <w:webHidden/>
          </w:rPr>
          <w:fldChar w:fldCharType="begin"/>
        </w:r>
        <w:r>
          <w:rPr>
            <w:noProof/>
            <w:webHidden/>
          </w:rPr>
          <w:instrText xml:space="preserve"> PAGEREF _Toc213394791 \h </w:instrText>
        </w:r>
        <w:r>
          <w:rPr>
            <w:noProof/>
            <w:webHidden/>
          </w:rPr>
        </w:r>
        <w:r>
          <w:rPr>
            <w:noProof/>
            <w:webHidden/>
          </w:rPr>
          <w:fldChar w:fldCharType="separate"/>
        </w:r>
        <w:r>
          <w:rPr>
            <w:noProof/>
            <w:webHidden/>
          </w:rPr>
          <w:t>34</w:t>
        </w:r>
        <w:r>
          <w:rPr>
            <w:noProof/>
            <w:webHidden/>
          </w:rPr>
          <w:fldChar w:fldCharType="end"/>
        </w:r>
      </w:hyperlink>
    </w:p>
    <w:p w14:paraId="2381B53E" w14:textId="041A2065" w:rsidR="00AA79ED" w:rsidRDefault="00AA79ED">
      <w:pPr>
        <w:pStyle w:val="Innehll2"/>
        <w:rPr>
          <w:rFonts w:asciiTheme="minorHAnsi" w:eastAsiaTheme="minorEastAsia" w:hAnsiTheme="minorHAnsi" w:cstheme="minorBidi"/>
          <w:noProof/>
          <w:kern w:val="2"/>
          <w14:ligatures w14:val="standardContextual"/>
        </w:rPr>
      </w:pPr>
      <w:hyperlink w:anchor="_Toc213394792" w:history="1">
        <w:r w:rsidRPr="00344089">
          <w:rPr>
            <w:rStyle w:val="Hyperlnk"/>
            <w:rFonts w:eastAsia="MS Gothic"/>
            <w:noProof/>
          </w:rPr>
          <w:t>26 Tc99m-generator</w:t>
        </w:r>
        <w:r>
          <w:rPr>
            <w:noProof/>
            <w:webHidden/>
          </w:rPr>
          <w:tab/>
        </w:r>
        <w:r>
          <w:rPr>
            <w:noProof/>
            <w:webHidden/>
          </w:rPr>
          <w:fldChar w:fldCharType="begin"/>
        </w:r>
        <w:r>
          <w:rPr>
            <w:noProof/>
            <w:webHidden/>
          </w:rPr>
          <w:instrText xml:space="preserve"> PAGEREF _Toc213394792 \h </w:instrText>
        </w:r>
        <w:r>
          <w:rPr>
            <w:noProof/>
            <w:webHidden/>
          </w:rPr>
        </w:r>
        <w:r>
          <w:rPr>
            <w:noProof/>
            <w:webHidden/>
          </w:rPr>
          <w:fldChar w:fldCharType="separate"/>
        </w:r>
        <w:r>
          <w:rPr>
            <w:noProof/>
            <w:webHidden/>
          </w:rPr>
          <w:t>34</w:t>
        </w:r>
        <w:r>
          <w:rPr>
            <w:noProof/>
            <w:webHidden/>
          </w:rPr>
          <w:fldChar w:fldCharType="end"/>
        </w:r>
      </w:hyperlink>
    </w:p>
    <w:p w14:paraId="4212CDA6" w14:textId="03241F4B"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93" w:history="1">
        <w:r w:rsidRPr="00344089">
          <w:rPr>
            <w:rStyle w:val="Hyperlnk"/>
            <w:rFonts w:eastAsia="MS Gothic"/>
            <w:noProof/>
          </w:rPr>
          <w:t>26.1 Utslussning av gammal generator</w:t>
        </w:r>
        <w:r>
          <w:rPr>
            <w:noProof/>
            <w:webHidden/>
          </w:rPr>
          <w:tab/>
        </w:r>
        <w:r>
          <w:rPr>
            <w:noProof/>
            <w:webHidden/>
          </w:rPr>
          <w:fldChar w:fldCharType="begin"/>
        </w:r>
        <w:r>
          <w:rPr>
            <w:noProof/>
            <w:webHidden/>
          </w:rPr>
          <w:instrText xml:space="preserve"> PAGEREF _Toc213394793 \h </w:instrText>
        </w:r>
        <w:r>
          <w:rPr>
            <w:noProof/>
            <w:webHidden/>
          </w:rPr>
        </w:r>
        <w:r>
          <w:rPr>
            <w:noProof/>
            <w:webHidden/>
          </w:rPr>
          <w:fldChar w:fldCharType="separate"/>
        </w:r>
        <w:r>
          <w:rPr>
            <w:noProof/>
            <w:webHidden/>
          </w:rPr>
          <w:t>34</w:t>
        </w:r>
        <w:r>
          <w:rPr>
            <w:noProof/>
            <w:webHidden/>
          </w:rPr>
          <w:fldChar w:fldCharType="end"/>
        </w:r>
      </w:hyperlink>
    </w:p>
    <w:p w14:paraId="66682B63" w14:textId="46802442"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94" w:history="1">
        <w:r w:rsidRPr="00344089">
          <w:rPr>
            <w:rStyle w:val="Hyperlnk"/>
            <w:rFonts w:eastAsia="MS Gothic"/>
            <w:noProof/>
          </w:rPr>
          <w:t>26.2 Uppackning och inmätning av ny generator</w:t>
        </w:r>
        <w:r>
          <w:rPr>
            <w:noProof/>
            <w:webHidden/>
          </w:rPr>
          <w:tab/>
        </w:r>
        <w:r>
          <w:rPr>
            <w:noProof/>
            <w:webHidden/>
          </w:rPr>
          <w:fldChar w:fldCharType="begin"/>
        </w:r>
        <w:r>
          <w:rPr>
            <w:noProof/>
            <w:webHidden/>
          </w:rPr>
          <w:instrText xml:space="preserve"> PAGEREF _Toc213394794 \h </w:instrText>
        </w:r>
        <w:r>
          <w:rPr>
            <w:noProof/>
            <w:webHidden/>
          </w:rPr>
        </w:r>
        <w:r>
          <w:rPr>
            <w:noProof/>
            <w:webHidden/>
          </w:rPr>
          <w:fldChar w:fldCharType="separate"/>
        </w:r>
        <w:r>
          <w:rPr>
            <w:noProof/>
            <w:webHidden/>
          </w:rPr>
          <w:t>35</w:t>
        </w:r>
        <w:r>
          <w:rPr>
            <w:noProof/>
            <w:webHidden/>
          </w:rPr>
          <w:fldChar w:fldCharType="end"/>
        </w:r>
      </w:hyperlink>
    </w:p>
    <w:p w14:paraId="45556176" w14:textId="1878F8C7"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95" w:history="1">
        <w:r w:rsidRPr="00344089">
          <w:rPr>
            <w:rStyle w:val="Hyperlnk"/>
            <w:rFonts w:eastAsia="MS Gothic"/>
            <w:noProof/>
          </w:rPr>
          <w:t>26.2 Uppackning och inmätning av ny generator</w:t>
        </w:r>
        <w:r>
          <w:rPr>
            <w:noProof/>
            <w:webHidden/>
          </w:rPr>
          <w:tab/>
        </w:r>
        <w:r>
          <w:rPr>
            <w:noProof/>
            <w:webHidden/>
          </w:rPr>
          <w:fldChar w:fldCharType="begin"/>
        </w:r>
        <w:r>
          <w:rPr>
            <w:noProof/>
            <w:webHidden/>
          </w:rPr>
          <w:instrText xml:space="preserve"> PAGEREF _Toc213394795 \h </w:instrText>
        </w:r>
        <w:r>
          <w:rPr>
            <w:noProof/>
            <w:webHidden/>
          </w:rPr>
        </w:r>
        <w:r>
          <w:rPr>
            <w:noProof/>
            <w:webHidden/>
          </w:rPr>
          <w:fldChar w:fldCharType="separate"/>
        </w:r>
        <w:r>
          <w:rPr>
            <w:noProof/>
            <w:webHidden/>
          </w:rPr>
          <w:t>35</w:t>
        </w:r>
        <w:r>
          <w:rPr>
            <w:noProof/>
            <w:webHidden/>
          </w:rPr>
          <w:fldChar w:fldCharType="end"/>
        </w:r>
      </w:hyperlink>
    </w:p>
    <w:p w14:paraId="7788C64D" w14:textId="2F5B01A6"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96" w:history="1">
        <w:r w:rsidRPr="00344089">
          <w:rPr>
            <w:rStyle w:val="Hyperlnk"/>
            <w:rFonts w:eastAsia="MS Gothic"/>
            <w:noProof/>
          </w:rPr>
          <w:t>26.3 Daglig eluering</w:t>
        </w:r>
        <w:r>
          <w:rPr>
            <w:noProof/>
            <w:webHidden/>
          </w:rPr>
          <w:tab/>
        </w:r>
        <w:r>
          <w:rPr>
            <w:noProof/>
            <w:webHidden/>
          </w:rPr>
          <w:fldChar w:fldCharType="begin"/>
        </w:r>
        <w:r>
          <w:rPr>
            <w:noProof/>
            <w:webHidden/>
          </w:rPr>
          <w:instrText xml:space="preserve"> PAGEREF _Toc213394796 \h </w:instrText>
        </w:r>
        <w:r>
          <w:rPr>
            <w:noProof/>
            <w:webHidden/>
          </w:rPr>
        </w:r>
        <w:r>
          <w:rPr>
            <w:noProof/>
            <w:webHidden/>
          </w:rPr>
          <w:fldChar w:fldCharType="separate"/>
        </w:r>
        <w:r>
          <w:rPr>
            <w:noProof/>
            <w:webHidden/>
          </w:rPr>
          <w:t>37</w:t>
        </w:r>
        <w:r>
          <w:rPr>
            <w:noProof/>
            <w:webHidden/>
          </w:rPr>
          <w:fldChar w:fldCharType="end"/>
        </w:r>
      </w:hyperlink>
    </w:p>
    <w:p w14:paraId="552C8164" w14:textId="0FC388C9" w:rsidR="00AA79ED" w:rsidRDefault="00AA79ED">
      <w:pPr>
        <w:pStyle w:val="Innehll2"/>
        <w:rPr>
          <w:rFonts w:asciiTheme="minorHAnsi" w:eastAsiaTheme="minorEastAsia" w:hAnsiTheme="minorHAnsi" w:cstheme="minorBidi"/>
          <w:noProof/>
          <w:kern w:val="2"/>
          <w14:ligatures w14:val="standardContextual"/>
        </w:rPr>
      </w:pPr>
      <w:hyperlink w:anchor="_Toc213394797" w:history="1">
        <w:r w:rsidRPr="00344089">
          <w:rPr>
            <w:rStyle w:val="Hyperlnk"/>
            <w:rFonts w:eastAsia="MS Gothic"/>
            <w:noProof/>
          </w:rPr>
          <w:t>27 Generell beredning</w:t>
        </w:r>
        <w:r>
          <w:rPr>
            <w:noProof/>
            <w:webHidden/>
          </w:rPr>
          <w:tab/>
        </w:r>
        <w:r>
          <w:rPr>
            <w:noProof/>
            <w:webHidden/>
          </w:rPr>
          <w:fldChar w:fldCharType="begin"/>
        </w:r>
        <w:r>
          <w:rPr>
            <w:noProof/>
            <w:webHidden/>
          </w:rPr>
          <w:instrText xml:space="preserve"> PAGEREF _Toc213394797 \h </w:instrText>
        </w:r>
        <w:r>
          <w:rPr>
            <w:noProof/>
            <w:webHidden/>
          </w:rPr>
        </w:r>
        <w:r>
          <w:rPr>
            <w:noProof/>
            <w:webHidden/>
          </w:rPr>
          <w:fldChar w:fldCharType="separate"/>
        </w:r>
        <w:r>
          <w:rPr>
            <w:noProof/>
            <w:webHidden/>
          </w:rPr>
          <w:t>37</w:t>
        </w:r>
        <w:r>
          <w:rPr>
            <w:noProof/>
            <w:webHidden/>
          </w:rPr>
          <w:fldChar w:fldCharType="end"/>
        </w:r>
      </w:hyperlink>
    </w:p>
    <w:p w14:paraId="276CB844" w14:textId="4B7A62D6"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98" w:history="1">
        <w:r w:rsidRPr="00344089">
          <w:rPr>
            <w:rStyle w:val="Hyperlnk"/>
            <w:rFonts w:eastAsia="MS Gothic"/>
            <w:noProof/>
          </w:rPr>
          <w:t>27.1 Aseptisk arbetsteknik</w:t>
        </w:r>
        <w:r>
          <w:rPr>
            <w:noProof/>
            <w:webHidden/>
          </w:rPr>
          <w:tab/>
        </w:r>
        <w:r>
          <w:rPr>
            <w:noProof/>
            <w:webHidden/>
          </w:rPr>
          <w:fldChar w:fldCharType="begin"/>
        </w:r>
        <w:r>
          <w:rPr>
            <w:noProof/>
            <w:webHidden/>
          </w:rPr>
          <w:instrText xml:space="preserve"> PAGEREF _Toc213394798 \h </w:instrText>
        </w:r>
        <w:r>
          <w:rPr>
            <w:noProof/>
            <w:webHidden/>
          </w:rPr>
        </w:r>
        <w:r>
          <w:rPr>
            <w:noProof/>
            <w:webHidden/>
          </w:rPr>
          <w:fldChar w:fldCharType="separate"/>
        </w:r>
        <w:r>
          <w:rPr>
            <w:noProof/>
            <w:webHidden/>
          </w:rPr>
          <w:t>38</w:t>
        </w:r>
        <w:r>
          <w:rPr>
            <w:noProof/>
            <w:webHidden/>
          </w:rPr>
          <w:fldChar w:fldCharType="end"/>
        </w:r>
      </w:hyperlink>
    </w:p>
    <w:p w14:paraId="10E5C181" w14:textId="4553D512"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799" w:history="1">
        <w:r w:rsidRPr="00344089">
          <w:rPr>
            <w:rStyle w:val="Hyperlnk"/>
            <w:rFonts w:eastAsia="MS Gothic"/>
            <w:noProof/>
          </w:rPr>
          <w:t>27.2 Förberedelser</w:t>
        </w:r>
        <w:r>
          <w:rPr>
            <w:noProof/>
            <w:webHidden/>
          </w:rPr>
          <w:tab/>
        </w:r>
        <w:r>
          <w:rPr>
            <w:noProof/>
            <w:webHidden/>
          </w:rPr>
          <w:fldChar w:fldCharType="begin"/>
        </w:r>
        <w:r>
          <w:rPr>
            <w:noProof/>
            <w:webHidden/>
          </w:rPr>
          <w:instrText xml:space="preserve"> PAGEREF _Toc213394799 \h </w:instrText>
        </w:r>
        <w:r>
          <w:rPr>
            <w:noProof/>
            <w:webHidden/>
          </w:rPr>
        </w:r>
        <w:r>
          <w:rPr>
            <w:noProof/>
            <w:webHidden/>
          </w:rPr>
          <w:fldChar w:fldCharType="separate"/>
        </w:r>
        <w:r>
          <w:rPr>
            <w:noProof/>
            <w:webHidden/>
          </w:rPr>
          <w:t>38</w:t>
        </w:r>
        <w:r>
          <w:rPr>
            <w:noProof/>
            <w:webHidden/>
          </w:rPr>
          <w:fldChar w:fldCharType="end"/>
        </w:r>
      </w:hyperlink>
    </w:p>
    <w:p w14:paraId="593D1933" w14:textId="4689A000"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00" w:history="1">
        <w:r w:rsidRPr="00344089">
          <w:rPr>
            <w:rStyle w:val="Hyperlnk"/>
            <w:rFonts w:eastAsia="MS Gothic"/>
            <w:noProof/>
          </w:rPr>
          <w:t>27.3 Beräkningar av aktivitet inför beredning av kit</w:t>
        </w:r>
        <w:r>
          <w:rPr>
            <w:noProof/>
            <w:webHidden/>
          </w:rPr>
          <w:tab/>
        </w:r>
        <w:r>
          <w:rPr>
            <w:noProof/>
            <w:webHidden/>
          </w:rPr>
          <w:fldChar w:fldCharType="begin"/>
        </w:r>
        <w:r>
          <w:rPr>
            <w:noProof/>
            <w:webHidden/>
          </w:rPr>
          <w:instrText xml:space="preserve"> PAGEREF _Toc213394800 \h </w:instrText>
        </w:r>
        <w:r>
          <w:rPr>
            <w:noProof/>
            <w:webHidden/>
          </w:rPr>
        </w:r>
        <w:r>
          <w:rPr>
            <w:noProof/>
            <w:webHidden/>
          </w:rPr>
          <w:fldChar w:fldCharType="separate"/>
        </w:r>
        <w:r>
          <w:rPr>
            <w:noProof/>
            <w:webHidden/>
          </w:rPr>
          <w:t>39</w:t>
        </w:r>
        <w:r>
          <w:rPr>
            <w:noProof/>
            <w:webHidden/>
          </w:rPr>
          <w:fldChar w:fldCharType="end"/>
        </w:r>
      </w:hyperlink>
    </w:p>
    <w:p w14:paraId="17FCA13B" w14:textId="298AEF5F"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01" w:history="1">
        <w:r w:rsidRPr="00344089">
          <w:rPr>
            <w:rStyle w:val="Hyperlnk"/>
            <w:rFonts w:eastAsia="MS Gothic"/>
            <w:noProof/>
          </w:rPr>
          <w:t>27.5 Kvalitetskontroll kit</w:t>
        </w:r>
        <w:r>
          <w:rPr>
            <w:noProof/>
            <w:webHidden/>
          </w:rPr>
          <w:tab/>
        </w:r>
        <w:r>
          <w:rPr>
            <w:noProof/>
            <w:webHidden/>
          </w:rPr>
          <w:fldChar w:fldCharType="begin"/>
        </w:r>
        <w:r>
          <w:rPr>
            <w:noProof/>
            <w:webHidden/>
          </w:rPr>
          <w:instrText xml:space="preserve"> PAGEREF _Toc213394801 \h </w:instrText>
        </w:r>
        <w:r>
          <w:rPr>
            <w:noProof/>
            <w:webHidden/>
          </w:rPr>
        </w:r>
        <w:r>
          <w:rPr>
            <w:noProof/>
            <w:webHidden/>
          </w:rPr>
          <w:fldChar w:fldCharType="separate"/>
        </w:r>
        <w:r>
          <w:rPr>
            <w:noProof/>
            <w:webHidden/>
          </w:rPr>
          <w:t>40</w:t>
        </w:r>
        <w:r>
          <w:rPr>
            <w:noProof/>
            <w:webHidden/>
          </w:rPr>
          <w:fldChar w:fldCharType="end"/>
        </w:r>
      </w:hyperlink>
    </w:p>
    <w:p w14:paraId="51C216E5" w14:textId="20088DEA"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02" w:history="1">
        <w:r w:rsidRPr="00344089">
          <w:rPr>
            <w:rStyle w:val="Hyperlnk"/>
            <w:rFonts w:eastAsia="MS Gothic"/>
            <w:noProof/>
          </w:rPr>
          <w:t>27.6 Back-up rutin ifall IBC inte fungerar</w:t>
        </w:r>
        <w:r>
          <w:rPr>
            <w:noProof/>
            <w:webHidden/>
          </w:rPr>
          <w:tab/>
        </w:r>
        <w:r>
          <w:rPr>
            <w:noProof/>
            <w:webHidden/>
          </w:rPr>
          <w:fldChar w:fldCharType="begin"/>
        </w:r>
        <w:r>
          <w:rPr>
            <w:noProof/>
            <w:webHidden/>
          </w:rPr>
          <w:instrText xml:space="preserve"> PAGEREF _Toc213394802 \h </w:instrText>
        </w:r>
        <w:r>
          <w:rPr>
            <w:noProof/>
            <w:webHidden/>
          </w:rPr>
        </w:r>
        <w:r>
          <w:rPr>
            <w:noProof/>
            <w:webHidden/>
          </w:rPr>
          <w:fldChar w:fldCharType="separate"/>
        </w:r>
        <w:r>
          <w:rPr>
            <w:noProof/>
            <w:webHidden/>
          </w:rPr>
          <w:t>41</w:t>
        </w:r>
        <w:r>
          <w:rPr>
            <w:noProof/>
            <w:webHidden/>
          </w:rPr>
          <w:fldChar w:fldCharType="end"/>
        </w:r>
      </w:hyperlink>
    </w:p>
    <w:p w14:paraId="1DF52D74" w14:textId="7F8D72EF" w:rsidR="00AA79ED" w:rsidRDefault="00AA79ED">
      <w:pPr>
        <w:pStyle w:val="Innehll2"/>
        <w:rPr>
          <w:rFonts w:asciiTheme="minorHAnsi" w:eastAsiaTheme="minorEastAsia" w:hAnsiTheme="minorHAnsi" w:cstheme="minorBidi"/>
          <w:noProof/>
          <w:kern w:val="2"/>
          <w14:ligatures w14:val="standardContextual"/>
        </w:rPr>
      </w:pPr>
      <w:hyperlink w:anchor="_Toc213394803" w:history="1">
        <w:r w:rsidRPr="00344089">
          <w:rPr>
            <w:rStyle w:val="Hyperlnk"/>
            <w:rFonts w:eastAsia="MS Gothic"/>
            <w:noProof/>
          </w:rPr>
          <w:t>28 Kontroll av aktivitetsmätare</w:t>
        </w:r>
        <w:r>
          <w:rPr>
            <w:noProof/>
            <w:webHidden/>
          </w:rPr>
          <w:tab/>
        </w:r>
        <w:r>
          <w:rPr>
            <w:noProof/>
            <w:webHidden/>
          </w:rPr>
          <w:fldChar w:fldCharType="begin"/>
        </w:r>
        <w:r>
          <w:rPr>
            <w:noProof/>
            <w:webHidden/>
          </w:rPr>
          <w:instrText xml:space="preserve"> PAGEREF _Toc213394803 \h </w:instrText>
        </w:r>
        <w:r>
          <w:rPr>
            <w:noProof/>
            <w:webHidden/>
          </w:rPr>
        </w:r>
        <w:r>
          <w:rPr>
            <w:noProof/>
            <w:webHidden/>
          </w:rPr>
          <w:fldChar w:fldCharType="separate"/>
        </w:r>
        <w:r>
          <w:rPr>
            <w:noProof/>
            <w:webHidden/>
          </w:rPr>
          <w:t>41</w:t>
        </w:r>
        <w:r>
          <w:rPr>
            <w:noProof/>
            <w:webHidden/>
          </w:rPr>
          <w:fldChar w:fldCharType="end"/>
        </w:r>
      </w:hyperlink>
    </w:p>
    <w:p w14:paraId="61DD81F2" w14:textId="1CA0521F" w:rsidR="00AA79ED" w:rsidRDefault="00AA79ED">
      <w:pPr>
        <w:pStyle w:val="Innehll2"/>
        <w:rPr>
          <w:rFonts w:asciiTheme="minorHAnsi" w:eastAsiaTheme="minorEastAsia" w:hAnsiTheme="minorHAnsi" w:cstheme="minorBidi"/>
          <w:noProof/>
          <w:kern w:val="2"/>
          <w14:ligatures w14:val="standardContextual"/>
        </w:rPr>
      </w:pPr>
      <w:hyperlink w:anchor="_Toc213394804" w:history="1">
        <w:r w:rsidRPr="00344089">
          <w:rPr>
            <w:rStyle w:val="Hyperlnk"/>
            <w:rFonts w:eastAsia="MS Gothic"/>
            <w:noProof/>
          </w:rPr>
          <w:t>29 Hantering av radioaktivt avfall</w:t>
        </w:r>
        <w:r>
          <w:rPr>
            <w:noProof/>
            <w:webHidden/>
          </w:rPr>
          <w:tab/>
        </w:r>
        <w:r>
          <w:rPr>
            <w:noProof/>
            <w:webHidden/>
          </w:rPr>
          <w:fldChar w:fldCharType="begin"/>
        </w:r>
        <w:r>
          <w:rPr>
            <w:noProof/>
            <w:webHidden/>
          </w:rPr>
          <w:instrText xml:space="preserve"> PAGEREF _Toc213394804 \h </w:instrText>
        </w:r>
        <w:r>
          <w:rPr>
            <w:noProof/>
            <w:webHidden/>
          </w:rPr>
        </w:r>
        <w:r>
          <w:rPr>
            <w:noProof/>
            <w:webHidden/>
          </w:rPr>
          <w:fldChar w:fldCharType="separate"/>
        </w:r>
        <w:r>
          <w:rPr>
            <w:noProof/>
            <w:webHidden/>
          </w:rPr>
          <w:t>42</w:t>
        </w:r>
        <w:r>
          <w:rPr>
            <w:noProof/>
            <w:webHidden/>
          </w:rPr>
          <w:fldChar w:fldCharType="end"/>
        </w:r>
      </w:hyperlink>
    </w:p>
    <w:p w14:paraId="09CF13B5" w14:textId="23E83824"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05" w:history="1">
        <w:r w:rsidRPr="00344089">
          <w:rPr>
            <w:rStyle w:val="Hyperlnk"/>
            <w:rFonts w:eastAsia="MS Gothic"/>
            <w:noProof/>
          </w:rPr>
          <w:t>29.1 Uppmärkning av radioaktivt avfall</w:t>
        </w:r>
        <w:r>
          <w:rPr>
            <w:noProof/>
            <w:webHidden/>
          </w:rPr>
          <w:tab/>
        </w:r>
        <w:r>
          <w:rPr>
            <w:noProof/>
            <w:webHidden/>
          </w:rPr>
          <w:fldChar w:fldCharType="begin"/>
        </w:r>
        <w:r>
          <w:rPr>
            <w:noProof/>
            <w:webHidden/>
          </w:rPr>
          <w:instrText xml:space="preserve"> PAGEREF _Toc213394805 \h </w:instrText>
        </w:r>
        <w:r>
          <w:rPr>
            <w:noProof/>
            <w:webHidden/>
          </w:rPr>
        </w:r>
        <w:r>
          <w:rPr>
            <w:noProof/>
            <w:webHidden/>
          </w:rPr>
          <w:fldChar w:fldCharType="separate"/>
        </w:r>
        <w:r>
          <w:rPr>
            <w:noProof/>
            <w:webHidden/>
          </w:rPr>
          <w:t>42</w:t>
        </w:r>
        <w:r>
          <w:rPr>
            <w:noProof/>
            <w:webHidden/>
          </w:rPr>
          <w:fldChar w:fldCharType="end"/>
        </w:r>
      </w:hyperlink>
    </w:p>
    <w:p w14:paraId="6833C4B8" w14:textId="36CC609E"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06" w:history="1">
        <w:r w:rsidRPr="00344089">
          <w:rPr>
            <w:rStyle w:val="Hyperlnk"/>
            <w:rFonts w:eastAsia="MS Gothic"/>
            <w:noProof/>
          </w:rPr>
          <w:t>29.2 Genomförande hantering av radioaktivt avfall</w:t>
        </w:r>
        <w:r>
          <w:rPr>
            <w:noProof/>
            <w:webHidden/>
          </w:rPr>
          <w:tab/>
        </w:r>
        <w:r>
          <w:rPr>
            <w:noProof/>
            <w:webHidden/>
          </w:rPr>
          <w:fldChar w:fldCharType="begin"/>
        </w:r>
        <w:r>
          <w:rPr>
            <w:noProof/>
            <w:webHidden/>
          </w:rPr>
          <w:instrText xml:space="preserve"> PAGEREF _Toc213394806 \h </w:instrText>
        </w:r>
        <w:r>
          <w:rPr>
            <w:noProof/>
            <w:webHidden/>
          </w:rPr>
        </w:r>
        <w:r>
          <w:rPr>
            <w:noProof/>
            <w:webHidden/>
          </w:rPr>
          <w:fldChar w:fldCharType="separate"/>
        </w:r>
        <w:r>
          <w:rPr>
            <w:noProof/>
            <w:webHidden/>
          </w:rPr>
          <w:t>42</w:t>
        </w:r>
        <w:r>
          <w:rPr>
            <w:noProof/>
            <w:webHidden/>
          </w:rPr>
          <w:fldChar w:fldCharType="end"/>
        </w:r>
      </w:hyperlink>
    </w:p>
    <w:p w14:paraId="250EA900" w14:textId="433A9EF8" w:rsidR="00AA79ED" w:rsidRDefault="00AA79ED">
      <w:pPr>
        <w:pStyle w:val="Innehll2"/>
        <w:rPr>
          <w:rFonts w:asciiTheme="minorHAnsi" w:eastAsiaTheme="minorEastAsia" w:hAnsiTheme="minorHAnsi" w:cstheme="minorBidi"/>
          <w:noProof/>
          <w:kern w:val="2"/>
          <w14:ligatures w14:val="standardContextual"/>
        </w:rPr>
      </w:pPr>
      <w:hyperlink w:anchor="_Toc213394807" w:history="1">
        <w:r w:rsidRPr="00344089">
          <w:rPr>
            <w:rStyle w:val="Hyperlnk"/>
            <w:noProof/>
          </w:rPr>
          <w:t>30 Städinstruktion</w:t>
        </w:r>
        <w:r w:rsidRPr="00344089">
          <w:rPr>
            <w:rStyle w:val="Hyperlnk"/>
            <w:rFonts w:eastAsia="MS Gothic"/>
            <w:noProof/>
          </w:rPr>
          <w:t xml:space="preserve"> beredningspersonal, renrum</w:t>
        </w:r>
        <w:r>
          <w:rPr>
            <w:noProof/>
            <w:webHidden/>
          </w:rPr>
          <w:tab/>
        </w:r>
        <w:r>
          <w:rPr>
            <w:noProof/>
            <w:webHidden/>
          </w:rPr>
          <w:fldChar w:fldCharType="begin"/>
        </w:r>
        <w:r>
          <w:rPr>
            <w:noProof/>
            <w:webHidden/>
          </w:rPr>
          <w:instrText xml:space="preserve"> PAGEREF _Toc213394807 \h </w:instrText>
        </w:r>
        <w:r>
          <w:rPr>
            <w:noProof/>
            <w:webHidden/>
          </w:rPr>
        </w:r>
        <w:r>
          <w:rPr>
            <w:noProof/>
            <w:webHidden/>
          </w:rPr>
          <w:fldChar w:fldCharType="separate"/>
        </w:r>
        <w:r>
          <w:rPr>
            <w:noProof/>
            <w:webHidden/>
          </w:rPr>
          <w:t>44</w:t>
        </w:r>
        <w:r>
          <w:rPr>
            <w:noProof/>
            <w:webHidden/>
          </w:rPr>
          <w:fldChar w:fldCharType="end"/>
        </w:r>
      </w:hyperlink>
    </w:p>
    <w:p w14:paraId="3E763CE4" w14:textId="28808E47"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08" w:history="1">
        <w:r w:rsidRPr="00344089">
          <w:rPr>
            <w:rStyle w:val="Hyperlnk"/>
            <w:rFonts w:eastAsia="MS Gothic"/>
            <w:noProof/>
          </w:rPr>
          <w:t>30.1 Dokumentation städning beredningspersonal</w:t>
        </w:r>
        <w:r>
          <w:rPr>
            <w:noProof/>
            <w:webHidden/>
          </w:rPr>
          <w:tab/>
        </w:r>
        <w:r>
          <w:rPr>
            <w:noProof/>
            <w:webHidden/>
          </w:rPr>
          <w:fldChar w:fldCharType="begin"/>
        </w:r>
        <w:r>
          <w:rPr>
            <w:noProof/>
            <w:webHidden/>
          </w:rPr>
          <w:instrText xml:space="preserve"> PAGEREF _Toc213394808 \h </w:instrText>
        </w:r>
        <w:r>
          <w:rPr>
            <w:noProof/>
            <w:webHidden/>
          </w:rPr>
        </w:r>
        <w:r>
          <w:rPr>
            <w:noProof/>
            <w:webHidden/>
          </w:rPr>
          <w:fldChar w:fldCharType="separate"/>
        </w:r>
        <w:r>
          <w:rPr>
            <w:noProof/>
            <w:webHidden/>
          </w:rPr>
          <w:t>44</w:t>
        </w:r>
        <w:r>
          <w:rPr>
            <w:noProof/>
            <w:webHidden/>
          </w:rPr>
          <w:fldChar w:fldCharType="end"/>
        </w:r>
      </w:hyperlink>
    </w:p>
    <w:p w14:paraId="590AD323" w14:textId="61B45CC3"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09" w:history="1">
        <w:r w:rsidRPr="00344089">
          <w:rPr>
            <w:rStyle w:val="Hyperlnk"/>
            <w:rFonts w:eastAsia="MS Gothic"/>
            <w:noProof/>
          </w:rPr>
          <w:t>30.2 Städprodukter</w:t>
        </w:r>
        <w:r>
          <w:rPr>
            <w:noProof/>
            <w:webHidden/>
          </w:rPr>
          <w:tab/>
        </w:r>
        <w:r>
          <w:rPr>
            <w:noProof/>
            <w:webHidden/>
          </w:rPr>
          <w:fldChar w:fldCharType="begin"/>
        </w:r>
        <w:r>
          <w:rPr>
            <w:noProof/>
            <w:webHidden/>
          </w:rPr>
          <w:instrText xml:space="preserve"> PAGEREF _Toc213394809 \h </w:instrText>
        </w:r>
        <w:r>
          <w:rPr>
            <w:noProof/>
            <w:webHidden/>
          </w:rPr>
        </w:r>
        <w:r>
          <w:rPr>
            <w:noProof/>
            <w:webHidden/>
          </w:rPr>
          <w:fldChar w:fldCharType="separate"/>
        </w:r>
        <w:r>
          <w:rPr>
            <w:noProof/>
            <w:webHidden/>
          </w:rPr>
          <w:t>44</w:t>
        </w:r>
        <w:r>
          <w:rPr>
            <w:noProof/>
            <w:webHidden/>
          </w:rPr>
          <w:fldChar w:fldCharType="end"/>
        </w:r>
      </w:hyperlink>
    </w:p>
    <w:p w14:paraId="0F52DD87" w14:textId="7088AEF7"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10" w:history="1">
        <w:r w:rsidRPr="00344089">
          <w:rPr>
            <w:rStyle w:val="Hyperlnk"/>
            <w:rFonts w:eastAsia="MS Gothic"/>
            <w:noProof/>
          </w:rPr>
          <w:t>30.3 Dagligt städ</w:t>
        </w:r>
        <w:r>
          <w:rPr>
            <w:noProof/>
            <w:webHidden/>
          </w:rPr>
          <w:tab/>
        </w:r>
        <w:r>
          <w:rPr>
            <w:noProof/>
            <w:webHidden/>
          </w:rPr>
          <w:fldChar w:fldCharType="begin"/>
        </w:r>
        <w:r>
          <w:rPr>
            <w:noProof/>
            <w:webHidden/>
          </w:rPr>
          <w:instrText xml:space="preserve"> PAGEREF _Toc213394810 \h </w:instrText>
        </w:r>
        <w:r>
          <w:rPr>
            <w:noProof/>
            <w:webHidden/>
          </w:rPr>
        </w:r>
        <w:r>
          <w:rPr>
            <w:noProof/>
            <w:webHidden/>
          </w:rPr>
          <w:fldChar w:fldCharType="separate"/>
        </w:r>
        <w:r>
          <w:rPr>
            <w:noProof/>
            <w:webHidden/>
          </w:rPr>
          <w:t>44</w:t>
        </w:r>
        <w:r>
          <w:rPr>
            <w:noProof/>
            <w:webHidden/>
          </w:rPr>
          <w:fldChar w:fldCharType="end"/>
        </w:r>
      </w:hyperlink>
    </w:p>
    <w:p w14:paraId="79094886" w14:textId="6CF79A8E"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11" w:history="1">
        <w:r w:rsidRPr="00344089">
          <w:rPr>
            <w:rStyle w:val="Hyperlnk"/>
            <w:rFonts w:eastAsia="MS Gothic"/>
            <w:noProof/>
          </w:rPr>
          <w:t>30.4 Veckostäd (fredag)</w:t>
        </w:r>
        <w:r>
          <w:rPr>
            <w:noProof/>
            <w:webHidden/>
          </w:rPr>
          <w:tab/>
        </w:r>
        <w:r>
          <w:rPr>
            <w:noProof/>
            <w:webHidden/>
          </w:rPr>
          <w:fldChar w:fldCharType="begin"/>
        </w:r>
        <w:r>
          <w:rPr>
            <w:noProof/>
            <w:webHidden/>
          </w:rPr>
          <w:instrText xml:space="preserve"> PAGEREF _Toc213394811 \h </w:instrText>
        </w:r>
        <w:r>
          <w:rPr>
            <w:noProof/>
            <w:webHidden/>
          </w:rPr>
        </w:r>
        <w:r>
          <w:rPr>
            <w:noProof/>
            <w:webHidden/>
          </w:rPr>
          <w:fldChar w:fldCharType="separate"/>
        </w:r>
        <w:r>
          <w:rPr>
            <w:noProof/>
            <w:webHidden/>
          </w:rPr>
          <w:t>45</w:t>
        </w:r>
        <w:r>
          <w:rPr>
            <w:noProof/>
            <w:webHidden/>
          </w:rPr>
          <w:fldChar w:fldCharType="end"/>
        </w:r>
      </w:hyperlink>
    </w:p>
    <w:p w14:paraId="74303DA1" w14:textId="58048CAC"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12" w:history="1">
        <w:r w:rsidRPr="00344089">
          <w:rPr>
            <w:rStyle w:val="Hyperlnk"/>
            <w:rFonts w:eastAsia="MS Gothic"/>
            <w:noProof/>
          </w:rPr>
          <w:t>30.6 Kvartalsstäd</w:t>
        </w:r>
        <w:r>
          <w:rPr>
            <w:noProof/>
            <w:webHidden/>
          </w:rPr>
          <w:tab/>
        </w:r>
        <w:r>
          <w:rPr>
            <w:noProof/>
            <w:webHidden/>
          </w:rPr>
          <w:fldChar w:fldCharType="begin"/>
        </w:r>
        <w:r>
          <w:rPr>
            <w:noProof/>
            <w:webHidden/>
          </w:rPr>
          <w:instrText xml:space="preserve"> PAGEREF _Toc213394812 \h </w:instrText>
        </w:r>
        <w:r>
          <w:rPr>
            <w:noProof/>
            <w:webHidden/>
          </w:rPr>
        </w:r>
        <w:r>
          <w:rPr>
            <w:noProof/>
            <w:webHidden/>
          </w:rPr>
          <w:fldChar w:fldCharType="separate"/>
        </w:r>
        <w:r>
          <w:rPr>
            <w:noProof/>
            <w:webHidden/>
          </w:rPr>
          <w:t>45</w:t>
        </w:r>
        <w:r>
          <w:rPr>
            <w:noProof/>
            <w:webHidden/>
          </w:rPr>
          <w:fldChar w:fldCharType="end"/>
        </w:r>
      </w:hyperlink>
    </w:p>
    <w:p w14:paraId="79B93A8D" w14:textId="21BC2317" w:rsidR="00AA79ED" w:rsidRDefault="00AA79ED">
      <w:pPr>
        <w:pStyle w:val="Innehll2"/>
        <w:rPr>
          <w:rFonts w:asciiTheme="minorHAnsi" w:eastAsiaTheme="minorEastAsia" w:hAnsiTheme="minorHAnsi" w:cstheme="minorBidi"/>
          <w:noProof/>
          <w:kern w:val="2"/>
          <w14:ligatures w14:val="standardContextual"/>
        </w:rPr>
      </w:pPr>
      <w:hyperlink w:anchor="_Toc213394813" w:history="1">
        <w:r w:rsidRPr="00344089">
          <w:rPr>
            <w:rStyle w:val="Hyperlnk"/>
            <w:rFonts w:eastAsia="MS Gothic"/>
            <w:noProof/>
          </w:rPr>
          <w:t>31 Städinstruktion lokalvårdare, renrum</w:t>
        </w:r>
        <w:r>
          <w:rPr>
            <w:noProof/>
            <w:webHidden/>
          </w:rPr>
          <w:tab/>
        </w:r>
        <w:r>
          <w:rPr>
            <w:noProof/>
            <w:webHidden/>
          </w:rPr>
          <w:fldChar w:fldCharType="begin"/>
        </w:r>
        <w:r>
          <w:rPr>
            <w:noProof/>
            <w:webHidden/>
          </w:rPr>
          <w:instrText xml:space="preserve"> PAGEREF _Toc213394813 \h </w:instrText>
        </w:r>
        <w:r>
          <w:rPr>
            <w:noProof/>
            <w:webHidden/>
          </w:rPr>
        </w:r>
        <w:r>
          <w:rPr>
            <w:noProof/>
            <w:webHidden/>
          </w:rPr>
          <w:fldChar w:fldCharType="separate"/>
        </w:r>
        <w:r>
          <w:rPr>
            <w:noProof/>
            <w:webHidden/>
          </w:rPr>
          <w:t>45</w:t>
        </w:r>
        <w:r>
          <w:rPr>
            <w:noProof/>
            <w:webHidden/>
          </w:rPr>
          <w:fldChar w:fldCharType="end"/>
        </w:r>
      </w:hyperlink>
    </w:p>
    <w:p w14:paraId="5208372C" w14:textId="78AF564E"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14" w:history="1">
        <w:r w:rsidRPr="00344089">
          <w:rPr>
            <w:rStyle w:val="Hyperlnk"/>
            <w:rFonts w:eastAsia="MS Gothic"/>
            <w:noProof/>
          </w:rPr>
          <w:t>31.1 Dokumentation städning lokalvårdspersonal</w:t>
        </w:r>
        <w:r>
          <w:rPr>
            <w:noProof/>
            <w:webHidden/>
          </w:rPr>
          <w:tab/>
        </w:r>
        <w:r>
          <w:rPr>
            <w:noProof/>
            <w:webHidden/>
          </w:rPr>
          <w:fldChar w:fldCharType="begin"/>
        </w:r>
        <w:r>
          <w:rPr>
            <w:noProof/>
            <w:webHidden/>
          </w:rPr>
          <w:instrText xml:space="preserve"> PAGEREF _Toc213394814 \h </w:instrText>
        </w:r>
        <w:r>
          <w:rPr>
            <w:noProof/>
            <w:webHidden/>
          </w:rPr>
        </w:r>
        <w:r>
          <w:rPr>
            <w:noProof/>
            <w:webHidden/>
          </w:rPr>
          <w:fldChar w:fldCharType="separate"/>
        </w:r>
        <w:r>
          <w:rPr>
            <w:noProof/>
            <w:webHidden/>
          </w:rPr>
          <w:t>45</w:t>
        </w:r>
        <w:r>
          <w:rPr>
            <w:noProof/>
            <w:webHidden/>
          </w:rPr>
          <w:fldChar w:fldCharType="end"/>
        </w:r>
      </w:hyperlink>
    </w:p>
    <w:p w14:paraId="203967E1" w14:textId="0E61C62F"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15" w:history="1">
        <w:r w:rsidRPr="00344089">
          <w:rPr>
            <w:rStyle w:val="Hyperlnk"/>
            <w:rFonts w:eastAsia="MS Gothic"/>
            <w:noProof/>
          </w:rPr>
          <w:t>31.2 Lokalvårdspersonal</w:t>
        </w:r>
        <w:r>
          <w:rPr>
            <w:noProof/>
            <w:webHidden/>
          </w:rPr>
          <w:tab/>
        </w:r>
        <w:r>
          <w:rPr>
            <w:noProof/>
            <w:webHidden/>
          </w:rPr>
          <w:fldChar w:fldCharType="begin"/>
        </w:r>
        <w:r>
          <w:rPr>
            <w:noProof/>
            <w:webHidden/>
          </w:rPr>
          <w:instrText xml:space="preserve"> PAGEREF _Toc213394815 \h </w:instrText>
        </w:r>
        <w:r>
          <w:rPr>
            <w:noProof/>
            <w:webHidden/>
          </w:rPr>
        </w:r>
        <w:r>
          <w:rPr>
            <w:noProof/>
            <w:webHidden/>
          </w:rPr>
          <w:fldChar w:fldCharType="separate"/>
        </w:r>
        <w:r>
          <w:rPr>
            <w:noProof/>
            <w:webHidden/>
          </w:rPr>
          <w:t>46</w:t>
        </w:r>
        <w:r>
          <w:rPr>
            <w:noProof/>
            <w:webHidden/>
          </w:rPr>
          <w:fldChar w:fldCharType="end"/>
        </w:r>
      </w:hyperlink>
    </w:p>
    <w:p w14:paraId="5552F4DC" w14:textId="43CD7DB4"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16" w:history="1">
        <w:r w:rsidRPr="00344089">
          <w:rPr>
            <w:rStyle w:val="Hyperlnk"/>
            <w:rFonts w:eastAsia="MS Gothic"/>
            <w:noProof/>
          </w:rPr>
          <w:t>31.3 Städmaterial</w:t>
        </w:r>
        <w:r>
          <w:rPr>
            <w:noProof/>
            <w:webHidden/>
          </w:rPr>
          <w:tab/>
        </w:r>
        <w:r>
          <w:rPr>
            <w:noProof/>
            <w:webHidden/>
          </w:rPr>
          <w:fldChar w:fldCharType="begin"/>
        </w:r>
        <w:r>
          <w:rPr>
            <w:noProof/>
            <w:webHidden/>
          </w:rPr>
          <w:instrText xml:space="preserve"> PAGEREF _Toc213394816 \h </w:instrText>
        </w:r>
        <w:r>
          <w:rPr>
            <w:noProof/>
            <w:webHidden/>
          </w:rPr>
        </w:r>
        <w:r>
          <w:rPr>
            <w:noProof/>
            <w:webHidden/>
          </w:rPr>
          <w:fldChar w:fldCharType="separate"/>
        </w:r>
        <w:r>
          <w:rPr>
            <w:noProof/>
            <w:webHidden/>
          </w:rPr>
          <w:t>46</w:t>
        </w:r>
        <w:r>
          <w:rPr>
            <w:noProof/>
            <w:webHidden/>
          </w:rPr>
          <w:fldChar w:fldCharType="end"/>
        </w:r>
      </w:hyperlink>
    </w:p>
    <w:p w14:paraId="6A8878C1" w14:textId="05E5E2C5" w:rsidR="00AA79ED" w:rsidRDefault="00AA79ED">
      <w:pPr>
        <w:pStyle w:val="Innehll3"/>
        <w:tabs>
          <w:tab w:val="right" w:leader="dot" w:pos="8919"/>
        </w:tabs>
        <w:rPr>
          <w:rFonts w:asciiTheme="minorHAnsi" w:eastAsiaTheme="minorEastAsia" w:hAnsiTheme="minorHAnsi" w:cstheme="minorBidi"/>
          <w:noProof/>
          <w:kern w:val="2"/>
          <w14:ligatures w14:val="standardContextual"/>
        </w:rPr>
      </w:pPr>
      <w:hyperlink w:anchor="_Toc213394817" w:history="1">
        <w:r w:rsidRPr="00344089">
          <w:rPr>
            <w:rStyle w:val="Hyperlnk"/>
            <w:rFonts w:eastAsia="MS Gothic"/>
            <w:noProof/>
          </w:rPr>
          <w:t>31.4 Genomförande städning lokalvårdspersonal</w:t>
        </w:r>
        <w:r>
          <w:rPr>
            <w:noProof/>
            <w:webHidden/>
          </w:rPr>
          <w:tab/>
        </w:r>
        <w:r>
          <w:rPr>
            <w:noProof/>
            <w:webHidden/>
          </w:rPr>
          <w:fldChar w:fldCharType="begin"/>
        </w:r>
        <w:r>
          <w:rPr>
            <w:noProof/>
            <w:webHidden/>
          </w:rPr>
          <w:instrText xml:space="preserve"> PAGEREF _Toc213394817 \h </w:instrText>
        </w:r>
        <w:r>
          <w:rPr>
            <w:noProof/>
            <w:webHidden/>
          </w:rPr>
        </w:r>
        <w:r>
          <w:rPr>
            <w:noProof/>
            <w:webHidden/>
          </w:rPr>
          <w:fldChar w:fldCharType="separate"/>
        </w:r>
        <w:r>
          <w:rPr>
            <w:noProof/>
            <w:webHidden/>
          </w:rPr>
          <w:t>46</w:t>
        </w:r>
        <w:r>
          <w:rPr>
            <w:noProof/>
            <w:webHidden/>
          </w:rPr>
          <w:fldChar w:fldCharType="end"/>
        </w:r>
      </w:hyperlink>
    </w:p>
    <w:p w14:paraId="108D8658" w14:textId="1A03895D" w:rsidR="00AA79ED" w:rsidRDefault="00AA79ED">
      <w:pPr>
        <w:pStyle w:val="Innehll2"/>
        <w:rPr>
          <w:rFonts w:asciiTheme="minorHAnsi" w:eastAsiaTheme="minorEastAsia" w:hAnsiTheme="minorHAnsi" w:cstheme="minorBidi"/>
          <w:noProof/>
          <w:kern w:val="2"/>
          <w14:ligatures w14:val="standardContextual"/>
        </w:rPr>
      </w:pPr>
      <w:hyperlink w:anchor="_Toc213394818" w:history="1">
        <w:r w:rsidRPr="00344089">
          <w:rPr>
            <w:rStyle w:val="Hyperlnk"/>
            <w:rFonts w:eastAsia="MS Gothic"/>
            <w:noProof/>
          </w:rPr>
          <w:t>32 Hållbarhetstider brutna flaskor</w:t>
        </w:r>
        <w:r>
          <w:rPr>
            <w:noProof/>
            <w:webHidden/>
          </w:rPr>
          <w:tab/>
        </w:r>
        <w:r>
          <w:rPr>
            <w:noProof/>
            <w:webHidden/>
          </w:rPr>
          <w:fldChar w:fldCharType="begin"/>
        </w:r>
        <w:r>
          <w:rPr>
            <w:noProof/>
            <w:webHidden/>
          </w:rPr>
          <w:instrText xml:space="preserve"> PAGEREF _Toc213394818 \h </w:instrText>
        </w:r>
        <w:r>
          <w:rPr>
            <w:noProof/>
            <w:webHidden/>
          </w:rPr>
        </w:r>
        <w:r>
          <w:rPr>
            <w:noProof/>
            <w:webHidden/>
          </w:rPr>
          <w:fldChar w:fldCharType="separate"/>
        </w:r>
        <w:r>
          <w:rPr>
            <w:noProof/>
            <w:webHidden/>
          </w:rPr>
          <w:t>48</w:t>
        </w:r>
        <w:r>
          <w:rPr>
            <w:noProof/>
            <w:webHidden/>
          </w:rPr>
          <w:fldChar w:fldCharType="end"/>
        </w:r>
      </w:hyperlink>
    </w:p>
    <w:p w14:paraId="2067859C" w14:textId="4D334CA8" w:rsidR="00AA79ED" w:rsidRDefault="00AA79ED">
      <w:pPr>
        <w:pStyle w:val="Innehll2"/>
        <w:rPr>
          <w:rFonts w:asciiTheme="minorHAnsi" w:eastAsiaTheme="minorEastAsia" w:hAnsiTheme="minorHAnsi" w:cstheme="minorBidi"/>
          <w:noProof/>
          <w:kern w:val="2"/>
          <w14:ligatures w14:val="standardContextual"/>
        </w:rPr>
      </w:pPr>
      <w:hyperlink w:anchor="_Toc213394819" w:history="1">
        <w:r w:rsidRPr="00344089">
          <w:rPr>
            <w:rStyle w:val="Hyperlnk"/>
            <w:rFonts w:eastAsia="MS Gothic"/>
            <w:noProof/>
          </w:rPr>
          <w:t>Bilagor</w:t>
        </w:r>
        <w:r>
          <w:rPr>
            <w:noProof/>
            <w:webHidden/>
          </w:rPr>
          <w:tab/>
        </w:r>
        <w:r>
          <w:rPr>
            <w:noProof/>
            <w:webHidden/>
          </w:rPr>
          <w:fldChar w:fldCharType="begin"/>
        </w:r>
        <w:r>
          <w:rPr>
            <w:noProof/>
            <w:webHidden/>
          </w:rPr>
          <w:instrText xml:space="preserve"> PAGEREF _Toc213394819 \h </w:instrText>
        </w:r>
        <w:r>
          <w:rPr>
            <w:noProof/>
            <w:webHidden/>
          </w:rPr>
        </w:r>
        <w:r>
          <w:rPr>
            <w:noProof/>
            <w:webHidden/>
          </w:rPr>
          <w:fldChar w:fldCharType="separate"/>
        </w:r>
        <w:r>
          <w:rPr>
            <w:noProof/>
            <w:webHidden/>
          </w:rPr>
          <w:t>48</w:t>
        </w:r>
        <w:r>
          <w:rPr>
            <w:noProof/>
            <w:webHidden/>
          </w:rPr>
          <w:fldChar w:fldCharType="end"/>
        </w:r>
      </w:hyperlink>
    </w:p>
    <w:p w14:paraId="3E7D6885" w14:textId="2F3948C8" w:rsidR="00AA79ED" w:rsidRDefault="00AA79ED">
      <w:pPr>
        <w:pStyle w:val="Innehll2"/>
        <w:rPr>
          <w:rFonts w:asciiTheme="minorHAnsi" w:eastAsiaTheme="minorEastAsia" w:hAnsiTheme="minorHAnsi" w:cstheme="minorBidi"/>
          <w:noProof/>
          <w:kern w:val="2"/>
          <w14:ligatures w14:val="standardContextual"/>
        </w:rPr>
      </w:pPr>
      <w:hyperlink w:anchor="_Toc213394820" w:history="1">
        <w:r w:rsidRPr="00344089">
          <w:rPr>
            <w:rStyle w:val="Hyperlnk"/>
            <w:rFonts w:eastAsia="MS Gothic"/>
            <w:noProof/>
          </w:rPr>
          <w:t>Blanketter</w:t>
        </w:r>
        <w:r>
          <w:rPr>
            <w:noProof/>
            <w:webHidden/>
          </w:rPr>
          <w:tab/>
        </w:r>
        <w:r>
          <w:rPr>
            <w:noProof/>
            <w:webHidden/>
          </w:rPr>
          <w:fldChar w:fldCharType="begin"/>
        </w:r>
        <w:r>
          <w:rPr>
            <w:noProof/>
            <w:webHidden/>
          </w:rPr>
          <w:instrText xml:space="preserve"> PAGEREF _Toc213394820 \h </w:instrText>
        </w:r>
        <w:r>
          <w:rPr>
            <w:noProof/>
            <w:webHidden/>
          </w:rPr>
        </w:r>
        <w:r>
          <w:rPr>
            <w:noProof/>
            <w:webHidden/>
          </w:rPr>
          <w:fldChar w:fldCharType="separate"/>
        </w:r>
        <w:r>
          <w:rPr>
            <w:noProof/>
            <w:webHidden/>
          </w:rPr>
          <w:t>48</w:t>
        </w:r>
        <w:r>
          <w:rPr>
            <w:noProof/>
            <w:webHidden/>
          </w:rPr>
          <w:fldChar w:fldCharType="end"/>
        </w:r>
      </w:hyperlink>
    </w:p>
    <w:p w14:paraId="6C1F8EA8" w14:textId="460F2F9B" w:rsidR="00AA79ED" w:rsidRDefault="00AA79ED">
      <w:pPr>
        <w:pStyle w:val="Innehll2"/>
        <w:rPr>
          <w:rFonts w:asciiTheme="minorHAnsi" w:eastAsiaTheme="minorEastAsia" w:hAnsiTheme="minorHAnsi" w:cstheme="minorBidi"/>
          <w:noProof/>
          <w:kern w:val="2"/>
          <w14:ligatures w14:val="standardContextual"/>
        </w:rPr>
      </w:pPr>
      <w:hyperlink w:anchor="_Toc213394821" w:history="1">
        <w:r w:rsidRPr="00344089">
          <w:rPr>
            <w:rStyle w:val="Hyperlnk"/>
            <w:rFonts w:eastAsia="MS Gothic"/>
            <w:noProof/>
          </w:rPr>
          <w:t>Dokumentinformation</w:t>
        </w:r>
        <w:r>
          <w:rPr>
            <w:noProof/>
            <w:webHidden/>
          </w:rPr>
          <w:tab/>
        </w:r>
        <w:r>
          <w:rPr>
            <w:noProof/>
            <w:webHidden/>
          </w:rPr>
          <w:fldChar w:fldCharType="begin"/>
        </w:r>
        <w:r>
          <w:rPr>
            <w:noProof/>
            <w:webHidden/>
          </w:rPr>
          <w:instrText xml:space="preserve"> PAGEREF _Toc213394821 \h </w:instrText>
        </w:r>
        <w:r>
          <w:rPr>
            <w:noProof/>
            <w:webHidden/>
          </w:rPr>
        </w:r>
        <w:r>
          <w:rPr>
            <w:noProof/>
            <w:webHidden/>
          </w:rPr>
          <w:fldChar w:fldCharType="separate"/>
        </w:r>
        <w:r>
          <w:rPr>
            <w:noProof/>
            <w:webHidden/>
          </w:rPr>
          <w:t>49</w:t>
        </w:r>
        <w:r>
          <w:rPr>
            <w:noProof/>
            <w:webHidden/>
          </w:rPr>
          <w:fldChar w:fldCharType="end"/>
        </w:r>
      </w:hyperlink>
    </w:p>
    <w:p w14:paraId="11B0A2CB" w14:textId="58B60887" w:rsidR="00AA79ED" w:rsidRDefault="00AA79ED">
      <w:pPr>
        <w:pStyle w:val="Innehll2"/>
        <w:rPr>
          <w:rFonts w:asciiTheme="minorHAnsi" w:eastAsiaTheme="minorEastAsia" w:hAnsiTheme="minorHAnsi" w:cstheme="minorBidi"/>
          <w:noProof/>
          <w:kern w:val="2"/>
          <w14:ligatures w14:val="standardContextual"/>
        </w:rPr>
      </w:pPr>
      <w:hyperlink w:anchor="_Toc213394822" w:history="1">
        <w:r w:rsidRPr="00344089">
          <w:rPr>
            <w:rStyle w:val="Hyperlnk"/>
            <w:rFonts w:eastAsia="MS Gothic"/>
            <w:noProof/>
          </w:rPr>
          <w:t>Relaterad information</w:t>
        </w:r>
        <w:r>
          <w:rPr>
            <w:noProof/>
            <w:webHidden/>
          </w:rPr>
          <w:tab/>
        </w:r>
        <w:r>
          <w:rPr>
            <w:noProof/>
            <w:webHidden/>
          </w:rPr>
          <w:fldChar w:fldCharType="begin"/>
        </w:r>
        <w:r>
          <w:rPr>
            <w:noProof/>
            <w:webHidden/>
          </w:rPr>
          <w:instrText xml:space="preserve"> PAGEREF _Toc213394822 \h </w:instrText>
        </w:r>
        <w:r>
          <w:rPr>
            <w:noProof/>
            <w:webHidden/>
          </w:rPr>
        </w:r>
        <w:r>
          <w:rPr>
            <w:noProof/>
            <w:webHidden/>
          </w:rPr>
          <w:fldChar w:fldCharType="separate"/>
        </w:r>
        <w:r>
          <w:rPr>
            <w:noProof/>
            <w:webHidden/>
          </w:rPr>
          <w:t>49</w:t>
        </w:r>
        <w:r>
          <w:rPr>
            <w:noProof/>
            <w:webHidden/>
          </w:rPr>
          <w:fldChar w:fldCharType="end"/>
        </w:r>
      </w:hyperlink>
    </w:p>
    <w:p w14:paraId="1FC6584C" w14:textId="4061FE9E" w:rsidR="00B405A1" w:rsidRDefault="004A43D8" w:rsidP="009A32ED">
      <w:pPr>
        <w:ind w:right="-143"/>
      </w:pPr>
      <w:r>
        <w:fldChar w:fldCharType="end"/>
      </w:r>
    </w:p>
    <w:p w14:paraId="29B03EF5" w14:textId="77777777" w:rsidR="009A32ED" w:rsidRDefault="009A32ED" w:rsidP="009A32ED">
      <w:pPr>
        <w:pStyle w:val="Rubrik2"/>
        <w:ind w:right="-143"/>
      </w:pPr>
      <w:bookmarkStart w:id="7" w:name="_Toc100327186"/>
      <w:bookmarkStart w:id="8" w:name="_Toc213394718"/>
      <w:bookmarkEnd w:id="5"/>
      <w:r>
        <w:t>Bakgrund och syfte</w:t>
      </w:r>
      <w:bookmarkEnd w:id="7"/>
      <w:bookmarkEnd w:id="8"/>
      <w:r>
        <w:t xml:space="preserve"> </w:t>
      </w:r>
    </w:p>
    <w:p w14:paraId="5291A3F9" w14:textId="468CFF57" w:rsidR="00D22AF9" w:rsidRDefault="00D22AF9" w:rsidP="002073D4">
      <w:pPr>
        <w:rPr>
          <w:rFonts w:ascii="Times New Roman" w:hAnsi="Times New Roman"/>
          <w:bCs/>
        </w:rPr>
      </w:pPr>
      <w:bookmarkStart w:id="9" w:name="_Toc100327187"/>
      <w:r w:rsidRPr="0034076B">
        <w:t>Dokumentet beskriver arbetsförfarandet i renrum</w:t>
      </w:r>
      <w:r>
        <w:rPr>
          <w:rFonts w:ascii="Times New Roman" w:hAnsi="Times New Roman"/>
        </w:rPr>
        <w:t xml:space="preserve"> på Nuklearmedicin</w:t>
      </w:r>
      <w:r w:rsidRPr="00F559A1">
        <w:rPr>
          <w:rFonts w:ascii="Times New Roman" w:hAnsi="Times New Roman"/>
        </w:rPr>
        <w:t xml:space="preserve">. </w:t>
      </w:r>
      <w:r>
        <w:rPr>
          <w:rFonts w:ascii="Times New Roman" w:hAnsi="Times New Roman"/>
        </w:rPr>
        <w:t xml:space="preserve">Rutinen syftar till </w:t>
      </w:r>
      <w:r w:rsidR="00393E26">
        <w:rPr>
          <w:rFonts w:ascii="Times New Roman" w:hAnsi="Times New Roman"/>
        </w:rPr>
        <w:t xml:space="preserve">att arbetet med beredning av radioaktiva läkemedel i </w:t>
      </w:r>
      <w:r w:rsidR="00F822AC">
        <w:rPr>
          <w:rFonts w:ascii="Times New Roman" w:hAnsi="Times New Roman"/>
        </w:rPr>
        <w:t>renrum</w:t>
      </w:r>
      <w:r w:rsidRPr="00F559A1">
        <w:rPr>
          <w:rFonts w:ascii="Times New Roman" w:hAnsi="Times New Roman"/>
        </w:rPr>
        <w:t xml:space="preserve"> ska följa </w:t>
      </w:r>
      <w:r w:rsidR="00F822AC">
        <w:rPr>
          <w:rFonts w:ascii="Times New Roman" w:hAnsi="Times New Roman"/>
        </w:rPr>
        <w:t xml:space="preserve">föreskrifterna och författningarna från </w:t>
      </w:r>
      <w:r w:rsidRPr="00F559A1">
        <w:rPr>
          <w:rFonts w:ascii="Times New Roman" w:hAnsi="Times New Roman"/>
        </w:rPr>
        <w:t>Läkemedelsverket samt Strålsäkerhetsmyndigheten</w:t>
      </w:r>
      <w:r w:rsidR="00F822AC">
        <w:rPr>
          <w:rFonts w:ascii="Times New Roman" w:hAnsi="Times New Roman"/>
        </w:rPr>
        <w:t xml:space="preserve">. </w:t>
      </w:r>
    </w:p>
    <w:p w14:paraId="70B2A54A" w14:textId="77777777" w:rsidR="009A32ED" w:rsidRDefault="009A32ED" w:rsidP="009A32ED">
      <w:pPr>
        <w:pStyle w:val="Rubrik2"/>
        <w:ind w:right="-143"/>
      </w:pPr>
      <w:bookmarkStart w:id="10" w:name="_Toc213394719"/>
      <w:r>
        <w:t>Förutsättningar</w:t>
      </w:r>
      <w:bookmarkEnd w:id="9"/>
      <w:bookmarkEnd w:id="10"/>
    </w:p>
    <w:p w14:paraId="218B79A9" w14:textId="784C1320" w:rsidR="004F4A97" w:rsidRPr="007E454B" w:rsidRDefault="004F4A97" w:rsidP="007E454B">
      <w:pPr>
        <w:pStyle w:val="MellanrubrikVGR"/>
      </w:pPr>
      <w:r w:rsidRPr="007E454B">
        <w:t>Beredning av radioaktiva läkemedel</w:t>
      </w:r>
    </w:p>
    <w:p w14:paraId="7EC70AD8" w14:textId="4EFE2B17" w:rsidR="009A32ED" w:rsidRDefault="004F4A97" w:rsidP="002073D4">
      <w:r w:rsidRPr="004F4A97">
        <w:t>Beredning av radioaktiva läkemedel regleras av Läkemedelsverkets och Strålsäkerhetsmyndighetens föreskrifter, författning LVFS 2014:4, om beredning av radioaktiva läkemedel samt SSMFS 2018:1 och SSMFS 2018:5</w:t>
      </w:r>
    </w:p>
    <w:p w14:paraId="56675739" w14:textId="5B603DB3" w:rsidR="009A32ED" w:rsidRDefault="005E086D" w:rsidP="004913A2">
      <w:pPr>
        <w:ind w:right="-143"/>
        <w:rPr>
          <w:rFonts w:ascii="Verdana" w:eastAsiaTheme="majorEastAsia" w:hAnsi="Verdana" w:cstheme="majorBidi"/>
          <w:sz w:val="36"/>
          <w:szCs w:val="26"/>
        </w:rPr>
      </w:pPr>
      <w:bookmarkStart w:id="11" w:name="_Toc202167432"/>
      <w:bookmarkStart w:id="12" w:name="_Toc205877305"/>
      <w:r w:rsidRPr="004913A2">
        <w:rPr>
          <w:rFonts w:ascii="Verdana" w:eastAsiaTheme="majorEastAsia" w:hAnsi="Verdana" w:cstheme="majorBidi"/>
          <w:sz w:val="36"/>
          <w:szCs w:val="26"/>
        </w:rPr>
        <w:t>1 O</w:t>
      </w:r>
      <w:r w:rsidR="00182607" w:rsidRPr="004913A2">
        <w:rPr>
          <w:rFonts w:ascii="Verdana" w:eastAsiaTheme="majorEastAsia" w:hAnsi="Verdana" w:cstheme="majorBidi"/>
          <w:sz w:val="36"/>
          <w:szCs w:val="26"/>
        </w:rPr>
        <w:t>rganisatio</w:t>
      </w:r>
      <w:r w:rsidR="00182607">
        <w:rPr>
          <w:rFonts w:ascii="Verdana" w:eastAsiaTheme="majorEastAsia" w:hAnsi="Verdana" w:cstheme="majorBidi"/>
          <w:sz w:val="36"/>
          <w:szCs w:val="26"/>
        </w:rPr>
        <w:t>n</w:t>
      </w:r>
      <w:bookmarkEnd w:id="11"/>
      <w:bookmarkEnd w:id="12"/>
    </w:p>
    <w:p w14:paraId="4B78C50C" w14:textId="09672E49" w:rsidR="00503421" w:rsidRDefault="00503421" w:rsidP="002073D4">
      <w:r w:rsidRPr="00503421">
        <w:t xml:space="preserve">Rollbeskrivning och ansvar för nyckelpersoner finns beskrivet i rutinen </w:t>
      </w:r>
      <w:hyperlink r:id="rId12" w:history="1">
        <w:r w:rsidRPr="00CD2DFF">
          <w:rPr>
            <w:rStyle w:val="Hyperlnk"/>
          </w:rPr>
          <w:t>Organisation, ansvar och roller inom verksamhet med radioaktiva läkemedel</w:t>
        </w:r>
        <w:r w:rsidRPr="00931C46">
          <w:rPr>
            <w:rStyle w:val="Hyperlnk"/>
          </w:rPr>
          <w:t>.</w:t>
        </w:r>
      </w:hyperlink>
      <w:r w:rsidRPr="00503421">
        <w:t xml:space="preserve"> Organisationsschemat finns som bilaga 1 till Organisation, ansvar och roller inom verksamhet med radioaktiva </w:t>
      </w:r>
      <w:r w:rsidRPr="00503421">
        <w:lastRenderedPageBreak/>
        <w:t>läkemedel. Namngivna nyckelpersoner finns som bilaga 2 till Organisation, ansvar och roller inom verksamhet med radioaktiva läkemedel.</w:t>
      </w:r>
    </w:p>
    <w:p w14:paraId="64C5C874" w14:textId="21064826" w:rsidR="00173BCA" w:rsidRPr="00034F0B" w:rsidRDefault="00034F0B" w:rsidP="006A1748">
      <w:pPr>
        <w:pStyle w:val="Rubrik2"/>
      </w:pPr>
      <w:bookmarkStart w:id="13" w:name="_Toc213394720"/>
      <w:r>
        <w:t xml:space="preserve">2 </w:t>
      </w:r>
      <w:r w:rsidR="004B0D35">
        <w:t>Dokumenthantering</w:t>
      </w:r>
      <w:bookmarkEnd w:id="13"/>
    </w:p>
    <w:p w14:paraId="42790936" w14:textId="77777777" w:rsidR="6C78952E" w:rsidRPr="00E31BBE" w:rsidRDefault="00E31BBE" w:rsidP="006A1748">
      <w:pPr>
        <w:pStyle w:val="Rubrik3"/>
      </w:pPr>
      <w:bookmarkStart w:id="14" w:name="_Toc202167434"/>
      <w:bookmarkStart w:id="15" w:name="_Toc205877307"/>
      <w:bookmarkStart w:id="16" w:name="_Toc213394721"/>
      <w:r>
        <w:t>2.1 Rutiner</w:t>
      </w:r>
      <w:bookmarkEnd w:id="14"/>
      <w:bookmarkEnd w:id="15"/>
      <w:bookmarkEnd w:id="16"/>
    </w:p>
    <w:p w14:paraId="386338EE" w14:textId="75340C2E" w:rsidR="00173BCA" w:rsidRDefault="00976642" w:rsidP="006A1748">
      <w:r w:rsidRPr="00976642">
        <w:t>På nuklearmedicin används SharePoint Sofia STY</w:t>
      </w:r>
      <w:r w:rsidR="00BF5CB2">
        <w:t>R</w:t>
      </w:r>
      <w:r w:rsidRPr="00976642">
        <w:t xml:space="preserve"> för granskning, godkännande och arkivering av elektroniska dokument. Enbart den senaste godkända versionen av rutinen i SOFIA STY</w:t>
      </w:r>
      <w:r w:rsidR="00BF5CB2">
        <w:t>R</w:t>
      </w:r>
      <w:r w:rsidRPr="00976642">
        <w:t xml:space="preserve"> är publik. Alla avpublicerade versioner och rutiner sparas i mellanarkivet, http://mellanarkiv.vgregion.se. SharePoint Sofia STY</w:t>
      </w:r>
      <w:r w:rsidR="00BF5CB2">
        <w:t>R</w:t>
      </w:r>
      <w:r w:rsidRPr="00976642">
        <w:t xml:space="preserve"> ska användas för original för alla dokument utom i vissa undantagsfall, då originalformatet är papper ska dessa förvaras i säkerhetsskåpet på kontoret. Rutiner publiceras på </w:t>
      </w:r>
      <w:proofErr w:type="spellStart"/>
      <w:r w:rsidRPr="00976642">
        <w:t>SÄS:s</w:t>
      </w:r>
      <w:proofErr w:type="spellEnd"/>
      <w:r w:rsidRPr="00976642">
        <w:t xml:space="preserve"> intranät där all beredningspersonal har tillgång till alla rutiner;</w:t>
      </w:r>
      <w:r w:rsidR="00AC0C3C">
        <w:t xml:space="preserve"> </w:t>
      </w:r>
      <w:hyperlink r:id="rId13" w:history="1">
        <w:r w:rsidR="00AC0C3C" w:rsidRPr="003C1162">
          <w:rPr>
            <w:rStyle w:val="Hyperlnk"/>
          </w:rPr>
          <w:t>Startsida/ Styrdokument/ Medicinska styrdokument per ämne/ Bild- och funktionsmedicin.</w:t>
        </w:r>
      </w:hyperlink>
    </w:p>
    <w:p w14:paraId="6C063F58" w14:textId="77777777" w:rsidR="000B46A9" w:rsidRDefault="000B46A9" w:rsidP="00FB4EDB">
      <w:pPr>
        <w:pStyle w:val="Rubrik3"/>
      </w:pPr>
      <w:bookmarkStart w:id="17" w:name="_Toc137202189"/>
      <w:bookmarkStart w:id="18" w:name="_Toc202167435"/>
      <w:bookmarkStart w:id="19" w:name="_Toc205877308"/>
      <w:bookmarkStart w:id="20" w:name="_Toc213394722"/>
      <w:r w:rsidRPr="000B46A9">
        <w:t>2.2 Redovisande dokument</w:t>
      </w:r>
      <w:bookmarkEnd w:id="17"/>
      <w:bookmarkEnd w:id="18"/>
      <w:bookmarkEnd w:id="19"/>
      <w:bookmarkEnd w:id="20"/>
    </w:p>
    <w:p w14:paraId="46B90FE0" w14:textId="72E72DA5" w:rsidR="0053411F" w:rsidRDefault="00E6402A" w:rsidP="0053411F">
      <w:r>
        <w:t xml:space="preserve">Redovisande dokument, benämnda som bilagor i detta dokument sparas i </w:t>
      </w:r>
      <w:r w:rsidR="00031C90">
        <w:t>S</w:t>
      </w:r>
      <w:r w:rsidR="00CB541A">
        <w:t xml:space="preserve">ofia </w:t>
      </w:r>
      <w:r w:rsidR="00FB4EDB" w:rsidRPr="00FB4EDB">
        <w:t>STY</w:t>
      </w:r>
      <w:r w:rsidR="009F6380">
        <w:t>R</w:t>
      </w:r>
      <w:r w:rsidR="00FB4EDB" w:rsidRPr="00FB4EDB">
        <w:t>.</w:t>
      </w:r>
      <w:r w:rsidR="002523EC">
        <w:t xml:space="preserve"> Länk till redovisande dokument finns i denna rutin under rubriken </w:t>
      </w:r>
      <w:r w:rsidR="002523EC" w:rsidRPr="002523EC">
        <w:rPr>
          <w:i/>
          <w:iCs/>
        </w:rPr>
        <w:t>Bilagor</w:t>
      </w:r>
      <w:r w:rsidR="002523EC">
        <w:rPr>
          <w:i/>
          <w:iCs/>
        </w:rPr>
        <w:t xml:space="preserve">. </w:t>
      </w:r>
    </w:p>
    <w:p w14:paraId="44A2D66C" w14:textId="77777777" w:rsidR="002523EC" w:rsidRDefault="002523EC" w:rsidP="0053411F">
      <w:r>
        <w:t xml:space="preserve">De redovisande </w:t>
      </w:r>
      <w:r w:rsidR="009313C9">
        <w:t>dokumenten granskas av sakkunnig person och/eller sjukhusfysiker</w:t>
      </w:r>
      <w:r w:rsidR="00AD766D">
        <w:t xml:space="preserve"> och godkänns av verksamhetschef.</w:t>
      </w:r>
    </w:p>
    <w:p w14:paraId="3608C31A" w14:textId="77777777" w:rsidR="00E0582F" w:rsidRDefault="008C3294" w:rsidP="0053411F">
      <w:r>
        <w:t xml:space="preserve">Redovisande dokument ska </w:t>
      </w:r>
      <w:r w:rsidR="00FF5296">
        <w:t xml:space="preserve">innehålla namn på </w:t>
      </w:r>
      <w:r w:rsidR="000B0FB7">
        <w:t>vilket</w:t>
      </w:r>
      <w:r w:rsidR="00FF5296">
        <w:t xml:space="preserve"> avsnitt </w:t>
      </w:r>
      <w:r w:rsidR="00FD736C">
        <w:t xml:space="preserve">i </w:t>
      </w:r>
      <w:r w:rsidR="00FF5296">
        <w:t xml:space="preserve">denna rutin </w:t>
      </w:r>
      <w:r w:rsidR="000B0FB7">
        <w:t xml:space="preserve">dokumentet är kopplat till samt denna rutins </w:t>
      </w:r>
      <w:r w:rsidR="00BF609E">
        <w:t>Dokument-ID.</w:t>
      </w:r>
    </w:p>
    <w:p w14:paraId="6840F51E" w14:textId="77777777" w:rsidR="000A38EA" w:rsidRPr="000A38EA" w:rsidRDefault="000A38EA" w:rsidP="00022A56">
      <w:pPr>
        <w:pStyle w:val="Rubrik3"/>
      </w:pPr>
      <w:bookmarkStart w:id="21" w:name="_Toc137202190"/>
      <w:bookmarkStart w:id="22" w:name="_Toc202167436"/>
      <w:bookmarkStart w:id="23" w:name="_Toc205877309"/>
      <w:bookmarkStart w:id="24" w:name="_Toc213394723"/>
      <w:r w:rsidRPr="000A38EA">
        <w:t>2.3 Blanketter</w:t>
      </w:r>
      <w:bookmarkEnd w:id="21"/>
      <w:bookmarkEnd w:id="22"/>
      <w:bookmarkEnd w:id="23"/>
      <w:bookmarkEnd w:id="24"/>
    </w:p>
    <w:p w14:paraId="1F085ED6" w14:textId="77777777" w:rsidR="000A38EA" w:rsidRPr="000A38EA" w:rsidRDefault="000A38EA" w:rsidP="00022A56">
      <w:r w:rsidRPr="000A38EA">
        <w:t xml:space="preserve">Blanketter som används i arbetet för beredning av radiofarmaka ska om möjligt ha ett sidhuvud som visar att de hör till nuklearmedicin samt hänvisning till styrande dokument och tillhörande avsnitt. Exempel: Blankett X till ”Avsnitt” i Renrum, samlad dokumentation, Dokument-ID: </w:t>
      </w:r>
      <w:r w:rsidR="003B4DC7">
        <w:t>SAS9631-910907285-4</w:t>
      </w:r>
      <w:r w:rsidRPr="000A38EA">
        <w:t xml:space="preserve">, Version: 1, </w:t>
      </w:r>
      <w:r w:rsidR="00B81271">
        <w:br/>
      </w:r>
      <w:r w:rsidRPr="000A38EA">
        <w:t>ÅÅÅÅ-MM-DD. Blanketter behöver inte granskas och godkännas.</w:t>
      </w:r>
    </w:p>
    <w:p w14:paraId="508F9A7E" w14:textId="77777777" w:rsidR="003E5BD5" w:rsidRDefault="003E5BD5" w:rsidP="00D154F5">
      <w:pPr>
        <w:pStyle w:val="Rubrik3"/>
      </w:pPr>
      <w:bookmarkStart w:id="25" w:name="_Toc137202191"/>
      <w:bookmarkStart w:id="26" w:name="_Toc202167437"/>
      <w:bookmarkStart w:id="27" w:name="_Toc205877310"/>
      <w:bookmarkStart w:id="28" w:name="_Toc213394724"/>
      <w:r w:rsidRPr="003E5BD5">
        <w:lastRenderedPageBreak/>
        <w:t>2.4 Arbetsflöde revidering av rutiner</w:t>
      </w:r>
      <w:bookmarkEnd w:id="25"/>
      <w:bookmarkEnd w:id="26"/>
      <w:bookmarkEnd w:id="27"/>
      <w:bookmarkEnd w:id="28"/>
      <w:r w:rsidRPr="003E5BD5">
        <w:t xml:space="preserve"> </w:t>
      </w:r>
    </w:p>
    <w:p w14:paraId="3026BE19" w14:textId="71F9CD1B" w:rsidR="00C461BC" w:rsidRPr="00117270" w:rsidRDefault="00C461BC" w:rsidP="00D154F5">
      <w:r>
        <w:t>R</w:t>
      </w:r>
      <w:r w:rsidRPr="003E5BD5">
        <w:t>utinen</w:t>
      </w:r>
      <w:r>
        <w:t xml:space="preserve"> samt redovisande dokument</w:t>
      </w:r>
      <w:r w:rsidRPr="003E5BD5">
        <w:t xml:space="preserve"> är inlagd i SOFIA STY</w:t>
      </w:r>
      <w:r w:rsidR="00BF5CB2">
        <w:t>R</w:t>
      </w:r>
      <w:r>
        <w:t xml:space="preserve">. </w:t>
      </w:r>
      <w:r w:rsidR="008C7698">
        <w:t xml:space="preserve">Dokumentberedare och innehållsansvarig får </w:t>
      </w:r>
      <w:r w:rsidR="0065296C" w:rsidRPr="00D154F5">
        <w:t>mejl</w:t>
      </w:r>
      <w:r w:rsidR="00D154F5" w:rsidRPr="00D154F5">
        <w:t xml:space="preserve"> när dokumenten ska revideras.</w:t>
      </w:r>
      <w:r w:rsidR="00047A81">
        <w:t xml:space="preserve"> Innehållsansvarig föreslår ändringar</w:t>
      </w:r>
      <w:r w:rsidR="00C20246">
        <w:t>, dokumentberedare sänder det sedan vidare för innehållsgranskning</w:t>
      </w:r>
      <w:r w:rsidR="00B528C0">
        <w:t>.</w:t>
      </w:r>
      <w:r>
        <w:t xml:space="preserve"> </w:t>
      </w:r>
      <w:r w:rsidRPr="00D154F5">
        <w:rPr>
          <w:rFonts w:eastAsia="Segoe UI"/>
        </w:rPr>
        <w:t xml:space="preserve">När berörda personer granskat och skrivit ok, sänds dokumentet automatiskt tillbaka till dokumentberedare som i sin tur </w:t>
      </w:r>
      <w:proofErr w:type="spellStart"/>
      <w:r w:rsidRPr="00D154F5">
        <w:rPr>
          <w:rFonts w:eastAsia="Segoe UI"/>
        </w:rPr>
        <w:t>metadatagranskar</w:t>
      </w:r>
      <w:proofErr w:type="spellEnd"/>
      <w:r w:rsidRPr="00D154F5">
        <w:rPr>
          <w:rFonts w:eastAsia="Segoe UI"/>
        </w:rPr>
        <w:t xml:space="preserve"> och sedan skickar vidare till verksamhetschef för godkännande. På detta sätt signeras dokumentet av berörda.</w:t>
      </w:r>
      <w:r w:rsidRPr="00117270">
        <w:t xml:space="preserve"> </w:t>
      </w:r>
    </w:p>
    <w:p w14:paraId="59579541" w14:textId="77777777" w:rsidR="008A6139" w:rsidRDefault="008A6139" w:rsidP="00982780">
      <w:r>
        <w:t>Rutinen ska godkännas inom 2 veckor</w:t>
      </w:r>
      <w:r w:rsidR="002F3CB5">
        <w:t xml:space="preserve"> från det att </w:t>
      </w:r>
      <w:proofErr w:type="spellStart"/>
      <w:r w:rsidR="00897D1A">
        <w:t>godkännare</w:t>
      </w:r>
      <w:proofErr w:type="spellEnd"/>
      <w:r w:rsidR="00897D1A">
        <w:t>/fasts</w:t>
      </w:r>
      <w:r w:rsidR="00E60245">
        <w:t>tällare får</w:t>
      </w:r>
      <w:r w:rsidR="008B7941">
        <w:t xml:space="preserve"> det till sig</w:t>
      </w:r>
    </w:p>
    <w:p w14:paraId="1005C618" w14:textId="1CAA658D" w:rsidR="008A6139" w:rsidRPr="003E5BD5" w:rsidRDefault="008A6139" w:rsidP="00D154F5">
      <w:r w:rsidRPr="003E5BD5">
        <w:t xml:space="preserve">Innehållsansvarig får ett </w:t>
      </w:r>
      <w:r w:rsidR="00D154F5" w:rsidRPr="00D154F5">
        <w:t xml:space="preserve">mejl </w:t>
      </w:r>
      <w:r w:rsidRPr="003E5BD5">
        <w:t xml:space="preserve">när rutinen är godkänd och skickar </w:t>
      </w:r>
      <w:r w:rsidR="0065296C" w:rsidRPr="00D154F5">
        <w:t>mejlet</w:t>
      </w:r>
      <w:r w:rsidRPr="003E5BD5">
        <w:t xml:space="preserve"> vidare med en hänvisning till vilket stycke som är ändrat till berörda kollegor att rutinen är godkänd.</w:t>
      </w:r>
    </w:p>
    <w:p w14:paraId="224E03C3" w14:textId="77777777" w:rsidR="00766D5F" w:rsidRPr="00766D5F" w:rsidRDefault="00766D5F" w:rsidP="00B47AE4">
      <w:pPr>
        <w:pStyle w:val="Rubrik3"/>
      </w:pPr>
      <w:bookmarkStart w:id="29" w:name="_Toc137202192"/>
      <w:bookmarkStart w:id="30" w:name="_Toc202167438"/>
      <w:bookmarkStart w:id="31" w:name="_Toc205877311"/>
      <w:bookmarkStart w:id="32" w:name="_Toc213394725"/>
      <w:r w:rsidRPr="00766D5F">
        <w:t>2.5 Revideringstider</w:t>
      </w:r>
      <w:bookmarkEnd w:id="29"/>
      <w:bookmarkEnd w:id="30"/>
      <w:bookmarkEnd w:id="31"/>
      <w:bookmarkEnd w:id="32"/>
    </w:p>
    <w:p w14:paraId="25F31D3E" w14:textId="77777777" w:rsidR="00766D5F" w:rsidRPr="00766D5F" w:rsidRDefault="00766D5F" w:rsidP="002A6B27">
      <w:r w:rsidRPr="00766D5F">
        <w:t>Rutiner och tillhörande redovisande dokument revideras vartannat år, där emellan vid behov.</w:t>
      </w:r>
    </w:p>
    <w:p w14:paraId="43ED9008" w14:textId="77777777" w:rsidR="007504C4" w:rsidRPr="007504C4" w:rsidRDefault="007504C4" w:rsidP="00C33D7B">
      <w:pPr>
        <w:pStyle w:val="Rubrik3"/>
      </w:pPr>
      <w:bookmarkStart w:id="33" w:name="_Toc137202193"/>
      <w:bookmarkStart w:id="34" w:name="_Toc202167439"/>
      <w:bookmarkStart w:id="35" w:name="_Toc205877312"/>
      <w:bookmarkStart w:id="36" w:name="_Toc213394726"/>
      <w:r w:rsidRPr="007504C4">
        <w:t>2.6 Roller för dokumenthantering</w:t>
      </w:r>
      <w:bookmarkEnd w:id="33"/>
      <w:bookmarkEnd w:id="34"/>
      <w:bookmarkEnd w:id="35"/>
      <w:bookmarkEnd w:id="36"/>
    </w:p>
    <w:p w14:paraId="0BBB570E" w14:textId="77777777" w:rsidR="00F357AE" w:rsidRPr="00C33D7B" w:rsidRDefault="007504C4" w:rsidP="00E228F9">
      <w:pPr>
        <w:pStyle w:val="MellanrubrikVGR"/>
        <w:rPr>
          <w:rFonts w:eastAsiaTheme="minorEastAsia"/>
        </w:rPr>
      </w:pPr>
      <w:r w:rsidRPr="00C33D7B">
        <w:rPr>
          <w:rFonts w:eastAsiaTheme="minorEastAsia"/>
        </w:rPr>
        <w:t>Innehållsansvarig</w:t>
      </w:r>
    </w:p>
    <w:p w14:paraId="2D0766E4" w14:textId="77777777" w:rsidR="007504C4" w:rsidRPr="007504C4" w:rsidRDefault="007504C4" w:rsidP="002A6B27">
      <w:r w:rsidRPr="007504C4">
        <w:t>Innehållsansvarig utarbetar och skriftligt dokumentera metod- och arbetsbeskrivningar och rutiner i samarbete med sjukhusfysiker, sakkunnig person och medicinskt ansvarig.</w:t>
      </w:r>
    </w:p>
    <w:p w14:paraId="1002F227" w14:textId="3039B9E3" w:rsidR="00F357AE" w:rsidRPr="00C33D7B" w:rsidRDefault="299E3E3A" w:rsidP="002A6B27">
      <w:pPr>
        <w:pStyle w:val="MellanrubrikVGR"/>
        <w:rPr>
          <w:rFonts w:eastAsiaTheme="minorEastAsia"/>
        </w:rPr>
      </w:pPr>
      <w:r w:rsidRPr="00C33D7B">
        <w:rPr>
          <w:rFonts w:eastAsiaTheme="minorEastAsia"/>
        </w:rPr>
        <w:t>Innehållsgranskare</w:t>
      </w:r>
    </w:p>
    <w:p w14:paraId="5C1073EB" w14:textId="77777777" w:rsidR="007504C4" w:rsidRPr="007504C4" w:rsidRDefault="007504C4" w:rsidP="002A6B27">
      <w:r w:rsidRPr="007504C4">
        <w:t>Arbetar tillsammans med innehållsansvarig med att ta fram rutiner och säkerställa att informationen är korrekt. GMP-relaterade dokument ska granskas av sakkunnig och strålskyddsrelaterade dokument ska granskas av sjukhusfysiker.</w:t>
      </w:r>
    </w:p>
    <w:p w14:paraId="7E3BEF96" w14:textId="77777777" w:rsidR="00C33D7B" w:rsidRPr="00C33D7B" w:rsidRDefault="00C33D7B" w:rsidP="002A6B27">
      <w:pPr>
        <w:pStyle w:val="MellanrubrikVGR"/>
      </w:pPr>
      <w:r w:rsidRPr="00C33D7B">
        <w:t>Fastställare</w:t>
      </w:r>
    </w:p>
    <w:p w14:paraId="5C6338F0" w14:textId="77777777" w:rsidR="007504C4" w:rsidRPr="007504C4" w:rsidRDefault="007504C4" w:rsidP="00C33D7B">
      <w:pPr>
        <w:ind w:right="-143"/>
      </w:pPr>
      <w:r w:rsidRPr="007504C4">
        <w:t xml:space="preserve">Ansvaret för att godkänna rutiner innehas av verksamhetschef. </w:t>
      </w:r>
    </w:p>
    <w:p w14:paraId="1BD24573" w14:textId="77777777" w:rsidR="00F91C40" w:rsidRPr="00F91C40" w:rsidRDefault="00F91C40" w:rsidP="00C153CB">
      <w:pPr>
        <w:pStyle w:val="Rubrik3"/>
      </w:pPr>
      <w:bookmarkStart w:id="37" w:name="_Toc137202194"/>
      <w:bookmarkStart w:id="38" w:name="_Toc202167440"/>
      <w:bookmarkStart w:id="39" w:name="_Toc205877313"/>
      <w:bookmarkStart w:id="40" w:name="_Toc213394727"/>
      <w:r w:rsidRPr="00F91C40">
        <w:lastRenderedPageBreak/>
        <w:t>2.7 Distribution, kvittering och övervakning av gällande version</w:t>
      </w:r>
      <w:bookmarkEnd w:id="37"/>
      <w:bookmarkEnd w:id="38"/>
      <w:bookmarkEnd w:id="39"/>
      <w:bookmarkEnd w:id="40"/>
      <w:r w:rsidRPr="00F91C40">
        <w:t xml:space="preserve"> </w:t>
      </w:r>
    </w:p>
    <w:p w14:paraId="6CBF1B26" w14:textId="796C3409" w:rsidR="00F91C40" w:rsidRPr="00F91C40" w:rsidRDefault="00F91C40" w:rsidP="00C153CB">
      <w:r w:rsidRPr="006D2311">
        <w:t xml:space="preserve">När en rutin är godkänd skickar innehållsansvarig ett </w:t>
      </w:r>
      <w:r w:rsidR="00C3392D" w:rsidRPr="006D2311">
        <w:t>mejl till</w:t>
      </w:r>
      <w:r w:rsidRPr="006D2311">
        <w:t xml:space="preserve"> all beredningspersonal med en hänvisning till vilken del av rutinen som är ändrad. All beredningspersonal läser den nya/uppdaterade rutinen och signerar på pappersdokumentet, Bilaga 1 Signeringslista tagit del</w:t>
      </w:r>
      <w:r w:rsidRPr="00F91C40">
        <w:t xml:space="preserve"> av rutiner </w:t>
      </w:r>
      <w:r w:rsidR="00C3392D" w:rsidRPr="00864065">
        <w:t>(</w:t>
      </w:r>
      <w:hyperlink w:anchor="_Bilagor" w:history="1">
        <w:r w:rsidR="00C3392D" w:rsidRPr="00864065">
          <w:rPr>
            <w:rStyle w:val="Hyperlnk"/>
          </w:rPr>
          <w:t>Bilaga 1</w:t>
        </w:r>
      </w:hyperlink>
      <w:r w:rsidR="00C3392D" w:rsidRPr="00C3392D">
        <w:t>) att personen läst.</w:t>
      </w:r>
      <w:r w:rsidRPr="00F91C40">
        <w:t xml:space="preserve"> Dokumentet förvaras i säkerhetsskåpet.</w:t>
      </w:r>
    </w:p>
    <w:p w14:paraId="7A8180DB" w14:textId="77777777" w:rsidR="00F91C40" w:rsidRPr="00F91C40" w:rsidRDefault="00F91C40" w:rsidP="00C153CB">
      <w:r w:rsidRPr="00F91C40">
        <w:t xml:space="preserve">Information om arbeten med nya/ändrade rutiner tas upp som stående punkt på APT innan rutinen godkänns och tas i bruk. Närvaro på APT protokollförs och protokollen sparas på SharePoint. </w:t>
      </w:r>
    </w:p>
    <w:p w14:paraId="549C377F" w14:textId="429C9A58" w:rsidR="00126DFC" w:rsidRPr="00126DFC" w:rsidRDefault="00997646" w:rsidP="00997646">
      <w:pPr>
        <w:pStyle w:val="Rubrik3"/>
      </w:pPr>
      <w:bookmarkStart w:id="41" w:name="_Hlk116483060"/>
      <w:bookmarkStart w:id="42" w:name="_Toc137202195"/>
      <w:bookmarkStart w:id="43" w:name="_Toc213394728"/>
      <w:r>
        <w:t>2.8</w:t>
      </w:r>
      <w:r w:rsidR="00557A84">
        <w:t xml:space="preserve"> </w:t>
      </w:r>
      <w:bookmarkStart w:id="44" w:name="_Toc202167441"/>
      <w:bookmarkStart w:id="45" w:name="_Toc205877314"/>
      <w:r w:rsidR="00126DFC" w:rsidRPr="00126DFC">
        <w:t>Kopiedistribution</w:t>
      </w:r>
      <w:bookmarkEnd w:id="41"/>
      <w:bookmarkEnd w:id="42"/>
      <w:bookmarkEnd w:id="43"/>
      <w:bookmarkEnd w:id="44"/>
      <w:bookmarkEnd w:id="45"/>
    </w:p>
    <w:p w14:paraId="0809F781" w14:textId="77777777" w:rsidR="00390C6B" w:rsidRDefault="00126DFC" w:rsidP="00724082">
      <w:r w:rsidRPr="00126DFC">
        <w:t xml:space="preserve">För kopiedistribution gäller: </w:t>
      </w:r>
    </w:p>
    <w:p w14:paraId="0168C6B7" w14:textId="596B4826" w:rsidR="00724082" w:rsidRPr="00724082" w:rsidRDefault="00C5397B" w:rsidP="00434510">
      <w:pPr>
        <w:pStyle w:val="Punktlista"/>
        <w:ind w:left="1712" w:hanging="357"/>
      </w:pPr>
      <w:r>
        <w:t>r</w:t>
      </w:r>
      <w:r w:rsidR="00724082" w:rsidRPr="00724082">
        <w:t>egistrerade kopior tas endast ut när särskilda behov finns</w:t>
      </w:r>
    </w:p>
    <w:p w14:paraId="2B9C0C76" w14:textId="48703200" w:rsidR="00724082" w:rsidRPr="00724082" w:rsidRDefault="00C5397B" w:rsidP="00434510">
      <w:pPr>
        <w:pStyle w:val="Punktlista"/>
        <w:ind w:left="1712" w:hanging="357"/>
      </w:pPr>
      <w:r>
        <w:t>u</w:t>
      </w:r>
      <w:r w:rsidR="00724082" w:rsidRPr="00724082">
        <w:t>tskrivna kopior märks med ”Kopia”, ex med bläck</w:t>
      </w:r>
    </w:p>
    <w:p w14:paraId="1C96C444" w14:textId="7FFCC273" w:rsidR="00724082" w:rsidRPr="00724082" w:rsidRDefault="00C5397B" w:rsidP="00434510">
      <w:pPr>
        <w:pStyle w:val="Punktlista"/>
        <w:ind w:left="1712" w:hanging="357"/>
      </w:pPr>
      <w:r>
        <w:t>d</w:t>
      </w:r>
      <w:r w:rsidR="00724082" w:rsidRPr="00724082">
        <w:t>et ska framgå i Renrumsdokumentet (detta dokument) var kopiorna finns</w:t>
      </w:r>
    </w:p>
    <w:p w14:paraId="5EF428EC" w14:textId="538B6B3E" w:rsidR="0063252B" w:rsidRDefault="00C5397B" w:rsidP="00D477B7">
      <w:pPr>
        <w:pStyle w:val="Punktlista"/>
        <w:ind w:left="1712" w:hanging="357"/>
      </w:pPr>
      <w:r>
        <w:t>i</w:t>
      </w:r>
      <w:r w:rsidR="00724082" w:rsidRPr="00724082">
        <w:t>nnehållsansvarig</w:t>
      </w:r>
      <w:r w:rsidR="00C94EAD">
        <w:t xml:space="preserve"> ansvarar vid godkännande av ny version att </w:t>
      </w:r>
      <w:r w:rsidR="004B2644">
        <w:t>kopior i verksamheten ersätts och att den gamla kopian kasseras</w:t>
      </w:r>
    </w:p>
    <w:p w14:paraId="6EB30892" w14:textId="77777777" w:rsidR="00903D95" w:rsidRPr="00903D95" w:rsidRDefault="00903D95" w:rsidP="00A103C4">
      <w:pPr>
        <w:pStyle w:val="Rubrik3"/>
        <w:ind w:right="140"/>
      </w:pPr>
      <w:bookmarkStart w:id="46" w:name="_Toc137202196"/>
      <w:bookmarkStart w:id="47" w:name="_Toc202167442"/>
      <w:bookmarkStart w:id="48" w:name="_Toc205877315"/>
      <w:bookmarkStart w:id="49" w:name="_Toc213394729"/>
      <w:r w:rsidRPr="00903D95">
        <w:t>2.9 Utskrivna kopior som finns</w:t>
      </w:r>
      <w:bookmarkEnd w:id="46"/>
      <w:bookmarkEnd w:id="47"/>
      <w:bookmarkEnd w:id="48"/>
      <w:bookmarkEnd w:id="49"/>
    </w:p>
    <w:p w14:paraId="655CCB7D" w14:textId="77777777" w:rsidR="00903D95" w:rsidRPr="00903D95" w:rsidRDefault="00903D95" w:rsidP="00A103C4">
      <w:pPr>
        <w:pStyle w:val="Punktlista"/>
        <w:ind w:right="140"/>
      </w:pPr>
      <w:r w:rsidRPr="00903D95">
        <w:t>stycket om Städinstruktion beredningspersonal, renrum finns utskrivet och uppsatt på insidan av städskåpsdörren i Sluss 1</w:t>
      </w:r>
    </w:p>
    <w:p w14:paraId="33F75D64" w14:textId="77777777" w:rsidR="00903D95" w:rsidRPr="00903D95" w:rsidRDefault="00903D95" w:rsidP="00A103C4">
      <w:pPr>
        <w:pStyle w:val="Punktlista"/>
        <w:ind w:right="140"/>
      </w:pPr>
      <w:r w:rsidRPr="00903D95">
        <w:t>stycket om Städinstruktion lokalvårdare, renrum finns utskrivet och uppsatt på insidan av städskåpsdörren i Sluss 1</w:t>
      </w:r>
      <w:bookmarkStart w:id="50" w:name="_Hlk116482368"/>
      <w:bookmarkEnd w:id="50"/>
    </w:p>
    <w:p w14:paraId="33C69D25" w14:textId="77777777" w:rsidR="00903D95" w:rsidRDefault="00903D95" w:rsidP="00A103C4">
      <w:pPr>
        <w:pStyle w:val="Punktlista"/>
        <w:ind w:right="140"/>
      </w:pPr>
      <w:r w:rsidRPr="00903D95">
        <w:t>instruktion för slussning av personal finns på väggen i Sluss 1</w:t>
      </w:r>
    </w:p>
    <w:p w14:paraId="658769C8" w14:textId="77777777" w:rsidR="00EA7C5D" w:rsidRDefault="005C49C7" w:rsidP="00A103C4">
      <w:pPr>
        <w:pStyle w:val="Punktlista"/>
        <w:ind w:right="140"/>
      </w:pPr>
      <w:r>
        <w:t>kapitel</w:t>
      </w:r>
      <w:r w:rsidR="00044A7C">
        <w:t xml:space="preserve"> 17 om leverans utanför ordinarie öppettider finns hos väktare</w:t>
      </w:r>
    </w:p>
    <w:p w14:paraId="16F21997" w14:textId="77777777" w:rsidR="006942B1" w:rsidRPr="00903D95" w:rsidRDefault="00A837CE" w:rsidP="00A103C4">
      <w:pPr>
        <w:pStyle w:val="Punktlista"/>
        <w:ind w:right="140"/>
      </w:pPr>
      <w:r>
        <w:t>24.3 lathund tryck</w:t>
      </w:r>
      <w:r w:rsidR="005F33F4">
        <w:t xml:space="preserve">, temp och </w:t>
      </w:r>
      <w:proofErr w:type="spellStart"/>
      <w:r w:rsidR="005F33F4">
        <w:t>dosrat</w:t>
      </w:r>
      <w:proofErr w:type="spellEnd"/>
      <w:r w:rsidR="005F33F4">
        <w:t xml:space="preserve"> i renrum finns i genomräckningsrummet</w:t>
      </w:r>
    </w:p>
    <w:p w14:paraId="7002E062" w14:textId="77777777" w:rsidR="00E33F89" w:rsidRPr="00E33F89" w:rsidRDefault="00E33F89" w:rsidP="00A103C4">
      <w:pPr>
        <w:pStyle w:val="Rubrik3"/>
        <w:ind w:right="140"/>
      </w:pPr>
      <w:bookmarkStart w:id="51" w:name="_Toc137202197"/>
      <w:bookmarkStart w:id="52" w:name="_Toc202167443"/>
      <w:bookmarkStart w:id="53" w:name="_Toc205877316"/>
      <w:bookmarkStart w:id="54" w:name="_Toc213394730"/>
      <w:r w:rsidRPr="00E33F89">
        <w:t>2.10 Arkivering</w:t>
      </w:r>
      <w:bookmarkEnd w:id="51"/>
      <w:bookmarkEnd w:id="52"/>
      <w:bookmarkEnd w:id="53"/>
      <w:bookmarkEnd w:id="54"/>
      <w:r w:rsidRPr="00E33F89">
        <w:t xml:space="preserve"> </w:t>
      </w:r>
    </w:p>
    <w:p w14:paraId="3966F6B4" w14:textId="77777777" w:rsidR="00E33F89" w:rsidRDefault="00E33F89" w:rsidP="00A103C4">
      <w:pPr>
        <w:ind w:right="140"/>
      </w:pPr>
      <w:r w:rsidRPr="00E33F89">
        <w:t xml:space="preserve">Dokument ska antingen skrivas ut och skickas till arkivet eller följa de arkiveringsriktlinjer för elektroniska dokument som SÄS:S </w:t>
      </w:r>
      <w:hyperlink r:id="rId14">
        <w:r w:rsidRPr="00E33F89">
          <w:rPr>
            <w:rStyle w:val="Hyperlnk"/>
          </w:rPr>
          <w:t xml:space="preserve">Styrdokument vid </w:t>
        </w:r>
        <w:r w:rsidRPr="00E33F89">
          <w:rPr>
            <w:rStyle w:val="Hyperlnk"/>
          </w:rPr>
          <w:lastRenderedPageBreak/>
          <w:t>Södra Älvsborgs Sjukhus - övergripande principer och råd vid upprättande och revidering</w:t>
        </w:r>
      </w:hyperlink>
      <w:r w:rsidRPr="00E33F89">
        <w:t xml:space="preserve">, anger. </w:t>
      </w:r>
      <w:r w:rsidR="00AA0640">
        <w:br/>
      </w:r>
      <w:r w:rsidRPr="00E33F89">
        <w:t xml:space="preserve">Utöver anges arkiveringstider i </w:t>
      </w:r>
      <w:proofErr w:type="spellStart"/>
      <w:r w:rsidRPr="00E33F89">
        <w:t>SÄS:s</w:t>
      </w:r>
      <w:proofErr w:type="spellEnd"/>
      <w:r w:rsidRPr="00E33F89">
        <w:t xml:space="preserve"> </w:t>
      </w:r>
      <w:hyperlink r:id="rId15">
        <w:r w:rsidRPr="00E33F89">
          <w:rPr>
            <w:rStyle w:val="Hyperlnk"/>
          </w:rPr>
          <w:t>Handbok för dokumenthantering</w:t>
        </w:r>
      </w:hyperlink>
      <w:r w:rsidRPr="00E33F89">
        <w:t>.</w:t>
      </w:r>
    </w:p>
    <w:p w14:paraId="1C139E8A" w14:textId="77777777" w:rsidR="009A32ED" w:rsidRPr="006E4044" w:rsidRDefault="009A32ED" w:rsidP="006D2311">
      <w:pPr>
        <w:keepNext/>
        <w:pageBreakBefore/>
        <w:spacing w:after="200" w:line="240" w:lineRule="auto"/>
        <w:rPr>
          <w:rFonts w:ascii="Times New Roman" w:hAnsi="Times New Roman"/>
          <w:i/>
          <w:color w:val="000000" w:themeColor="text2"/>
          <w:sz w:val="18"/>
          <w:szCs w:val="18"/>
        </w:rPr>
      </w:pPr>
      <w:r w:rsidRPr="006E4044">
        <w:rPr>
          <w:rFonts w:ascii="Times New Roman" w:hAnsi="Times New Roman"/>
          <w:i/>
          <w:color w:val="000000" w:themeColor="text2"/>
          <w:sz w:val="18"/>
          <w:szCs w:val="18"/>
        </w:rPr>
        <w:lastRenderedPageBreak/>
        <w:t xml:space="preserve">Tabell </w:t>
      </w:r>
      <w:r w:rsidRPr="006E4044">
        <w:rPr>
          <w:rFonts w:ascii="Times New Roman" w:hAnsi="Times New Roman"/>
          <w:i/>
          <w:color w:val="000000" w:themeColor="text2"/>
          <w:sz w:val="18"/>
          <w:szCs w:val="18"/>
        </w:rPr>
        <w:fldChar w:fldCharType="begin"/>
      </w:r>
      <w:r w:rsidRPr="006E4044">
        <w:rPr>
          <w:rFonts w:ascii="Times New Roman" w:hAnsi="Times New Roman"/>
          <w:i/>
          <w:color w:val="000000" w:themeColor="text2"/>
          <w:sz w:val="18"/>
          <w:szCs w:val="18"/>
        </w:rPr>
        <w:instrText>SEQ Tabell \* ARABIC</w:instrText>
      </w:r>
      <w:r w:rsidRPr="006E4044">
        <w:rPr>
          <w:rFonts w:ascii="Times New Roman" w:hAnsi="Times New Roman"/>
          <w:i/>
          <w:color w:val="000000" w:themeColor="text2"/>
          <w:sz w:val="18"/>
          <w:szCs w:val="18"/>
        </w:rPr>
        <w:fldChar w:fldCharType="separate"/>
      </w:r>
      <w:r w:rsidRPr="006E4044">
        <w:rPr>
          <w:rFonts w:ascii="Times New Roman" w:hAnsi="Times New Roman"/>
          <w:i/>
          <w:color w:val="000000" w:themeColor="text2"/>
          <w:sz w:val="18"/>
          <w:szCs w:val="18"/>
        </w:rPr>
        <w:t>1</w:t>
      </w:r>
      <w:r w:rsidRPr="006E4044">
        <w:rPr>
          <w:rFonts w:ascii="Times New Roman" w:hAnsi="Times New Roman"/>
          <w:i/>
          <w:color w:val="000000" w:themeColor="text2"/>
          <w:sz w:val="18"/>
          <w:szCs w:val="18"/>
        </w:rPr>
        <w:fldChar w:fldCharType="end"/>
      </w:r>
      <w:r w:rsidRPr="006E4044">
        <w:rPr>
          <w:rFonts w:ascii="Times New Roman" w:hAnsi="Times New Roman"/>
          <w:i/>
          <w:color w:val="000000" w:themeColor="text2"/>
          <w:sz w:val="18"/>
          <w:szCs w:val="18"/>
        </w:rPr>
        <w:t xml:space="preserve"> </w:t>
      </w:r>
      <w:r w:rsidR="00F224F6" w:rsidRPr="006E4044">
        <w:rPr>
          <w:rFonts w:ascii="Times New Roman" w:hAnsi="Times New Roman"/>
          <w:i/>
          <w:color w:val="000000" w:themeColor="text2"/>
          <w:sz w:val="18"/>
          <w:szCs w:val="18"/>
        </w:rPr>
        <w:t>Sammanfattning av arkiveringstider:</w:t>
      </w:r>
    </w:p>
    <w:tbl>
      <w:tblPr>
        <w:tblStyle w:val="Tabellrutnt"/>
        <w:tblW w:w="10013" w:type="dxa"/>
        <w:tblInd w:w="443" w:type="dxa"/>
        <w:tblLook w:val="04A0" w:firstRow="1" w:lastRow="0" w:firstColumn="1" w:lastColumn="0" w:noHBand="0" w:noVBand="1"/>
      </w:tblPr>
      <w:tblGrid>
        <w:gridCol w:w="3552"/>
        <w:gridCol w:w="2484"/>
        <w:gridCol w:w="3977"/>
      </w:tblGrid>
      <w:tr w:rsidR="00AE5E31" w:rsidRPr="00AE5E31" w14:paraId="01267492" w14:textId="77777777">
        <w:trPr>
          <w:trHeight w:val="449"/>
        </w:trPr>
        <w:tc>
          <w:tcPr>
            <w:tcW w:w="3552" w:type="dxa"/>
          </w:tcPr>
          <w:p w14:paraId="02D72A3B"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Dokument</w:t>
            </w:r>
          </w:p>
        </w:tc>
        <w:tc>
          <w:tcPr>
            <w:tcW w:w="2484" w:type="dxa"/>
          </w:tcPr>
          <w:p w14:paraId="137BC6EB"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Arkiveringstid</w:t>
            </w:r>
          </w:p>
        </w:tc>
        <w:tc>
          <w:tcPr>
            <w:tcW w:w="3977" w:type="dxa"/>
          </w:tcPr>
          <w:p w14:paraId="0E8AE2AB"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Förvaringsplats</w:t>
            </w:r>
          </w:p>
        </w:tc>
      </w:tr>
      <w:tr w:rsidR="00AE5E31" w:rsidRPr="00AE5E31" w14:paraId="4892614A" w14:textId="77777777">
        <w:tc>
          <w:tcPr>
            <w:tcW w:w="3552" w:type="dxa"/>
          </w:tcPr>
          <w:p w14:paraId="3B52AC3A"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Administrativa och medicinska rutiner</w:t>
            </w:r>
          </w:p>
        </w:tc>
        <w:tc>
          <w:tcPr>
            <w:tcW w:w="2484" w:type="dxa"/>
          </w:tcPr>
          <w:p w14:paraId="6DA606D5"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Ska bevaras</w:t>
            </w:r>
          </w:p>
        </w:tc>
        <w:tc>
          <w:tcPr>
            <w:tcW w:w="3977" w:type="dxa"/>
          </w:tcPr>
          <w:p w14:paraId="156115EA"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Arkiverade rutiner från SOFIA STY förvaras i mellanarkivet http://mellanarkiv.vgregion.se</w:t>
            </w:r>
          </w:p>
        </w:tc>
      </w:tr>
      <w:tr w:rsidR="00AE5E31" w:rsidRPr="00AE5E31" w14:paraId="60FEF044" w14:textId="77777777">
        <w:tc>
          <w:tcPr>
            <w:tcW w:w="3552" w:type="dxa"/>
          </w:tcPr>
          <w:p w14:paraId="32AB1EF6"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Följesedlar</w:t>
            </w:r>
          </w:p>
        </w:tc>
        <w:tc>
          <w:tcPr>
            <w:tcW w:w="2484" w:type="dxa"/>
          </w:tcPr>
          <w:p w14:paraId="69CF9D5B"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3 år</w:t>
            </w:r>
          </w:p>
        </w:tc>
        <w:tc>
          <w:tcPr>
            <w:tcW w:w="3977" w:type="dxa"/>
          </w:tcPr>
          <w:p w14:paraId="5CD48BAA" w14:textId="77777777" w:rsidR="00AE5E31" w:rsidRPr="00AE5E31" w:rsidRDefault="00AE5E31" w:rsidP="00AE5E31">
            <w:pPr>
              <w:tabs>
                <w:tab w:val="left" w:pos="1730"/>
              </w:tabs>
              <w:spacing w:line="288" w:lineRule="auto"/>
              <w:ind w:left="0"/>
              <w:rPr>
                <w:rFonts w:ascii="Times New Roman" w:hAnsi="Times New Roman"/>
              </w:rPr>
            </w:pPr>
            <w:r w:rsidRPr="00AE5E31">
              <w:rPr>
                <w:rFonts w:ascii="Times New Roman" w:hAnsi="Times New Roman"/>
              </w:rPr>
              <w:t>Uppackningsrummet</w:t>
            </w:r>
          </w:p>
        </w:tc>
      </w:tr>
      <w:tr w:rsidR="00AE5E31" w:rsidRPr="00AE5E31" w14:paraId="471AC799" w14:textId="77777777">
        <w:tc>
          <w:tcPr>
            <w:tcW w:w="3552" w:type="dxa"/>
          </w:tcPr>
          <w:p w14:paraId="2F54560B"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Redovisande kvalitetsdokument i beredningsverksamheten som berör GMP (exempelvis blanketter med avlästa tryck, beredningsblanketter, städning)</w:t>
            </w:r>
          </w:p>
        </w:tc>
        <w:tc>
          <w:tcPr>
            <w:tcW w:w="2484" w:type="dxa"/>
          </w:tcPr>
          <w:p w14:paraId="5175A8B4"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3 år</w:t>
            </w:r>
          </w:p>
        </w:tc>
        <w:tc>
          <w:tcPr>
            <w:tcW w:w="3977" w:type="dxa"/>
          </w:tcPr>
          <w:p w14:paraId="29D5F0E3" w14:textId="77777777" w:rsidR="00AE5E31" w:rsidRPr="00AE5E31" w:rsidRDefault="00AE5E31" w:rsidP="00AE5E31">
            <w:pPr>
              <w:tabs>
                <w:tab w:val="left" w:pos="1730"/>
              </w:tabs>
              <w:spacing w:line="288" w:lineRule="auto"/>
              <w:ind w:left="0"/>
              <w:rPr>
                <w:rFonts w:ascii="Times New Roman" w:hAnsi="Times New Roman"/>
              </w:rPr>
            </w:pPr>
            <w:r w:rsidRPr="00AE5E31">
              <w:rPr>
                <w:rFonts w:ascii="Times New Roman" w:hAnsi="Times New Roman"/>
              </w:rPr>
              <w:t>Tryck och temperatur lagras på server. Signeringslistan tryck och temp förvaras i säkerhetsskåp.</w:t>
            </w:r>
          </w:p>
          <w:p w14:paraId="0F86F2BC" w14:textId="77777777" w:rsidR="00AE5E31" w:rsidRPr="00AE5E31" w:rsidRDefault="00AE5E31" w:rsidP="00AE5E31">
            <w:pPr>
              <w:tabs>
                <w:tab w:val="left" w:pos="1730"/>
              </w:tabs>
              <w:spacing w:line="288" w:lineRule="auto"/>
              <w:ind w:left="0"/>
              <w:rPr>
                <w:rFonts w:ascii="Times New Roman" w:hAnsi="Times New Roman"/>
              </w:rPr>
            </w:pPr>
            <w:r w:rsidRPr="00AE5E31">
              <w:rPr>
                <w:rFonts w:ascii="Times New Roman" w:hAnsi="Times New Roman"/>
              </w:rPr>
              <w:t>Signeringslista städning förvaras i Säkerhetsskåp</w:t>
            </w:r>
          </w:p>
        </w:tc>
      </w:tr>
      <w:tr w:rsidR="00AE5E31" w:rsidRPr="00AE5E31" w14:paraId="5FE94DA5" w14:textId="77777777">
        <w:tc>
          <w:tcPr>
            <w:tcW w:w="3552" w:type="dxa"/>
          </w:tcPr>
          <w:p w14:paraId="6968265A"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Signaturlistor</w:t>
            </w:r>
          </w:p>
        </w:tc>
        <w:tc>
          <w:tcPr>
            <w:tcW w:w="2484" w:type="dxa"/>
          </w:tcPr>
          <w:p w14:paraId="5B942881"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Bevaras</w:t>
            </w:r>
          </w:p>
        </w:tc>
        <w:tc>
          <w:tcPr>
            <w:tcW w:w="3977" w:type="dxa"/>
          </w:tcPr>
          <w:p w14:paraId="5DE2C696" w14:textId="77777777" w:rsidR="00AE5E31" w:rsidRPr="00AE5E31" w:rsidRDefault="00AE5E31" w:rsidP="00AE5E31">
            <w:pPr>
              <w:tabs>
                <w:tab w:val="left" w:pos="1730"/>
              </w:tabs>
              <w:spacing w:line="288" w:lineRule="auto"/>
              <w:ind w:left="0"/>
              <w:rPr>
                <w:rFonts w:ascii="Times New Roman" w:hAnsi="Times New Roman"/>
              </w:rPr>
            </w:pPr>
            <w:r w:rsidRPr="00AE5E31">
              <w:rPr>
                <w:rFonts w:ascii="Times New Roman" w:hAnsi="Times New Roman"/>
              </w:rPr>
              <w:t>Säkerhetsskåp</w:t>
            </w:r>
          </w:p>
        </w:tc>
      </w:tr>
      <w:tr w:rsidR="00AE5E31" w:rsidRPr="00AE5E31" w14:paraId="1D72B1D0" w14:textId="77777777">
        <w:tc>
          <w:tcPr>
            <w:tcW w:w="3552" w:type="dxa"/>
          </w:tcPr>
          <w:p w14:paraId="14549507"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Validering av aseptisk arbetsteknik</w:t>
            </w:r>
          </w:p>
        </w:tc>
        <w:tc>
          <w:tcPr>
            <w:tcW w:w="2484" w:type="dxa"/>
          </w:tcPr>
          <w:p w14:paraId="0BE5D81B"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3 år</w:t>
            </w:r>
          </w:p>
        </w:tc>
        <w:tc>
          <w:tcPr>
            <w:tcW w:w="3977" w:type="dxa"/>
          </w:tcPr>
          <w:p w14:paraId="0BA03DE2" w14:textId="77777777" w:rsidR="00AE5E31" w:rsidRPr="00AE5E31" w:rsidRDefault="00AE5E31" w:rsidP="00AE5E31">
            <w:pPr>
              <w:tabs>
                <w:tab w:val="left" w:pos="1730"/>
              </w:tabs>
              <w:spacing w:line="288" w:lineRule="auto"/>
              <w:ind w:left="0"/>
              <w:rPr>
                <w:rFonts w:ascii="Times New Roman" w:hAnsi="Times New Roman"/>
              </w:rPr>
            </w:pPr>
            <w:r w:rsidRPr="00AE5E31">
              <w:rPr>
                <w:rFonts w:ascii="Times New Roman" w:hAnsi="Times New Roman"/>
              </w:rPr>
              <w:t>Säkerhetsskåp</w:t>
            </w:r>
          </w:p>
        </w:tc>
      </w:tr>
      <w:tr w:rsidR="00AE5E31" w:rsidRPr="00AE5E31" w14:paraId="490DBF5A" w14:textId="77777777">
        <w:tc>
          <w:tcPr>
            <w:tcW w:w="3552" w:type="dxa"/>
          </w:tcPr>
          <w:p w14:paraId="541C4091"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Egeninspektionsprotokoll inklusive eventuell åtgärdsplan</w:t>
            </w:r>
          </w:p>
        </w:tc>
        <w:tc>
          <w:tcPr>
            <w:tcW w:w="2484" w:type="dxa"/>
          </w:tcPr>
          <w:p w14:paraId="5AE5E9DE"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3 år</w:t>
            </w:r>
          </w:p>
        </w:tc>
        <w:tc>
          <w:tcPr>
            <w:tcW w:w="3977" w:type="dxa"/>
          </w:tcPr>
          <w:p w14:paraId="4149D8C4" w14:textId="77777777" w:rsidR="00AE5E31" w:rsidRPr="00AE5E31" w:rsidRDefault="00AE5E31" w:rsidP="00AE5E31">
            <w:pPr>
              <w:tabs>
                <w:tab w:val="left" w:pos="1730"/>
              </w:tabs>
              <w:spacing w:line="288" w:lineRule="auto"/>
              <w:ind w:left="0"/>
              <w:rPr>
                <w:rFonts w:ascii="Times New Roman" w:hAnsi="Times New Roman"/>
              </w:rPr>
            </w:pPr>
            <w:r w:rsidRPr="00AE5E31">
              <w:rPr>
                <w:rFonts w:ascii="Times New Roman" w:hAnsi="Times New Roman"/>
              </w:rPr>
              <w:t>Samarbetsytan SOFIA: SÄS nuklearmedicin</w:t>
            </w:r>
          </w:p>
        </w:tc>
      </w:tr>
      <w:tr w:rsidR="00AE5E31" w:rsidRPr="00AE5E31" w14:paraId="679DF528" w14:textId="77777777">
        <w:tc>
          <w:tcPr>
            <w:tcW w:w="3552" w:type="dxa"/>
          </w:tcPr>
          <w:p w14:paraId="2F72CBF8"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Läkemedelsverkets inspektionsrapport och svar på inspektionsrapporten (åtgärdsplan)</w:t>
            </w:r>
          </w:p>
        </w:tc>
        <w:tc>
          <w:tcPr>
            <w:tcW w:w="2484" w:type="dxa"/>
          </w:tcPr>
          <w:p w14:paraId="6207AEA0"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5 år</w:t>
            </w:r>
          </w:p>
        </w:tc>
        <w:tc>
          <w:tcPr>
            <w:tcW w:w="3977" w:type="dxa"/>
          </w:tcPr>
          <w:p w14:paraId="5BC31F8B" w14:textId="77777777" w:rsidR="00AE5E31" w:rsidRPr="00AE5E31" w:rsidRDefault="00AE5E31" w:rsidP="00AE5E31">
            <w:pPr>
              <w:tabs>
                <w:tab w:val="left" w:pos="1730"/>
              </w:tabs>
              <w:spacing w:line="288" w:lineRule="auto"/>
              <w:ind w:left="0"/>
              <w:rPr>
                <w:rFonts w:ascii="Times New Roman" w:hAnsi="Times New Roman"/>
              </w:rPr>
            </w:pPr>
            <w:r w:rsidRPr="00AE5E31">
              <w:rPr>
                <w:rFonts w:ascii="Times New Roman" w:hAnsi="Times New Roman"/>
              </w:rPr>
              <w:t>Säkerhetsskåp</w:t>
            </w:r>
          </w:p>
        </w:tc>
      </w:tr>
      <w:tr w:rsidR="00AE5E31" w:rsidRPr="00AE5E31" w14:paraId="7C2AD7BA" w14:textId="77777777">
        <w:tc>
          <w:tcPr>
            <w:tcW w:w="3552" w:type="dxa"/>
          </w:tcPr>
          <w:p w14:paraId="31D2DB52"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Validering och kalibrering av utrustning/lokaler</w:t>
            </w:r>
          </w:p>
        </w:tc>
        <w:tc>
          <w:tcPr>
            <w:tcW w:w="2484" w:type="dxa"/>
          </w:tcPr>
          <w:p w14:paraId="01349FD3"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10 år efter avslutad användning</w:t>
            </w:r>
          </w:p>
        </w:tc>
        <w:tc>
          <w:tcPr>
            <w:tcW w:w="3977" w:type="dxa"/>
          </w:tcPr>
          <w:p w14:paraId="5AE41C9F" w14:textId="77777777" w:rsidR="00AE5E31" w:rsidRPr="00AE5E31" w:rsidRDefault="00AE5E31" w:rsidP="00AE5E31">
            <w:pPr>
              <w:tabs>
                <w:tab w:val="left" w:pos="1730"/>
              </w:tabs>
              <w:spacing w:line="288" w:lineRule="auto"/>
              <w:ind w:left="0"/>
              <w:rPr>
                <w:rFonts w:ascii="Times New Roman" w:hAnsi="Times New Roman"/>
              </w:rPr>
            </w:pPr>
            <w:r w:rsidRPr="00AE5E31">
              <w:rPr>
                <w:rFonts w:ascii="Times New Roman" w:hAnsi="Times New Roman"/>
              </w:rPr>
              <w:t>Säkerhetsskåp och Medusa</w:t>
            </w:r>
          </w:p>
        </w:tc>
      </w:tr>
      <w:tr w:rsidR="00AE5E31" w:rsidRPr="00AE5E31" w14:paraId="5C90A601" w14:textId="77777777">
        <w:tc>
          <w:tcPr>
            <w:tcW w:w="3552" w:type="dxa"/>
          </w:tcPr>
          <w:p w14:paraId="12A2E951" w14:textId="77777777" w:rsidR="00AE5E31" w:rsidRPr="00AE5E31" w:rsidRDefault="00AE5E31" w:rsidP="00AE5E31">
            <w:pPr>
              <w:spacing w:line="288" w:lineRule="auto"/>
              <w:ind w:left="0"/>
              <w:rPr>
                <w:rFonts w:ascii="Times New Roman" w:hAnsi="Times New Roman"/>
              </w:rPr>
            </w:pPr>
            <w:proofErr w:type="spellStart"/>
            <w:r w:rsidRPr="00AE5E31">
              <w:rPr>
                <w:rFonts w:ascii="Times New Roman" w:hAnsi="Times New Roman"/>
              </w:rPr>
              <w:t>Utbildningskort</w:t>
            </w:r>
            <w:proofErr w:type="spellEnd"/>
          </w:p>
        </w:tc>
        <w:tc>
          <w:tcPr>
            <w:tcW w:w="2484" w:type="dxa"/>
          </w:tcPr>
          <w:p w14:paraId="0EDD8DE3"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3 år efter avslutad tjänst</w:t>
            </w:r>
          </w:p>
        </w:tc>
        <w:tc>
          <w:tcPr>
            <w:tcW w:w="3977" w:type="dxa"/>
          </w:tcPr>
          <w:p w14:paraId="6498FF8D" w14:textId="77777777" w:rsidR="00AE5E31" w:rsidRPr="00AE5E31" w:rsidRDefault="00AE5E31" w:rsidP="00AE5E31">
            <w:pPr>
              <w:tabs>
                <w:tab w:val="left" w:pos="1730"/>
              </w:tabs>
              <w:spacing w:line="288" w:lineRule="auto"/>
              <w:ind w:left="0"/>
              <w:rPr>
                <w:rFonts w:ascii="Times New Roman" w:hAnsi="Times New Roman"/>
              </w:rPr>
            </w:pPr>
            <w:r w:rsidRPr="00AE5E31">
              <w:rPr>
                <w:rFonts w:ascii="Times New Roman" w:hAnsi="Times New Roman"/>
              </w:rPr>
              <w:t>Säkerhetsskåp</w:t>
            </w:r>
          </w:p>
        </w:tc>
      </w:tr>
      <w:tr w:rsidR="00AE5E31" w:rsidRPr="00AE5E31" w14:paraId="6A96F6DF" w14:textId="77777777">
        <w:tc>
          <w:tcPr>
            <w:tcW w:w="3552" w:type="dxa"/>
          </w:tcPr>
          <w:p w14:paraId="343D4FC7" w14:textId="73F01B03" w:rsidR="00AE5E31" w:rsidRPr="00AE5E31" w:rsidRDefault="00AE5E31" w:rsidP="00AE5E31">
            <w:pPr>
              <w:spacing w:line="288" w:lineRule="auto"/>
              <w:ind w:left="0"/>
              <w:rPr>
                <w:rFonts w:ascii="Times New Roman" w:hAnsi="Times New Roman"/>
              </w:rPr>
            </w:pPr>
            <w:r w:rsidRPr="00AE5E31">
              <w:rPr>
                <w:rFonts w:ascii="Times New Roman" w:hAnsi="Times New Roman"/>
              </w:rPr>
              <w:t xml:space="preserve">Åtgärdsplan underkända kontroller </w:t>
            </w:r>
            <w:hyperlink w:anchor="_Bilagor" w:history="1">
              <w:r w:rsidRPr="00AE5E31">
                <w:rPr>
                  <w:rFonts w:ascii="Times New Roman" w:hAnsi="Times New Roman"/>
                  <w:color w:val="006298" w:themeColor="hyperlink"/>
                  <w:u w:val="single"/>
                </w:rPr>
                <w:t>(bilaga 6)</w:t>
              </w:r>
            </w:hyperlink>
          </w:p>
        </w:tc>
        <w:tc>
          <w:tcPr>
            <w:tcW w:w="2484" w:type="dxa"/>
          </w:tcPr>
          <w:p w14:paraId="2F2A4FD9" w14:textId="77777777" w:rsidR="00AE5E31" w:rsidRPr="00AE5E31" w:rsidRDefault="00AE5E31" w:rsidP="00AE5E31">
            <w:pPr>
              <w:spacing w:line="288" w:lineRule="auto"/>
              <w:ind w:left="0"/>
              <w:rPr>
                <w:rFonts w:ascii="Times New Roman" w:hAnsi="Times New Roman"/>
              </w:rPr>
            </w:pPr>
            <w:r w:rsidRPr="00AE5E31">
              <w:rPr>
                <w:rFonts w:ascii="Times New Roman" w:hAnsi="Times New Roman"/>
              </w:rPr>
              <w:t>3 år</w:t>
            </w:r>
          </w:p>
        </w:tc>
        <w:tc>
          <w:tcPr>
            <w:tcW w:w="3977" w:type="dxa"/>
          </w:tcPr>
          <w:p w14:paraId="05460769" w14:textId="77777777" w:rsidR="00AE5E31" w:rsidRPr="00AE5E31" w:rsidRDefault="00AE5E31" w:rsidP="00AE5E31">
            <w:pPr>
              <w:tabs>
                <w:tab w:val="left" w:pos="1730"/>
              </w:tabs>
              <w:spacing w:line="288" w:lineRule="auto"/>
              <w:ind w:left="0"/>
              <w:rPr>
                <w:rFonts w:ascii="Times New Roman" w:hAnsi="Times New Roman"/>
              </w:rPr>
            </w:pPr>
            <w:r w:rsidRPr="00AE5E31">
              <w:rPr>
                <w:rFonts w:ascii="Times New Roman" w:hAnsi="Times New Roman"/>
              </w:rPr>
              <w:t>Säkerhetsskåp</w:t>
            </w:r>
          </w:p>
        </w:tc>
      </w:tr>
    </w:tbl>
    <w:p w14:paraId="6588A965" w14:textId="77777777" w:rsidR="00AE5E31" w:rsidRDefault="00AE5E31" w:rsidP="00E37A09">
      <w:pPr>
        <w:ind w:right="140"/>
      </w:pPr>
    </w:p>
    <w:p w14:paraId="5354EB89" w14:textId="77777777" w:rsidR="007B134F" w:rsidRPr="007B134F" w:rsidRDefault="007B134F" w:rsidP="0022529E">
      <w:pPr>
        <w:pStyle w:val="Rubrik2"/>
      </w:pPr>
      <w:bookmarkStart w:id="55" w:name="_Toc137202198"/>
      <w:bookmarkStart w:id="56" w:name="_Toc202167444"/>
      <w:bookmarkStart w:id="57" w:name="_Toc205877317"/>
      <w:bookmarkStart w:id="58" w:name="_Toc213394731"/>
      <w:r w:rsidRPr="007B134F">
        <w:lastRenderedPageBreak/>
        <w:t>3 Egeninspektion</w:t>
      </w:r>
      <w:bookmarkEnd w:id="55"/>
      <w:bookmarkEnd w:id="56"/>
      <w:bookmarkEnd w:id="57"/>
      <w:bookmarkEnd w:id="58"/>
    </w:p>
    <w:p w14:paraId="7BDCCC5E" w14:textId="77777777" w:rsidR="007B134F" w:rsidRPr="005F41FB" w:rsidRDefault="007B134F" w:rsidP="005F41FB">
      <w:pPr>
        <w:rPr>
          <w:rFonts w:eastAsia="MS Gothic"/>
        </w:rPr>
      </w:pPr>
      <w:r w:rsidRPr="005F41FB">
        <w:rPr>
          <w:rFonts w:eastAsia="MS Gothic"/>
        </w:rPr>
        <w:t>Vid egeninspektion närvarar sektionsledare, sjukhusfysiker samt sakkunnig person.</w:t>
      </w:r>
    </w:p>
    <w:p w14:paraId="60993E0A" w14:textId="77777777" w:rsidR="007B134F" w:rsidRPr="005F41FB" w:rsidRDefault="007B134F" w:rsidP="005F41FB">
      <w:pPr>
        <w:rPr>
          <w:rFonts w:eastAsia="MS Gothic"/>
        </w:rPr>
      </w:pPr>
      <w:r w:rsidRPr="005F41FB">
        <w:rPr>
          <w:rFonts w:eastAsia="MS Gothic"/>
        </w:rPr>
        <w:t xml:space="preserve">Instruktion, checklista och mall åtgärdsplan för egeninspektionen finns i det regiongemensamma kvalitetssystemet för sjukhusapoteksfunktionen, rutin </w:t>
      </w:r>
      <w:hyperlink r:id="rId16">
        <w:r w:rsidRPr="007B134F">
          <w:rPr>
            <w:rStyle w:val="Hyperlnk"/>
          </w:rPr>
          <w:t xml:space="preserve">QSA 002 Egenkontroll och </w:t>
        </w:r>
        <w:proofErr w:type="spellStart"/>
        <w:r w:rsidRPr="007B134F">
          <w:rPr>
            <w:rStyle w:val="Hyperlnk"/>
          </w:rPr>
          <w:t>audit</w:t>
        </w:r>
        <w:proofErr w:type="spellEnd"/>
        <w:r w:rsidRPr="007B134F">
          <w:rPr>
            <w:rStyle w:val="Hyperlnk"/>
          </w:rPr>
          <w:t>.</w:t>
        </w:r>
      </w:hyperlink>
      <w:r w:rsidRPr="005F41FB">
        <w:rPr>
          <w:rFonts w:eastAsia="MS Gothic"/>
        </w:rPr>
        <w:t xml:space="preserve"> Sakkunnig ansvarar för att tillhandahålla checklista för egeninspektion och mall för åtgärdsplan.</w:t>
      </w:r>
      <w:r w:rsidRPr="005F41FB">
        <w:rPr>
          <w:rFonts w:eastAsia="MS Gothic"/>
        </w:rPr>
        <w:br/>
        <w:t>Tillsammans utses ansvarig person och förslag på åtgärd. När åtgärden är utförd, sätter den sakkunnige datum för avslut.</w:t>
      </w:r>
      <w:r w:rsidRPr="005F41FB">
        <w:rPr>
          <w:rFonts w:eastAsia="MS Gothic"/>
        </w:rPr>
        <w:br/>
        <w:t>Egeninspektionsprotokoll inklusive eventuell åtgärdsplan sparas på Samarbetsytan SOFIA: SÄS nuklearmedicin.</w:t>
      </w:r>
    </w:p>
    <w:p w14:paraId="77FACF19" w14:textId="77777777" w:rsidR="0063664F" w:rsidRPr="0063664F" w:rsidRDefault="0063664F" w:rsidP="0022529E">
      <w:pPr>
        <w:pStyle w:val="Rubrik2"/>
      </w:pPr>
      <w:bookmarkStart w:id="59" w:name="_Toc137202199"/>
      <w:bookmarkStart w:id="60" w:name="_Toc202167445"/>
      <w:bookmarkStart w:id="61" w:name="_Toc205877318"/>
      <w:bookmarkStart w:id="62" w:name="_Toc213394732"/>
      <w:r w:rsidRPr="0063664F">
        <w:t xml:space="preserve">4 </w:t>
      </w:r>
      <w:bookmarkStart w:id="63" w:name="_Hlk121831217"/>
      <w:r w:rsidRPr="0063664F">
        <w:t>Farmaceutisk granskning och godkännande av mottagna kit</w:t>
      </w:r>
      <w:bookmarkEnd w:id="59"/>
      <w:bookmarkEnd w:id="60"/>
      <w:bookmarkEnd w:id="61"/>
      <w:bookmarkEnd w:id="62"/>
      <w:bookmarkEnd w:id="63"/>
    </w:p>
    <w:p w14:paraId="6BE7FB59" w14:textId="1D31FBDC" w:rsidR="0063664F" w:rsidRPr="0022529E" w:rsidRDefault="0063664F" w:rsidP="0022529E">
      <w:pPr>
        <w:rPr>
          <w:rFonts w:eastAsia="MS Gothic"/>
        </w:rPr>
      </w:pPr>
      <w:r w:rsidRPr="0022529E">
        <w:rPr>
          <w:rFonts w:eastAsia="MS Gothic"/>
        </w:rPr>
        <w:t>Farmaceutisk granskning ska göras av beställda och levererade kit</w:t>
      </w:r>
      <w:r w:rsidR="00BC2055" w:rsidRPr="0022529E">
        <w:rPr>
          <w:rFonts w:eastAsia="MS Gothic"/>
        </w:rPr>
        <w:t xml:space="preserve"> och radioaktiva läkem</w:t>
      </w:r>
      <w:r w:rsidR="0087520C" w:rsidRPr="0022529E">
        <w:rPr>
          <w:rFonts w:eastAsia="MS Gothic"/>
        </w:rPr>
        <w:t>e</w:t>
      </w:r>
      <w:r w:rsidR="00BC2055" w:rsidRPr="0022529E">
        <w:rPr>
          <w:rFonts w:eastAsia="MS Gothic"/>
        </w:rPr>
        <w:t>del</w:t>
      </w:r>
      <w:r w:rsidRPr="0022529E">
        <w:rPr>
          <w:rFonts w:eastAsia="MS Gothic"/>
        </w:rPr>
        <w:t xml:space="preserve"> då dessa går utanför det normala beställnings- och leveransflödet av läkemedel till sjukhus. </w:t>
      </w:r>
      <w:r w:rsidR="0022529E" w:rsidRPr="0022529E">
        <w:t xml:space="preserve">Farmaceutisk granskning och godkännande ska förslagsvis göras i samband med årlig egeninspektion och dokumenteras på </w:t>
      </w:r>
      <w:hyperlink w:anchor="_Bilagor">
        <w:r w:rsidR="0022529E" w:rsidRPr="0022529E">
          <w:rPr>
            <w:rStyle w:val="Hyperlnk"/>
          </w:rPr>
          <w:t>Bilaga 10,</w:t>
        </w:r>
      </w:hyperlink>
      <w:r w:rsidRPr="0022529E">
        <w:rPr>
          <w:rFonts w:eastAsia="MS Gothic"/>
        </w:rPr>
        <w:t xml:space="preserve"> </w:t>
      </w:r>
      <w:r w:rsidRPr="0022529E">
        <w:rPr>
          <w:rFonts w:eastAsia="MS Gothic"/>
          <w:i/>
        </w:rPr>
        <w:t>Farmaceutisk granskning och godkännande av mottagna kit</w:t>
      </w:r>
      <w:r w:rsidR="00BC2055" w:rsidRPr="0022529E">
        <w:rPr>
          <w:rFonts w:eastAsia="MS Gothic"/>
          <w:i/>
        </w:rPr>
        <w:t xml:space="preserve"> och övriga radioaktiva läkemedel</w:t>
      </w:r>
      <w:r w:rsidRPr="0022529E">
        <w:rPr>
          <w:rFonts w:eastAsia="MS Gothic"/>
          <w:i/>
        </w:rPr>
        <w:t>.</w:t>
      </w:r>
    </w:p>
    <w:p w14:paraId="054C13C4" w14:textId="77777777" w:rsidR="00DC0158" w:rsidRPr="00DC0158" w:rsidRDefault="00DC0158" w:rsidP="00971563">
      <w:pPr>
        <w:pStyle w:val="Rubrik2"/>
      </w:pPr>
      <w:bookmarkStart w:id="64" w:name="_Toc137202200"/>
      <w:bookmarkStart w:id="65" w:name="_Toc202167446"/>
      <w:bookmarkStart w:id="66" w:name="_Toc205877319"/>
      <w:bookmarkStart w:id="67" w:name="_Toc213394733"/>
      <w:r w:rsidRPr="00DC0158">
        <w:t>5 Överenskommelser</w:t>
      </w:r>
      <w:bookmarkEnd w:id="64"/>
      <w:bookmarkEnd w:id="65"/>
      <w:bookmarkEnd w:id="66"/>
      <w:bookmarkEnd w:id="67"/>
    </w:p>
    <w:p w14:paraId="529EF016" w14:textId="77777777" w:rsidR="00DC0158" w:rsidRPr="00971563" w:rsidRDefault="00DC0158" w:rsidP="00971563">
      <w:pPr>
        <w:rPr>
          <w:rFonts w:eastAsia="MS Gothic"/>
        </w:rPr>
      </w:pPr>
      <w:r w:rsidRPr="00971563">
        <w:rPr>
          <w:rFonts w:eastAsia="MS Gothic"/>
        </w:rPr>
        <w:t xml:space="preserve">Sjukhusövergripande avtal finns med Västfastigheter som ansvarar för ventilation, samt en överenskommelse att vid underhåll som kan komma påverka ventilation ska Västfastigheter meddela enhetschef för nuklearmedicin och sektionsledare nuklearmedicin i god tid. </w:t>
      </w:r>
      <w:r w:rsidRPr="00971563">
        <w:rPr>
          <w:rFonts w:eastAsia="MS Gothic"/>
        </w:rPr>
        <w:br/>
        <w:t xml:space="preserve">Överenskommelse finns med Regionservice som ansvarar för städ av Renrum. </w:t>
      </w:r>
      <w:r w:rsidRPr="00971563">
        <w:rPr>
          <w:rFonts w:eastAsia="MS Gothic"/>
        </w:rPr>
        <w:br/>
        <w:t>Överenskommelse finns med RFC att utföra kvalitetskontroller av kit, och vid behov meddela Nuklearmedicin SÄS vid avvikelse.</w:t>
      </w:r>
      <w:r w:rsidRPr="00971563">
        <w:rPr>
          <w:rFonts w:eastAsia="MS Gothic"/>
        </w:rPr>
        <w:br/>
        <w:t>Överenskommelse förvaras i säkerhetsskåp.</w:t>
      </w:r>
    </w:p>
    <w:p w14:paraId="2204BBB6" w14:textId="77777777" w:rsidR="0007527D" w:rsidRPr="0007527D" w:rsidRDefault="0007527D" w:rsidP="00253EA6">
      <w:pPr>
        <w:pStyle w:val="Rubrik2"/>
      </w:pPr>
      <w:bookmarkStart w:id="68" w:name="_Toc137202201"/>
      <w:bookmarkStart w:id="69" w:name="_Toc202167447"/>
      <w:bookmarkStart w:id="70" w:name="_Toc205877320"/>
      <w:bookmarkStart w:id="71" w:name="_Toc213394734"/>
      <w:r w:rsidRPr="0007527D">
        <w:lastRenderedPageBreak/>
        <w:t>6 Avvikelsehantering</w:t>
      </w:r>
      <w:bookmarkEnd w:id="68"/>
      <w:bookmarkEnd w:id="69"/>
      <w:bookmarkEnd w:id="70"/>
      <w:bookmarkEnd w:id="71"/>
    </w:p>
    <w:p w14:paraId="2AA20C8F" w14:textId="77777777" w:rsidR="0007527D" w:rsidRPr="00253EA6" w:rsidRDefault="0007527D" w:rsidP="00FF702B">
      <w:pPr>
        <w:rPr>
          <w:rFonts w:eastAsia="MS Gothic"/>
        </w:rPr>
      </w:pPr>
      <w:r w:rsidRPr="00253EA6">
        <w:rPr>
          <w:rFonts w:eastAsia="MS Gothic"/>
        </w:rPr>
        <w:t xml:space="preserve">Avvikelser vid hantering eller beredning av radioaktiva läkemedel, hanteras i det sjukhusövergripande avvikelsesystemet </w:t>
      </w:r>
      <w:proofErr w:type="spellStart"/>
      <w:r w:rsidRPr="00253EA6">
        <w:rPr>
          <w:rFonts w:eastAsia="MS Gothic"/>
        </w:rPr>
        <w:t>MedControl</w:t>
      </w:r>
      <w:proofErr w:type="spellEnd"/>
      <w:r w:rsidRPr="00253EA6">
        <w:rPr>
          <w:rFonts w:eastAsia="MS Gothic"/>
        </w:rPr>
        <w:t xml:space="preserve"> PRO. </w:t>
      </w:r>
      <w:r w:rsidRPr="00253EA6">
        <w:rPr>
          <w:rFonts w:eastAsia="MS Gothic"/>
        </w:rPr>
        <w:br/>
        <w:t>Vid strålningsrelaterad avvikelse, går en kopia automatiskt till strålskyddsansvarig fysiker. Ärendet handläggs i övrigt av närmaste linjechef (enhetschef) samt sektionsledare, som informerar sakkunnig vid GMP-relaterade avvikelser. Avvikelser och utredningar tas upp på APT för återkoppling till personalen</w:t>
      </w:r>
      <w:r w:rsidR="00253EA6" w:rsidRPr="00253EA6">
        <w:t>.</w:t>
      </w:r>
      <w:r w:rsidRPr="00253EA6">
        <w:rPr>
          <w:rFonts w:eastAsia="MS Gothic"/>
        </w:rPr>
        <w:t xml:space="preserve"> </w:t>
      </w:r>
    </w:p>
    <w:p w14:paraId="25C8A2D1" w14:textId="77777777" w:rsidR="0007527D" w:rsidRPr="00253EA6" w:rsidRDefault="0007527D" w:rsidP="00FF702B">
      <w:pPr>
        <w:rPr>
          <w:rFonts w:eastAsia="MS Gothic"/>
        </w:rPr>
      </w:pPr>
      <w:r w:rsidRPr="00253EA6">
        <w:rPr>
          <w:rFonts w:eastAsia="MS Gothic"/>
        </w:rPr>
        <w:t xml:space="preserve">Vid avvikelser utöver det normala arbetet i renrum ska detta dokumenteras i loggboken som ligger i uppackningsrummet samt skriva en avvikelse i </w:t>
      </w:r>
      <w:hyperlink r:id="rId17">
        <w:proofErr w:type="spellStart"/>
        <w:r w:rsidRPr="0007527D">
          <w:rPr>
            <w:rStyle w:val="Hyperlnk"/>
          </w:rPr>
          <w:t>MedControl</w:t>
        </w:r>
        <w:proofErr w:type="spellEnd"/>
        <w:r w:rsidRPr="0007527D">
          <w:rPr>
            <w:rStyle w:val="Hyperlnk"/>
          </w:rPr>
          <w:t xml:space="preserve"> PRO</w:t>
        </w:r>
      </w:hyperlink>
      <w:r w:rsidRPr="00253EA6">
        <w:rPr>
          <w:rFonts w:eastAsia="MS Gothic"/>
        </w:rPr>
        <w:t>.</w:t>
      </w:r>
      <w:r w:rsidRPr="00253EA6">
        <w:rPr>
          <w:rFonts w:eastAsia="MS Gothic"/>
          <w:u w:val="single"/>
        </w:rPr>
        <w:t xml:space="preserve"> </w:t>
      </w:r>
      <w:r w:rsidR="00540C63" w:rsidRPr="00253EA6">
        <w:rPr>
          <w:rFonts w:eastAsia="MS Gothic"/>
        </w:rPr>
        <w:t xml:space="preserve">Sektionsledaren ansvarar för att årlig sammanställning sker av registrerade avvikelser. </w:t>
      </w:r>
    </w:p>
    <w:p w14:paraId="305FA92E" w14:textId="77777777" w:rsidR="004E3B56" w:rsidRPr="004E3B56" w:rsidRDefault="004E3B56" w:rsidP="00FF702B">
      <w:pPr>
        <w:pStyle w:val="Rubrik2"/>
      </w:pPr>
      <w:bookmarkStart w:id="72" w:name="_Toc137202202"/>
      <w:bookmarkStart w:id="73" w:name="_Toc202167448"/>
      <w:bookmarkStart w:id="74" w:name="_Toc205877321"/>
      <w:bookmarkStart w:id="75" w:name="_Toc213394735"/>
      <w:bookmarkStart w:id="76" w:name="_Hlk119593692"/>
      <w:r w:rsidRPr="004E3B56">
        <w:t>7 Utbildningsplan för arbete i renrum</w:t>
      </w:r>
      <w:bookmarkEnd w:id="72"/>
      <w:bookmarkEnd w:id="73"/>
      <w:bookmarkEnd w:id="74"/>
      <w:bookmarkEnd w:id="75"/>
    </w:p>
    <w:p w14:paraId="60EA2892" w14:textId="77777777" w:rsidR="004E3B56" w:rsidRPr="004E3B56" w:rsidRDefault="004E3B56" w:rsidP="00FF702B">
      <w:pPr>
        <w:pStyle w:val="Rubrik3"/>
      </w:pPr>
      <w:bookmarkStart w:id="77" w:name="_Toc137202203"/>
      <w:bookmarkStart w:id="78" w:name="_Toc202167449"/>
      <w:bookmarkStart w:id="79" w:name="_Toc205877322"/>
      <w:bookmarkStart w:id="80" w:name="_Toc213394736"/>
      <w:bookmarkEnd w:id="76"/>
      <w:r w:rsidRPr="004E3B56">
        <w:t>7.1 Ansvar för utbildning av beredningspersonal och lokalvårdpersonal</w:t>
      </w:r>
      <w:bookmarkEnd w:id="77"/>
      <w:bookmarkEnd w:id="78"/>
      <w:bookmarkEnd w:id="79"/>
      <w:bookmarkEnd w:id="80"/>
    </w:p>
    <w:p w14:paraId="1223583C" w14:textId="77777777" w:rsidR="004E3B56" w:rsidRPr="00FF702B" w:rsidRDefault="004E3B56" w:rsidP="00B63CA9">
      <w:pPr>
        <w:rPr>
          <w:rFonts w:eastAsia="MS Gothic"/>
        </w:rPr>
      </w:pPr>
      <w:r w:rsidRPr="00FF702B">
        <w:rPr>
          <w:rFonts w:eastAsia="MS Gothic"/>
        </w:rPr>
        <w:t>Enhetschef på Nuklearmedicin ansvarar för att nuklearmedicins personal har adekvat utbildning. Enhetschefen på Regionservice ansvarar för att lokalvårdspersonalen som schemaläggs för städning i renrum har rätt utbildning.</w:t>
      </w:r>
    </w:p>
    <w:p w14:paraId="06783A50" w14:textId="77777777" w:rsidR="004E3B56" w:rsidRPr="004E3B56" w:rsidRDefault="004E3B56" w:rsidP="00B63CA9">
      <w:pPr>
        <w:pStyle w:val="Rubrik3"/>
      </w:pPr>
      <w:bookmarkStart w:id="81" w:name="_Toc137202204"/>
      <w:bookmarkStart w:id="82" w:name="_Toc202167450"/>
      <w:bookmarkStart w:id="83" w:name="_Toc205877323"/>
      <w:bookmarkStart w:id="84" w:name="_Toc213394737"/>
      <w:r w:rsidRPr="004E3B56">
        <w:t>7.2 Dokumentation av utbildningar</w:t>
      </w:r>
      <w:bookmarkEnd w:id="81"/>
      <w:bookmarkEnd w:id="82"/>
      <w:bookmarkEnd w:id="83"/>
      <w:bookmarkEnd w:id="84"/>
      <w:r w:rsidRPr="004E3B56">
        <w:t xml:space="preserve"> </w:t>
      </w:r>
    </w:p>
    <w:p w14:paraId="4D61B93F" w14:textId="32B14F3C" w:rsidR="004E3B56" w:rsidRPr="00F94F95" w:rsidRDefault="004E3B56" w:rsidP="00F94F95">
      <w:pPr>
        <w:rPr>
          <w:rFonts w:eastAsia="MS Gothic"/>
        </w:rPr>
      </w:pPr>
      <w:r w:rsidRPr="00F94F95">
        <w:rPr>
          <w:rFonts w:eastAsia="MS Gothic"/>
        </w:rPr>
        <w:t xml:space="preserve">All personal ska ha ett eget </w:t>
      </w:r>
      <w:proofErr w:type="spellStart"/>
      <w:r w:rsidRPr="00F94F95">
        <w:rPr>
          <w:rFonts w:eastAsia="MS Gothic"/>
        </w:rPr>
        <w:t>utbildningskort</w:t>
      </w:r>
      <w:proofErr w:type="spellEnd"/>
      <w:r w:rsidRPr="00F94F95">
        <w:rPr>
          <w:rFonts w:eastAsia="MS Gothic"/>
        </w:rPr>
        <w:t xml:space="preserve"> där all kompetensutbildning dokumenteras. Mall för utbildningskortet finns som </w:t>
      </w:r>
      <w:hyperlink w:anchor="_Bilagor" w:history="1">
        <w:r w:rsidR="00F94F95" w:rsidRPr="00F94F95">
          <w:rPr>
            <w:rStyle w:val="Hyperlnk"/>
          </w:rPr>
          <w:t>Bilaga 2.</w:t>
        </w:r>
      </w:hyperlink>
      <w:r w:rsidR="00F94F95" w:rsidRPr="00F94F95">
        <w:t xml:space="preserve"> Lokalvårdsperonalens GMP-samt strålskyddsutbildning dokumenteras genom närvarolista </w:t>
      </w:r>
      <w:hyperlink w:anchor="_Bilagor" w:history="1">
        <w:r w:rsidR="00F94F95" w:rsidRPr="00F94F95">
          <w:rPr>
            <w:rStyle w:val="Hyperlnk"/>
          </w:rPr>
          <w:t>(Bilaga 3</w:t>
        </w:r>
      </w:hyperlink>
      <w:r w:rsidRPr="00F94F95">
        <w:rPr>
          <w:rFonts w:eastAsia="MS Gothic"/>
        </w:rPr>
        <w:t>) som bevaras i säkerhetsskåpet.</w:t>
      </w:r>
    </w:p>
    <w:p w14:paraId="390C89D8" w14:textId="77777777" w:rsidR="004E3B56" w:rsidRPr="004E3B56" w:rsidRDefault="004E3B56" w:rsidP="00B63CA9">
      <w:pPr>
        <w:pStyle w:val="Rubrik3"/>
      </w:pPr>
      <w:bookmarkStart w:id="85" w:name="_Toc137202205"/>
      <w:bookmarkStart w:id="86" w:name="_Toc202167451"/>
      <w:bookmarkStart w:id="87" w:name="_Toc205877324"/>
      <w:bookmarkStart w:id="88" w:name="_Toc213394738"/>
      <w:r w:rsidRPr="004E3B56">
        <w:t>7.3 Årliga utbildningar</w:t>
      </w:r>
      <w:bookmarkEnd w:id="85"/>
      <w:bookmarkEnd w:id="86"/>
      <w:bookmarkEnd w:id="87"/>
      <w:bookmarkEnd w:id="88"/>
    </w:p>
    <w:p w14:paraId="3110E2C9" w14:textId="77777777" w:rsidR="004E3B56" w:rsidRPr="00F94F95" w:rsidRDefault="004E3B56" w:rsidP="00F94F95">
      <w:pPr>
        <w:rPr>
          <w:rFonts w:eastAsia="MS Gothic"/>
        </w:rPr>
      </w:pPr>
      <w:r w:rsidRPr="00F94F95">
        <w:rPr>
          <w:rFonts w:eastAsia="MS Gothic"/>
        </w:rPr>
        <w:t>Sakkunnig person och sjukhusfysiker ger introduktionsutbildning och därefter årlig utbildning i GMP samt strålskydd för beredningspersonal samt lokalvårdspersonal.</w:t>
      </w:r>
    </w:p>
    <w:p w14:paraId="12F9BF78" w14:textId="77777777" w:rsidR="004E3B56" w:rsidRPr="004E3B56" w:rsidRDefault="004E3B56" w:rsidP="00D35BD7">
      <w:pPr>
        <w:pStyle w:val="Rubrik3"/>
      </w:pPr>
      <w:bookmarkStart w:id="89" w:name="_Toc137202206"/>
      <w:bookmarkStart w:id="90" w:name="_Toc202167452"/>
      <w:bookmarkStart w:id="91" w:name="_Toc205877325"/>
      <w:bookmarkStart w:id="92" w:name="_Toc213394739"/>
      <w:r w:rsidRPr="004E3B56">
        <w:lastRenderedPageBreak/>
        <w:t>7.4 Introduktion och återintroduktion av beredningspersonal</w:t>
      </w:r>
      <w:bookmarkEnd w:id="89"/>
      <w:bookmarkEnd w:id="90"/>
      <w:bookmarkEnd w:id="91"/>
      <w:bookmarkEnd w:id="92"/>
    </w:p>
    <w:p w14:paraId="12330C01" w14:textId="49DE8408" w:rsidR="004E3B56" w:rsidRPr="00952324" w:rsidRDefault="004E3B56" w:rsidP="00952324">
      <w:pPr>
        <w:rPr>
          <w:rFonts w:eastAsia="MS Gothic"/>
        </w:rPr>
      </w:pPr>
      <w:r w:rsidRPr="00952324">
        <w:rPr>
          <w:rFonts w:eastAsia="MS Gothic"/>
        </w:rPr>
        <w:t xml:space="preserve">Sektionsledare ger introduktion och individanpassad upplärning av ny personal som ska arbeta med beredningsverksamhet. Återintroduktion ges vid frånvaro längre än 6 månader. </w:t>
      </w:r>
      <w:r w:rsidRPr="00952324">
        <w:rPr>
          <w:rFonts w:eastAsia="MS Gothic"/>
        </w:rPr>
        <w:br/>
        <w:t>Checklista (</w:t>
      </w:r>
      <w:hyperlink w:anchor="_Bilagor" w:history="1">
        <w:r w:rsidRPr="004E3B56">
          <w:rPr>
            <w:rStyle w:val="Hyperlnk"/>
          </w:rPr>
          <w:t>Bilaga 4</w:t>
        </w:r>
      </w:hyperlink>
      <w:r w:rsidRPr="00952324">
        <w:rPr>
          <w:rFonts w:eastAsia="MS Gothic"/>
        </w:rPr>
        <w:t xml:space="preserve">) används och signeras vid introduktion. Vid återintroduktion görs en individanpassad introduktion med checklistan som grund. Inga fält lämnas ofyllda, utan kommenteras varför just detta moment inte behöver upptas i introduktionen/återintroduktionen. För moment som sällan inträffar kan dessa exempelvis märkas med en kommentar att de görs med handledare när tillfälle uppkommer, där efter fylls checklistan i men medarbetaren kan ändå få arbeta självständigt med de moment som ingått i introduktionen. </w:t>
      </w:r>
    </w:p>
    <w:p w14:paraId="4B6038B0" w14:textId="77777777" w:rsidR="004E3B56" w:rsidRPr="004E3B56" w:rsidRDefault="004E3B56" w:rsidP="00D35BD7">
      <w:pPr>
        <w:pStyle w:val="Rubrik3"/>
      </w:pPr>
      <w:bookmarkStart w:id="93" w:name="_Toc137202207"/>
      <w:bookmarkStart w:id="94" w:name="_Toc202167453"/>
      <w:bookmarkStart w:id="95" w:name="_Toc205877326"/>
      <w:bookmarkStart w:id="96" w:name="_Toc213394740"/>
      <w:r w:rsidRPr="004E3B56">
        <w:t>7.5 Introduktion och återintroduktion av lokalvårdspersonal</w:t>
      </w:r>
      <w:bookmarkEnd w:id="93"/>
      <w:bookmarkEnd w:id="94"/>
      <w:bookmarkEnd w:id="95"/>
      <w:bookmarkEnd w:id="96"/>
    </w:p>
    <w:p w14:paraId="456B85DD" w14:textId="77777777" w:rsidR="004E3B56" w:rsidRPr="00952324" w:rsidRDefault="004E3B56" w:rsidP="00952324">
      <w:pPr>
        <w:rPr>
          <w:rFonts w:eastAsia="MS Gothic"/>
        </w:rPr>
      </w:pPr>
      <w:r w:rsidRPr="00952324">
        <w:rPr>
          <w:rFonts w:eastAsia="MS Gothic"/>
        </w:rPr>
        <w:t>All lokalvårdpersonal ska få introduktionsutbildning bestående av GMP och strålskyddsutbildning. Årligen sker repetition av GMP och stålskyddsutbildning. Återintroduktion sker efter 6 månaders frånvaro. Dokumentationen sker på närvarolista som bevaras i säkerhetsskåpet.</w:t>
      </w:r>
    </w:p>
    <w:p w14:paraId="03EF6768" w14:textId="77777777" w:rsidR="00AF401A" w:rsidRPr="00AF401A" w:rsidRDefault="00AF401A" w:rsidP="00AF401A">
      <w:pPr>
        <w:pStyle w:val="Rubrik2"/>
      </w:pPr>
      <w:bookmarkStart w:id="97" w:name="_Toc137202208"/>
      <w:bookmarkStart w:id="98" w:name="_Toc202167454"/>
      <w:bookmarkStart w:id="99" w:name="_Toc205877327"/>
      <w:bookmarkStart w:id="100" w:name="_Toc213394741"/>
      <w:r w:rsidRPr="00AF401A">
        <w:t>8 Klassificering och validering av renrum</w:t>
      </w:r>
      <w:bookmarkEnd w:id="97"/>
      <w:bookmarkEnd w:id="98"/>
      <w:bookmarkEnd w:id="99"/>
      <w:bookmarkEnd w:id="100"/>
    </w:p>
    <w:p w14:paraId="125EA666" w14:textId="77777777" w:rsidR="00AF401A" w:rsidRPr="00AF401A" w:rsidRDefault="00D20318" w:rsidP="00E31BBE">
      <w:pPr>
        <w:pStyle w:val="Rubrik3"/>
      </w:pPr>
      <w:bookmarkStart w:id="101" w:name="_Toc137202209"/>
      <w:bookmarkStart w:id="102" w:name="_Toc202167455"/>
      <w:bookmarkStart w:id="103" w:name="_Toc205877328"/>
      <w:bookmarkStart w:id="104" w:name="_Toc213394742"/>
      <w:r w:rsidRPr="00D20318">
        <w:rPr>
          <w:noProof/>
        </w:rPr>
        <w:drawing>
          <wp:anchor distT="0" distB="0" distL="114300" distR="114300" simplePos="0" relativeHeight="251658240" behindDoc="1" locked="0" layoutInCell="1" allowOverlap="1" wp14:anchorId="3F3A0360" wp14:editId="2FA05091">
            <wp:simplePos x="0" y="0"/>
            <wp:positionH relativeFrom="column">
              <wp:posOffset>3765088</wp:posOffset>
            </wp:positionH>
            <wp:positionV relativeFrom="paragraph">
              <wp:posOffset>78740</wp:posOffset>
            </wp:positionV>
            <wp:extent cx="1993900" cy="2602230"/>
            <wp:effectExtent l="0" t="0" r="0" b="0"/>
            <wp:wrapNone/>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1993900" cy="2602230"/>
                    </a:xfrm>
                    <a:prstGeom prst="rect">
                      <a:avLst/>
                    </a:prstGeom>
                  </pic:spPr>
                </pic:pic>
              </a:graphicData>
            </a:graphic>
          </wp:anchor>
        </w:drawing>
      </w:r>
      <w:r w:rsidR="00AF401A" w:rsidRPr="00AF401A">
        <w:t>8.1 Klassificering av lokaler</w:t>
      </w:r>
      <w:bookmarkEnd w:id="101"/>
      <w:bookmarkEnd w:id="102"/>
      <w:bookmarkEnd w:id="103"/>
      <w:bookmarkEnd w:id="104"/>
      <w:r w:rsidR="00AF401A" w:rsidRPr="00AF401A">
        <w:t xml:space="preserve"> </w:t>
      </w:r>
    </w:p>
    <w:p w14:paraId="54225193" w14:textId="77777777" w:rsidR="008874AA" w:rsidRDefault="00AF401A" w:rsidP="004646BD">
      <w:pPr>
        <w:numPr>
          <w:ilvl w:val="0"/>
          <w:numId w:val="3"/>
        </w:numPr>
      </w:pPr>
      <w:r w:rsidRPr="00AF401A">
        <w:t>Sluss 1 har renhetsklass D</w:t>
      </w:r>
    </w:p>
    <w:p w14:paraId="43A048EC" w14:textId="77777777" w:rsidR="008874AA" w:rsidRDefault="00AF401A" w:rsidP="004646BD">
      <w:pPr>
        <w:numPr>
          <w:ilvl w:val="0"/>
          <w:numId w:val="3"/>
        </w:numPr>
      </w:pPr>
      <w:r w:rsidRPr="00AF401A">
        <w:t>Sluss 2 har renhetsklass C</w:t>
      </w:r>
    </w:p>
    <w:p w14:paraId="771A5B60" w14:textId="77777777" w:rsidR="008874AA" w:rsidRDefault="00AF401A" w:rsidP="004646BD">
      <w:pPr>
        <w:numPr>
          <w:ilvl w:val="0"/>
          <w:numId w:val="3"/>
        </w:numPr>
      </w:pPr>
      <w:r w:rsidRPr="00AF401A">
        <w:t>Genomräckningsskåp har renhetsklass C</w:t>
      </w:r>
    </w:p>
    <w:p w14:paraId="49306351" w14:textId="77777777" w:rsidR="008874AA" w:rsidRDefault="00AF401A" w:rsidP="004646BD">
      <w:pPr>
        <w:numPr>
          <w:ilvl w:val="0"/>
          <w:numId w:val="3"/>
        </w:numPr>
      </w:pPr>
      <w:r w:rsidRPr="00AF401A">
        <w:t>Säkerhetsbänken har renhetsklass A</w:t>
      </w:r>
    </w:p>
    <w:p w14:paraId="605EF490" w14:textId="77777777" w:rsidR="008874AA" w:rsidRDefault="00AF401A" w:rsidP="004646BD">
      <w:pPr>
        <w:numPr>
          <w:ilvl w:val="0"/>
          <w:numId w:val="3"/>
        </w:numPr>
      </w:pPr>
      <w:r w:rsidRPr="00AF401A">
        <w:t>Genomräckningsrummet är oklassat</w:t>
      </w:r>
    </w:p>
    <w:p w14:paraId="35D925DC" w14:textId="77777777" w:rsidR="00AF401A" w:rsidRPr="00AF401A" w:rsidRDefault="00AF401A" w:rsidP="004646BD">
      <w:pPr>
        <w:numPr>
          <w:ilvl w:val="0"/>
          <w:numId w:val="3"/>
        </w:numPr>
      </w:pPr>
      <w:r w:rsidRPr="00AF401A">
        <w:t>Uppackningsrummet är oklassat</w:t>
      </w:r>
    </w:p>
    <w:p w14:paraId="668E31D3" w14:textId="77777777" w:rsidR="00AF401A" w:rsidRPr="00AF401A" w:rsidRDefault="00AF401A" w:rsidP="00D20318"/>
    <w:p w14:paraId="3C7713A9" w14:textId="77777777" w:rsidR="00AF401A" w:rsidRPr="00D20318" w:rsidRDefault="00AF401A" w:rsidP="00D20318">
      <w:pPr>
        <w:rPr>
          <w:rFonts w:eastAsia="MS Gothic"/>
        </w:rPr>
      </w:pPr>
      <w:r w:rsidRPr="00D20318">
        <w:rPr>
          <w:rFonts w:eastAsia="MS Gothic"/>
        </w:rPr>
        <w:lastRenderedPageBreak/>
        <w:t>Genomräckningsrummet är oklassat men då det gränsar till C klassade genomräckningsrum finns särskild städrutin för att upprätta en god miljöhygien.</w:t>
      </w:r>
    </w:p>
    <w:p w14:paraId="3A0642C3" w14:textId="77777777" w:rsidR="00CE4792" w:rsidRPr="00CE4792" w:rsidRDefault="00CE4792" w:rsidP="004421F9">
      <w:pPr>
        <w:pStyle w:val="Rubrik3"/>
      </w:pPr>
      <w:bookmarkStart w:id="105" w:name="_Toc137202210"/>
      <w:bookmarkStart w:id="106" w:name="_Toc202167456"/>
      <w:bookmarkStart w:id="107" w:name="_Toc205877329"/>
      <w:bookmarkStart w:id="108" w:name="_Toc213394743"/>
      <w:r w:rsidRPr="00CE4792">
        <w:t>8.2 Företag och bokning för validering av lokaler</w:t>
      </w:r>
      <w:bookmarkEnd w:id="105"/>
      <w:bookmarkEnd w:id="106"/>
      <w:bookmarkEnd w:id="107"/>
      <w:bookmarkEnd w:id="108"/>
    </w:p>
    <w:p w14:paraId="755BC604" w14:textId="77777777" w:rsidR="00CE4792" w:rsidRDefault="00CE4792" w:rsidP="004421F9">
      <w:pPr>
        <w:rPr>
          <w:rFonts w:eastAsia="MS Gothic"/>
        </w:rPr>
      </w:pPr>
      <w:r w:rsidRPr="004421F9">
        <w:rPr>
          <w:rFonts w:eastAsia="MS Gothic"/>
        </w:rPr>
        <w:t xml:space="preserve">Valideringen utförs årligen enligt LVFS 2014:4, efter överenskommelse mellan sakkunnig person och konsultföretaget </w:t>
      </w:r>
      <w:proofErr w:type="spellStart"/>
      <w:r w:rsidRPr="004421F9">
        <w:rPr>
          <w:rFonts w:eastAsia="MS Gothic"/>
          <w:i/>
        </w:rPr>
        <w:t>Labkontroll</w:t>
      </w:r>
      <w:proofErr w:type="spellEnd"/>
      <w:r w:rsidRPr="004421F9">
        <w:rPr>
          <w:rFonts w:eastAsia="MS Gothic"/>
          <w:i/>
        </w:rPr>
        <w:t xml:space="preserve"> Sverige AB,</w:t>
      </w:r>
      <w:r w:rsidRPr="004421F9">
        <w:rPr>
          <w:rFonts w:eastAsia="MS Gothic"/>
        </w:rPr>
        <w:t xml:space="preserve"> 031-761 46 32.</w:t>
      </w:r>
      <w:r w:rsidRPr="004421F9">
        <w:rPr>
          <w:rFonts w:eastAsia="MS Gothic"/>
        </w:rPr>
        <w:br/>
        <w:t>Tid för kontroll av renrum bokas av sektionsledare.</w:t>
      </w:r>
    </w:p>
    <w:p w14:paraId="21CDF742" w14:textId="0FC24FFF" w:rsidR="00CE4792" w:rsidRPr="004421F9" w:rsidRDefault="00CE4792" w:rsidP="004421F9">
      <w:pPr>
        <w:rPr>
          <w:rFonts w:eastAsia="MS Gothic"/>
        </w:rPr>
      </w:pPr>
      <w:r w:rsidRPr="004421F9">
        <w:rPr>
          <w:rFonts w:eastAsia="MS Gothic"/>
        </w:rPr>
        <w:t xml:space="preserve">Specifikation för kontrollplatser i renrum se provtagningsplan </w:t>
      </w:r>
      <w:r w:rsidR="00EC46A3" w:rsidRPr="004421F9">
        <w:rPr>
          <w:rFonts w:eastAsia="MS Gothic"/>
        </w:rPr>
        <w:br/>
      </w:r>
      <w:r w:rsidRPr="004421F9">
        <w:rPr>
          <w:rFonts w:eastAsia="MS Gothic"/>
          <w:u w:val="single"/>
        </w:rPr>
        <w:t>(</w:t>
      </w:r>
      <w:hyperlink w:anchor="_Bilagor" w:history="1">
        <w:r w:rsidRPr="00CE4792">
          <w:rPr>
            <w:rStyle w:val="Hyperlnk"/>
          </w:rPr>
          <w:t>Bilaga 5</w:t>
        </w:r>
      </w:hyperlink>
      <w:r w:rsidRPr="004421F9">
        <w:rPr>
          <w:rFonts w:eastAsia="MS Gothic"/>
          <w:u w:val="single"/>
        </w:rPr>
        <w:t xml:space="preserve">)  </w:t>
      </w:r>
    </w:p>
    <w:p w14:paraId="1DB7B790" w14:textId="77777777" w:rsidR="00CE4792" w:rsidRPr="00CE4792" w:rsidRDefault="00CE4792" w:rsidP="00111CC5">
      <w:pPr>
        <w:pStyle w:val="Rubrik3"/>
      </w:pPr>
      <w:bookmarkStart w:id="109" w:name="_Toc137202211"/>
      <w:bookmarkStart w:id="110" w:name="_Toc202167457"/>
      <w:bookmarkStart w:id="111" w:name="_Toc205877330"/>
      <w:bookmarkStart w:id="112" w:name="_Toc213394744"/>
      <w:r w:rsidRPr="00CE4792">
        <w:t>8.3 Beställning av utensilier för efterkontroll av rumsvalidering</w:t>
      </w:r>
      <w:bookmarkEnd w:id="109"/>
      <w:bookmarkEnd w:id="110"/>
      <w:bookmarkEnd w:id="111"/>
      <w:bookmarkEnd w:id="112"/>
    </w:p>
    <w:p w14:paraId="2C09C749" w14:textId="0E1D8B3E" w:rsidR="00CE4792" w:rsidRPr="00111CC5" w:rsidRDefault="00CE4792" w:rsidP="00111CC5">
      <w:pPr>
        <w:rPr>
          <w:rFonts w:eastAsia="MS Gothic"/>
        </w:rPr>
      </w:pPr>
      <w:r w:rsidRPr="00111CC5">
        <w:rPr>
          <w:rFonts w:eastAsia="MS Gothic"/>
        </w:rPr>
        <w:t xml:space="preserve">Vid behov av efterkontroll av resultat på rumsvalidering av renrummen kan tryck- och nedfallsplattor, AGAR, beställas via beställningsblankett </w:t>
      </w:r>
      <w:r w:rsidR="00111CC5" w:rsidRPr="00111CC5">
        <w:t>(</w:t>
      </w:r>
      <w:hyperlink w:anchor="_Bilagor" w:history="1">
        <w:r w:rsidR="00111CC5" w:rsidRPr="00111CC5">
          <w:rPr>
            <w:rStyle w:val="Hyperlnk"/>
          </w:rPr>
          <w:t>Blankett 1</w:t>
        </w:r>
      </w:hyperlink>
      <w:r w:rsidR="00111CC5" w:rsidRPr="00111CC5">
        <w:t xml:space="preserve">) som </w:t>
      </w:r>
      <w:r w:rsidR="00864065" w:rsidRPr="00111CC5">
        <w:t>mejlas</w:t>
      </w:r>
      <w:r w:rsidRPr="00111CC5">
        <w:rPr>
          <w:rFonts w:eastAsia="MS Gothic"/>
        </w:rPr>
        <w:t xml:space="preserve"> till Service Substrat på SU.</w:t>
      </w:r>
    </w:p>
    <w:p w14:paraId="0E2F094C" w14:textId="77777777" w:rsidR="00CE4792" w:rsidRPr="00CE4792" w:rsidRDefault="00CE4792" w:rsidP="00111CC5">
      <w:pPr>
        <w:pStyle w:val="Rubrik3"/>
      </w:pPr>
      <w:bookmarkStart w:id="113" w:name="_Toc137202212"/>
      <w:bookmarkStart w:id="114" w:name="_Toc202167458"/>
      <w:bookmarkStart w:id="115" w:name="_Toc205877331"/>
      <w:bookmarkStart w:id="116" w:name="_Toc213394745"/>
      <w:r w:rsidRPr="00CE4792">
        <w:t>8.4 Arkivering av valideringskontroller</w:t>
      </w:r>
      <w:bookmarkEnd w:id="113"/>
      <w:bookmarkEnd w:id="114"/>
      <w:bookmarkEnd w:id="115"/>
      <w:bookmarkEnd w:id="116"/>
    </w:p>
    <w:p w14:paraId="3D8470EA" w14:textId="77777777" w:rsidR="00CE4792" w:rsidRPr="00111CC5" w:rsidRDefault="00CE4792" w:rsidP="006102B3">
      <w:pPr>
        <w:rPr>
          <w:rFonts w:eastAsia="MS Gothic"/>
        </w:rPr>
      </w:pPr>
      <w:r w:rsidRPr="00111CC5">
        <w:rPr>
          <w:rFonts w:eastAsia="MS Gothic"/>
        </w:rPr>
        <w:t>Valideringskontroller arkiveras i säkerhetsskåpet.</w:t>
      </w:r>
    </w:p>
    <w:p w14:paraId="1CECA5B7" w14:textId="7C0DA265" w:rsidR="00CE4792" w:rsidRDefault="00CE4792" w:rsidP="006102B3">
      <w:pPr>
        <w:rPr>
          <w:rFonts w:eastAsia="MS Gothic"/>
        </w:rPr>
      </w:pPr>
      <w:r w:rsidRPr="00111CC5">
        <w:rPr>
          <w:rFonts w:eastAsia="MS Gothic"/>
        </w:rPr>
        <w:t xml:space="preserve">Vid underkända kontroller upprättar sakkunnig person en åtgärdsplan </w:t>
      </w:r>
      <w:r w:rsidR="00BA2CD5" w:rsidRPr="00111CC5">
        <w:rPr>
          <w:rFonts w:eastAsia="MS Gothic"/>
        </w:rPr>
        <w:br/>
      </w:r>
      <w:r w:rsidRPr="00111CC5">
        <w:rPr>
          <w:rFonts w:eastAsia="MS Gothic"/>
        </w:rPr>
        <w:t>(</w:t>
      </w:r>
      <w:hyperlink w:anchor="_Bilagor" w:history="1">
        <w:r w:rsidRPr="008874AA">
          <w:rPr>
            <w:rStyle w:val="Hyperlnk"/>
          </w:rPr>
          <w:t xml:space="preserve">Bilaga </w:t>
        </w:r>
        <w:r w:rsidRPr="00111CC5">
          <w:rPr>
            <w:rStyle w:val="Hyperlnk"/>
            <w:rFonts w:eastAsia="MS Gothic"/>
          </w:rPr>
          <w:t>6</w:t>
        </w:r>
      </w:hyperlink>
      <w:r w:rsidRPr="00111CC5">
        <w:rPr>
          <w:rFonts w:eastAsia="MS Gothic"/>
        </w:rPr>
        <w:t>) tillsammans med sjukhusfysiker och sektionsledare.</w:t>
      </w:r>
    </w:p>
    <w:p w14:paraId="3B0E9802" w14:textId="77777777" w:rsidR="009E160F" w:rsidRPr="009E160F" w:rsidRDefault="009E160F" w:rsidP="00B07270">
      <w:pPr>
        <w:pStyle w:val="Rubrik2"/>
      </w:pPr>
      <w:bookmarkStart w:id="117" w:name="_Toc137202213"/>
      <w:bookmarkStart w:id="118" w:name="_Toc202167459"/>
      <w:bookmarkStart w:id="119" w:name="_Toc205877332"/>
      <w:bookmarkStart w:id="120" w:name="_Toc213394746"/>
      <w:r w:rsidRPr="009E160F">
        <w:t>9 Validering av aseptisk arbetsteknik</w:t>
      </w:r>
      <w:bookmarkEnd w:id="117"/>
      <w:bookmarkEnd w:id="118"/>
      <w:bookmarkEnd w:id="119"/>
      <w:bookmarkEnd w:id="120"/>
    </w:p>
    <w:p w14:paraId="39EA5C18" w14:textId="77777777" w:rsidR="009E160F" w:rsidRPr="00B07270" w:rsidRDefault="009E160F" w:rsidP="00B07270">
      <w:pPr>
        <w:rPr>
          <w:rFonts w:eastAsia="MS Gothic"/>
        </w:rPr>
      </w:pPr>
      <w:r w:rsidRPr="00B07270">
        <w:rPr>
          <w:rFonts w:eastAsia="MS Gothic"/>
        </w:rPr>
        <w:t>All ny beredningspersonal ska valideras vid introduktion, sedan årligen med avseende på aseptisk arbetsteknik. Resultaten ska skickas till sakkunnig som signerar och dokumenten förvaras i säkerhetsskåpet. Vid ej godkänt resultat ansvarar sakkunnig för utbildning av berörd personal och efter detta kan ny validering ske.</w:t>
      </w:r>
    </w:p>
    <w:p w14:paraId="6EDBD69D" w14:textId="77777777" w:rsidR="009E160F" w:rsidRPr="00B07270" w:rsidRDefault="009E160F" w:rsidP="00B07270">
      <w:pPr>
        <w:rPr>
          <w:rFonts w:eastAsia="MS Gothic"/>
        </w:rPr>
      </w:pPr>
      <w:r w:rsidRPr="00B07270">
        <w:rPr>
          <w:rFonts w:eastAsia="MS Gothic"/>
        </w:rPr>
        <w:t xml:space="preserve">Vid initial validering av ny personal görs </w:t>
      </w:r>
      <w:r w:rsidR="00F12DCE" w:rsidRPr="00B07270">
        <w:rPr>
          <w:rFonts w:eastAsia="MS Gothic"/>
        </w:rPr>
        <w:t>10</w:t>
      </w:r>
      <w:r w:rsidRPr="00B07270">
        <w:rPr>
          <w:rFonts w:eastAsia="MS Gothic"/>
        </w:rPr>
        <w:t xml:space="preserve"> </w:t>
      </w:r>
      <w:r w:rsidR="00FA0C6D" w:rsidRPr="00B07270">
        <w:rPr>
          <w:rFonts w:eastAsia="MS Gothic"/>
        </w:rPr>
        <w:t>sprutor</w:t>
      </w:r>
      <w:r w:rsidRPr="00B07270">
        <w:rPr>
          <w:rFonts w:eastAsia="MS Gothic"/>
        </w:rPr>
        <w:t xml:space="preserve"> och vid re-validering görs </w:t>
      </w:r>
      <w:r w:rsidR="00F12DCE" w:rsidRPr="00B07270">
        <w:rPr>
          <w:rFonts w:eastAsia="MS Gothic"/>
        </w:rPr>
        <w:t>5</w:t>
      </w:r>
      <w:r w:rsidRPr="00B07270">
        <w:rPr>
          <w:rFonts w:eastAsia="MS Gothic"/>
        </w:rPr>
        <w:t xml:space="preserve"> </w:t>
      </w:r>
      <w:r w:rsidR="00FA0C6D" w:rsidRPr="00B07270">
        <w:rPr>
          <w:rFonts w:eastAsia="MS Gothic"/>
        </w:rPr>
        <w:t>sprutor</w:t>
      </w:r>
      <w:r w:rsidRPr="00B07270">
        <w:rPr>
          <w:rFonts w:eastAsia="MS Gothic"/>
        </w:rPr>
        <w:t>. Personal som inte varit i beredningsrum och berett läkemedel under 6 månaders tid ska göra initial validering.</w:t>
      </w:r>
    </w:p>
    <w:p w14:paraId="02C53355" w14:textId="77777777" w:rsidR="00342587" w:rsidRDefault="009E160F" w:rsidP="00B07270">
      <w:r w:rsidRPr="009E160F">
        <w:lastRenderedPageBreak/>
        <w:t>För beställning av buljong och för att de färdiga proverna skickas ansvarar sektionsledare. Proverna skickas samma dag som tillverkning sker, dock inte fredag.</w:t>
      </w:r>
    </w:p>
    <w:p w14:paraId="12D4FCD1" w14:textId="77777777" w:rsidR="005D673B" w:rsidRPr="005D673B" w:rsidRDefault="005D673B" w:rsidP="00FD6469">
      <w:pPr>
        <w:pStyle w:val="Rubrik3"/>
      </w:pPr>
      <w:bookmarkStart w:id="121" w:name="_Toc137202214"/>
      <w:bookmarkStart w:id="122" w:name="_Toc202167460"/>
      <w:bookmarkStart w:id="123" w:name="_Toc205877333"/>
      <w:bookmarkStart w:id="124" w:name="_Toc213394747"/>
      <w:r w:rsidRPr="005D673B">
        <w:t>9.1 Beställning av buljong</w:t>
      </w:r>
      <w:bookmarkEnd w:id="121"/>
      <w:bookmarkEnd w:id="122"/>
      <w:bookmarkEnd w:id="123"/>
      <w:bookmarkEnd w:id="124"/>
    </w:p>
    <w:p w14:paraId="0FF39454" w14:textId="1F3A22B2" w:rsidR="005D673B" w:rsidRPr="00FD6469" w:rsidRDefault="005D673B" w:rsidP="00FD6469">
      <w:pPr>
        <w:rPr>
          <w:rFonts w:eastAsia="MS Gothic"/>
        </w:rPr>
      </w:pPr>
      <w:r w:rsidRPr="00FD6469">
        <w:rPr>
          <w:rFonts w:eastAsia="MS Gothic"/>
        </w:rPr>
        <w:t>Buljongflaskor, en per person och en extra, beställs på beställningsblankett (</w:t>
      </w:r>
      <w:hyperlink w:anchor="_Blanketter">
        <w:r w:rsidRPr="7F51FC7E">
          <w:rPr>
            <w:rStyle w:val="Hyperlnk"/>
          </w:rPr>
          <w:t>Blankett 1</w:t>
        </w:r>
      </w:hyperlink>
      <w:r w:rsidRPr="00FD6469">
        <w:rPr>
          <w:rFonts w:eastAsia="MS Gothic"/>
        </w:rPr>
        <w:t xml:space="preserve">) via </w:t>
      </w:r>
      <w:r w:rsidR="00FD6469" w:rsidRPr="00FD6469">
        <w:t>mejl till Service Substrat.</w:t>
      </w:r>
      <w:r w:rsidRPr="00FD6469">
        <w:rPr>
          <w:rFonts w:eastAsia="MS Gothic"/>
        </w:rPr>
        <w:t xml:space="preserve"> </w:t>
      </w:r>
      <w:r w:rsidR="0013575A" w:rsidRPr="00FD6469">
        <w:rPr>
          <w:rFonts w:eastAsia="MS Gothic"/>
        </w:rPr>
        <w:t>Notera på beställningen att certifikat ska medfölja buljongen.</w:t>
      </w:r>
      <w:r>
        <w:br/>
      </w:r>
      <w:r w:rsidRPr="00FD6469">
        <w:rPr>
          <w:rFonts w:eastAsia="MS Gothic"/>
        </w:rPr>
        <w:t xml:space="preserve">Vid beställning uppge leveransadress; </w:t>
      </w:r>
      <w:r>
        <w:br/>
      </w:r>
      <w:r w:rsidRPr="00FD6469">
        <w:rPr>
          <w:rFonts w:eastAsia="MS Gothic"/>
        </w:rPr>
        <w:t xml:space="preserve">Södra Älvsborgs Sjukhus, Nuklearmedicin, Brämhultsvägen 53, 50182 Borås samt fakturaadress; </w:t>
      </w:r>
      <w:r>
        <w:br/>
      </w:r>
      <w:proofErr w:type="spellStart"/>
      <w:r w:rsidRPr="00FD6469">
        <w:rPr>
          <w:rFonts w:eastAsia="MS Gothic"/>
        </w:rPr>
        <w:t>vgrID</w:t>
      </w:r>
      <w:proofErr w:type="spellEnd"/>
      <w:r w:rsidRPr="00FD6469">
        <w:rPr>
          <w:rFonts w:eastAsia="MS Gothic"/>
        </w:rPr>
        <w:t>/5352</w:t>
      </w:r>
      <w:r w:rsidR="00E1552D" w:rsidRPr="00FD6469" w:rsidDel="00E800B8">
        <w:rPr>
          <w:rFonts w:eastAsia="MS Gothic"/>
        </w:rPr>
        <w:t>2</w:t>
      </w:r>
      <w:r w:rsidRPr="00FD6469">
        <w:rPr>
          <w:rFonts w:eastAsia="MS Gothic"/>
        </w:rPr>
        <w:t xml:space="preserve">, Södra Älvsborgs Sjukhus, FE 1064, 40583 Göteborg. </w:t>
      </w:r>
    </w:p>
    <w:p w14:paraId="55A59974" w14:textId="77777777" w:rsidR="003B1692" w:rsidRDefault="003B1692" w:rsidP="0005270B">
      <w:pPr>
        <w:pStyle w:val="Rubrik3"/>
      </w:pPr>
      <w:bookmarkStart w:id="125" w:name="_Toc137202215"/>
      <w:bookmarkStart w:id="126" w:name="_Toc202167461"/>
      <w:bookmarkStart w:id="127" w:name="_Toc205877334"/>
      <w:bookmarkStart w:id="128" w:name="_Toc213394748"/>
      <w:r w:rsidRPr="003B1692">
        <w:t>9.2 Beredningsprotokoll vid validering aseptisk arbetsteknik</w:t>
      </w:r>
      <w:bookmarkEnd w:id="125"/>
      <w:bookmarkEnd w:id="126"/>
      <w:bookmarkEnd w:id="127"/>
      <w:bookmarkEnd w:id="128"/>
    </w:p>
    <w:p w14:paraId="4CFCD8EC" w14:textId="35DCA751" w:rsidR="00034184" w:rsidRPr="00256BB6" w:rsidRDefault="00034184" w:rsidP="004646BD">
      <w:pPr>
        <w:numPr>
          <w:ilvl w:val="0"/>
          <w:numId w:val="6"/>
        </w:numPr>
        <w:rPr>
          <w:rFonts w:eastAsia="MS Gothic"/>
        </w:rPr>
      </w:pPr>
      <w:r w:rsidRPr="00256BB6">
        <w:rPr>
          <w:rFonts w:eastAsia="MS Gothic"/>
        </w:rPr>
        <w:t>Skriv ut följesedel för analys av validering av aseptisk arbetsteknik och miljökontroller (</w:t>
      </w:r>
      <w:hyperlink w:anchor="_Blanketter">
        <w:r w:rsidRPr="00256BB6">
          <w:rPr>
            <w:rStyle w:val="Hyperlnk"/>
            <w:rFonts w:eastAsia="MS Gothic"/>
          </w:rPr>
          <w:t>Blankett 2</w:t>
        </w:r>
      </w:hyperlink>
      <w:r w:rsidRPr="00256BB6">
        <w:rPr>
          <w:rFonts w:eastAsia="MS Gothic"/>
        </w:rPr>
        <w:t>)</w:t>
      </w:r>
    </w:p>
    <w:p w14:paraId="1B1AB126" w14:textId="77777777" w:rsidR="0060230E" w:rsidRPr="00256BB6" w:rsidRDefault="006C0071" w:rsidP="004646BD">
      <w:pPr>
        <w:numPr>
          <w:ilvl w:val="0"/>
          <w:numId w:val="6"/>
        </w:numPr>
        <w:rPr>
          <w:rFonts w:eastAsia="MS Gothic"/>
        </w:rPr>
      </w:pPr>
      <w:r w:rsidRPr="00256BB6">
        <w:rPr>
          <w:rFonts w:eastAsia="MS Gothic"/>
        </w:rPr>
        <w:t>Notera på certifikaten för varje buljong vilken som används vid vilket tillfälle och av vilken medarbetare. Certifikaten sparas i pärmen på kontoret tillsammans med svaren på aseptisk arbetsteknik.</w:t>
      </w:r>
    </w:p>
    <w:p w14:paraId="6A0AC95B" w14:textId="77777777" w:rsidR="006C0071" w:rsidRPr="00256BB6" w:rsidRDefault="00681175" w:rsidP="004646BD">
      <w:pPr>
        <w:numPr>
          <w:ilvl w:val="0"/>
          <w:numId w:val="6"/>
        </w:numPr>
        <w:rPr>
          <w:rFonts w:eastAsia="MS Gothic"/>
        </w:rPr>
      </w:pPr>
      <w:r w:rsidRPr="00256BB6">
        <w:rPr>
          <w:rFonts w:eastAsia="MS Gothic"/>
        </w:rPr>
        <w:t xml:space="preserve">Dokumentera utgångsdatum och </w:t>
      </w:r>
      <w:proofErr w:type="spellStart"/>
      <w:r w:rsidRPr="00256BB6">
        <w:rPr>
          <w:rFonts w:eastAsia="MS Gothic"/>
        </w:rPr>
        <w:t>batchnummer</w:t>
      </w:r>
      <w:proofErr w:type="spellEnd"/>
      <w:r w:rsidRPr="00256BB6">
        <w:rPr>
          <w:rFonts w:eastAsia="MS Gothic"/>
        </w:rPr>
        <w:t xml:space="preserve"> för </w:t>
      </w:r>
      <w:proofErr w:type="spellStart"/>
      <w:r w:rsidRPr="00256BB6">
        <w:rPr>
          <w:rFonts w:eastAsia="MS Gothic"/>
        </w:rPr>
        <w:t>tryptonsojabuljong</w:t>
      </w:r>
      <w:proofErr w:type="spellEnd"/>
      <w:r w:rsidRPr="00256BB6">
        <w:rPr>
          <w:rFonts w:eastAsia="MS Gothic"/>
        </w:rPr>
        <w:t xml:space="preserve"> och natriumklorid på </w:t>
      </w:r>
      <w:r w:rsidR="00696FB6" w:rsidRPr="00256BB6">
        <w:rPr>
          <w:rFonts w:eastAsia="MS Gothic"/>
        </w:rPr>
        <w:t>Blankett 2</w:t>
      </w:r>
    </w:p>
    <w:p w14:paraId="3ADB9DFF" w14:textId="77777777" w:rsidR="00591F77" w:rsidRPr="00256BB6" w:rsidRDefault="00591F77" w:rsidP="004646BD">
      <w:pPr>
        <w:numPr>
          <w:ilvl w:val="0"/>
          <w:numId w:val="6"/>
        </w:numPr>
        <w:rPr>
          <w:rFonts w:eastAsia="MS Gothic"/>
        </w:rPr>
      </w:pPr>
      <w:r w:rsidRPr="00256BB6">
        <w:rPr>
          <w:rFonts w:eastAsia="MS Gothic"/>
        </w:rPr>
        <w:t>Märk aktuellt antal etiketter med sprutans provnummer, datum och namn. </w:t>
      </w:r>
    </w:p>
    <w:p w14:paraId="164915BB" w14:textId="77777777" w:rsidR="00591F77" w:rsidRPr="00256BB6" w:rsidRDefault="00591F77" w:rsidP="004646BD">
      <w:pPr>
        <w:numPr>
          <w:ilvl w:val="0"/>
          <w:numId w:val="6"/>
        </w:numPr>
        <w:rPr>
          <w:rFonts w:eastAsia="MS Gothic"/>
        </w:rPr>
      </w:pPr>
      <w:r w:rsidRPr="00256BB6">
        <w:rPr>
          <w:rFonts w:eastAsia="MS Gothic"/>
        </w:rPr>
        <w:t xml:space="preserve">Ta fram material enligt tabell </w:t>
      </w:r>
      <w:r w:rsidR="0060230E" w:rsidRPr="00256BB6">
        <w:rPr>
          <w:rFonts w:eastAsia="MS Gothic"/>
        </w:rPr>
        <w:t>nedan</w:t>
      </w:r>
    </w:p>
    <w:p w14:paraId="0CD37576" w14:textId="77777777" w:rsidR="00591F77" w:rsidRPr="00256BB6" w:rsidRDefault="00591F77" w:rsidP="004646BD">
      <w:pPr>
        <w:numPr>
          <w:ilvl w:val="0"/>
          <w:numId w:val="6"/>
        </w:numPr>
        <w:rPr>
          <w:rFonts w:eastAsia="MS Gothic"/>
        </w:rPr>
      </w:pPr>
      <w:r w:rsidRPr="00256BB6">
        <w:rPr>
          <w:rFonts w:eastAsia="MS Gothic"/>
        </w:rPr>
        <w:t>Sprita av allt material som ska in i säkerhetsbänken.  </w:t>
      </w:r>
    </w:p>
    <w:p w14:paraId="274DF122" w14:textId="77777777" w:rsidR="00591F77" w:rsidRPr="00256BB6" w:rsidRDefault="00591F77" w:rsidP="004646BD">
      <w:pPr>
        <w:numPr>
          <w:ilvl w:val="0"/>
          <w:numId w:val="6"/>
        </w:numPr>
        <w:rPr>
          <w:rFonts w:eastAsia="MS Gothic"/>
        </w:rPr>
      </w:pPr>
      <w:r w:rsidRPr="00256BB6">
        <w:rPr>
          <w:rFonts w:eastAsia="MS Gothic"/>
        </w:rPr>
        <w:t>Lägg in ett plastat underlägg i säkerhetsbänken. </w:t>
      </w:r>
    </w:p>
    <w:p w14:paraId="742860D7" w14:textId="77777777" w:rsidR="004F21AE" w:rsidRPr="00256BB6" w:rsidRDefault="004F21AE" w:rsidP="004646BD">
      <w:pPr>
        <w:numPr>
          <w:ilvl w:val="0"/>
          <w:numId w:val="6"/>
        </w:numPr>
        <w:rPr>
          <w:rFonts w:eastAsia="MS Gothic"/>
        </w:rPr>
      </w:pPr>
      <w:r w:rsidRPr="00256BB6">
        <w:rPr>
          <w:rFonts w:eastAsia="MS Gothic"/>
        </w:rPr>
        <w:t xml:space="preserve">Använd </w:t>
      </w:r>
      <w:r w:rsidR="00611E4B" w:rsidRPr="00256BB6">
        <w:rPr>
          <w:rFonts w:eastAsia="MS Gothic"/>
        </w:rPr>
        <w:t xml:space="preserve">blyskydd och </w:t>
      </w:r>
      <w:r w:rsidRPr="00256BB6">
        <w:rPr>
          <w:rFonts w:eastAsia="MS Gothic"/>
        </w:rPr>
        <w:t>distansverktyg.</w:t>
      </w:r>
    </w:p>
    <w:p w14:paraId="4C1820D9" w14:textId="77777777" w:rsidR="00591F77" w:rsidRPr="00256BB6" w:rsidRDefault="00591F77" w:rsidP="004646BD">
      <w:pPr>
        <w:numPr>
          <w:ilvl w:val="0"/>
          <w:numId w:val="6"/>
        </w:numPr>
        <w:rPr>
          <w:rFonts w:eastAsia="MS Gothic"/>
        </w:rPr>
      </w:pPr>
      <w:r w:rsidRPr="00256BB6">
        <w:rPr>
          <w:rFonts w:eastAsia="MS Gothic"/>
        </w:rPr>
        <w:t xml:space="preserve">Sprita av membranet på den tomma </w:t>
      </w:r>
      <w:proofErr w:type="spellStart"/>
      <w:r w:rsidRPr="00256BB6">
        <w:rPr>
          <w:rFonts w:eastAsia="MS Gothic"/>
        </w:rPr>
        <w:t>eluatvialen</w:t>
      </w:r>
      <w:proofErr w:type="spellEnd"/>
      <w:r w:rsidRPr="00256BB6">
        <w:rPr>
          <w:rFonts w:eastAsia="MS Gothic"/>
        </w:rPr>
        <w:t xml:space="preserve"> (ska motsvara </w:t>
      </w:r>
      <w:proofErr w:type="spellStart"/>
      <w:r w:rsidRPr="00256BB6">
        <w:rPr>
          <w:rFonts w:eastAsia="MS Gothic"/>
        </w:rPr>
        <w:t>kitflaska</w:t>
      </w:r>
      <w:proofErr w:type="spellEnd"/>
      <w:r w:rsidRPr="00256BB6">
        <w:rPr>
          <w:rFonts w:eastAsia="MS Gothic"/>
        </w:rPr>
        <w:t>) och toppen på buljongflaskan. Låt torka</w:t>
      </w:r>
      <w:r w:rsidR="00D036BF" w:rsidRPr="00256BB6">
        <w:rPr>
          <w:rFonts w:eastAsia="MS Gothic"/>
        </w:rPr>
        <w:t>.</w:t>
      </w:r>
    </w:p>
    <w:p w14:paraId="54B111B4" w14:textId="77777777" w:rsidR="00591F77" w:rsidRPr="00256BB6" w:rsidRDefault="00591F77" w:rsidP="004646BD">
      <w:pPr>
        <w:numPr>
          <w:ilvl w:val="0"/>
          <w:numId w:val="6"/>
        </w:numPr>
        <w:rPr>
          <w:rFonts w:eastAsia="MS Gothic"/>
        </w:rPr>
      </w:pPr>
      <w:r w:rsidRPr="00256BB6">
        <w:rPr>
          <w:rFonts w:eastAsia="MS Gothic"/>
        </w:rPr>
        <w:t xml:space="preserve">Placera </w:t>
      </w:r>
      <w:proofErr w:type="spellStart"/>
      <w:r w:rsidRPr="00256BB6">
        <w:rPr>
          <w:rFonts w:eastAsia="MS Gothic"/>
        </w:rPr>
        <w:t>eluatvialen</w:t>
      </w:r>
      <w:proofErr w:type="spellEnd"/>
      <w:r w:rsidRPr="00256BB6">
        <w:rPr>
          <w:rFonts w:eastAsia="MS Gothic"/>
        </w:rPr>
        <w:t xml:space="preserve"> i ett blyskydd och sätt i en luftningskanyl i membranet.   </w:t>
      </w:r>
    </w:p>
    <w:p w14:paraId="2800FD4F" w14:textId="77777777" w:rsidR="00631DB9" w:rsidRDefault="00C571EF" w:rsidP="004646BD">
      <w:pPr>
        <w:numPr>
          <w:ilvl w:val="0"/>
          <w:numId w:val="6"/>
        </w:numPr>
      </w:pPr>
      <w:r>
        <w:lastRenderedPageBreak/>
        <w:t>Dra upp 1</w:t>
      </w:r>
      <w:r w:rsidR="00A433F1">
        <w:t>,5</w:t>
      </w:r>
      <w:r>
        <w:t xml:space="preserve"> ml </w:t>
      </w:r>
      <w:r w:rsidR="001C261B">
        <w:t>buljong</w:t>
      </w:r>
      <w:r w:rsidR="009A2823">
        <w:t xml:space="preserve"> i 10 ml sprutan</w:t>
      </w:r>
      <w:r w:rsidR="001C261B">
        <w:t xml:space="preserve"> </w:t>
      </w:r>
      <w:r w:rsidR="004F21AE">
        <w:t xml:space="preserve">och späd med </w:t>
      </w:r>
      <w:r w:rsidR="00A433F1">
        <w:t>6</w:t>
      </w:r>
      <w:r w:rsidR="004F21AE">
        <w:t xml:space="preserve"> ml</w:t>
      </w:r>
      <w:r w:rsidR="006B7513" w:rsidRPr="004378D7">
        <w:t xml:space="preserve"> </w:t>
      </w:r>
      <w:proofErr w:type="spellStart"/>
      <w:r w:rsidR="006B7513" w:rsidRPr="004378D7">
        <w:t>NaCl</w:t>
      </w:r>
      <w:proofErr w:type="spellEnd"/>
      <w:r w:rsidR="006B7513" w:rsidRPr="004378D7">
        <w:t xml:space="preserve"> till en totalvolym på </w:t>
      </w:r>
      <w:r w:rsidR="009E07A5">
        <w:t>7,5</w:t>
      </w:r>
      <w:r w:rsidR="006B7513" w:rsidRPr="004378D7">
        <w:t xml:space="preserve"> ml i buljongsprutan</w:t>
      </w:r>
      <w:r w:rsidR="004F21AE">
        <w:t xml:space="preserve">. </w:t>
      </w:r>
    </w:p>
    <w:p w14:paraId="49028E26" w14:textId="77777777" w:rsidR="006B7513" w:rsidRDefault="004F21AE" w:rsidP="004646BD">
      <w:pPr>
        <w:numPr>
          <w:ilvl w:val="0"/>
          <w:numId w:val="6"/>
        </w:numPr>
      </w:pPr>
      <w:r>
        <w:t>Tillsätt</w:t>
      </w:r>
      <w:r w:rsidR="00FB0D1A">
        <w:t xml:space="preserve"> buljong och natriumklorid</w:t>
      </w:r>
      <w:r>
        <w:t xml:space="preserve"> till den tomma </w:t>
      </w:r>
      <w:proofErr w:type="spellStart"/>
      <w:r>
        <w:t>eluatflaskan</w:t>
      </w:r>
      <w:proofErr w:type="spellEnd"/>
      <w:r>
        <w:t>.</w:t>
      </w:r>
    </w:p>
    <w:p w14:paraId="02142877" w14:textId="77777777" w:rsidR="00611E4B" w:rsidRDefault="00256BB6" w:rsidP="004646BD">
      <w:pPr>
        <w:numPr>
          <w:ilvl w:val="0"/>
          <w:numId w:val="6"/>
        </w:numPr>
      </w:pPr>
      <w:r w:rsidRPr="00256BB6">
        <w:t>Ta bort</w:t>
      </w:r>
      <w:r w:rsidR="00611E4B" w:rsidRPr="004378D7" w:rsidDel="004A7076">
        <w:t xml:space="preserve"> </w:t>
      </w:r>
      <w:r w:rsidR="004A7076">
        <w:t xml:space="preserve">luftningskanyl </w:t>
      </w:r>
      <w:r w:rsidR="00611E4B" w:rsidRPr="004378D7">
        <w:t xml:space="preserve">på </w:t>
      </w:r>
      <w:proofErr w:type="spellStart"/>
      <w:r w:rsidR="00611E4B" w:rsidRPr="004378D7">
        <w:t>eluatvialen</w:t>
      </w:r>
      <w:proofErr w:type="spellEnd"/>
      <w:r w:rsidR="00611E4B" w:rsidRPr="004378D7">
        <w:t xml:space="preserve"> och vänd på vialen ett par gånger.</w:t>
      </w:r>
    </w:p>
    <w:p w14:paraId="5A611CD8" w14:textId="77777777" w:rsidR="00002813" w:rsidRDefault="00002813" w:rsidP="004646BD">
      <w:pPr>
        <w:numPr>
          <w:ilvl w:val="0"/>
          <w:numId w:val="6"/>
        </w:numPr>
      </w:pPr>
      <w:r>
        <w:t xml:space="preserve">Mät ”aktiviteten” i </w:t>
      </w:r>
      <w:proofErr w:type="spellStart"/>
      <w:r>
        <w:t>eluatflaskan</w:t>
      </w:r>
      <w:proofErr w:type="spellEnd"/>
      <w:r>
        <w:t xml:space="preserve"> i </w:t>
      </w:r>
      <w:proofErr w:type="spellStart"/>
      <w:r>
        <w:t>aktivitesmätaren</w:t>
      </w:r>
      <w:proofErr w:type="spellEnd"/>
      <w:r>
        <w:t>.</w:t>
      </w:r>
    </w:p>
    <w:p w14:paraId="5A9C6C7A" w14:textId="77777777" w:rsidR="004378D7" w:rsidRDefault="004378D7" w:rsidP="004646BD">
      <w:pPr>
        <w:numPr>
          <w:ilvl w:val="0"/>
          <w:numId w:val="6"/>
        </w:numPr>
      </w:pPr>
      <w:r w:rsidRPr="004378D7">
        <w:t xml:space="preserve">Dra sen upp 1 ml buljongblandning i </w:t>
      </w:r>
      <w:r w:rsidR="00F646FD">
        <w:t>5</w:t>
      </w:r>
      <w:r w:rsidRPr="004378D7">
        <w:t xml:space="preserve"> separata sprutor. Sätt på sprutpropp. </w:t>
      </w:r>
    </w:p>
    <w:p w14:paraId="3DFA6547" w14:textId="77777777" w:rsidR="007E096A" w:rsidRDefault="007E096A" w:rsidP="004646BD">
      <w:pPr>
        <w:numPr>
          <w:ilvl w:val="0"/>
          <w:numId w:val="6"/>
        </w:numPr>
      </w:pPr>
      <w:r w:rsidRPr="004378D7">
        <w:t>Sprita av arbetsytan efter avslutat arbete</w:t>
      </w:r>
      <w:r>
        <w:t>t.</w:t>
      </w:r>
    </w:p>
    <w:p w14:paraId="4A0C3048" w14:textId="2581E0AC" w:rsidR="0027374F" w:rsidRDefault="0027374F" w:rsidP="004646BD">
      <w:pPr>
        <w:numPr>
          <w:ilvl w:val="0"/>
          <w:numId w:val="6"/>
        </w:numPr>
      </w:pPr>
      <w:r w:rsidRPr="00256BB6">
        <w:t xml:space="preserve">Vid </w:t>
      </w:r>
      <w:r w:rsidRPr="00256BB6">
        <w:rPr>
          <w:b/>
        </w:rPr>
        <w:t>initial validering upprepas</w:t>
      </w:r>
      <w:r w:rsidRPr="00256BB6">
        <w:t xml:space="preserve"> </w:t>
      </w:r>
      <w:r w:rsidRPr="00256BB6">
        <w:rPr>
          <w:b/>
        </w:rPr>
        <w:t xml:space="preserve">punkt </w:t>
      </w:r>
      <w:r w:rsidR="009E5425" w:rsidRPr="00256BB6">
        <w:rPr>
          <w:b/>
        </w:rPr>
        <w:t>9</w:t>
      </w:r>
      <w:r w:rsidR="0005270B" w:rsidRPr="00256BB6">
        <w:rPr>
          <w:b/>
          <w:bCs/>
        </w:rPr>
        <w:t>–16</w:t>
      </w:r>
      <w:r w:rsidR="00256BB6" w:rsidRPr="00256BB6">
        <w:rPr>
          <w:b/>
          <w:bCs/>
        </w:rPr>
        <w:t xml:space="preserve">, </w:t>
      </w:r>
      <w:r w:rsidR="00256BB6" w:rsidRPr="00256BB6">
        <w:t>dvs.</w:t>
      </w:r>
      <w:r w:rsidRPr="00256BB6">
        <w:t xml:space="preserve"> 2 </w:t>
      </w:r>
      <w:proofErr w:type="spellStart"/>
      <w:r w:rsidRPr="00256BB6">
        <w:t>batcher</w:t>
      </w:r>
      <w:proofErr w:type="spellEnd"/>
      <w:r w:rsidRPr="00256BB6">
        <w:t xml:space="preserve"> med 5 sprutor i varje (totalt 10 sprutor) </w:t>
      </w:r>
    </w:p>
    <w:p w14:paraId="50A50BAD" w14:textId="77777777" w:rsidR="00540D02" w:rsidRDefault="004378D7" w:rsidP="004646BD">
      <w:pPr>
        <w:numPr>
          <w:ilvl w:val="0"/>
          <w:numId w:val="6"/>
        </w:numPr>
      </w:pPr>
      <w:r w:rsidRPr="004378D7">
        <w:t>Etikettera sprutorna och säkerställ att namn, datum, signum och sprutornas provnummer i den ordning de tillverkas står med</w:t>
      </w:r>
      <w:r w:rsidR="00540D02">
        <w:t xml:space="preserve"> och </w:t>
      </w:r>
      <w:r w:rsidR="00540D02" w:rsidRPr="00256BB6">
        <w:rPr>
          <w:rFonts w:eastAsia="MS Gothic"/>
        </w:rPr>
        <w:t xml:space="preserve">samla de </w:t>
      </w:r>
      <w:r w:rsidR="00540D02" w:rsidRPr="00256BB6" w:rsidDel="00540D02">
        <w:rPr>
          <w:rFonts w:eastAsia="MS Gothic"/>
        </w:rPr>
        <w:t>5</w:t>
      </w:r>
      <w:r w:rsidR="00540D02" w:rsidRPr="00256BB6">
        <w:rPr>
          <w:rFonts w:eastAsia="MS Gothic"/>
        </w:rPr>
        <w:t xml:space="preserve"> alt </w:t>
      </w:r>
      <w:r w:rsidR="009E5425" w:rsidRPr="00256BB6">
        <w:rPr>
          <w:rFonts w:eastAsia="MS Gothic"/>
        </w:rPr>
        <w:t>10</w:t>
      </w:r>
      <w:r w:rsidR="00540D02" w:rsidRPr="00256BB6">
        <w:rPr>
          <w:rFonts w:eastAsia="MS Gothic"/>
        </w:rPr>
        <w:t xml:space="preserve"> sprutorna i en förslutningsbar påse och förvara i rumstemperatur fram till insändning. Detta görs i överräckningsrummet. Sektionsledare ombesörjer insändning av proverna</w:t>
      </w:r>
    </w:p>
    <w:p w14:paraId="66BDDDA9" w14:textId="77777777" w:rsidR="00611E4B" w:rsidRPr="004378D7" w:rsidRDefault="004378D7" w:rsidP="004646BD">
      <w:pPr>
        <w:numPr>
          <w:ilvl w:val="0"/>
          <w:numId w:val="6"/>
        </w:numPr>
      </w:pPr>
      <w:r w:rsidRPr="004378D7">
        <w:t>Fyll i följesedel och skicka in enligt rutinen.</w:t>
      </w:r>
      <w:r w:rsidR="00CB35F2">
        <w:t xml:space="preserve"> Helst samma dag.</w:t>
      </w:r>
    </w:p>
    <w:p w14:paraId="4C07A0BD" w14:textId="77777777" w:rsidR="00591F77" w:rsidRPr="00143101" w:rsidRDefault="009E17C2" w:rsidP="00DC430A">
      <w:r>
        <w:t xml:space="preserve">Materialet räcker till 1 person för </w:t>
      </w:r>
      <w:proofErr w:type="spellStart"/>
      <w:r>
        <w:t>revalidering</w:t>
      </w:r>
      <w:proofErr w:type="spellEnd"/>
      <w:r w:rsidR="00985A86">
        <w:t>. V</w:t>
      </w:r>
      <w:r>
        <w:t xml:space="preserve">id initial validering </w:t>
      </w:r>
      <w:r w:rsidR="005C3AEE">
        <w:t xml:space="preserve">dubbleras volymen </w:t>
      </w:r>
      <w:r w:rsidR="00985A86">
        <w:t>material</w:t>
      </w:r>
      <w:r w:rsidR="005C3AEE">
        <w:t xml:space="preserve"> som åtgår</w:t>
      </w:r>
      <w:r w:rsidR="00985A86">
        <w:t xml:space="preserve">. </w:t>
      </w:r>
      <w:r w:rsidR="000E6E96">
        <w:t>Dock dub</w:t>
      </w:r>
      <w:r w:rsidR="00626553">
        <w:t>b</w:t>
      </w:r>
      <w:r w:rsidR="000E6E96">
        <w:t xml:space="preserve">leras ej </w:t>
      </w:r>
      <w:r w:rsidR="00626553">
        <w:t>buljongen.</w:t>
      </w:r>
    </w:p>
    <w:tbl>
      <w:tblPr>
        <w:tblW w:w="0" w:type="auto"/>
        <w:tblCellSpacing w:w="15" w:type="dxa"/>
        <w:tblCellMar>
          <w:left w:w="0" w:type="dxa"/>
          <w:right w:w="0" w:type="dxa"/>
        </w:tblCellMar>
        <w:tblLook w:val="04A0" w:firstRow="1" w:lastRow="0" w:firstColumn="1" w:lastColumn="0" w:noHBand="0" w:noVBand="1"/>
      </w:tblPr>
      <w:tblGrid>
        <w:gridCol w:w="4820"/>
        <w:gridCol w:w="4109"/>
      </w:tblGrid>
      <w:tr w:rsidR="00CB0BAC" w:rsidRPr="00CB0BAC" w14:paraId="495018D2" w14:textId="77777777">
        <w:trPr>
          <w:trHeight w:val="113"/>
          <w:tblCellSpacing w:w="15" w:type="dxa"/>
        </w:trPr>
        <w:tc>
          <w:tcPr>
            <w:tcW w:w="4775" w:type="dxa"/>
            <w:hideMark/>
          </w:tcPr>
          <w:p w14:paraId="680A35A3" w14:textId="77777777" w:rsidR="00CB0BAC" w:rsidRPr="00CB0BAC" w:rsidRDefault="00CB0BAC" w:rsidP="00CB0BAC">
            <w:r w:rsidRPr="00CB0BAC">
              <w:rPr>
                <w:b/>
                <w:bCs/>
              </w:rPr>
              <w:t>Material</w:t>
            </w:r>
          </w:p>
        </w:tc>
        <w:tc>
          <w:tcPr>
            <w:tcW w:w="4064" w:type="dxa"/>
            <w:hideMark/>
          </w:tcPr>
          <w:p w14:paraId="6AB8A99F" w14:textId="77777777" w:rsidR="00CB0BAC" w:rsidRPr="00CB0BAC" w:rsidRDefault="00CB0BAC" w:rsidP="00CB0BAC">
            <w:r w:rsidRPr="00CB0BAC">
              <w:rPr>
                <w:b/>
                <w:bCs/>
              </w:rPr>
              <w:t>Antal</w:t>
            </w:r>
          </w:p>
        </w:tc>
      </w:tr>
      <w:tr w:rsidR="00CB0BAC" w:rsidRPr="00CB0BAC" w14:paraId="6895480D" w14:textId="77777777">
        <w:trPr>
          <w:trHeight w:val="113"/>
          <w:tblCellSpacing w:w="15" w:type="dxa"/>
        </w:trPr>
        <w:tc>
          <w:tcPr>
            <w:tcW w:w="4775" w:type="dxa"/>
            <w:hideMark/>
          </w:tcPr>
          <w:p w14:paraId="20D504E3" w14:textId="77777777" w:rsidR="00CB0BAC" w:rsidRPr="00CB0BAC" w:rsidRDefault="00CB0BAC" w:rsidP="00CB0BAC">
            <w:r w:rsidRPr="00CB0BAC">
              <w:t xml:space="preserve">TSB buljong (5x </w:t>
            </w:r>
            <w:proofErr w:type="spellStart"/>
            <w:r w:rsidRPr="00CB0BAC">
              <w:t>konc</w:t>
            </w:r>
            <w:proofErr w:type="spellEnd"/>
            <w:r w:rsidRPr="00CB0BAC">
              <w:t>.)</w:t>
            </w:r>
          </w:p>
        </w:tc>
        <w:tc>
          <w:tcPr>
            <w:tcW w:w="4064" w:type="dxa"/>
            <w:hideMark/>
          </w:tcPr>
          <w:p w14:paraId="27292EB7" w14:textId="77777777" w:rsidR="00CB0BAC" w:rsidRPr="00CB0BAC" w:rsidRDefault="00CB0BAC" w:rsidP="00CB0BAC">
            <w:r w:rsidRPr="00CB0BAC">
              <w:t>1 á 45 ml (1,5 ml åtgår)</w:t>
            </w:r>
          </w:p>
          <w:p w14:paraId="71F1E96F" w14:textId="77777777" w:rsidR="00CB0BAC" w:rsidRPr="00CB0BAC" w:rsidRDefault="00CB0BAC" w:rsidP="00CB0BAC"/>
        </w:tc>
      </w:tr>
      <w:tr w:rsidR="00CB0BAC" w:rsidRPr="00CB0BAC" w14:paraId="3CE11E70" w14:textId="77777777">
        <w:trPr>
          <w:trHeight w:val="113"/>
          <w:tblCellSpacing w:w="15" w:type="dxa"/>
        </w:trPr>
        <w:tc>
          <w:tcPr>
            <w:tcW w:w="4775" w:type="dxa"/>
            <w:hideMark/>
          </w:tcPr>
          <w:p w14:paraId="41F9F6F6" w14:textId="77777777" w:rsidR="00CB0BAC" w:rsidRPr="00CB0BAC" w:rsidRDefault="00CB0BAC" w:rsidP="00CB0BAC">
            <w:proofErr w:type="spellStart"/>
            <w:r w:rsidRPr="00CB0BAC">
              <w:t>NaCl</w:t>
            </w:r>
            <w:proofErr w:type="spellEnd"/>
            <w:r w:rsidRPr="00CB0BAC">
              <w:t xml:space="preserve"> flaska 50 ml</w:t>
            </w:r>
          </w:p>
        </w:tc>
        <w:tc>
          <w:tcPr>
            <w:tcW w:w="4064" w:type="dxa"/>
            <w:hideMark/>
          </w:tcPr>
          <w:p w14:paraId="2D8405D9" w14:textId="77777777" w:rsidR="00CB0BAC" w:rsidRPr="00CB0BAC" w:rsidRDefault="00CB0BAC" w:rsidP="00CB0BAC">
            <w:r w:rsidRPr="00CB0BAC">
              <w:t>1 á 50 ml (6 ml åtgår)</w:t>
            </w:r>
          </w:p>
        </w:tc>
      </w:tr>
      <w:tr w:rsidR="00CB0BAC" w:rsidRPr="00CB0BAC" w14:paraId="58057B52" w14:textId="77777777">
        <w:trPr>
          <w:trHeight w:val="113"/>
          <w:tblCellSpacing w:w="15" w:type="dxa"/>
        </w:trPr>
        <w:tc>
          <w:tcPr>
            <w:tcW w:w="4775" w:type="dxa"/>
            <w:hideMark/>
          </w:tcPr>
          <w:p w14:paraId="235988E7" w14:textId="77777777" w:rsidR="00CB0BAC" w:rsidRPr="00CB0BAC" w:rsidRDefault="00CB0BAC" w:rsidP="00CB0BAC">
            <w:proofErr w:type="spellStart"/>
            <w:r w:rsidRPr="00CB0BAC">
              <w:t>Eluatvial</w:t>
            </w:r>
            <w:proofErr w:type="spellEnd"/>
            <w:r w:rsidRPr="00CB0BAC">
              <w:t xml:space="preserve"> 11 ml</w:t>
            </w:r>
          </w:p>
        </w:tc>
        <w:tc>
          <w:tcPr>
            <w:tcW w:w="4064" w:type="dxa"/>
            <w:hideMark/>
          </w:tcPr>
          <w:p w14:paraId="3CE5D412" w14:textId="77777777" w:rsidR="00CB0BAC" w:rsidRPr="00CB0BAC" w:rsidRDefault="00CB0BAC" w:rsidP="00CB0BAC">
            <w:r w:rsidRPr="00CB0BAC">
              <w:t>1 </w:t>
            </w:r>
            <w:proofErr w:type="spellStart"/>
            <w:r w:rsidRPr="00CB0BAC">
              <w:t>st</w:t>
            </w:r>
            <w:proofErr w:type="spellEnd"/>
          </w:p>
        </w:tc>
      </w:tr>
      <w:tr w:rsidR="00CB0BAC" w:rsidRPr="00CB0BAC" w14:paraId="5443CC84" w14:textId="77777777">
        <w:trPr>
          <w:trHeight w:val="113"/>
          <w:tblCellSpacing w:w="15" w:type="dxa"/>
        </w:trPr>
        <w:tc>
          <w:tcPr>
            <w:tcW w:w="4775" w:type="dxa"/>
            <w:hideMark/>
          </w:tcPr>
          <w:p w14:paraId="6558EF40" w14:textId="77777777" w:rsidR="00CB0BAC" w:rsidRPr="00CB0BAC" w:rsidRDefault="00CB0BAC" w:rsidP="00CB0BAC">
            <w:r w:rsidRPr="00CB0BAC">
              <w:t>Spruta 10 ml</w:t>
            </w:r>
          </w:p>
        </w:tc>
        <w:tc>
          <w:tcPr>
            <w:tcW w:w="4064" w:type="dxa"/>
            <w:hideMark/>
          </w:tcPr>
          <w:p w14:paraId="1FDF4AC3" w14:textId="77777777" w:rsidR="00CB0BAC" w:rsidRPr="00CB0BAC" w:rsidRDefault="00CB0BAC" w:rsidP="00CB0BAC">
            <w:r w:rsidRPr="00CB0BAC">
              <w:t xml:space="preserve">1 </w:t>
            </w:r>
            <w:proofErr w:type="spellStart"/>
            <w:r w:rsidRPr="00CB0BAC">
              <w:t>st</w:t>
            </w:r>
            <w:proofErr w:type="spellEnd"/>
          </w:p>
        </w:tc>
      </w:tr>
      <w:tr w:rsidR="00CB0BAC" w:rsidRPr="00CB0BAC" w14:paraId="7E4B0650" w14:textId="77777777">
        <w:trPr>
          <w:trHeight w:val="113"/>
          <w:tblCellSpacing w:w="15" w:type="dxa"/>
        </w:trPr>
        <w:tc>
          <w:tcPr>
            <w:tcW w:w="4775" w:type="dxa"/>
            <w:hideMark/>
          </w:tcPr>
          <w:p w14:paraId="4809CE34" w14:textId="77777777" w:rsidR="00CB0BAC" w:rsidRPr="00CB0BAC" w:rsidRDefault="00CB0BAC" w:rsidP="00CB0BAC">
            <w:r w:rsidRPr="00CB0BAC">
              <w:t>Spruta 1 ml</w:t>
            </w:r>
          </w:p>
        </w:tc>
        <w:tc>
          <w:tcPr>
            <w:tcW w:w="4064" w:type="dxa"/>
            <w:hideMark/>
          </w:tcPr>
          <w:p w14:paraId="3B386A19" w14:textId="77777777" w:rsidR="00CB0BAC" w:rsidRPr="00CB0BAC" w:rsidRDefault="00CB0BAC" w:rsidP="00CB0BAC">
            <w:r w:rsidRPr="00CB0BAC">
              <w:t xml:space="preserve">5 </w:t>
            </w:r>
            <w:proofErr w:type="spellStart"/>
            <w:r w:rsidRPr="00CB0BAC">
              <w:t>st</w:t>
            </w:r>
            <w:proofErr w:type="spellEnd"/>
          </w:p>
        </w:tc>
      </w:tr>
      <w:tr w:rsidR="00CB0BAC" w:rsidRPr="00CB0BAC" w14:paraId="3039DA52" w14:textId="77777777">
        <w:trPr>
          <w:trHeight w:val="113"/>
          <w:tblCellSpacing w:w="15" w:type="dxa"/>
        </w:trPr>
        <w:tc>
          <w:tcPr>
            <w:tcW w:w="4775" w:type="dxa"/>
            <w:hideMark/>
          </w:tcPr>
          <w:p w14:paraId="1F3E24F9" w14:textId="77777777" w:rsidR="00CB0BAC" w:rsidRPr="00CB0BAC" w:rsidRDefault="00CB0BAC" w:rsidP="00CB0BAC">
            <w:r w:rsidRPr="00CB0BAC">
              <w:t xml:space="preserve">Blyskydd till </w:t>
            </w:r>
            <w:proofErr w:type="spellStart"/>
            <w:r w:rsidRPr="00CB0BAC">
              <w:t>eluatvialen</w:t>
            </w:r>
            <w:proofErr w:type="spellEnd"/>
          </w:p>
        </w:tc>
        <w:tc>
          <w:tcPr>
            <w:tcW w:w="4064" w:type="dxa"/>
            <w:hideMark/>
          </w:tcPr>
          <w:p w14:paraId="2E1D2C51" w14:textId="77777777" w:rsidR="00CB0BAC" w:rsidRPr="00CB0BAC" w:rsidRDefault="00CB0BAC" w:rsidP="00CB0BAC">
            <w:r w:rsidRPr="00CB0BAC">
              <w:t xml:space="preserve">1 </w:t>
            </w:r>
            <w:proofErr w:type="spellStart"/>
            <w:r w:rsidRPr="00CB0BAC">
              <w:t>st</w:t>
            </w:r>
            <w:proofErr w:type="spellEnd"/>
          </w:p>
        </w:tc>
      </w:tr>
      <w:tr w:rsidR="00CB0BAC" w:rsidRPr="00CB0BAC" w14:paraId="62FAD62F" w14:textId="77777777">
        <w:trPr>
          <w:trHeight w:val="113"/>
          <w:tblCellSpacing w:w="15" w:type="dxa"/>
        </w:trPr>
        <w:tc>
          <w:tcPr>
            <w:tcW w:w="4775" w:type="dxa"/>
            <w:hideMark/>
          </w:tcPr>
          <w:p w14:paraId="36794CCA" w14:textId="77777777" w:rsidR="00CB0BAC" w:rsidRPr="00CB0BAC" w:rsidRDefault="00CB0BAC" w:rsidP="00CB0BAC">
            <w:r w:rsidRPr="00CB0BAC">
              <w:lastRenderedPageBreak/>
              <w:t>Sprutblyskydd till stora sprutan</w:t>
            </w:r>
          </w:p>
        </w:tc>
        <w:tc>
          <w:tcPr>
            <w:tcW w:w="4064" w:type="dxa"/>
            <w:hideMark/>
          </w:tcPr>
          <w:p w14:paraId="6683A26B" w14:textId="77777777" w:rsidR="00CB0BAC" w:rsidRPr="00CB0BAC" w:rsidRDefault="00CB0BAC" w:rsidP="00CB0BAC">
            <w:r w:rsidRPr="00CB0BAC">
              <w:t xml:space="preserve">1 </w:t>
            </w:r>
            <w:proofErr w:type="spellStart"/>
            <w:r w:rsidRPr="00CB0BAC">
              <w:t>st</w:t>
            </w:r>
            <w:proofErr w:type="spellEnd"/>
          </w:p>
        </w:tc>
      </w:tr>
      <w:tr w:rsidR="00CB0BAC" w:rsidRPr="00CB0BAC" w14:paraId="1BDDA019" w14:textId="77777777">
        <w:trPr>
          <w:trHeight w:val="113"/>
          <w:tblCellSpacing w:w="15" w:type="dxa"/>
        </w:trPr>
        <w:tc>
          <w:tcPr>
            <w:tcW w:w="4775" w:type="dxa"/>
            <w:hideMark/>
          </w:tcPr>
          <w:p w14:paraId="4BF7B7D1" w14:textId="77777777" w:rsidR="00CB0BAC" w:rsidRPr="00CB0BAC" w:rsidRDefault="00CB0BAC" w:rsidP="00CB0BAC">
            <w:r w:rsidRPr="00CB0BAC">
              <w:t>Sprutblyskydd till 1 ml sprutor</w:t>
            </w:r>
          </w:p>
        </w:tc>
        <w:tc>
          <w:tcPr>
            <w:tcW w:w="4064" w:type="dxa"/>
            <w:hideMark/>
          </w:tcPr>
          <w:p w14:paraId="7953B898" w14:textId="77777777" w:rsidR="00CB0BAC" w:rsidRPr="00CB0BAC" w:rsidRDefault="00CB0BAC" w:rsidP="00CB0BAC">
            <w:r w:rsidRPr="00CB0BAC">
              <w:t xml:space="preserve">1 </w:t>
            </w:r>
            <w:proofErr w:type="spellStart"/>
            <w:r w:rsidRPr="00CB0BAC">
              <w:t>st</w:t>
            </w:r>
            <w:proofErr w:type="spellEnd"/>
          </w:p>
        </w:tc>
      </w:tr>
      <w:tr w:rsidR="00CB0BAC" w:rsidRPr="00CB0BAC" w14:paraId="2CD61B2F" w14:textId="77777777">
        <w:trPr>
          <w:trHeight w:val="113"/>
          <w:tblCellSpacing w:w="15" w:type="dxa"/>
        </w:trPr>
        <w:tc>
          <w:tcPr>
            <w:tcW w:w="4775" w:type="dxa"/>
            <w:hideMark/>
          </w:tcPr>
          <w:p w14:paraId="0A8F7C32" w14:textId="77777777" w:rsidR="00CB0BAC" w:rsidRPr="00CB0BAC" w:rsidRDefault="00CB0BAC" w:rsidP="00CB0BAC">
            <w:r w:rsidRPr="00CB0BAC">
              <w:t xml:space="preserve">Luftningskanyl </w:t>
            </w:r>
          </w:p>
        </w:tc>
        <w:tc>
          <w:tcPr>
            <w:tcW w:w="4064" w:type="dxa"/>
            <w:hideMark/>
          </w:tcPr>
          <w:p w14:paraId="3D9C3626" w14:textId="77777777" w:rsidR="00CB0BAC" w:rsidRPr="00CB0BAC" w:rsidRDefault="00CB0BAC" w:rsidP="00CB0BAC">
            <w:r w:rsidRPr="00CB0BAC">
              <w:t xml:space="preserve">1 </w:t>
            </w:r>
            <w:proofErr w:type="spellStart"/>
            <w:r w:rsidRPr="00CB0BAC">
              <w:t>st</w:t>
            </w:r>
            <w:proofErr w:type="spellEnd"/>
          </w:p>
        </w:tc>
      </w:tr>
      <w:tr w:rsidR="00CB0BAC" w:rsidRPr="00CB0BAC" w14:paraId="195B7CB1" w14:textId="77777777">
        <w:trPr>
          <w:trHeight w:val="113"/>
          <w:tblCellSpacing w:w="15" w:type="dxa"/>
        </w:trPr>
        <w:tc>
          <w:tcPr>
            <w:tcW w:w="4775" w:type="dxa"/>
            <w:hideMark/>
          </w:tcPr>
          <w:p w14:paraId="2CDDA993" w14:textId="77777777" w:rsidR="00CB0BAC" w:rsidRPr="00CB0BAC" w:rsidRDefault="00CB0BAC" w:rsidP="00CB0BAC">
            <w:r w:rsidRPr="00CB0BAC">
              <w:t xml:space="preserve">Kanyl till 5 eller 10 sprutor </w:t>
            </w:r>
          </w:p>
        </w:tc>
        <w:tc>
          <w:tcPr>
            <w:tcW w:w="4064" w:type="dxa"/>
            <w:hideMark/>
          </w:tcPr>
          <w:p w14:paraId="4EBF3B87" w14:textId="77777777" w:rsidR="00CB0BAC" w:rsidRPr="00CB0BAC" w:rsidRDefault="00CB0BAC" w:rsidP="00CB0BAC">
            <w:r w:rsidRPr="00CB0BAC">
              <w:t xml:space="preserve">6 eller 11 </w:t>
            </w:r>
            <w:proofErr w:type="spellStart"/>
            <w:r w:rsidRPr="00CB0BAC">
              <w:t>st</w:t>
            </w:r>
            <w:proofErr w:type="spellEnd"/>
          </w:p>
        </w:tc>
      </w:tr>
      <w:tr w:rsidR="00CB0BAC" w:rsidRPr="00CB0BAC" w14:paraId="62A74B8C" w14:textId="77777777">
        <w:trPr>
          <w:trHeight w:val="113"/>
          <w:tblCellSpacing w:w="15" w:type="dxa"/>
        </w:trPr>
        <w:tc>
          <w:tcPr>
            <w:tcW w:w="4775" w:type="dxa"/>
            <w:hideMark/>
          </w:tcPr>
          <w:p w14:paraId="65CB5330" w14:textId="77777777" w:rsidR="00CB0BAC" w:rsidRPr="00CB0BAC" w:rsidRDefault="00CB0BAC" w:rsidP="00CB0BAC">
            <w:r w:rsidRPr="00CB0BAC">
              <w:t>Sprutpropp/kork till sprutor som ska skickas</w:t>
            </w:r>
          </w:p>
        </w:tc>
        <w:tc>
          <w:tcPr>
            <w:tcW w:w="4064" w:type="dxa"/>
            <w:hideMark/>
          </w:tcPr>
          <w:p w14:paraId="44433DD1" w14:textId="77777777" w:rsidR="00CB0BAC" w:rsidRPr="00CB0BAC" w:rsidRDefault="00CB0BAC" w:rsidP="00CB0BAC">
            <w:r w:rsidRPr="00CB0BAC">
              <w:t xml:space="preserve">5 </w:t>
            </w:r>
            <w:proofErr w:type="spellStart"/>
            <w:r w:rsidRPr="00CB0BAC">
              <w:t>st</w:t>
            </w:r>
            <w:proofErr w:type="spellEnd"/>
            <w:r w:rsidRPr="00CB0BAC">
              <w:t>/10st</w:t>
            </w:r>
          </w:p>
        </w:tc>
      </w:tr>
      <w:tr w:rsidR="00CB0BAC" w:rsidRPr="00CB0BAC" w14:paraId="758C7A7C" w14:textId="77777777">
        <w:trPr>
          <w:trHeight w:val="113"/>
          <w:tblCellSpacing w:w="15" w:type="dxa"/>
        </w:trPr>
        <w:tc>
          <w:tcPr>
            <w:tcW w:w="4775" w:type="dxa"/>
            <w:hideMark/>
          </w:tcPr>
          <w:p w14:paraId="470A24C8" w14:textId="77777777" w:rsidR="00CB0BAC" w:rsidRPr="00CB0BAC" w:rsidRDefault="00CB0BAC" w:rsidP="00CB0BAC">
            <w:r w:rsidRPr="00CB0BAC">
              <w:t>Etiketter</w:t>
            </w:r>
          </w:p>
        </w:tc>
        <w:tc>
          <w:tcPr>
            <w:tcW w:w="4064" w:type="dxa"/>
            <w:hideMark/>
          </w:tcPr>
          <w:p w14:paraId="6B31EE36" w14:textId="77777777" w:rsidR="00CB0BAC" w:rsidRPr="00CB0BAC" w:rsidRDefault="00CB0BAC" w:rsidP="00CB0BAC">
            <w:r w:rsidRPr="00CB0BAC">
              <w:t xml:space="preserve">5/10 </w:t>
            </w:r>
            <w:proofErr w:type="spellStart"/>
            <w:r w:rsidRPr="00CB0BAC">
              <w:t>st</w:t>
            </w:r>
            <w:proofErr w:type="spellEnd"/>
          </w:p>
        </w:tc>
      </w:tr>
      <w:tr w:rsidR="00CB0BAC" w:rsidRPr="00CB0BAC" w14:paraId="482E8626" w14:textId="77777777">
        <w:trPr>
          <w:trHeight w:val="113"/>
          <w:tblCellSpacing w:w="15" w:type="dxa"/>
        </w:trPr>
        <w:tc>
          <w:tcPr>
            <w:tcW w:w="4775" w:type="dxa"/>
            <w:hideMark/>
          </w:tcPr>
          <w:p w14:paraId="2943E467" w14:textId="77777777" w:rsidR="00CB0BAC" w:rsidRPr="00CB0BAC" w:rsidRDefault="00CB0BAC" w:rsidP="00CB0BAC">
            <w:r w:rsidRPr="00CB0BAC">
              <w:t>Distansverktyg</w:t>
            </w:r>
          </w:p>
        </w:tc>
        <w:tc>
          <w:tcPr>
            <w:tcW w:w="4064" w:type="dxa"/>
            <w:hideMark/>
          </w:tcPr>
          <w:p w14:paraId="2C9E18EA" w14:textId="77777777" w:rsidR="00CB0BAC" w:rsidRPr="00CB0BAC" w:rsidRDefault="00CB0BAC" w:rsidP="00CB0BAC">
            <w:r w:rsidRPr="00CB0BAC">
              <w:t>Efter normalt arbetssätt</w:t>
            </w:r>
          </w:p>
        </w:tc>
      </w:tr>
      <w:tr w:rsidR="00CB0BAC" w:rsidRPr="00CB0BAC" w14:paraId="23FEF42E" w14:textId="77777777">
        <w:trPr>
          <w:trHeight w:val="113"/>
          <w:tblCellSpacing w:w="15" w:type="dxa"/>
        </w:trPr>
        <w:tc>
          <w:tcPr>
            <w:tcW w:w="4775" w:type="dxa"/>
            <w:hideMark/>
          </w:tcPr>
          <w:p w14:paraId="3BDD4209" w14:textId="77777777" w:rsidR="00CB0BAC" w:rsidRPr="00CB0BAC" w:rsidRDefault="00CB0BAC" w:rsidP="00CB0BAC">
            <w:r w:rsidRPr="00CB0BAC">
              <w:t>Sterilt plastat underlägg</w:t>
            </w:r>
          </w:p>
        </w:tc>
        <w:tc>
          <w:tcPr>
            <w:tcW w:w="4064" w:type="dxa"/>
            <w:hideMark/>
          </w:tcPr>
          <w:p w14:paraId="323B3221" w14:textId="77777777" w:rsidR="00CB0BAC" w:rsidRPr="00CB0BAC" w:rsidRDefault="00CB0BAC" w:rsidP="00CB0BAC">
            <w:r w:rsidRPr="00CB0BAC">
              <w:t xml:space="preserve">1 </w:t>
            </w:r>
            <w:proofErr w:type="spellStart"/>
            <w:r w:rsidRPr="00CB0BAC">
              <w:t>st</w:t>
            </w:r>
            <w:proofErr w:type="spellEnd"/>
          </w:p>
        </w:tc>
      </w:tr>
    </w:tbl>
    <w:p w14:paraId="2394DFE9" w14:textId="77777777" w:rsidR="00B1409F" w:rsidRDefault="00B1409F" w:rsidP="00C84F00"/>
    <w:p w14:paraId="56D7D4A8" w14:textId="31123C02" w:rsidR="00B1409F" w:rsidRDefault="00B1409F" w:rsidP="00C84F00">
      <w:r>
        <w:t>Svar från Bakteriologi til</w:t>
      </w:r>
      <w:r w:rsidRPr="00C84F00">
        <w:t xml:space="preserve">l: Ellen Isaksson, </w:t>
      </w:r>
      <w:hyperlink r:id="rId19">
        <w:r w:rsidRPr="60028404">
          <w:rPr>
            <w:rStyle w:val="Hyperlnk"/>
          </w:rPr>
          <w:t>ellen.i.isaksson@vgregion.se</w:t>
        </w:r>
      </w:hyperlink>
      <w:r w:rsidRPr="00C84F00">
        <w:t xml:space="preserve"> </w:t>
      </w:r>
    </w:p>
    <w:p w14:paraId="31061C41" w14:textId="2CFE83F3" w:rsidR="00B1409F" w:rsidRDefault="00B1409F" w:rsidP="00C84F00">
      <w:r>
        <w:t xml:space="preserve">Fyll i </w:t>
      </w:r>
      <w:hyperlink r:id="rId20" w:history="1">
        <w:r w:rsidR="00C84F00" w:rsidRPr="00F22FBA">
          <w:rPr>
            <w:rStyle w:val="Hyperlnk"/>
          </w:rPr>
          <w:t>adressetikett</w:t>
        </w:r>
      </w:hyperlink>
      <w:r w:rsidR="006F36BF">
        <w:t xml:space="preserve"> (</w:t>
      </w:r>
      <w:hyperlink w:anchor="_Blanketter" w:history="1">
        <w:r w:rsidR="006F36BF" w:rsidRPr="00F22FBA">
          <w:rPr>
            <w:rStyle w:val="Hyperlnk"/>
          </w:rPr>
          <w:t>Blankett 3</w:t>
        </w:r>
      </w:hyperlink>
      <w:r w:rsidR="006F36BF">
        <w:t>)</w:t>
      </w:r>
      <w:r>
        <w:t xml:space="preserve"> och posta lådan.</w:t>
      </w:r>
    </w:p>
    <w:p w14:paraId="5276C0AE" w14:textId="77777777" w:rsidR="00B1409F" w:rsidRDefault="00B1409F" w:rsidP="00C84F00">
      <w:r>
        <w:t xml:space="preserve">Adress: </w:t>
      </w:r>
    </w:p>
    <w:p w14:paraId="30CAAF99" w14:textId="77777777" w:rsidR="00B1409F" w:rsidRDefault="00B1409F" w:rsidP="00C84F00">
      <w:r>
        <w:t>Bakteriologi/Miljö</w:t>
      </w:r>
    </w:p>
    <w:p w14:paraId="6ABF58FF" w14:textId="77777777" w:rsidR="00B1409F" w:rsidRDefault="00B1409F" w:rsidP="00C84F00">
      <w:r>
        <w:t>Klinisk mikrobiologi</w:t>
      </w:r>
    </w:p>
    <w:p w14:paraId="49C6155D" w14:textId="77777777" w:rsidR="00B1409F" w:rsidRDefault="00B1409F" w:rsidP="00C84F00">
      <w:r>
        <w:t>Guldhedsgatan 10A</w:t>
      </w:r>
    </w:p>
    <w:p w14:paraId="4F2E6BBF" w14:textId="77777777" w:rsidR="00B1409F" w:rsidRDefault="00B1409F" w:rsidP="00C84F00">
      <w:r>
        <w:t>413 46 Göteborg</w:t>
      </w:r>
    </w:p>
    <w:p w14:paraId="67AC3AC5" w14:textId="77777777" w:rsidR="004F6A5B" w:rsidRPr="004F6A5B" w:rsidRDefault="004F6A5B" w:rsidP="004C6AF4">
      <w:pPr>
        <w:pStyle w:val="Rubrik2"/>
      </w:pPr>
      <w:bookmarkStart w:id="129" w:name="_Toc137202216"/>
      <w:bookmarkStart w:id="130" w:name="_Toc202167462"/>
      <w:bookmarkStart w:id="131" w:name="_Toc205877335"/>
      <w:bookmarkStart w:id="132" w:name="_Toc213394749"/>
      <w:r w:rsidRPr="004F6A5B">
        <w:t>10 Kontroll av teknisk utrustning</w:t>
      </w:r>
      <w:bookmarkEnd w:id="129"/>
      <w:bookmarkEnd w:id="130"/>
      <w:bookmarkEnd w:id="131"/>
      <w:bookmarkEnd w:id="132"/>
    </w:p>
    <w:p w14:paraId="55578795" w14:textId="77777777" w:rsidR="004F6A5B" w:rsidRPr="004F6A5B" w:rsidRDefault="004F6A5B" w:rsidP="004C6AF4">
      <w:r>
        <w:t xml:space="preserve">Torrkokaren kontrolleras av MTS årligen och kontrollen dokumenteras i Medusa. </w:t>
      </w:r>
      <w:r w:rsidR="004C6AF4" w:rsidRPr="004C6AF4">
        <w:t>Aktivitetsmätaren kontrolleras dagligen av beredningsansvarig samt varje halvår</w:t>
      </w:r>
      <w:r>
        <w:t xml:space="preserve"> av sjukhusfysiker och </w:t>
      </w:r>
      <w:r w:rsidR="00A45B10">
        <w:t>halvårs</w:t>
      </w:r>
      <w:r w:rsidR="4A365F3D">
        <w:t xml:space="preserve"> </w:t>
      </w:r>
      <w:r>
        <w:t>kontrollerna dokumenteras i Medusa.</w:t>
      </w:r>
    </w:p>
    <w:p w14:paraId="48A6FA2C" w14:textId="77777777" w:rsidR="001A6F2D" w:rsidRPr="001A6F2D" w:rsidRDefault="001A6F2D" w:rsidP="001A6F2D">
      <w:pPr>
        <w:pStyle w:val="Rubrik2"/>
      </w:pPr>
      <w:bookmarkStart w:id="133" w:name="_Toc213394750"/>
      <w:bookmarkStart w:id="134" w:name="_Toc137202217"/>
      <w:bookmarkStart w:id="135" w:name="_Toc202167463"/>
      <w:bookmarkStart w:id="136" w:name="_Toc205877336"/>
      <w:r w:rsidRPr="001A6F2D">
        <w:lastRenderedPageBreak/>
        <w:t>11 Översyn av utgångsdatum</w:t>
      </w:r>
      <w:bookmarkEnd w:id="133"/>
    </w:p>
    <w:p w14:paraId="48D8494B" w14:textId="77777777" w:rsidR="001A6F2D" w:rsidRPr="001A6F2D" w:rsidRDefault="001A6F2D" w:rsidP="001A6F2D">
      <w:pPr>
        <w:pStyle w:val="MellanrubrikVGR"/>
      </w:pPr>
      <w:r w:rsidRPr="001A6F2D">
        <w:t>Läkemedel</w:t>
      </w:r>
    </w:p>
    <w:bookmarkEnd w:id="134"/>
    <w:bookmarkEnd w:id="135"/>
    <w:bookmarkEnd w:id="136"/>
    <w:p w14:paraId="6A95BAD3" w14:textId="1BD44148" w:rsidR="00D25B85" w:rsidRPr="00D25B85" w:rsidRDefault="00D25B85" w:rsidP="00D25B85">
      <w:pPr>
        <w:rPr>
          <w:rFonts w:eastAsia="MS Gothic"/>
          <w:strike/>
          <w:u w:val="single"/>
        </w:rPr>
      </w:pPr>
      <w:r w:rsidRPr="00D25B85">
        <w:rPr>
          <w:rFonts w:eastAsia="MS Gothic"/>
        </w:rPr>
        <w:t xml:space="preserve">Vid beställning av radioaktiva läkemedel ska en översyn av utgångsdatum ske på alla läkemedel som finns i kylskåpet. Detta kan kontrolleras visuellt eller i IBC under lagerhantering där man kan sortera på utgångsdatum. </w:t>
      </w:r>
    </w:p>
    <w:p w14:paraId="5D35C68F" w14:textId="77777777" w:rsidR="0083204A" w:rsidRPr="001A6F2D" w:rsidRDefault="009C1C66" w:rsidP="001A6F2D">
      <w:pPr>
        <w:pStyle w:val="MellanrubrikVGR"/>
        <w:rPr>
          <w:rFonts w:eastAsia="MS Gothic"/>
        </w:rPr>
      </w:pPr>
      <w:r w:rsidRPr="001A6F2D">
        <w:rPr>
          <w:rFonts w:eastAsia="MS Gothic"/>
        </w:rPr>
        <w:t>Medicintekniska produkter</w:t>
      </w:r>
    </w:p>
    <w:p w14:paraId="730F4585" w14:textId="77777777" w:rsidR="009C1C66" w:rsidRPr="001A6F2D" w:rsidRDefault="009C1C66" w:rsidP="001A6F2D">
      <w:pPr>
        <w:rPr>
          <w:rFonts w:eastAsia="MS Gothic"/>
        </w:rPr>
      </w:pPr>
      <w:r w:rsidRPr="001A6F2D">
        <w:rPr>
          <w:rFonts w:eastAsia="MS Gothic"/>
        </w:rPr>
        <w:t>Allt material som tas in i renrumslokalerna för att användas vid beredning ska kontrolleras med avseende på datum. Sista utgångsdatumet ska ligga så långt bort att produkterna kan förväntas användas innan dess.</w:t>
      </w:r>
    </w:p>
    <w:p w14:paraId="0B48BCF2" w14:textId="77777777" w:rsidR="00A77510" w:rsidRPr="00A77510" w:rsidRDefault="00A77510" w:rsidP="00DA27AA">
      <w:pPr>
        <w:pStyle w:val="Rubrik2"/>
      </w:pPr>
      <w:bookmarkStart w:id="137" w:name="_Toc137202218"/>
      <w:bookmarkStart w:id="138" w:name="_Toc202167464"/>
      <w:bookmarkStart w:id="139" w:name="_Toc205877337"/>
      <w:bookmarkStart w:id="140" w:name="_Toc213394751"/>
      <w:r w:rsidRPr="00A77510">
        <w:t>12 Beställning</w:t>
      </w:r>
      <w:bookmarkEnd w:id="137"/>
      <w:bookmarkEnd w:id="138"/>
      <w:bookmarkEnd w:id="139"/>
      <w:bookmarkEnd w:id="140"/>
      <w:r w:rsidRPr="00A77510">
        <w:t xml:space="preserve"> </w:t>
      </w:r>
    </w:p>
    <w:p w14:paraId="00854365" w14:textId="77777777" w:rsidR="00A77510" w:rsidRPr="00A77510" w:rsidRDefault="00A77510" w:rsidP="00DA27AA">
      <w:pPr>
        <w:pStyle w:val="Rubrik3"/>
      </w:pPr>
      <w:bookmarkStart w:id="141" w:name="_Toc137202219"/>
      <w:bookmarkStart w:id="142" w:name="_Toc202167465"/>
      <w:bookmarkStart w:id="143" w:name="_Toc205877338"/>
      <w:bookmarkStart w:id="144" w:name="_Toc213394752"/>
      <w:r w:rsidRPr="00A77510">
        <w:t>12.1 Sektionsuppgifter för beställning av läkemedel</w:t>
      </w:r>
      <w:bookmarkEnd w:id="141"/>
      <w:bookmarkEnd w:id="142"/>
      <w:bookmarkEnd w:id="143"/>
      <w:bookmarkEnd w:id="144"/>
    </w:p>
    <w:p w14:paraId="13772501" w14:textId="77777777" w:rsidR="00A77510" w:rsidRPr="00DA27AA" w:rsidRDefault="00A77510" w:rsidP="00DA27AA">
      <w:pPr>
        <w:rPr>
          <w:rFonts w:eastAsia="MS Gothic"/>
        </w:rPr>
      </w:pPr>
      <w:r w:rsidRPr="00DA27AA">
        <w:rPr>
          <w:rFonts w:eastAsia="MS Gothic"/>
        </w:rPr>
        <w:t>Kostnadsställenummer: 50056 (läkemedel)</w:t>
      </w:r>
      <w:r>
        <w:br/>
      </w:r>
      <w:proofErr w:type="spellStart"/>
      <w:r w:rsidRPr="00DA27AA">
        <w:rPr>
          <w:rFonts w:eastAsia="MS Gothic"/>
        </w:rPr>
        <w:t>BeställarID</w:t>
      </w:r>
      <w:proofErr w:type="spellEnd"/>
      <w:r w:rsidRPr="00DA27AA">
        <w:rPr>
          <w:rFonts w:eastAsia="MS Gothic"/>
        </w:rPr>
        <w:t>/PO-nr: VGR-ID</w:t>
      </w:r>
      <w:r>
        <w:br/>
      </w:r>
      <w:r w:rsidRPr="00DA27AA">
        <w:rPr>
          <w:rFonts w:eastAsia="MS Gothic"/>
        </w:rPr>
        <w:t>Leveransadress: Brämhultsvägen 53, 501 82 Borås</w:t>
      </w:r>
      <w:r>
        <w:br/>
      </w:r>
      <w:r w:rsidRPr="00DA27AA">
        <w:rPr>
          <w:rFonts w:eastAsia="MS Gothic"/>
        </w:rPr>
        <w:t xml:space="preserve">Fakturaadress: </w:t>
      </w:r>
      <w:proofErr w:type="spellStart"/>
      <w:r w:rsidRPr="00DA27AA">
        <w:rPr>
          <w:rFonts w:eastAsia="MS Gothic"/>
        </w:rPr>
        <w:t>beställarID</w:t>
      </w:r>
      <w:proofErr w:type="spellEnd"/>
      <w:r w:rsidRPr="00DA27AA">
        <w:rPr>
          <w:rFonts w:eastAsia="MS Gothic"/>
        </w:rPr>
        <w:t>/</w:t>
      </w:r>
      <w:r w:rsidR="00DA27AA" w:rsidRPr="00DA27AA">
        <w:t>53522</w:t>
      </w:r>
      <w:r w:rsidRPr="00DA27AA">
        <w:rPr>
          <w:rFonts w:eastAsia="MS Gothic"/>
        </w:rPr>
        <w:t xml:space="preserve">, Södra Älvsborgs sjukhus, </w:t>
      </w:r>
      <w:r>
        <w:br/>
      </w:r>
      <w:r w:rsidRPr="00DA27AA">
        <w:rPr>
          <w:rFonts w:eastAsia="MS Gothic"/>
        </w:rPr>
        <w:t>FE 1064, 40583 Göteborg</w:t>
      </w:r>
      <w:r>
        <w:br/>
      </w:r>
      <w:r w:rsidRPr="00DA27AA">
        <w:rPr>
          <w:rFonts w:eastAsia="MS Gothic"/>
        </w:rPr>
        <w:t>i-nr: i73301</w:t>
      </w:r>
      <w:r>
        <w:br/>
      </w:r>
      <w:r w:rsidRPr="00DA27AA">
        <w:rPr>
          <w:rFonts w:eastAsia="MS Gothic"/>
        </w:rPr>
        <w:t>Regionens org.nr: 232100-0131</w:t>
      </w:r>
    </w:p>
    <w:p w14:paraId="74420ABF" w14:textId="77777777" w:rsidR="00A77510" w:rsidRPr="00A77510" w:rsidRDefault="00A77510" w:rsidP="00DA27AA">
      <w:pPr>
        <w:pStyle w:val="Rubrik3"/>
      </w:pPr>
      <w:bookmarkStart w:id="145" w:name="_Toc137202220"/>
      <w:bookmarkStart w:id="146" w:name="_Toc202167466"/>
      <w:bookmarkStart w:id="147" w:name="_Toc205877339"/>
      <w:bookmarkStart w:id="148" w:name="_Toc213394753"/>
      <w:r w:rsidRPr="00A77510">
        <w:t>12.2 Beställning av övriga läkemedel via Hamlet</w:t>
      </w:r>
      <w:bookmarkEnd w:id="145"/>
      <w:bookmarkEnd w:id="146"/>
      <w:bookmarkEnd w:id="147"/>
      <w:bookmarkEnd w:id="148"/>
    </w:p>
    <w:p w14:paraId="24A33F0B" w14:textId="77777777" w:rsidR="00A77510" w:rsidRPr="00DA27AA" w:rsidRDefault="00A77510" w:rsidP="00DA27AA">
      <w:pPr>
        <w:rPr>
          <w:rFonts w:eastAsia="MS Gothic"/>
        </w:rPr>
      </w:pPr>
      <w:r w:rsidRPr="00DA27AA">
        <w:rPr>
          <w:rFonts w:eastAsia="MS Gothic"/>
        </w:rPr>
        <w:t xml:space="preserve">Beställs av läkemedelsansvarig via </w:t>
      </w:r>
      <w:proofErr w:type="spellStart"/>
      <w:r w:rsidRPr="00DA27AA">
        <w:rPr>
          <w:rFonts w:eastAsia="MS Gothic"/>
        </w:rPr>
        <w:t>VGR</w:t>
      </w:r>
      <w:r w:rsidR="00724606" w:rsidRPr="00DA27AA">
        <w:rPr>
          <w:rFonts w:eastAsia="MS Gothic"/>
        </w:rPr>
        <w:t>:</w:t>
      </w:r>
      <w:r w:rsidRPr="00DA27AA">
        <w:rPr>
          <w:rFonts w:eastAsia="MS Gothic"/>
        </w:rPr>
        <w:t>s</w:t>
      </w:r>
      <w:proofErr w:type="spellEnd"/>
      <w:r w:rsidRPr="00DA27AA">
        <w:rPr>
          <w:rFonts w:eastAsia="MS Gothic"/>
        </w:rPr>
        <w:t xml:space="preserve"> gemensamma system Hamlet. </w:t>
      </w:r>
    </w:p>
    <w:p w14:paraId="25B65400" w14:textId="77777777" w:rsidR="00A77510" w:rsidRPr="00A77510" w:rsidRDefault="00A77510" w:rsidP="00DA27AA">
      <w:pPr>
        <w:pStyle w:val="Rubrik3"/>
      </w:pPr>
      <w:bookmarkStart w:id="149" w:name="_Toc137202221"/>
      <w:bookmarkStart w:id="150" w:name="_Toc202167467"/>
      <w:bookmarkStart w:id="151" w:name="_Toc205877340"/>
      <w:bookmarkStart w:id="152" w:name="_Toc213394754"/>
      <w:r w:rsidRPr="00A77510">
        <w:t>12.3 Beställning av radioaktiva läkemedel (ej kit)</w:t>
      </w:r>
      <w:bookmarkEnd w:id="149"/>
      <w:bookmarkEnd w:id="150"/>
      <w:bookmarkEnd w:id="151"/>
      <w:bookmarkEnd w:id="152"/>
    </w:p>
    <w:p w14:paraId="5EC15705" w14:textId="20DBC700" w:rsidR="00A77510" w:rsidRPr="00DA27AA" w:rsidRDefault="00A77510" w:rsidP="00DA27AA">
      <w:pPr>
        <w:rPr>
          <w:rFonts w:eastAsia="MS Gothic"/>
          <w:u w:val="single"/>
        </w:rPr>
      </w:pPr>
      <w:r w:rsidRPr="00DA27AA">
        <w:rPr>
          <w:rFonts w:eastAsia="MS Gothic"/>
        </w:rPr>
        <w:t xml:space="preserve">Nuklearmedicin har dispens från läkemedelsverket att beställa radioaktiva läkemedel direkt från leverantören. </w:t>
      </w:r>
      <w:r w:rsidR="00DA27AA" w:rsidRPr="00DA27AA">
        <w:t xml:space="preserve">Beställning sker vanligtvis via </w:t>
      </w:r>
      <w:r w:rsidR="00CA1AC2" w:rsidRPr="00DA27AA">
        <w:t>mejl</w:t>
      </w:r>
      <w:r w:rsidR="00DA27AA" w:rsidRPr="00DA27AA">
        <w:t xml:space="preserve"> eller hemsida, vid undantag går det att beställa per telefon eller fax. Vid beställning via </w:t>
      </w:r>
      <w:r w:rsidR="00CA1AC2" w:rsidRPr="00DA27AA">
        <w:t>mejl</w:t>
      </w:r>
      <w:r w:rsidRPr="00DA27AA">
        <w:rPr>
          <w:rFonts w:eastAsia="MS Gothic"/>
        </w:rPr>
        <w:t xml:space="preserve"> uppge nuklearmedicins sektionsuppgifter. När beställningen är lagd dokumenteras detta i </w:t>
      </w:r>
      <w:hyperlink r:id="rId21" w:history="1">
        <w:r w:rsidRPr="00A77510">
          <w:rPr>
            <w:rStyle w:val="Hyperlnk"/>
          </w:rPr>
          <w:t>Isotopbeställning</w:t>
        </w:r>
      </w:hyperlink>
    </w:p>
    <w:p w14:paraId="3A343E8C" w14:textId="4FEFA6C8" w:rsidR="00DA27AA" w:rsidRPr="00DA27AA" w:rsidRDefault="00DA27AA" w:rsidP="00DA27AA">
      <w:r w:rsidRPr="00DA27AA">
        <w:lastRenderedPageBreak/>
        <w:t xml:space="preserve">Mer information om vilka läkemedel som beställs från vilket företag finns i </w:t>
      </w:r>
      <w:hyperlink w:anchor="_Bilagor" w:history="1">
        <w:r w:rsidRPr="00DA27AA">
          <w:rPr>
            <w:rStyle w:val="Hyperlnk"/>
          </w:rPr>
          <w:t>Bilaga 7</w:t>
        </w:r>
      </w:hyperlink>
      <w:r w:rsidRPr="00DA27AA">
        <w:t>, Beställning av radioaktiva läkemedel och kit från företag</w:t>
      </w:r>
    </w:p>
    <w:p w14:paraId="2C82267D" w14:textId="77777777" w:rsidR="00A77510" w:rsidRPr="00A77510" w:rsidRDefault="00A77510" w:rsidP="00DA27AA">
      <w:pPr>
        <w:pStyle w:val="Rubrik3"/>
      </w:pPr>
      <w:bookmarkStart w:id="153" w:name="_Toc137202222"/>
      <w:bookmarkStart w:id="154" w:name="_Toc202167468"/>
      <w:bookmarkStart w:id="155" w:name="_Toc205877341"/>
      <w:bookmarkStart w:id="156" w:name="_Toc213394755"/>
      <w:r w:rsidRPr="00A77510">
        <w:t>12.4 Beställning läkemedel (kit) och gas</w:t>
      </w:r>
      <w:bookmarkEnd w:id="153"/>
      <w:bookmarkEnd w:id="154"/>
      <w:bookmarkEnd w:id="155"/>
      <w:bookmarkEnd w:id="156"/>
    </w:p>
    <w:p w14:paraId="180B5CCF" w14:textId="33D425CF" w:rsidR="00A77510" w:rsidRPr="00DA27AA" w:rsidRDefault="00A77510" w:rsidP="00DA27AA">
      <w:pPr>
        <w:rPr>
          <w:rFonts w:eastAsia="MS Gothic"/>
          <w:u w:val="single"/>
        </w:rPr>
      </w:pPr>
      <w:r w:rsidRPr="00DA27AA">
        <w:rPr>
          <w:rFonts w:eastAsia="MS Gothic"/>
        </w:rPr>
        <w:t xml:space="preserve">Sektionsledare beställer kit för radioaktiva beredningar och gas enligt varje företags beställningsförfarande. </w:t>
      </w:r>
      <w:r w:rsidR="00DA27AA" w:rsidRPr="00DA27AA">
        <w:t xml:space="preserve">Beställning sker vanligtvis via mejl eller hemsida, vid undantag går det att beställa per telefon eller fax. </w:t>
      </w:r>
      <w:r w:rsidRPr="00DA27AA">
        <w:rPr>
          <w:rFonts w:eastAsia="MS Gothic"/>
        </w:rPr>
        <w:t xml:space="preserve">Vid beställning via </w:t>
      </w:r>
      <w:r w:rsidR="00DA27AA" w:rsidRPr="00DA27AA">
        <w:t>mejl</w:t>
      </w:r>
      <w:r w:rsidRPr="00DA27AA">
        <w:rPr>
          <w:rFonts w:eastAsia="MS Gothic"/>
        </w:rPr>
        <w:t xml:space="preserve"> uppge nuklearmedicins sektionsuppgifter. Rekommendation för antal förpackningar som är en lämplig beställningsvolym samt vilka företag som levererar och vad finns i </w:t>
      </w:r>
      <w:hyperlink w:anchor="_Bilagor" w:history="1">
        <w:r w:rsidRPr="00724606">
          <w:rPr>
            <w:rStyle w:val="Hyperlnk"/>
          </w:rPr>
          <w:t xml:space="preserve">Bilaga </w:t>
        </w:r>
        <w:r w:rsidRPr="00DA27AA">
          <w:rPr>
            <w:rStyle w:val="Hyperlnk"/>
            <w:rFonts w:eastAsia="MS Gothic"/>
          </w:rPr>
          <w:t>7,</w:t>
        </w:r>
      </w:hyperlink>
      <w:r w:rsidRPr="00DA27AA">
        <w:rPr>
          <w:rFonts w:eastAsia="MS Gothic"/>
        </w:rPr>
        <w:t xml:space="preserve"> Beställning av radioaktiva läkemedel och kit från företag. När beställningen är lagd dokumenteras detta i </w:t>
      </w:r>
      <w:hyperlink r:id="rId22">
        <w:r w:rsidRPr="00A77510">
          <w:rPr>
            <w:rStyle w:val="Hyperlnk"/>
          </w:rPr>
          <w:t>Isotopbeställning.xls</w:t>
        </w:r>
      </w:hyperlink>
    </w:p>
    <w:p w14:paraId="06F42B0C" w14:textId="77777777" w:rsidR="00A77510" w:rsidRPr="00A77510" w:rsidRDefault="00A77510" w:rsidP="00DA27AA">
      <w:pPr>
        <w:pStyle w:val="Rubrik3"/>
      </w:pPr>
      <w:bookmarkStart w:id="157" w:name="_Toc137202223"/>
      <w:bookmarkStart w:id="158" w:name="_Toc202167469"/>
      <w:bookmarkStart w:id="159" w:name="_Toc205877342"/>
      <w:bookmarkStart w:id="160" w:name="_Toc213394756"/>
      <w:r w:rsidRPr="00A77510">
        <w:t>12.5 Beställning av generator</w:t>
      </w:r>
      <w:bookmarkEnd w:id="157"/>
      <w:bookmarkEnd w:id="158"/>
      <w:bookmarkEnd w:id="159"/>
      <w:bookmarkEnd w:id="160"/>
    </w:p>
    <w:p w14:paraId="60242786" w14:textId="08C8FDF7" w:rsidR="00A77510" w:rsidRPr="00DA27AA" w:rsidRDefault="00A77510" w:rsidP="00DA27AA">
      <w:pPr>
        <w:rPr>
          <w:rFonts w:eastAsia="MS Gothic"/>
        </w:rPr>
      </w:pPr>
      <w:r w:rsidRPr="00DA27AA">
        <w:rPr>
          <w:rFonts w:eastAsia="MS Gothic"/>
        </w:rPr>
        <w:t>Generatorn har en stående beställning och levereras varje fredag runt lunch med undantag</w:t>
      </w:r>
      <w:r>
        <w:rPr>
          <w:rFonts w:eastAsia="MS Gothic"/>
        </w:rPr>
        <w:t xml:space="preserve"> </w:t>
      </w:r>
      <w:r w:rsidR="00DA27AA">
        <w:t>av</w:t>
      </w:r>
      <w:r w:rsidR="00DA27AA" w:rsidRPr="00DA27AA">
        <w:t xml:space="preserve"> helgdagar då leverans sker efter överenskommelse.</w:t>
      </w:r>
      <w:r w:rsidRPr="00DA27AA">
        <w:rPr>
          <w:rFonts w:eastAsia="MS Gothic"/>
        </w:rPr>
        <w:t xml:space="preserve"> Leverantör är Curium </w:t>
      </w:r>
      <w:proofErr w:type="spellStart"/>
      <w:r w:rsidRPr="00DA27AA">
        <w:rPr>
          <w:rFonts w:eastAsia="MS Gothic"/>
        </w:rPr>
        <w:t>Pharma</w:t>
      </w:r>
      <w:proofErr w:type="spellEnd"/>
      <w:r w:rsidRPr="00DA27AA">
        <w:rPr>
          <w:rFonts w:eastAsia="MS Gothic"/>
        </w:rPr>
        <w:t>.</w:t>
      </w:r>
    </w:p>
    <w:p w14:paraId="660D3A69" w14:textId="77777777" w:rsidR="00A77510" w:rsidRPr="00DA27AA" w:rsidRDefault="00A77510" w:rsidP="00DA27AA">
      <w:pPr>
        <w:rPr>
          <w:rFonts w:eastAsia="MS Gothic"/>
        </w:rPr>
      </w:pPr>
      <w:r w:rsidRPr="00DA27AA">
        <w:rPr>
          <w:rFonts w:eastAsia="MS Gothic"/>
        </w:rPr>
        <w:t>Vid röd fredag eller klämdag bestäms annat med leverantören, se kapitel 17.</w:t>
      </w:r>
    </w:p>
    <w:p w14:paraId="7D812A75" w14:textId="77777777" w:rsidR="00A77510" w:rsidRPr="00A77510" w:rsidRDefault="00A77510" w:rsidP="00DA27AA">
      <w:pPr>
        <w:pStyle w:val="Rubrik3"/>
      </w:pPr>
      <w:bookmarkStart w:id="161" w:name="_Toc137202224"/>
      <w:bookmarkStart w:id="162" w:name="_Toc202167470"/>
      <w:bookmarkStart w:id="163" w:name="_Toc205877343"/>
      <w:bookmarkStart w:id="164" w:name="_Toc213394757"/>
      <w:r w:rsidRPr="00A77510">
        <w:t>12.6 Beställning av färdiga vialer från Sahlgrenska Radioaktiva läkemedelscentralen</w:t>
      </w:r>
      <w:bookmarkEnd w:id="161"/>
      <w:bookmarkEnd w:id="162"/>
      <w:bookmarkEnd w:id="163"/>
      <w:bookmarkEnd w:id="164"/>
    </w:p>
    <w:p w14:paraId="5F46BC8B" w14:textId="77777777" w:rsidR="00A77510" w:rsidRPr="00DA27AA" w:rsidRDefault="00A77510" w:rsidP="00DA27AA">
      <w:pPr>
        <w:rPr>
          <w:rFonts w:eastAsia="MS Gothic"/>
        </w:rPr>
      </w:pPr>
      <w:r w:rsidRPr="00DA27AA">
        <w:rPr>
          <w:rFonts w:eastAsia="MS Gothic"/>
        </w:rPr>
        <w:t xml:space="preserve">I samråd med sjukhusfysiker SÄS/SU kan färdiga vialer beställas hos SU Isotopintaget </w:t>
      </w:r>
      <w:hyperlink r:id="rId23">
        <w:r w:rsidRPr="00A77510">
          <w:rPr>
            <w:rStyle w:val="Hyperlnk"/>
          </w:rPr>
          <w:t>isotopintaget.su@vgregion.se</w:t>
        </w:r>
      </w:hyperlink>
      <w:r w:rsidRPr="00DA27AA">
        <w:rPr>
          <w:rFonts w:eastAsia="MS Gothic"/>
        </w:rPr>
        <w:t xml:space="preserve"> efter önskemål.</w:t>
      </w:r>
      <w:r w:rsidRPr="00DA27AA">
        <w:rPr>
          <w:rFonts w:eastAsia="MS Gothic"/>
        </w:rPr>
        <w:br/>
        <w:t xml:space="preserve">Beställ transport, </w:t>
      </w:r>
      <w:r w:rsidRPr="00DA27AA">
        <w:rPr>
          <w:rFonts w:eastAsia="MS Gothic"/>
          <w:i/>
        </w:rPr>
        <w:t>så tidigt som de kan</w:t>
      </w:r>
      <w:r w:rsidRPr="00DA27AA">
        <w:rPr>
          <w:rFonts w:eastAsia="MS Gothic"/>
        </w:rPr>
        <w:t xml:space="preserve">, via: </w:t>
      </w:r>
      <w:hyperlink r:id="rId24">
        <w:r w:rsidRPr="00A77510">
          <w:rPr>
            <w:rStyle w:val="Hyperlnk"/>
          </w:rPr>
          <w:t>special.service.sweden@tnt.se</w:t>
        </w:r>
        <w:r w:rsidRPr="00A77510">
          <w:rPr>
            <w:rStyle w:val="Hyperlnk"/>
          </w:rPr>
          <w:br/>
        </w:r>
      </w:hyperlink>
      <w:r w:rsidRPr="00DA27AA">
        <w:rPr>
          <w:rFonts w:eastAsia="MS Gothic"/>
        </w:rPr>
        <w:t>Adress: Sahlgrenska, Radioaktiva läkemedelscentralen, Blå stråket 5, Målpunkt G, 413 45 Göteborg.</w:t>
      </w:r>
    </w:p>
    <w:p w14:paraId="37BC0C05" w14:textId="77777777" w:rsidR="00A77510" w:rsidRPr="00A77510" w:rsidRDefault="00A77510" w:rsidP="00DA27AA">
      <w:pPr>
        <w:pStyle w:val="Rubrik3"/>
      </w:pPr>
      <w:bookmarkStart w:id="165" w:name="_Toc137202225"/>
      <w:bookmarkStart w:id="166" w:name="_Toc202167471"/>
      <w:bookmarkStart w:id="167" w:name="_Toc205877344"/>
      <w:bookmarkStart w:id="168" w:name="_Toc213394758"/>
      <w:r w:rsidRPr="00A77510">
        <w:t>12.7 Beställning av medicintekniska produkter</w:t>
      </w:r>
      <w:bookmarkEnd w:id="165"/>
      <w:bookmarkEnd w:id="166"/>
      <w:bookmarkEnd w:id="167"/>
      <w:bookmarkEnd w:id="168"/>
    </w:p>
    <w:p w14:paraId="4425E865" w14:textId="77777777" w:rsidR="00A77510" w:rsidRPr="00DA27AA" w:rsidRDefault="00A77510" w:rsidP="00DA27AA">
      <w:pPr>
        <w:rPr>
          <w:rFonts w:eastAsia="MS Gothic"/>
        </w:rPr>
      </w:pPr>
      <w:r w:rsidRPr="00DA27AA">
        <w:rPr>
          <w:rFonts w:eastAsia="MS Gothic"/>
        </w:rPr>
        <w:t>Medicintekniska produkter så som exempelvis sprutor och kanyler beställs från Marknadsplatsen 2.0.</w:t>
      </w:r>
    </w:p>
    <w:p w14:paraId="16AE9C37" w14:textId="77777777" w:rsidR="00C87AEA" w:rsidRPr="00C87AEA" w:rsidRDefault="00C87AEA" w:rsidP="00DA27AA">
      <w:pPr>
        <w:pStyle w:val="Rubrik2"/>
      </w:pPr>
      <w:bookmarkStart w:id="169" w:name="_Toc137202226"/>
      <w:bookmarkStart w:id="170" w:name="_Toc202167472"/>
      <w:bookmarkStart w:id="171" w:name="_Toc205877345"/>
      <w:bookmarkStart w:id="172" w:name="_Toc213394759"/>
      <w:r w:rsidRPr="00C87AEA">
        <w:lastRenderedPageBreak/>
        <w:t>13 Mottagning och leveranser av radioaktivt läkemedel</w:t>
      </w:r>
      <w:bookmarkEnd w:id="169"/>
      <w:bookmarkEnd w:id="170"/>
      <w:bookmarkEnd w:id="171"/>
      <w:bookmarkEnd w:id="172"/>
      <w:r w:rsidRPr="00C87AEA">
        <w:t xml:space="preserve"> </w:t>
      </w:r>
    </w:p>
    <w:p w14:paraId="43AB966A" w14:textId="77777777" w:rsidR="00C87AEA" w:rsidRPr="00C87AEA" w:rsidRDefault="00C87AEA" w:rsidP="00DA27AA">
      <w:pPr>
        <w:pStyle w:val="Rubrik3"/>
      </w:pPr>
      <w:bookmarkStart w:id="173" w:name="_Toc137202227"/>
      <w:bookmarkStart w:id="174" w:name="_Toc202167473"/>
      <w:bookmarkStart w:id="175" w:name="_Toc205877346"/>
      <w:bookmarkStart w:id="176" w:name="_Toc213394760"/>
      <w:r w:rsidRPr="00C87AEA">
        <w:t>13.1 Sammanfattning</w:t>
      </w:r>
      <w:bookmarkEnd w:id="173"/>
      <w:bookmarkEnd w:id="174"/>
      <w:bookmarkEnd w:id="175"/>
      <w:bookmarkEnd w:id="176"/>
    </w:p>
    <w:p w14:paraId="28B62F56" w14:textId="77777777" w:rsidR="00C87AEA" w:rsidRPr="00DA27AA" w:rsidRDefault="00C87AEA" w:rsidP="00DA27AA">
      <w:pPr>
        <w:rPr>
          <w:rFonts w:eastAsia="MS Gothic"/>
        </w:rPr>
      </w:pPr>
      <w:r w:rsidRPr="00C87AEA">
        <w:t>Dessa instruktioner gäller all behörig personal på Nuklearmedicin, transport, och Securitas. Det åligger respektive verksamhetschef och enhetschef i dessa organisationer att se till att dessa rutiner tillämpas</w:t>
      </w:r>
      <w:r w:rsidRPr="00DA27AA">
        <w:rPr>
          <w:rFonts w:eastAsia="MS Gothic"/>
        </w:rPr>
        <w:t xml:space="preserve">. </w:t>
      </w:r>
    </w:p>
    <w:p w14:paraId="0723A1F3" w14:textId="77777777" w:rsidR="00C87AEA" w:rsidRPr="00C87AEA" w:rsidRDefault="00C87AEA" w:rsidP="00DA27AA">
      <w:pPr>
        <w:pStyle w:val="Rubrik3"/>
      </w:pPr>
      <w:bookmarkStart w:id="177" w:name="_Toc137202228"/>
      <w:bookmarkStart w:id="178" w:name="_Toc202167474"/>
      <w:bookmarkStart w:id="179" w:name="_Toc205877347"/>
      <w:bookmarkStart w:id="180" w:name="_Toc213394761"/>
      <w:r w:rsidRPr="00C87AEA">
        <w:t>13.2 Varseblivningssymbol radioaktivt gods för transport</w:t>
      </w:r>
      <w:bookmarkEnd w:id="177"/>
      <w:bookmarkEnd w:id="178"/>
      <w:bookmarkEnd w:id="179"/>
      <w:bookmarkEnd w:id="180"/>
    </w:p>
    <w:p w14:paraId="5C9F1BDF" w14:textId="2D4D9FDD" w:rsidR="00C87AEA" w:rsidRDefault="00DA27AA" w:rsidP="00C153CB">
      <w:r w:rsidRPr="00C87AEA">
        <w:rPr>
          <w:i/>
          <w:iCs/>
          <w:noProof/>
        </w:rPr>
        <w:drawing>
          <wp:inline distT="0" distB="0" distL="0" distR="0" wp14:anchorId="15FAB4C2" wp14:editId="7ECF5A44">
            <wp:extent cx="4996231" cy="2250919"/>
            <wp:effectExtent l="0" t="0" r="0" b="0"/>
            <wp:docPr id="1" name="Bildobjekt 1"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text, diagram, skärmbild, linje&#10;&#10;AI-genererat innehåll kan vara felaktig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27912" cy="2265192"/>
                    </a:xfrm>
                    <a:prstGeom prst="rect">
                      <a:avLst/>
                    </a:prstGeom>
                    <a:noFill/>
                    <a:ln>
                      <a:noFill/>
                    </a:ln>
                  </pic:spPr>
                </pic:pic>
              </a:graphicData>
            </a:graphic>
          </wp:inline>
        </w:drawing>
      </w:r>
    </w:p>
    <w:p w14:paraId="167B4F0A" w14:textId="1911481A" w:rsidR="00C87AEA" w:rsidRPr="00C87AEA" w:rsidRDefault="00C87AEA" w:rsidP="00DA27AA">
      <w:pPr>
        <w:pStyle w:val="Rubrik3"/>
      </w:pPr>
      <w:bookmarkStart w:id="181" w:name="_Toc137202229"/>
      <w:bookmarkStart w:id="182" w:name="_Toc202167475"/>
      <w:bookmarkStart w:id="183" w:name="_Toc205877348"/>
      <w:bookmarkStart w:id="184" w:name="_Toc213394762"/>
      <w:r w:rsidRPr="00C87AEA">
        <w:t>13.</w:t>
      </w:r>
      <w:r w:rsidR="00DA27AA">
        <w:t>3</w:t>
      </w:r>
      <w:r w:rsidRPr="00C87AEA">
        <w:t xml:space="preserve"> Mottagandekontroll</w:t>
      </w:r>
      <w:bookmarkEnd w:id="181"/>
      <w:bookmarkEnd w:id="182"/>
      <w:bookmarkEnd w:id="183"/>
      <w:bookmarkEnd w:id="184"/>
    </w:p>
    <w:p w14:paraId="6F210E4C" w14:textId="22AE2844" w:rsidR="00C87AEA" w:rsidRPr="00D25B85" w:rsidRDefault="00C87AEA" w:rsidP="00D25B85">
      <w:pPr>
        <w:rPr>
          <w:rFonts w:eastAsia="MS Gothic"/>
        </w:rPr>
      </w:pPr>
      <w:r w:rsidRPr="00D25B85">
        <w:rPr>
          <w:rFonts w:eastAsia="MS Gothic"/>
        </w:rPr>
        <w:t xml:space="preserve">Bud med radioaktiva läkemedel ringer till personal på nuklearmedicin. Mottagaren följer budet till uppackningsrummet. Mottagaren kvitterar leveransen samt kontrollerar att förpackningen är hel och överensstämmer mot följesedeln. Följesedeln förvaras i en låda i uppackningsrummet. Om en förpackning är skadad eller ej överensstämmer med beställning se avsnitt Reklamation. </w:t>
      </w:r>
      <w:r w:rsidR="006F23B1" w:rsidRPr="00D25B85">
        <w:rPr>
          <w:rFonts w:eastAsia="MS Gothic"/>
        </w:rPr>
        <w:t>Leveransen registreras i IBC under Boka lager</w:t>
      </w:r>
      <w:r w:rsidR="00347BCE" w:rsidRPr="00D25B85">
        <w:rPr>
          <w:rFonts w:eastAsia="MS Gothic"/>
        </w:rPr>
        <w:t xml:space="preserve"> och mottagningskontroll signeras i anmärkningsfältet.</w:t>
      </w:r>
    </w:p>
    <w:p w14:paraId="622E5A0B" w14:textId="77777777" w:rsidR="00CB2940" w:rsidRPr="00CB2940" w:rsidRDefault="00CB2940" w:rsidP="00D25B85">
      <w:r>
        <w:t>Mottagande av generator</w:t>
      </w:r>
      <w:r w:rsidR="00C66553">
        <w:t xml:space="preserve"> ombesörjs av Flygfrakt som placerar kartongen</w:t>
      </w:r>
      <w:r w:rsidR="00652A6F">
        <w:t xml:space="preserve"> med generatorn i rum 72753, uppackningsrum. Ingen signering krävs. Följesedel </w:t>
      </w:r>
      <w:r w:rsidR="002137C7">
        <w:t>lämnas med kartongen.</w:t>
      </w:r>
    </w:p>
    <w:p w14:paraId="6A7A0EA6" w14:textId="629506BA" w:rsidR="00C87AEA" w:rsidRPr="00C87AEA" w:rsidRDefault="00C3611D" w:rsidP="00C3611D">
      <w:pPr>
        <w:pStyle w:val="Rubrik3"/>
      </w:pPr>
      <w:bookmarkStart w:id="185" w:name="_Toc137202230"/>
      <w:bookmarkStart w:id="186" w:name="_Toc202167476"/>
      <w:bookmarkStart w:id="187" w:name="_Toc205877349"/>
      <w:bookmarkStart w:id="188" w:name="_Toc213394763"/>
      <w:r w:rsidRPr="00C3611D">
        <w:t>13.</w:t>
      </w:r>
      <w:r>
        <w:t>4</w:t>
      </w:r>
      <w:r w:rsidR="00C87AEA" w:rsidRPr="00C87AEA">
        <w:t xml:space="preserve"> Uppackning</w:t>
      </w:r>
      <w:bookmarkEnd w:id="185"/>
      <w:bookmarkEnd w:id="186"/>
      <w:bookmarkEnd w:id="187"/>
      <w:bookmarkEnd w:id="188"/>
    </w:p>
    <w:p w14:paraId="6790EAD1" w14:textId="77777777" w:rsidR="00C87AEA" w:rsidRPr="00C3611D" w:rsidRDefault="00C87AEA" w:rsidP="00C3611D">
      <w:pPr>
        <w:rPr>
          <w:rFonts w:eastAsia="MS Gothic"/>
        </w:rPr>
      </w:pPr>
      <w:r w:rsidRPr="00C3611D">
        <w:rPr>
          <w:rFonts w:eastAsia="MS Gothic"/>
        </w:rPr>
        <w:t xml:space="preserve">All </w:t>
      </w:r>
      <w:proofErr w:type="spellStart"/>
      <w:r w:rsidRPr="00C3611D">
        <w:rPr>
          <w:rFonts w:eastAsia="MS Gothic"/>
        </w:rPr>
        <w:t>avemballering</w:t>
      </w:r>
      <w:proofErr w:type="spellEnd"/>
      <w:r w:rsidRPr="00C3611D">
        <w:rPr>
          <w:rFonts w:eastAsia="MS Gothic"/>
        </w:rPr>
        <w:t xml:space="preserve"> sker i uppackningsrummet. Inga kartonger eller wellpapp får tas in i genomräckningsrummet eller renrummen. </w:t>
      </w:r>
      <w:r w:rsidRPr="00C3611D">
        <w:rPr>
          <w:rFonts w:eastAsia="MS Gothic"/>
        </w:rPr>
        <w:lastRenderedPageBreak/>
        <w:t>Dörren mellan uppackningsrum och genomräckningsrum ska alltid vara stängd.</w:t>
      </w:r>
    </w:p>
    <w:p w14:paraId="3D8D3F13" w14:textId="6F84C27F" w:rsidR="00C87AEA" w:rsidRPr="00C87AEA" w:rsidRDefault="00C87AEA" w:rsidP="00C3611D">
      <w:pPr>
        <w:pStyle w:val="Rubrik3"/>
      </w:pPr>
      <w:bookmarkStart w:id="189" w:name="_Toc137202231"/>
      <w:bookmarkStart w:id="190" w:name="_Toc202167477"/>
      <w:bookmarkStart w:id="191" w:name="_Toc205877350"/>
      <w:bookmarkStart w:id="192" w:name="_Toc213394764"/>
      <w:r w:rsidRPr="00C87AEA">
        <w:t>13.</w:t>
      </w:r>
      <w:r w:rsidR="00C3611D">
        <w:t>5</w:t>
      </w:r>
      <w:r w:rsidRPr="00C87AEA">
        <w:t xml:space="preserve"> Inmätning och revisionskontroll</w:t>
      </w:r>
      <w:bookmarkEnd w:id="189"/>
      <w:bookmarkEnd w:id="190"/>
      <w:bookmarkEnd w:id="191"/>
      <w:bookmarkEnd w:id="192"/>
    </w:p>
    <w:p w14:paraId="6EB98C00" w14:textId="77777777" w:rsidR="00C87AEA" w:rsidRPr="00C3611D" w:rsidRDefault="00C87AEA" w:rsidP="00C3611D">
      <w:pPr>
        <w:rPr>
          <w:rFonts w:eastAsia="MS Gothic"/>
        </w:rPr>
      </w:pPr>
      <w:r w:rsidRPr="00C3611D">
        <w:rPr>
          <w:rFonts w:eastAsia="MS Gothic"/>
        </w:rPr>
        <w:t xml:space="preserve">Behörig personal på Nuklearmedicin ansvarar för att mottagna radioaktiva produkter mäts in och överensstämmer med beställd aktivitet. </w:t>
      </w:r>
      <w:r w:rsidR="00C3611D" w:rsidRPr="00C3611D">
        <w:t>Observera att det uppmätta värdet vid inmätning inte ska registreras i IBC. I IBC fylls endast referensaktivitet vid referensdatum i vid registrering av radioaktiva produkter. av radioaktiva produkter.</w:t>
      </w:r>
    </w:p>
    <w:p w14:paraId="156442A3" w14:textId="77777777" w:rsidR="00207D97" w:rsidRPr="00207D97" w:rsidRDefault="00207D97" w:rsidP="004B4A2C">
      <w:pPr>
        <w:pStyle w:val="Rubrik2"/>
      </w:pPr>
      <w:bookmarkStart w:id="193" w:name="_Toc137202232"/>
      <w:bookmarkStart w:id="194" w:name="_Toc202167478"/>
      <w:bookmarkStart w:id="195" w:name="_Toc205877351"/>
      <w:bookmarkStart w:id="196" w:name="_Toc213394765"/>
      <w:r w:rsidRPr="00207D97">
        <w:t>14 Kontroll av datum för översyn av produktresumén</w:t>
      </w:r>
      <w:bookmarkEnd w:id="193"/>
      <w:bookmarkEnd w:id="194"/>
      <w:bookmarkEnd w:id="195"/>
      <w:bookmarkEnd w:id="196"/>
    </w:p>
    <w:p w14:paraId="15BD21D6" w14:textId="2999E37B" w:rsidR="00207D97" w:rsidRPr="00207D97" w:rsidRDefault="00207D97" w:rsidP="00D25B85">
      <w:pPr>
        <w:rPr>
          <w:rFonts w:eastAsia="MS Gothic"/>
        </w:rPr>
      </w:pPr>
      <w:r w:rsidRPr="00207D97">
        <w:rPr>
          <w:rFonts w:eastAsia="MS Gothic"/>
        </w:rPr>
        <w:t xml:space="preserve">Mottagare kontrollerar att datumet under punkt 10: ”Datum för översyn av produktresumén” i produktresumén är densamma som i den föregående leveransen. </w:t>
      </w:r>
      <w:r w:rsidR="00CE5456">
        <w:rPr>
          <w:rFonts w:eastAsia="MS Gothic"/>
        </w:rPr>
        <w:t>Detta görs genom att under anmärkning i Boka lager i IBC</w:t>
      </w:r>
      <w:r w:rsidR="003F5A33">
        <w:rPr>
          <w:rFonts w:eastAsia="MS Gothic"/>
        </w:rPr>
        <w:t xml:space="preserve"> fylla i datumet och jämföra med datumet på </w:t>
      </w:r>
      <w:r w:rsidR="006B760C">
        <w:rPr>
          <w:rFonts w:eastAsia="MS Gothic"/>
        </w:rPr>
        <w:t xml:space="preserve">senast </w:t>
      </w:r>
      <w:r w:rsidR="003F5A33">
        <w:rPr>
          <w:rFonts w:eastAsia="MS Gothic"/>
        </w:rPr>
        <w:t>tidigare</w:t>
      </w:r>
      <w:r w:rsidR="006B760C">
        <w:rPr>
          <w:rFonts w:eastAsia="MS Gothic"/>
        </w:rPr>
        <w:t xml:space="preserve"> registrerad leverans. Om </w:t>
      </w:r>
      <w:r w:rsidR="00101D04">
        <w:rPr>
          <w:rFonts w:eastAsia="MS Gothic"/>
        </w:rPr>
        <w:t>tidigare leverans inte finns kvar i lagerhantering kan de hittas under Rapporter</w:t>
      </w:r>
      <w:r w:rsidR="00EB5B95">
        <w:rPr>
          <w:rFonts w:eastAsia="MS Gothic"/>
        </w:rPr>
        <w:t>ing/Farmakon lager/Lagerinformation</w:t>
      </w:r>
      <w:r w:rsidR="004D026D">
        <w:rPr>
          <w:rFonts w:eastAsia="MS Gothic"/>
        </w:rPr>
        <w:t xml:space="preserve"> genom att söka på aktuellt läkemedel</w:t>
      </w:r>
      <w:r w:rsidR="00924437">
        <w:rPr>
          <w:rFonts w:eastAsia="MS Gothic"/>
        </w:rPr>
        <w:t xml:space="preserve"> och </w:t>
      </w:r>
      <w:r w:rsidR="009414D1">
        <w:rPr>
          <w:rFonts w:eastAsia="MS Gothic"/>
        </w:rPr>
        <w:t xml:space="preserve">välja sista (högsta) </w:t>
      </w:r>
      <w:r w:rsidR="00D25B85" w:rsidRPr="00D25B85">
        <w:rPr>
          <w:rFonts w:eastAsia="MS Gothic"/>
        </w:rPr>
        <w:t>lager</w:t>
      </w:r>
      <w:r w:rsidR="00D25B85">
        <w:rPr>
          <w:rFonts w:eastAsia="MS Gothic"/>
        </w:rPr>
        <w:t>-</w:t>
      </w:r>
      <w:r w:rsidR="00D25B85" w:rsidRPr="00D25B85">
        <w:rPr>
          <w:rFonts w:eastAsia="MS Gothic"/>
        </w:rPr>
        <w:t>ID.</w:t>
      </w:r>
      <w:r w:rsidR="00914D8E">
        <w:rPr>
          <w:rFonts w:eastAsia="MS Gothic"/>
        </w:rPr>
        <w:t xml:space="preserve"> </w:t>
      </w:r>
      <w:r w:rsidRPr="00207D97">
        <w:rPr>
          <w:rFonts w:eastAsia="MS Gothic"/>
        </w:rPr>
        <w:t>Om datumet är ändrat meddelar mottagaren sektionsledare för eventuell revidering av beredningsprotokoll.</w:t>
      </w:r>
    </w:p>
    <w:p w14:paraId="789C79A8" w14:textId="77777777" w:rsidR="008E04F1" w:rsidRPr="008E04F1" w:rsidRDefault="008E04F1" w:rsidP="004B4A2C">
      <w:pPr>
        <w:pStyle w:val="Rubrik2"/>
      </w:pPr>
      <w:bookmarkStart w:id="197" w:name="_Toc137202233"/>
      <w:bookmarkStart w:id="198" w:name="_Toc202167479"/>
      <w:bookmarkStart w:id="199" w:name="_Toc205877352"/>
      <w:bookmarkStart w:id="200" w:name="_Toc213394766"/>
      <w:r w:rsidRPr="008E04F1">
        <w:t>15 Reklamation</w:t>
      </w:r>
      <w:bookmarkEnd w:id="197"/>
      <w:bookmarkEnd w:id="198"/>
      <w:bookmarkEnd w:id="199"/>
      <w:bookmarkEnd w:id="200"/>
    </w:p>
    <w:p w14:paraId="25F4284E" w14:textId="77777777" w:rsidR="008E04F1" w:rsidRPr="004B4A2C" w:rsidRDefault="008E04F1" w:rsidP="004B4A2C">
      <w:pPr>
        <w:rPr>
          <w:rFonts w:eastAsia="MS Gothic"/>
        </w:rPr>
      </w:pPr>
      <w:r w:rsidRPr="004B4A2C">
        <w:rPr>
          <w:rFonts w:eastAsia="MS Gothic"/>
        </w:rPr>
        <w:t>Om ett läkemedel eller medicinteknisk produkt ska reklameras ska denna märkas tydligt med ”ANVÄND EJ” och placeras på åtskild plats från övriga brukbara läkemedel eller medicintekniska produkter. Detta för att förhindra att produkterna används av misstag. Kontakta sektionsledare eller sjukhusfysiker för reklamation som sedan kontaktar aktuell leverantör.</w:t>
      </w:r>
    </w:p>
    <w:p w14:paraId="2485A093" w14:textId="77777777" w:rsidR="000E17FA" w:rsidRPr="000E17FA" w:rsidRDefault="000E17FA" w:rsidP="004B4A2C">
      <w:pPr>
        <w:pStyle w:val="Rubrik2"/>
      </w:pPr>
      <w:bookmarkStart w:id="201" w:name="_Toc137202234"/>
      <w:bookmarkStart w:id="202" w:name="_Toc202167480"/>
      <w:bookmarkStart w:id="203" w:name="_Toc205877353"/>
      <w:bookmarkStart w:id="204" w:name="_Toc213394767"/>
      <w:r w:rsidRPr="000E17FA">
        <w:t>16 Indragning</w:t>
      </w:r>
      <w:bookmarkEnd w:id="201"/>
      <w:bookmarkEnd w:id="202"/>
      <w:bookmarkEnd w:id="203"/>
      <w:bookmarkEnd w:id="204"/>
    </w:p>
    <w:p w14:paraId="356DDBEE" w14:textId="77777777" w:rsidR="000E17FA" w:rsidRPr="004B4A2C" w:rsidRDefault="000E17FA" w:rsidP="004B4A2C">
      <w:pPr>
        <w:rPr>
          <w:rFonts w:eastAsia="MS Gothic"/>
        </w:rPr>
      </w:pPr>
      <w:r w:rsidRPr="004B4A2C">
        <w:rPr>
          <w:rFonts w:eastAsia="MS Gothic"/>
        </w:rPr>
        <w:t xml:space="preserve">Den som får första kännedom om indragning ska skyndsamt inspektera om indragna produkter återfinns i lagret på nuklearmedicin. Hittas produkter som överensstämmer med informationen i indragningen ska dessa genast plockas bort från </w:t>
      </w:r>
      <w:r w:rsidRPr="004B4A2C">
        <w:rPr>
          <w:rFonts w:eastAsia="MS Gothic"/>
        </w:rPr>
        <w:lastRenderedPageBreak/>
        <w:t>ordinarie lagerplats och märkas med ”ANVÄNDS EJ” och placeras på åtskild plats från övriga brukbara läkemedel eller medicintekniska produkter. Detta för att förhindra att produkterna används av misstag. Kontakta sektionsledare eller sjukhusfysiker. Om information om hur indragningen ska hanteras finns i informationen från företaget följs denna annars kontaktar sektionsledare eller sjukhusfysiker aktuellt företag.</w:t>
      </w:r>
    </w:p>
    <w:p w14:paraId="13E8FC6E" w14:textId="77777777" w:rsidR="003C1716" w:rsidRPr="003C1716" w:rsidRDefault="003C1716" w:rsidP="004B4A2C">
      <w:pPr>
        <w:pStyle w:val="Rubrik2"/>
      </w:pPr>
      <w:bookmarkStart w:id="205" w:name="_Toc137202235"/>
      <w:bookmarkStart w:id="206" w:name="_Toc202167481"/>
      <w:bookmarkStart w:id="207" w:name="_Toc205877354"/>
      <w:bookmarkStart w:id="208" w:name="_Toc213394768"/>
      <w:r w:rsidRPr="003C1716">
        <w:t>17 Leveranser utanför ordinarie öppettider</w:t>
      </w:r>
      <w:bookmarkEnd w:id="205"/>
      <w:bookmarkEnd w:id="206"/>
      <w:bookmarkEnd w:id="207"/>
      <w:bookmarkEnd w:id="208"/>
    </w:p>
    <w:p w14:paraId="6C28BD02" w14:textId="77777777" w:rsidR="003C1716" w:rsidRPr="004B4A2C" w:rsidRDefault="003C1716" w:rsidP="004B4A2C">
      <w:pPr>
        <w:rPr>
          <w:rFonts w:eastAsia="MS Gothic"/>
        </w:rPr>
      </w:pPr>
      <w:r w:rsidRPr="004B4A2C">
        <w:rPr>
          <w:rFonts w:eastAsia="MS Gothic"/>
        </w:rPr>
        <w:t xml:space="preserve">För att gods på ett säkert sätt ska kunna tas emot utanför ordinarie arbetstid, 16:00 – 07:15, ska vissa rutiner följas. </w:t>
      </w:r>
    </w:p>
    <w:p w14:paraId="71E7E6A4" w14:textId="77777777" w:rsidR="003C1716" w:rsidRPr="003C1716" w:rsidRDefault="003C1716" w:rsidP="004B4A2C">
      <w:pPr>
        <w:pStyle w:val="Rubrik3"/>
      </w:pPr>
      <w:bookmarkStart w:id="209" w:name="_Toc137202236"/>
      <w:bookmarkStart w:id="210" w:name="_Toc202167482"/>
      <w:bookmarkStart w:id="211" w:name="_Toc205877355"/>
      <w:bookmarkStart w:id="212" w:name="_Toc213394769"/>
      <w:r w:rsidRPr="003C1716">
        <w:t>17.1 Definitioner och förkortningar för transport</w:t>
      </w:r>
      <w:bookmarkEnd w:id="209"/>
      <w:bookmarkEnd w:id="210"/>
      <w:bookmarkEnd w:id="211"/>
      <w:bookmarkEnd w:id="212"/>
    </w:p>
    <w:p w14:paraId="68881797" w14:textId="77777777" w:rsidR="003C1716" w:rsidRPr="004B4A2C" w:rsidRDefault="003C1716" w:rsidP="004B4A2C">
      <w:pPr>
        <w:rPr>
          <w:rFonts w:eastAsia="MS Gothic"/>
        </w:rPr>
      </w:pPr>
      <w:r w:rsidRPr="004B4A2C">
        <w:rPr>
          <w:rFonts w:eastAsia="MS Gothic"/>
          <w:b/>
        </w:rPr>
        <w:t xml:space="preserve">BFM </w:t>
      </w:r>
      <w:r w:rsidRPr="004B4A2C">
        <w:rPr>
          <w:rFonts w:eastAsia="MS Gothic"/>
        </w:rPr>
        <w:t xml:space="preserve">= </w:t>
      </w:r>
      <w:r w:rsidR="005950CE" w:rsidRPr="004B4A2C">
        <w:rPr>
          <w:rFonts w:eastAsia="MS Gothic"/>
        </w:rPr>
        <w:t>B</w:t>
      </w:r>
      <w:r w:rsidRPr="004B4A2C">
        <w:rPr>
          <w:rFonts w:eastAsia="MS Gothic"/>
        </w:rPr>
        <w:t>ild</w:t>
      </w:r>
      <w:r w:rsidR="005950CE" w:rsidRPr="004B4A2C">
        <w:rPr>
          <w:rFonts w:eastAsia="MS Gothic"/>
        </w:rPr>
        <w:t>-</w:t>
      </w:r>
      <w:r w:rsidRPr="004B4A2C">
        <w:rPr>
          <w:rFonts w:eastAsia="MS Gothic"/>
        </w:rPr>
        <w:t xml:space="preserve"> och funktionsmedicin och medicinsk service</w:t>
      </w:r>
      <w:r w:rsidRPr="004B4A2C">
        <w:rPr>
          <w:rFonts w:eastAsia="MS Gothic"/>
          <w:i/>
        </w:rPr>
        <w:t xml:space="preserve"> </w:t>
      </w:r>
      <w:r w:rsidRPr="004B4A2C">
        <w:rPr>
          <w:rFonts w:eastAsia="MS Gothic"/>
        </w:rPr>
        <w:br/>
      </w:r>
      <w:r w:rsidRPr="004B4A2C">
        <w:rPr>
          <w:rFonts w:eastAsia="MS Gothic"/>
          <w:b/>
        </w:rPr>
        <w:t xml:space="preserve">Beredningsrum </w:t>
      </w:r>
      <w:r w:rsidRPr="004B4A2C">
        <w:rPr>
          <w:rFonts w:eastAsia="MS Gothic"/>
        </w:rPr>
        <w:t xml:space="preserve">= Den lokal på Nuklearmedicin där radioaktiva läkemedel bereds. Lokalerna (rum 2753), är belägna på Plan 2 i </w:t>
      </w:r>
      <w:r w:rsidR="00893826" w:rsidRPr="004B4A2C">
        <w:rPr>
          <w:rFonts w:eastAsia="MS Gothic"/>
        </w:rPr>
        <w:br/>
      </w:r>
      <w:r w:rsidRPr="004B4A2C">
        <w:rPr>
          <w:rFonts w:eastAsia="MS Gothic"/>
        </w:rPr>
        <w:t xml:space="preserve">Hus 7. </w:t>
      </w:r>
      <w:r w:rsidRPr="004B4A2C">
        <w:rPr>
          <w:rFonts w:eastAsia="MS Gothic"/>
        </w:rPr>
        <w:br/>
      </w:r>
      <w:r w:rsidRPr="004B4A2C">
        <w:rPr>
          <w:rFonts w:eastAsia="MS Gothic"/>
          <w:b/>
        </w:rPr>
        <w:t>Godsmottagare</w:t>
      </w:r>
      <w:r w:rsidRPr="004B4A2C">
        <w:rPr>
          <w:rFonts w:eastAsia="MS Gothic"/>
          <w:i/>
        </w:rPr>
        <w:t xml:space="preserve"> = </w:t>
      </w:r>
      <w:r w:rsidRPr="004B4A2C">
        <w:rPr>
          <w:rFonts w:eastAsia="MS Gothic"/>
        </w:rPr>
        <w:t>den på BFM som leveransen är ställd till. Detta kan vara beställare själv eller någon annan på kliniken utsedd.</w:t>
      </w:r>
    </w:p>
    <w:p w14:paraId="0DE8B899" w14:textId="77777777" w:rsidR="003C1716" w:rsidRPr="003C1716" w:rsidRDefault="003C1716" w:rsidP="004B4A2C">
      <w:pPr>
        <w:pStyle w:val="Rubrik3"/>
      </w:pPr>
      <w:bookmarkStart w:id="213" w:name="_Toc137202237"/>
      <w:bookmarkStart w:id="214" w:name="_Toc202167483"/>
      <w:bookmarkStart w:id="215" w:name="_Toc205877356"/>
      <w:bookmarkStart w:id="216" w:name="_Toc213394770"/>
      <w:r>
        <w:t>17.2 Utförande mottagande utanför ordinarie öppettider</w:t>
      </w:r>
      <w:bookmarkEnd w:id="213"/>
      <w:bookmarkEnd w:id="214"/>
      <w:bookmarkEnd w:id="215"/>
      <w:bookmarkEnd w:id="216"/>
    </w:p>
    <w:p w14:paraId="33FE728A" w14:textId="77777777" w:rsidR="003C1716" w:rsidRPr="004B4A2C" w:rsidRDefault="003C1716" w:rsidP="004B4A2C">
      <w:pPr>
        <w:pStyle w:val="MellanrubrikVGR"/>
        <w:rPr>
          <w:rFonts w:eastAsia="MS Gothic"/>
          <w:i/>
        </w:rPr>
      </w:pPr>
      <w:r w:rsidRPr="004B4A2C">
        <w:rPr>
          <w:rFonts w:eastAsia="MS Gothic"/>
        </w:rPr>
        <w:t>17.2.1 Instruktion för godsmottagare:</w:t>
      </w:r>
      <w:r w:rsidRPr="004B4A2C">
        <w:rPr>
          <w:rFonts w:eastAsia="MS Gothic"/>
          <w:i/>
        </w:rPr>
        <w:t xml:space="preserve"> </w:t>
      </w:r>
    </w:p>
    <w:p w14:paraId="437CF15F" w14:textId="5FB9997D" w:rsidR="003C1716" w:rsidRPr="004B4A2C" w:rsidRDefault="003C1716" w:rsidP="004B4A2C">
      <w:pPr>
        <w:rPr>
          <w:rFonts w:eastAsia="MS Gothic"/>
        </w:rPr>
      </w:pPr>
      <w:r w:rsidRPr="004B4A2C">
        <w:rPr>
          <w:rFonts w:eastAsia="MS Gothic"/>
        </w:rPr>
        <w:t>Den som vet att gods ska/kan anlända efter ordinarie arbetstid ska alltid anmäla detta till väktare (</w:t>
      </w:r>
      <w:proofErr w:type="spellStart"/>
      <w:r w:rsidRPr="004B4A2C">
        <w:rPr>
          <w:rFonts w:eastAsia="MS Gothic"/>
        </w:rPr>
        <w:t>tel</w:t>
      </w:r>
      <w:proofErr w:type="spellEnd"/>
      <w:r w:rsidRPr="004B4A2C">
        <w:rPr>
          <w:rFonts w:eastAsia="MS Gothic"/>
        </w:rPr>
        <w:t xml:space="preserve"> 1275 och </w:t>
      </w:r>
      <w:r w:rsidR="004B4A2C" w:rsidRPr="004B4A2C">
        <w:t xml:space="preserve">mejl: </w:t>
      </w:r>
      <w:hyperlink r:id="rId26" w:history="1">
        <w:r w:rsidR="0071239F" w:rsidRPr="004B4A2C">
          <w:rPr>
            <w:rStyle w:val="Hyperlnk"/>
            <w:rFonts w:eastAsia="MS Gothic"/>
          </w:rPr>
          <w:t>vaktare.sas@vgregion.se</w:t>
        </w:r>
      </w:hyperlink>
      <w:r w:rsidRPr="004B4A2C">
        <w:rPr>
          <w:rFonts w:eastAsia="MS Gothic"/>
        </w:rPr>
        <w:t>). Utföranden som inte innefattas i detta dokument ska i förekommande fall meddelas till väktaren. Om denne begär dessa skriftligt ska denna begäran tillgodoses. Information till leverantörer om dessa rutiner ska tillhandahållas av beställare/godsmottagare</w:t>
      </w:r>
    </w:p>
    <w:p w14:paraId="2B44B02A" w14:textId="77777777" w:rsidR="003C1716" w:rsidRPr="004B4A2C" w:rsidRDefault="003C1716" w:rsidP="004B4A2C">
      <w:pPr>
        <w:pStyle w:val="MellanrubrikVGR"/>
        <w:rPr>
          <w:rFonts w:eastAsia="MS Gothic"/>
        </w:rPr>
      </w:pPr>
      <w:r w:rsidRPr="004B4A2C">
        <w:rPr>
          <w:rFonts w:eastAsia="MS Gothic"/>
        </w:rPr>
        <w:lastRenderedPageBreak/>
        <w:t xml:space="preserve">17.2.2 Instruktion för väktare vid mottagande utanför ordinarie öppettider: </w:t>
      </w:r>
    </w:p>
    <w:p w14:paraId="05270F42" w14:textId="112AB3BB" w:rsidR="003C1716" w:rsidRPr="004B4A2C" w:rsidRDefault="003C1716" w:rsidP="004B4A2C">
      <w:pPr>
        <w:rPr>
          <w:rFonts w:eastAsia="MS Gothic"/>
        </w:rPr>
      </w:pPr>
      <w:r w:rsidRPr="004B4A2C">
        <w:rPr>
          <w:rFonts w:eastAsia="MS Gothic"/>
        </w:rPr>
        <w:t xml:space="preserve">Sektionsledare ansvarar för att kontakta väktare via </w:t>
      </w:r>
      <w:r w:rsidR="004B4A2C" w:rsidRPr="004B4A2C">
        <w:t>mejl</w:t>
      </w:r>
      <w:r w:rsidRPr="004B4A2C">
        <w:rPr>
          <w:rFonts w:eastAsia="MS Gothic"/>
        </w:rPr>
        <w:t xml:space="preserve"> </w:t>
      </w:r>
      <w:hyperlink r:id="rId27">
        <w:r w:rsidR="0071239F" w:rsidRPr="7F49AC9B">
          <w:rPr>
            <w:rStyle w:val="Hyperlnk"/>
          </w:rPr>
          <w:t>vaktare.sas@vgregion.se</w:t>
        </w:r>
      </w:hyperlink>
      <w:r w:rsidRPr="004B4A2C">
        <w:rPr>
          <w:rFonts w:eastAsia="MS Gothic"/>
        </w:rPr>
        <w:t xml:space="preserve"> om försenad leverans/leverans utanför ordinarie öppettider med tydliga instruktioner om när och vart leverans sker.</w:t>
      </w:r>
    </w:p>
    <w:p w14:paraId="4680FBD7" w14:textId="77777777" w:rsidR="003C1716" w:rsidRPr="004B4A2C" w:rsidRDefault="003C1716" w:rsidP="004B4A2C">
      <w:pPr>
        <w:rPr>
          <w:rFonts w:eastAsia="MS Gothic"/>
        </w:rPr>
      </w:pPr>
      <w:r w:rsidRPr="004B4A2C">
        <w:rPr>
          <w:rFonts w:eastAsia="MS Gothic"/>
        </w:rPr>
        <w:t xml:space="preserve">Vid leverans, om möjligt larmar väktare av avdelningen på distans så att leverantören kan leverera godset till bestämd plats alternativt möter väktare upp leverantören för transport in till rum 7.2.753. </w:t>
      </w:r>
    </w:p>
    <w:p w14:paraId="5D4A4F08" w14:textId="77777777" w:rsidR="003C1716" w:rsidRPr="004B4A2C" w:rsidRDefault="003C1716" w:rsidP="004B4A2C">
      <w:pPr>
        <w:pStyle w:val="MellanrubrikVGR"/>
        <w:rPr>
          <w:rFonts w:eastAsia="MS Gothic"/>
        </w:rPr>
      </w:pPr>
      <w:r w:rsidRPr="004B4A2C">
        <w:rPr>
          <w:rFonts w:eastAsia="MS Gothic"/>
        </w:rPr>
        <w:t>17.2.3 Instruktion för budbolaget vid mottagande utanför ordinarie öppettider:</w:t>
      </w:r>
    </w:p>
    <w:p w14:paraId="06C6BD47" w14:textId="77777777" w:rsidR="003C1716" w:rsidRPr="004B4A2C" w:rsidRDefault="003C1716" w:rsidP="004B4A2C">
      <w:pPr>
        <w:rPr>
          <w:rFonts w:eastAsia="MS Gothic"/>
        </w:rPr>
      </w:pPr>
      <w:r w:rsidRPr="004B4A2C">
        <w:rPr>
          <w:rFonts w:eastAsia="MS Gothic"/>
        </w:rPr>
        <w:t>Budbolaget ska efter ordinarie arbetstid kontakta väktare på 1275 när de är på väg till leveransadressen.</w:t>
      </w:r>
    </w:p>
    <w:p w14:paraId="05BE3B4F" w14:textId="77777777" w:rsidR="003301A1" w:rsidRPr="003301A1" w:rsidRDefault="003301A1" w:rsidP="004B4A2C">
      <w:pPr>
        <w:pStyle w:val="Rubrik2"/>
      </w:pPr>
      <w:bookmarkStart w:id="217" w:name="_Toc137202238"/>
      <w:bookmarkStart w:id="218" w:name="_Toc202167484"/>
      <w:bookmarkStart w:id="219" w:name="_Toc205877357"/>
      <w:bookmarkStart w:id="220" w:name="_Toc213394771"/>
      <w:r w:rsidRPr="003301A1">
        <w:t>18 Licenser</w:t>
      </w:r>
      <w:bookmarkEnd w:id="217"/>
      <w:bookmarkEnd w:id="218"/>
      <w:bookmarkEnd w:id="219"/>
      <w:bookmarkEnd w:id="220"/>
    </w:p>
    <w:p w14:paraId="6DF60755" w14:textId="77777777" w:rsidR="003301A1" w:rsidRPr="004B4A2C" w:rsidRDefault="003301A1" w:rsidP="004B4A2C">
      <w:pPr>
        <w:rPr>
          <w:rFonts w:eastAsia="MS Gothic"/>
        </w:rPr>
      </w:pPr>
      <w:r w:rsidRPr="004B4A2C">
        <w:rPr>
          <w:rFonts w:eastAsia="MS Gothic"/>
        </w:rPr>
        <w:t xml:space="preserve">Den </w:t>
      </w:r>
      <w:hyperlink r:id="rId28" w:history="1">
        <w:r w:rsidRPr="00890AA5">
          <w:rPr>
            <w:rStyle w:val="Hyperlnk"/>
          </w:rPr>
          <w:t>regionala läkemedelshanteringsrutinen</w:t>
        </w:r>
        <w:r w:rsidRPr="004B4A2C">
          <w:rPr>
            <w:rStyle w:val="Hyperlnk"/>
            <w:rFonts w:eastAsia="MS Gothic"/>
          </w:rPr>
          <w:t xml:space="preserve"> b</w:t>
        </w:r>
      </w:hyperlink>
      <w:r w:rsidRPr="004B4A2C">
        <w:rPr>
          <w:rFonts w:eastAsia="MS Gothic"/>
        </w:rPr>
        <w:t>eskriver förfarande av licensläkemedel på radiofarmakaenheter.</w:t>
      </w:r>
    </w:p>
    <w:p w14:paraId="12844C94" w14:textId="77777777" w:rsidR="003301A1" w:rsidRPr="004B4A2C" w:rsidRDefault="003301A1" w:rsidP="004B4A2C">
      <w:pPr>
        <w:rPr>
          <w:rFonts w:eastAsia="MS Gothic"/>
        </w:rPr>
      </w:pPr>
      <w:hyperlink r:id="rId29" w:history="1">
        <w:r w:rsidRPr="00BE4DF1">
          <w:rPr>
            <w:rStyle w:val="Hyperlnk"/>
          </w:rPr>
          <w:t>Blankett D Licensläkemedel</w:t>
        </w:r>
        <w:r w:rsidR="00BE4DF1" w:rsidRPr="004B4A2C">
          <w:rPr>
            <w:rStyle w:val="Hyperlnk"/>
            <w:rFonts w:eastAsia="MS Gothic"/>
          </w:rPr>
          <w:t xml:space="preserve"> </w:t>
        </w:r>
        <w:r w:rsidRPr="004B4A2C">
          <w:rPr>
            <w:rStyle w:val="Hyperlnk"/>
            <w:rFonts w:eastAsia="MS Gothic"/>
          </w:rPr>
          <w:t>på radiofarmakaenhet</w:t>
        </w:r>
      </w:hyperlink>
      <w:r w:rsidRPr="004B4A2C">
        <w:rPr>
          <w:rFonts w:eastAsia="MS Gothic"/>
        </w:rPr>
        <w:t xml:space="preserve"> används för att skicka kompletterade uppgifter för radiofarmakaenheten till RGL efter det att läkaren skapat en licensmotivering i KLAS.</w:t>
      </w:r>
      <w:r w:rsidR="00BE4DF1" w:rsidRPr="004B4A2C">
        <w:rPr>
          <w:rFonts w:eastAsia="MS Gothic"/>
        </w:rPr>
        <w:t xml:space="preserve"> Blanketten är regional</w:t>
      </w:r>
      <w:r w:rsidR="00C72C71" w:rsidRPr="004B4A2C">
        <w:rPr>
          <w:rFonts w:eastAsia="MS Gothic"/>
        </w:rPr>
        <w:t xml:space="preserve"> och en del i den regionala läkemedelshanteringsrutinen. </w:t>
      </w:r>
      <w:r w:rsidRPr="004B4A2C">
        <w:rPr>
          <w:rFonts w:eastAsia="MS Gothic"/>
        </w:rPr>
        <w:br/>
        <w:t xml:space="preserve">Sidan 2 i </w:t>
      </w:r>
      <w:hyperlink r:id="rId30" w:history="1">
        <w:r w:rsidRPr="003301A1">
          <w:rPr>
            <w:rStyle w:val="Hyperlnk"/>
          </w:rPr>
          <w:t>Blankett D</w:t>
        </w:r>
      </w:hyperlink>
      <w:r w:rsidRPr="004B4A2C">
        <w:rPr>
          <w:rFonts w:eastAsia="MS Gothic"/>
        </w:rPr>
        <w:t xml:space="preserve"> Licensläkemedel på radiofarmakaenhet ” Dokumentation av användning av licensläkemedel på Radiofarmakaenheter” ska användas för avräkning av licens. Dokumentet </w:t>
      </w:r>
      <w:r w:rsidR="00FF78BE" w:rsidRPr="004B4A2C">
        <w:rPr>
          <w:rFonts w:eastAsia="MS Gothic"/>
        </w:rPr>
        <w:t>skannas</w:t>
      </w:r>
      <w:r w:rsidRPr="004B4A2C">
        <w:rPr>
          <w:rFonts w:eastAsia="MS Gothic"/>
        </w:rPr>
        <w:t xml:space="preserve"> in till respektive patient varefter pappersversionen slängs.</w:t>
      </w:r>
    </w:p>
    <w:p w14:paraId="14E896F0" w14:textId="77777777" w:rsidR="000C6EC3" w:rsidRPr="000C6EC3" w:rsidRDefault="000C6EC3" w:rsidP="006D5DCC">
      <w:pPr>
        <w:pStyle w:val="Rubrik2"/>
      </w:pPr>
      <w:bookmarkStart w:id="221" w:name="_Toc137202239"/>
      <w:bookmarkStart w:id="222" w:name="_Toc202167485"/>
      <w:bookmarkStart w:id="223" w:name="_Toc205877358"/>
      <w:bookmarkStart w:id="224" w:name="_Toc213394772"/>
      <w:r w:rsidRPr="000C6EC3">
        <w:t>19 Hygienkrav på personal som vistas i renrumsklassade lokaler</w:t>
      </w:r>
      <w:bookmarkEnd w:id="221"/>
      <w:bookmarkEnd w:id="222"/>
      <w:bookmarkEnd w:id="223"/>
      <w:bookmarkEnd w:id="224"/>
    </w:p>
    <w:p w14:paraId="39F33421" w14:textId="77777777" w:rsidR="000C6EC3" w:rsidRPr="006D5DCC" w:rsidRDefault="000C6EC3" w:rsidP="006D5DCC">
      <w:pPr>
        <w:rPr>
          <w:rFonts w:eastAsia="MS Gothic"/>
        </w:rPr>
      </w:pPr>
      <w:r w:rsidRPr="006D5DCC">
        <w:rPr>
          <w:rFonts w:eastAsia="MS Gothic"/>
        </w:rPr>
        <w:t>Detta gäller all personal som vistas i renrummen.</w:t>
      </w:r>
      <w:r w:rsidRPr="006D5DCC">
        <w:rPr>
          <w:rFonts w:eastAsia="MS Gothic"/>
        </w:rPr>
        <w:br/>
        <w:t xml:space="preserve">Personal med övre luftvägsinfektion, magsjuka, infekterade eksem eller variga sår på händerna får </w:t>
      </w:r>
      <w:r w:rsidRPr="006D5DCC">
        <w:rPr>
          <w:rFonts w:eastAsia="MS Gothic"/>
          <w:i/>
        </w:rPr>
        <w:t>inte</w:t>
      </w:r>
      <w:r w:rsidRPr="006D5DCC">
        <w:rPr>
          <w:rFonts w:eastAsia="MS Gothic"/>
        </w:rPr>
        <w:t xml:space="preserve"> städa beredningslokaler eller bereda läkemedel om inte vårdhygien bedömt det enskilda fallet och </w:t>
      </w:r>
      <w:r w:rsidRPr="006D5DCC">
        <w:rPr>
          <w:rFonts w:eastAsia="MS Gothic"/>
        </w:rPr>
        <w:lastRenderedPageBreak/>
        <w:t>godkänt det. Kontakta ansvarig chef och vårdhygien för bedömning i enskilda fall.</w:t>
      </w:r>
    </w:p>
    <w:p w14:paraId="42239FA5" w14:textId="77777777" w:rsidR="000C6EC3" w:rsidRPr="006D5DCC" w:rsidRDefault="000C6EC3" w:rsidP="006D5DCC">
      <w:pPr>
        <w:rPr>
          <w:rFonts w:eastAsia="MS Gothic"/>
        </w:rPr>
      </w:pPr>
      <w:r w:rsidRPr="006D5DCC">
        <w:rPr>
          <w:rFonts w:eastAsia="MS Gothic"/>
        </w:rPr>
        <w:t xml:space="preserve">Salmonellaundersökning ska utföras på beredningsansvarig eller lokalvårdare som under resa utomlands har haft eller efter hemkomst har allvarligare magbesvär. Likaså bör längre perioder med diarré föranleda kontakt med företagshälsovården. </w:t>
      </w:r>
    </w:p>
    <w:p w14:paraId="70311A7A" w14:textId="77777777" w:rsidR="00197381" w:rsidRPr="00197381" w:rsidRDefault="00197381" w:rsidP="006D5DCC">
      <w:pPr>
        <w:pStyle w:val="Rubrik2"/>
      </w:pPr>
      <w:bookmarkStart w:id="225" w:name="_Toc137202240"/>
      <w:bookmarkStart w:id="226" w:name="_Toc202167486"/>
      <w:bookmarkStart w:id="227" w:name="_Toc205877359"/>
      <w:bookmarkStart w:id="228" w:name="_Toc213394773"/>
      <w:r w:rsidRPr="00197381">
        <w:t>20 Kläder och skor i renrum</w:t>
      </w:r>
      <w:bookmarkEnd w:id="225"/>
      <w:bookmarkEnd w:id="226"/>
      <w:bookmarkEnd w:id="227"/>
      <w:bookmarkEnd w:id="228"/>
    </w:p>
    <w:p w14:paraId="26D19AE8" w14:textId="77777777" w:rsidR="00197381" w:rsidRPr="00197381" w:rsidRDefault="00197381" w:rsidP="006D5DCC">
      <w:pPr>
        <w:pStyle w:val="Rubrik3"/>
      </w:pPr>
      <w:bookmarkStart w:id="229" w:name="_Toc137202241"/>
      <w:bookmarkStart w:id="230" w:name="_Toc202167487"/>
      <w:bookmarkStart w:id="231" w:name="_Toc205877360"/>
      <w:bookmarkStart w:id="232" w:name="_Toc213394774"/>
      <w:r w:rsidRPr="00197381">
        <w:t>20.1 Skor/tofflor</w:t>
      </w:r>
      <w:bookmarkEnd w:id="229"/>
      <w:bookmarkEnd w:id="230"/>
      <w:bookmarkEnd w:id="231"/>
      <w:bookmarkEnd w:id="232"/>
    </w:p>
    <w:p w14:paraId="52306F00" w14:textId="77777777" w:rsidR="00197381" w:rsidRPr="006D5DCC" w:rsidRDefault="00197381" w:rsidP="006D5DCC">
      <w:pPr>
        <w:rPr>
          <w:rFonts w:eastAsia="MS Gothic"/>
          <w:b/>
        </w:rPr>
      </w:pPr>
      <w:r w:rsidRPr="006D5DCC">
        <w:rPr>
          <w:rFonts w:eastAsia="MS Gothic"/>
        </w:rPr>
        <w:t>Tofflor som används i slussar och renrum hänger på väggen på oren sida i sluss 1. Skorna är personbundna för beredningspersonalen medan lokalvårdspersonal delar skor. Skorna spritas varje vecka av beredningspersonal och byts årligen ut mot nya. Byte av nya skor dokumenteras i loggboken.</w:t>
      </w:r>
    </w:p>
    <w:p w14:paraId="271F4019" w14:textId="46E714E3" w:rsidR="00197381" w:rsidRPr="006D5DCC" w:rsidRDefault="00197381" w:rsidP="006D5DCC">
      <w:pPr>
        <w:rPr>
          <w:rFonts w:eastAsia="MS Gothic"/>
        </w:rPr>
      </w:pPr>
      <w:r w:rsidRPr="006D5DCC">
        <w:rPr>
          <w:rFonts w:eastAsia="MS Gothic"/>
        </w:rPr>
        <w:t xml:space="preserve">Skor som används utomhus </w:t>
      </w:r>
      <w:r w:rsidR="4CA90B75" w:rsidRPr="00714FFD">
        <w:rPr>
          <w:rFonts w:eastAsia="MS Gothic"/>
        </w:rPr>
        <w:t>eller i smutsigare miljöer på sjukhuset</w:t>
      </w:r>
      <w:r w:rsidR="4CA90B75" w:rsidRPr="17066D5C">
        <w:rPr>
          <w:rFonts w:ascii="Verdana" w:eastAsia="Verdana" w:hAnsi="Verdana" w:cs="Verdana"/>
          <w:color w:val="FF0000"/>
          <w:sz w:val="20"/>
          <w:szCs w:val="20"/>
        </w:rPr>
        <w:t xml:space="preserve"> </w:t>
      </w:r>
      <w:r w:rsidRPr="006D5DCC">
        <w:rPr>
          <w:rFonts w:eastAsia="MS Gothic"/>
        </w:rPr>
        <w:t xml:space="preserve">får </w:t>
      </w:r>
      <w:r w:rsidRPr="006D5DCC">
        <w:rPr>
          <w:rFonts w:eastAsia="MS Gothic"/>
          <w:i/>
        </w:rPr>
        <w:t>inte</w:t>
      </w:r>
      <w:r w:rsidRPr="006D5DCC">
        <w:rPr>
          <w:rFonts w:eastAsia="MS Gothic"/>
        </w:rPr>
        <w:t xml:space="preserve"> användas </w:t>
      </w:r>
      <w:r w:rsidR="00714FFD">
        <w:rPr>
          <w:rFonts w:eastAsia="MS Gothic"/>
        </w:rPr>
        <w:t>vid inträde till</w:t>
      </w:r>
      <w:r w:rsidRPr="006D5DCC">
        <w:rPr>
          <w:rFonts w:eastAsia="MS Gothic"/>
        </w:rPr>
        <w:t xml:space="preserve"> renrum. Använd avsedda tofflor eller nya skoskydd.</w:t>
      </w:r>
    </w:p>
    <w:p w14:paraId="24346B0F" w14:textId="77777777" w:rsidR="00197381" w:rsidRPr="00197381" w:rsidRDefault="00197381" w:rsidP="006D5DCC">
      <w:pPr>
        <w:pStyle w:val="Rubrik3"/>
      </w:pPr>
      <w:bookmarkStart w:id="233" w:name="_Toc137202242"/>
      <w:bookmarkStart w:id="234" w:name="_Toc202167488"/>
      <w:bookmarkStart w:id="235" w:name="_Toc205877361"/>
      <w:bookmarkStart w:id="236" w:name="_Toc213394775"/>
      <w:r w:rsidRPr="00197381">
        <w:t>20.2 Renrumsrock</w:t>
      </w:r>
      <w:bookmarkEnd w:id="233"/>
      <w:bookmarkEnd w:id="234"/>
      <w:bookmarkEnd w:id="235"/>
      <w:bookmarkEnd w:id="236"/>
    </w:p>
    <w:p w14:paraId="09FBF1FF" w14:textId="77777777" w:rsidR="00197381" w:rsidRPr="006D5DCC" w:rsidRDefault="00197381" w:rsidP="006D5DCC">
      <w:pPr>
        <w:rPr>
          <w:rFonts w:eastAsia="MS Gothic"/>
          <w:b/>
        </w:rPr>
      </w:pPr>
      <w:r w:rsidRPr="006D5DCC">
        <w:rPr>
          <w:rFonts w:eastAsia="MS Gothic"/>
        </w:rPr>
        <w:t xml:space="preserve">Rocken som använd i renrum är en steril </w:t>
      </w:r>
      <w:proofErr w:type="spellStart"/>
      <w:r w:rsidRPr="006D5DCC">
        <w:rPr>
          <w:rFonts w:eastAsia="MS Gothic"/>
        </w:rPr>
        <w:t>omlottrock</w:t>
      </w:r>
      <w:proofErr w:type="spellEnd"/>
      <w:r w:rsidRPr="006D5DCC">
        <w:rPr>
          <w:rFonts w:eastAsia="MS Gothic"/>
        </w:rPr>
        <w:t>. Rena rockar finns i uppackningsrummet. Rocken byts varje vecka vid veckostädning av renrummen av beredningspersonal.</w:t>
      </w:r>
    </w:p>
    <w:p w14:paraId="217F8B6C" w14:textId="77777777" w:rsidR="00197381" w:rsidRPr="00197381" w:rsidRDefault="00197381" w:rsidP="006D5DCC">
      <w:pPr>
        <w:pStyle w:val="Rubrik3"/>
        <w:rPr>
          <w:b/>
        </w:rPr>
      </w:pPr>
      <w:bookmarkStart w:id="237" w:name="_Toc137202243"/>
      <w:bookmarkStart w:id="238" w:name="_Toc202167489"/>
      <w:bookmarkStart w:id="239" w:name="_Toc205877362"/>
      <w:bookmarkStart w:id="240" w:name="_Toc213394776"/>
      <w:r w:rsidRPr="00197381">
        <w:t>20.3 Övriga kläder</w:t>
      </w:r>
      <w:bookmarkEnd w:id="237"/>
      <w:bookmarkEnd w:id="238"/>
      <w:bookmarkEnd w:id="239"/>
      <w:bookmarkEnd w:id="240"/>
    </w:p>
    <w:p w14:paraId="2EC53DFF" w14:textId="35146229" w:rsidR="00197381" w:rsidRDefault="00197381" w:rsidP="006D5DCC">
      <w:pPr>
        <w:rPr>
          <w:rFonts w:eastAsia="MS Gothic"/>
        </w:rPr>
      </w:pPr>
      <w:r w:rsidRPr="006D5DCC">
        <w:rPr>
          <w:rFonts w:eastAsia="MS Gothic"/>
        </w:rPr>
        <w:t>Arbetskläder som används inne i renrum ska vara rena. Smutsiga kläder byts i förekommande fall innan entré in i renrum. Inga egna privata kläder får bäras inne i renrummen.</w:t>
      </w:r>
    </w:p>
    <w:p w14:paraId="7BCC54AC" w14:textId="77777777" w:rsidR="00434F48" w:rsidRPr="00434F48" w:rsidRDefault="00434F48" w:rsidP="00434F48">
      <w:pPr>
        <w:pStyle w:val="Rubrik2"/>
      </w:pPr>
      <w:bookmarkStart w:id="241" w:name="_Toc137202244"/>
      <w:bookmarkStart w:id="242" w:name="_Toc202167490"/>
      <w:bookmarkStart w:id="243" w:name="_Toc205877363"/>
      <w:bookmarkStart w:id="244" w:name="_Toc213394777"/>
      <w:r w:rsidRPr="00434F48">
        <w:t>21 Slussning av personal</w:t>
      </w:r>
      <w:bookmarkEnd w:id="241"/>
      <w:bookmarkEnd w:id="242"/>
      <w:bookmarkEnd w:id="243"/>
      <w:bookmarkEnd w:id="244"/>
    </w:p>
    <w:p w14:paraId="68D933C2" w14:textId="77777777" w:rsidR="00434F48" w:rsidRPr="006D5DCC" w:rsidRDefault="00434F48" w:rsidP="004646BD">
      <w:pPr>
        <w:numPr>
          <w:ilvl w:val="0"/>
          <w:numId w:val="3"/>
        </w:numPr>
        <w:rPr>
          <w:rFonts w:eastAsia="MS Gothic"/>
        </w:rPr>
      </w:pPr>
      <w:r w:rsidRPr="006D5DCC">
        <w:rPr>
          <w:rFonts w:eastAsia="MS Gothic"/>
          <w:lang w:val="sv"/>
        </w:rPr>
        <w:t>Klockor och smycken på händer eller underarmar får inte bäras</w:t>
      </w:r>
    </w:p>
    <w:p w14:paraId="6FA37B41" w14:textId="77777777" w:rsidR="00434F48" w:rsidRPr="006D5DCC" w:rsidRDefault="00434F48" w:rsidP="004646BD">
      <w:pPr>
        <w:numPr>
          <w:ilvl w:val="0"/>
          <w:numId w:val="3"/>
        </w:numPr>
        <w:rPr>
          <w:rFonts w:eastAsia="MS Gothic"/>
        </w:rPr>
      </w:pPr>
      <w:r w:rsidRPr="006D5DCC">
        <w:rPr>
          <w:rFonts w:eastAsia="MS Gothic"/>
          <w:lang w:val="sv"/>
        </w:rPr>
        <w:t>Smink bör undvikas</w:t>
      </w:r>
    </w:p>
    <w:p w14:paraId="6DBC6E63" w14:textId="77777777" w:rsidR="00434F48" w:rsidRPr="006D5DCC" w:rsidRDefault="00434F48" w:rsidP="004646BD">
      <w:pPr>
        <w:numPr>
          <w:ilvl w:val="0"/>
          <w:numId w:val="3"/>
        </w:numPr>
        <w:rPr>
          <w:rFonts w:eastAsia="MS Gothic"/>
        </w:rPr>
      </w:pPr>
      <w:r w:rsidRPr="006D5DCC">
        <w:rPr>
          <w:rFonts w:eastAsia="MS Gothic"/>
          <w:lang w:val="sv"/>
        </w:rPr>
        <w:t xml:space="preserve">Naglar ska </w:t>
      </w:r>
      <w:r w:rsidRPr="006D5DCC">
        <w:rPr>
          <w:rFonts w:eastAsia="MS Gothic"/>
        </w:rPr>
        <w:t>hållas korta och fria från nagellack</w:t>
      </w:r>
    </w:p>
    <w:p w14:paraId="70E3BCE1" w14:textId="77777777" w:rsidR="004113F4" w:rsidRPr="006D5DCC" w:rsidRDefault="00434F48" w:rsidP="004646BD">
      <w:pPr>
        <w:numPr>
          <w:ilvl w:val="0"/>
          <w:numId w:val="3"/>
        </w:numPr>
        <w:rPr>
          <w:rFonts w:eastAsia="MS Gothic"/>
        </w:rPr>
      </w:pPr>
      <w:r w:rsidRPr="006D5DCC">
        <w:rPr>
          <w:rFonts w:eastAsia="MS Gothic"/>
          <w:lang w:val="sv"/>
        </w:rPr>
        <w:t>Skägg och mustasch ska täckas med s.k. skäggskydd</w:t>
      </w:r>
    </w:p>
    <w:p w14:paraId="6BD1F9BF" w14:textId="77777777" w:rsidR="00434F48" w:rsidRPr="006D5DCC" w:rsidRDefault="00434F48" w:rsidP="004646BD">
      <w:pPr>
        <w:numPr>
          <w:ilvl w:val="0"/>
          <w:numId w:val="3"/>
        </w:numPr>
        <w:rPr>
          <w:rFonts w:eastAsia="MS Gothic"/>
        </w:rPr>
      </w:pPr>
      <w:r w:rsidRPr="006D5DCC">
        <w:rPr>
          <w:rFonts w:eastAsia="MS Gothic"/>
          <w:lang w:val="sv"/>
        </w:rPr>
        <w:lastRenderedPageBreak/>
        <w:t>Det är inte tillåtet att äta, dricka, röka eller snusa i lokalerna</w:t>
      </w:r>
    </w:p>
    <w:p w14:paraId="716717E2" w14:textId="77777777" w:rsidR="00434F48" w:rsidRPr="006D5DCC" w:rsidRDefault="00434F48" w:rsidP="004646BD">
      <w:pPr>
        <w:numPr>
          <w:ilvl w:val="0"/>
          <w:numId w:val="3"/>
        </w:numPr>
        <w:rPr>
          <w:rFonts w:eastAsia="MS Gothic"/>
        </w:rPr>
      </w:pPr>
      <w:r w:rsidRPr="006D5DCC">
        <w:rPr>
          <w:rFonts w:eastAsia="MS Gothic"/>
          <w:lang w:val="sv"/>
        </w:rPr>
        <w:t>Minimera antalet personer som samtidigt är i renrum, då flera personer ökar partikelförekomsten i luften</w:t>
      </w:r>
    </w:p>
    <w:p w14:paraId="1B0C30EA" w14:textId="77777777" w:rsidR="00434F48" w:rsidRPr="006D5DCC" w:rsidRDefault="00434F48" w:rsidP="004646BD">
      <w:pPr>
        <w:numPr>
          <w:ilvl w:val="0"/>
          <w:numId w:val="3"/>
        </w:numPr>
        <w:rPr>
          <w:rFonts w:eastAsia="MS Gothic"/>
        </w:rPr>
      </w:pPr>
      <w:r w:rsidRPr="006D5DCC">
        <w:rPr>
          <w:rFonts w:eastAsia="MS Gothic"/>
          <w:lang w:val="sv"/>
        </w:rPr>
        <w:t>Fler än tre personer får inte vistas samtidigt i renrumslokalerna</w:t>
      </w:r>
    </w:p>
    <w:p w14:paraId="3DBD4591" w14:textId="77777777" w:rsidR="00434F48" w:rsidRPr="006D5DCC" w:rsidRDefault="00434F48" w:rsidP="004646BD">
      <w:pPr>
        <w:numPr>
          <w:ilvl w:val="0"/>
          <w:numId w:val="3"/>
        </w:numPr>
        <w:rPr>
          <w:rFonts w:eastAsia="MS Gothic"/>
        </w:rPr>
      </w:pPr>
      <w:r w:rsidRPr="006D5DCC">
        <w:rPr>
          <w:rFonts w:eastAsia="MS Gothic"/>
          <w:lang w:val="sv"/>
        </w:rPr>
        <w:t>Kontaktuppgifter till personal på nuklearmedicin finns i slussen</w:t>
      </w:r>
    </w:p>
    <w:p w14:paraId="2122AD3C" w14:textId="77777777" w:rsidR="008E4FEA" w:rsidRDefault="008E4FEA" w:rsidP="006D5DCC">
      <w:pPr>
        <w:pStyle w:val="Rubrik3"/>
        <w:rPr>
          <w:iCs/>
        </w:rPr>
      </w:pPr>
      <w:bookmarkStart w:id="245" w:name="_Toc137202245"/>
      <w:bookmarkStart w:id="246" w:name="_Toc202167491"/>
      <w:bookmarkStart w:id="247" w:name="_Toc205877364"/>
      <w:bookmarkStart w:id="248" w:name="_Toc213394778"/>
      <w:r>
        <w:t>21.1 Interlockfunktion dörrar</w:t>
      </w:r>
      <w:bookmarkEnd w:id="245"/>
      <w:bookmarkEnd w:id="246"/>
      <w:bookmarkEnd w:id="247"/>
      <w:bookmarkEnd w:id="248"/>
    </w:p>
    <w:p w14:paraId="4A5C9D4E" w14:textId="77777777" w:rsidR="008E4FEA" w:rsidRDefault="008E4FEA" w:rsidP="006D5DCC">
      <w:r>
        <w:t>Dörr från genomräckningsrum till sluss 1 styrs av SSM-kortläsare men saknar interlock.</w:t>
      </w:r>
      <w:r>
        <w:br/>
        <w:t>Innan dörr mellan genomräckningsrum och sluss 1 öppnas måste visuell kontroll ske att dörr mellan sluss 1 och sluss 2 är stängd. Är dörren mellan sluss 1 och 2 öppen ska man avvakta att gå in i sluss 1 i minst 5 sekunder efter att dörren mellan sluss 1 och 2 stängts.</w:t>
      </w:r>
    </w:p>
    <w:p w14:paraId="5E0B9040" w14:textId="77777777" w:rsidR="008E4FEA" w:rsidRDefault="008E4FEA" w:rsidP="006D5DCC">
      <w:r>
        <w:t>Dörr mellan sluss 1 och sluss 2 styrs av interlockfunktion med en fördröjningstid på 5 sekunder åt båda håll.</w:t>
      </w:r>
    </w:p>
    <w:p w14:paraId="7CA9DC0F" w14:textId="77777777" w:rsidR="008E4FEA" w:rsidRDefault="008E4FEA" w:rsidP="006D5DCC">
      <w:r>
        <w:t>Dörr mellan sluss 2 och beredningsrum styrs av interlockfunktion med en fördröjningstid på 5 sekunder åt båda håll.</w:t>
      </w:r>
    </w:p>
    <w:p w14:paraId="306702A3" w14:textId="0856ED2F" w:rsidR="006D5DCC" w:rsidRDefault="00587328" w:rsidP="006D5DCC">
      <w:r w:rsidRPr="004C02BD">
        <w:rPr>
          <w:noProof/>
        </w:rPr>
        <w:drawing>
          <wp:inline distT="0" distB="0" distL="0" distR="0" wp14:anchorId="09D5D202" wp14:editId="6AE65776">
            <wp:extent cx="2552808" cy="3511296"/>
            <wp:effectExtent l="0" t="0" r="0" b="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570115" cy="3535101"/>
                    </a:xfrm>
                    <a:prstGeom prst="rect">
                      <a:avLst/>
                    </a:prstGeom>
                  </pic:spPr>
                </pic:pic>
              </a:graphicData>
            </a:graphic>
          </wp:inline>
        </w:drawing>
      </w:r>
    </w:p>
    <w:p w14:paraId="293F95F0" w14:textId="77777777" w:rsidR="008E4FEA" w:rsidRPr="009A095E" w:rsidRDefault="008E4FEA" w:rsidP="00587328">
      <w:pPr>
        <w:pStyle w:val="Rubrik3"/>
      </w:pPr>
      <w:bookmarkStart w:id="249" w:name="_Toc202167492"/>
      <w:bookmarkStart w:id="250" w:name="_Toc205877365"/>
      <w:bookmarkStart w:id="251" w:name="_Toc213394779"/>
      <w:r w:rsidRPr="009A095E">
        <w:lastRenderedPageBreak/>
        <w:t>21.2 Inslussning</w:t>
      </w:r>
      <w:bookmarkEnd w:id="249"/>
      <w:bookmarkEnd w:id="250"/>
      <w:bookmarkEnd w:id="251"/>
    </w:p>
    <w:p w14:paraId="0767F088" w14:textId="77777777" w:rsidR="00AE5493" w:rsidRDefault="00AE5493" w:rsidP="00587328">
      <w:pPr>
        <w:pStyle w:val="MellanrubrikVGR"/>
      </w:pPr>
      <w:r>
        <w:t xml:space="preserve">Genomräckningsrummet: </w:t>
      </w:r>
    </w:p>
    <w:p w14:paraId="32D9CA8B" w14:textId="2D00BB31" w:rsidR="00D25B85" w:rsidRDefault="00CA1AC2" w:rsidP="00587328">
      <w:pPr>
        <w:pStyle w:val="Punktlista"/>
        <w:ind w:left="1712" w:hanging="357"/>
      </w:pPr>
      <w:r w:rsidRPr="00587328">
        <w:t xml:space="preserve">fäst tillbaka långt hår. </w:t>
      </w:r>
    </w:p>
    <w:p w14:paraId="39834ACD" w14:textId="53521D0C" w:rsidR="00587328" w:rsidRPr="00587328" w:rsidRDefault="00CA1AC2" w:rsidP="00587328">
      <w:pPr>
        <w:pStyle w:val="Punktlista"/>
        <w:ind w:left="1712" w:hanging="357"/>
      </w:pPr>
      <w:r w:rsidRPr="00587328">
        <w:t>ta på skyddsmössa. var noga med att allt hår täcks.</w:t>
      </w:r>
    </w:p>
    <w:p w14:paraId="7CD9798E" w14:textId="4882597E" w:rsidR="008B1CD9" w:rsidRPr="007B1459" w:rsidRDefault="00CA1AC2" w:rsidP="00587328">
      <w:pPr>
        <w:pStyle w:val="Punktlista"/>
      </w:pPr>
      <w:r w:rsidRPr="00587328">
        <w:t>skägg</w:t>
      </w:r>
      <w:r w:rsidR="008B1CD9">
        <w:t xml:space="preserve"> och mustasch ska täckas. </w:t>
      </w:r>
    </w:p>
    <w:p w14:paraId="3E1929AF" w14:textId="77777777" w:rsidR="008E4FEA" w:rsidRPr="00587328" w:rsidRDefault="008E4FEA" w:rsidP="00587328">
      <w:pPr>
        <w:pStyle w:val="MellanrubrikVGR"/>
      </w:pPr>
      <w:r>
        <w:t xml:space="preserve">Oren sida, ljusgrå matta i del av sluss 1: </w:t>
      </w:r>
    </w:p>
    <w:p w14:paraId="6660E408" w14:textId="62597594" w:rsidR="00587328" w:rsidRPr="00587328" w:rsidRDefault="00CA1AC2" w:rsidP="00587328">
      <w:pPr>
        <w:pStyle w:val="Punktlista"/>
        <w:ind w:left="1712" w:hanging="357"/>
      </w:pPr>
      <w:r w:rsidRPr="00587328">
        <w:t>max 3 personer i slussen samtidigt</w:t>
      </w:r>
    </w:p>
    <w:p w14:paraId="2E18EF5C" w14:textId="39F5636D" w:rsidR="00587328" w:rsidRPr="00587328" w:rsidRDefault="00CA1AC2" w:rsidP="00587328">
      <w:pPr>
        <w:pStyle w:val="Punktlista"/>
        <w:ind w:left="1712" w:hanging="357"/>
      </w:pPr>
      <w:r w:rsidRPr="00587328">
        <w:t>snöra upp/knäpp upp skor men kliv inte ur dem</w:t>
      </w:r>
    </w:p>
    <w:p w14:paraId="0DA357D8" w14:textId="53D21895" w:rsidR="00587328" w:rsidRPr="00587328" w:rsidRDefault="00CA1AC2" w:rsidP="00587328">
      <w:pPr>
        <w:pStyle w:val="Punktlista"/>
        <w:ind w:left="1712" w:hanging="357"/>
      </w:pPr>
      <w:r w:rsidRPr="00587328">
        <w:t>titta i spegeln.</w:t>
      </w:r>
    </w:p>
    <w:p w14:paraId="4E6DAE84" w14:textId="02A7B487" w:rsidR="00587328" w:rsidRPr="00587328" w:rsidRDefault="00CA1AC2" w:rsidP="00587328">
      <w:pPr>
        <w:pStyle w:val="Punktlista"/>
        <w:ind w:left="1712" w:hanging="357"/>
      </w:pPr>
      <w:r w:rsidRPr="00587328">
        <w:t xml:space="preserve">ställ ut personbundna skor på golvet på den ”rena” sidan. </w:t>
      </w:r>
    </w:p>
    <w:p w14:paraId="60CCEEDE" w14:textId="0D79AD49" w:rsidR="00587328" w:rsidRPr="00587328" w:rsidRDefault="00CA1AC2" w:rsidP="00587328">
      <w:pPr>
        <w:pStyle w:val="Punktlista"/>
        <w:ind w:left="1712" w:hanging="357"/>
      </w:pPr>
      <w:r w:rsidRPr="00587328">
        <w:t>tvätta händerna i minst 30 sekunder</w:t>
      </w:r>
    </w:p>
    <w:p w14:paraId="30F4B096" w14:textId="6FC1A561" w:rsidR="00587328" w:rsidRPr="00587328" w:rsidRDefault="00CA1AC2" w:rsidP="00587328">
      <w:pPr>
        <w:pStyle w:val="Punktlista"/>
        <w:ind w:left="1712" w:hanging="357"/>
      </w:pPr>
      <w:r w:rsidRPr="00587328">
        <w:t>sprita händerna</w:t>
      </w:r>
    </w:p>
    <w:p w14:paraId="36274096" w14:textId="568789E4" w:rsidR="00587328" w:rsidRPr="00587328" w:rsidRDefault="00CA1AC2" w:rsidP="00587328">
      <w:pPr>
        <w:pStyle w:val="Punktlista"/>
        <w:ind w:left="1712" w:hanging="357"/>
      </w:pPr>
      <w:r w:rsidRPr="00587328">
        <w:t>kliv ur skorna över till ”ren” sida och sätt fötterna direkt ner i tofflorna på den rena sidan.</w:t>
      </w:r>
    </w:p>
    <w:p w14:paraId="50367AC1" w14:textId="0A6AE15F" w:rsidR="00587328" w:rsidRDefault="00587328" w:rsidP="00587328">
      <w:pPr>
        <w:ind w:left="1304"/>
      </w:pPr>
      <w:r>
        <w:rPr>
          <w:noProof/>
        </w:rPr>
        <w:drawing>
          <wp:inline distT="0" distB="0" distL="0" distR="0" wp14:anchorId="4154AFD6" wp14:editId="68EA72AA">
            <wp:extent cx="1704392" cy="2272579"/>
            <wp:effectExtent l="0" t="0" r="0" b="0"/>
            <wp:docPr id="2" name="Bildobjekt 2" descr="En bild som visar vägg, stående, person, grö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vägg, stående, person, grön&#10;&#10;Automatiskt genererad beskrivni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25849" cy="2301189"/>
                    </a:xfrm>
                    <a:prstGeom prst="rect">
                      <a:avLst/>
                    </a:prstGeom>
                  </pic:spPr>
                </pic:pic>
              </a:graphicData>
            </a:graphic>
          </wp:inline>
        </w:drawing>
      </w:r>
    </w:p>
    <w:p w14:paraId="52CA1D12" w14:textId="77777777" w:rsidR="008E4FEA" w:rsidRDefault="008E4FEA" w:rsidP="00587328">
      <w:pPr>
        <w:pStyle w:val="MellanrubrikVGR"/>
      </w:pPr>
      <w:r>
        <w:t xml:space="preserve">Ren sida, mörkgrå matta i del av rum sluss 1: </w:t>
      </w:r>
    </w:p>
    <w:p w14:paraId="2ECA1ED2" w14:textId="4365349B" w:rsidR="00587328" w:rsidRPr="00587328" w:rsidRDefault="00CA1AC2" w:rsidP="00587328">
      <w:pPr>
        <w:pStyle w:val="Punktlista"/>
        <w:ind w:left="1712" w:hanging="357"/>
      </w:pPr>
      <w:r>
        <w:t>t</w:t>
      </w:r>
      <w:r w:rsidR="00587328" w:rsidRPr="00587328">
        <w:t xml:space="preserve">a på en sterilrock med knäppningen i ryggen – </w:t>
      </w:r>
      <w:proofErr w:type="spellStart"/>
      <w:r>
        <w:t>o</w:t>
      </w:r>
      <w:r w:rsidR="00587328" w:rsidRPr="00587328">
        <w:t>mlottknäppning</w:t>
      </w:r>
      <w:proofErr w:type="spellEnd"/>
    </w:p>
    <w:p w14:paraId="1B0D2B9E" w14:textId="403ED8A2" w:rsidR="00587328" w:rsidRPr="00587328" w:rsidRDefault="00CA1AC2" w:rsidP="00587328">
      <w:pPr>
        <w:pStyle w:val="Punktlista"/>
        <w:ind w:left="1712" w:hanging="357"/>
      </w:pPr>
      <w:r w:rsidRPr="00587328">
        <w:t>sprita händerna</w:t>
      </w:r>
    </w:p>
    <w:p w14:paraId="634F1141" w14:textId="604E5833" w:rsidR="00587328" w:rsidRPr="00587328" w:rsidRDefault="00CA1AC2" w:rsidP="00587328">
      <w:pPr>
        <w:pStyle w:val="Punktlista"/>
        <w:ind w:left="1712" w:hanging="357"/>
      </w:pPr>
      <w:r w:rsidRPr="00587328">
        <w:t>ta på skyddshandskar. se till att handskarna går över muddarna.</w:t>
      </w:r>
    </w:p>
    <w:p w14:paraId="6B55E80A" w14:textId="1B4288B9" w:rsidR="00587328" w:rsidRPr="00587328" w:rsidRDefault="00CA1AC2" w:rsidP="00587328">
      <w:pPr>
        <w:pStyle w:val="Punktlista"/>
        <w:ind w:left="1712" w:hanging="357"/>
      </w:pPr>
      <w:r w:rsidRPr="00587328">
        <w:t>sprita handskarna</w:t>
      </w:r>
    </w:p>
    <w:p w14:paraId="59B3CA62" w14:textId="270D5FFB" w:rsidR="00587328" w:rsidRPr="00587328" w:rsidRDefault="00CA1AC2" w:rsidP="00587328">
      <w:pPr>
        <w:pStyle w:val="Punktlista"/>
        <w:ind w:left="1712" w:hanging="357"/>
      </w:pPr>
      <w:r w:rsidRPr="00587328">
        <w:t>titta i helkropps-spegeln för kontroll av korrekt klädnad</w:t>
      </w:r>
    </w:p>
    <w:p w14:paraId="6167EA17" w14:textId="5EE9E0D0" w:rsidR="008E4FEA" w:rsidRPr="007B1459" w:rsidRDefault="00CA1AC2" w:rsidP="00587328">
      <w:pPr>
        <w:pStyle w:val="Punktlista"/>
      </w:pPr>
      <w:r w:rsidRPr="00587328">
        <w:lastRenderedPageBreak/>
        <w:t>öppna</w:t>
      </w:r>
      <w:r w:rsidR="008E4FEA">
        <w:t xml:space="preserve"> dörren till sluss 2 genom att föra handen framför no-touch sensorn på höger sida av dörren</w:t>
      </w:r>
    </w:p>
    <w:p w14:paraId="65C07D37" w14:textId="77777777" w:rsidR="008E4FEA" w:rsidRDefault="008E4FEA" w:rsidP="00587328">
      <w:pPr>
        <w:pStyle w:val="Rubrik3"/>
      </w:pPr>
      <w:bookmarkStart w:id="252" w:name="_Toc137202247"/>
      <w:bookmarkStart w:id="253" w:name="_Toc202167493"/>
      <w:bookmarkStart w:id="254" w:name="_Toc205877366"/>
      <w:bookmarkStart w:id="255" w:name="_Toc213394780"/>
      <w:r>
        <w:t>21.3 Utslussning</w:t>
      </w:r>
      <w:bookmarkEnd w:id="252"/>
      <w:bookmarkEnd w:id="253"/>
      <w:bookmarkEnd w:id="254"/>
      <w:bookmarkEnd w:id="255"/>
    </w:p>
    <w:p w14:paraId="2490931B" w14:textId="77777777" w:rsidR="008E4FEA" w:rsidRPr="00C7612E" w:rsidRDefault="008E4FEA" w:rsidP="00587328">
      <w:pPr>
        <w:pStyle w:val="MellanrubrikVGR"/>
      </w:pPr>
      <w:r>
        <w:t>Sluss 1, r</w:t>
      </w:r>
      <w:r w:rsidRPr="60028404">
        <w:t xml:space="preserve">en sida: </w:t>
      </w:r>
    </w:p>
    <w:p w14:paraId="59682A67" w14:textId="3F7C860C" w:rsidR="00587328" w:rsidRPr="00587328" w:rsidRDefault="00CA1AC2" w:rsidP="00587328">
      <w:pPr>
        <w:pStyle w:val="Punktlista"/>
        <w:ind w:left="1712" w:hanging="357"/>
      </w:pPr>
      <w:r>
        <w:t>e</w:t>
      </w:r>
      <w:r w:rsidR="00587328" w:rsidRPr="00587328">
        <w:t>fter avslutat arbete kontamineringskontrolleras handskarna och ärmarna på skyddsrocken vid GM-röret i sluss 1. Släng handskarna i soppåsen på väggen utan att nudda utsida på handskarna. Vid kontaminering knyt igen påse och placera den i avklingningen alternativt i blykuvösen i uppackningsrummet.</w:t>
      </w:r>
    </w:p>
    <w:p w14:paraId="0C2FA915" w14:textId="5EE32D02" w:rsidR="00587328" w:rsidRPr="00587328" w:rsidRDefault="00CA1AC2" w:rsidP="00587328">
      <w:pPr>
        <w:pStyle w:val="Punktlista"/>
        <w:ind w:left="1712" w:hanging="357"/>
      </w:pPr>
      <w:r>
        <w:t>t</w:t>
      </w:r>
      <w:r w:rsidR="00587328" w:rsidRPr="00587328">
        <w:t>a av sterilrocken och häng upp</w:t>
      </w:r>
    </w:p>
    <w:p w14:paraId="1B76412E" w14:textId="2E52AD48" w:rsidR="008E4FEA" w:rsidRPr="007B1459" w:rsidRDefault="00CA1AC2" w:rsidP="00871CE8">
      <w:pPr>
        <w:pStyle w:val="Punktlista"/>
        <w:ind w:left="1712" w:hanging="357"/>
      </w:pPr>
      <w:r>
        <w:t>r</w:t>
      </w:r>
      <w:r w:rsidR="00587328" w:rsidRPr="00587328">
        <w:t>enrumsskorna</w:t>
      </w:r>
      <w:r w:rsidR="008E4FEA">
        <w:t xml:space="preserve"> tas av på den rena sidan i sluss 1. Kliv inte på golvet i bara strumporna, utan stig över bänken/golvmarkeringen.</w:t>
      </w:r>
    </w:p>
    <w:p w14:paraId="22AF3E2E" w14:textId="77777777" w:rsidR="008E4FEA" w:rsidRPr="00C7612E" w:rsidRDefault="00074CBF" w:rsidP="00587328">
      <w:pPr>
        <w:pStyle w:val="MellanrubrikVGR"/>
      </w:pPr>
      <w:r>
        <w:t>Genomräckningsrummet:</w:t>
      </w:r>
    </w:p>
    <w:p w14:paraId="37F13497" w14:textId="6C6B04AD" w:rsidR="008E4FEA" w:rsidRPr="007B1459" w:rsidRDefault="00CA1AC2" w:rsidP="00871CE8">
      <w:pPr>
        <w:pStyle w:val="Punktlista"/>
        <w:ind w:left="1712" w:hanging="357"/>
      </w:pPr>
      <w:r>
        <w:t>t</w:t>
      </w:r>
      <w:r w:rsidR="00587328" w:rsidRPr="00587328">
        <w:t>a</w:t>
      </w:r>
      <w:r w:rsidR="008E4FEA">
        <w:t xml:space="preserve"> av skyddsmössa och eventuellt skäggskydd och släng i papperskorgen.</w:t>
      </w:r>
    </w:p>
    <w:p w14:paraId="673AB716" w14:textId="77777777" w:rsidR="000F3E8A" w:rsidRPr="001A0CEB" w:rsidRDefault="000F3E8A" w:rsidP="004D2B39">
      <w:pPr>
        <w:pStyle w:val="Rubrik2"/>
      </w:pPr>
      <w:bookmarkStart w:id="256" w:name="_Toc137202248"/>
      <w:bookmarkStart w:id="257" w:name="_Toc202167494"/>
      <w:bookmarkStart w:id="258" w:name="_Toc205877367"/>
      <w:bookmarkStart w:id="259" w:name="_Toc213394781"/>
      <w:r>
        <w:t>22 Inslussning av material</w:t>
      </w:r>
      <w:bookmarkEnd w:id="256"/>
      <w:bookmarkEnd w:id="257"/>
      <w:bookmarkEnd w:id="258"/>
      <w:bookmarkEnd w:id="259"/>
    </w:p>
    <w:p w14:paraId="528EB822" w14:textId="77777777" w:rsidR="000F3E8A" w:rsidRDefault="000F3E8A" w:rsidP="004D2B39">
      <w:r>
        <w:t xml:space="preserve">Kanyler och sprutor ska särskiljas en och en i uppackningsrummet och läggs därefter i avsedda lådor som förvaras i överräckningsskåpet för utensilier. Lådorna ska rengöras med alkoholbaserat desinfektionsmedel med rengörande effekt (≥ 70 </w:t>
      </w:r>
      <w:proofErr w:type="spellStart"/>
      <w:r>
        <w:t>vol</w:t>
      </w:r>
      <w:proofErr w:type="spellEnd"/>
      <w:r>
        <w:t>%) innan nytt material placeras i lådorna. Mindre material transporteras via genomräckningsskåpen. Större material transporteras via slussarna.</w:t>
      </w:r>
    </w:p>
    <w:p w14:paraId="5253AA9E" w14:textId="77777777" w:rsidR="00B53FEA" w:rsidRPr="00B53FEA" w:rsidRDefault="00B53FEA" w:rsidP="001F0912">
      <w:pPr>
        <w:pStyle w:val="Rubrik2"/>
      </w:pPr>
      <w:bookmarkStart w:id="260" w:name="_Toc137202249"/>
      <w:bookmarkStart w:id="261" w:name="_Toc202167495"/>
      <w:bookmarkStart w:id="262" w:name="_Toc205877368"/>
      <w:bookmarkStart w:id="263" w:name="_Toc213394782"/>
      <w:r w:rsidRPr="00B53FEA">
        <w:t>23 Utslussning av färdigberedda vialer</w:t>
      </w:r>
      <w:bookmarkEnd w:id="260"/>
      <w:bookmarkEnd w:id="261"/>
      <w:bookmarkEnd w:id="262"/>
      <w:bookmarkEnd w:id="263"/>
    </w:p>
    <w:p w14:paraId="6EC558E5" w14:textId="77777777" w:rsidR="00B53FEA" w:rsidRDefault="00B53FEA" w:rsidP="001F0912">
      <w:pPr>
        <w:rPr>
          <w:rFonts w:eastAsia="MS Gothic"/>
        </w:rPr>
      </w:pPr>
      <w:r w:rsidRPr="001F0912">
        <w:rPr>
          <w:rFonts w:eastAsia="MS Gothic"/>
        </w:rPr>
        <w:t>Färdigberedda radioaktiva läkemedel slussas ut genom överräckningsskåpet.</w:t>
      </w:r>
    </w:p>
    <w:p w14:paraId="1E7CBA32" w14:textId="77777777" w:rsidR="00863E83" w:rsidRPr="00863E83" w:rsidRDefault="00863E83" w:rsidP="001F0912">
      <w:pPr>
        <w:pStyle w:val="Rubrik2"/>
      </w:pPr>
      <w:bookmarkStart w:id="264" w:name="_Toc137202250"/>
      <w:bookmarkStart w:id="265" w:name="_Toc202167496"/>
      <w:bookmarkStart w:id="266" w:name="_Toc205877369"/>
      <w:bookmarkStart w:id="267" w:name="_Toc213394783"/>
      <w:r w:rsidRPr="00863E83">
        <w:lastRenderedPageBreak/>
        <w:t xml:space="preserve">24 </w:t>
      </w:r>
      <w:bookmarkStart w:id="268" w:name="_Hlk146202385"/>
      <w:r w:rsidRPr="00863E83">
        <w:t xml:space="preserve">Tryck, temperatur och </w:t>
      </w:r>
      <w:proofErr w:type="spellStart"/>
      <w:r w:rsidRPr="00863E83">
        <w:t>dosrat</w:t>
      </w:r>
      <w:proofErr w:type="spellEnd"/>
      <w:r w:rsidRPr="00863E83">
        <w:t xml:space="preserve"> i renrum</w:t>
      </w:r>
      <w:bookmarkEnd w:id="264"/>
      <w:bookmarkEnd w:id="265"/>
      <w:bookmarkEnd w:id="266"/>
      <w:bookmarkEnd w:id="267"/>
      <w:r w:rsidRPr="00863E83">
        <w:t xml:space="preserve"> </w:t>
      </w:r>
    </w:p>
    <w:p w14:paraId="31FFC045" w14:textId="77777777" w:rsidR="00863E83" w:rsidRPr="00863E83" w:rsidRDefault="00863E83" w:rsidP="001F0912">
      <w:pPr>
        <w:pStyle w:val="Rubrik3"/>
      </w:pPr>
      <w:bookmarkStart w:id="269" w:name="_Toc137202251"/>
      <w:bookmarkStart w:id="270" w:name="_Toc202167497"/>
      <w:bookmarkStart w:id="271" w:name="_Toc205877370"/>
      <w:bookmarkStart w:id="272" w:name="_Toc213394784"/>
      <w:bookmarkEnd w:id="268"/>
      <w:r w:rsidRPr="00863E83">
        <w:t xml:space="preserve">24.1 </w:t>
      </w:r>
      <w:proofErr w:type="spellStart"/>
      <w:r w:rsidRPr="00863E83">
        <w:t>Wintam</w:t>
      </w:r>
      <w:proofErr w:type="spellEnd"/>
      <w:r w:rsidRPr="00863E83">
        <w:t xml:space="preserve"> (System för tryck och temperatur)</w:t>
      </w:r>
      <w:bookmarkEnd w:id="269"/>
      <w:bookmarkEnd w:id="270"/>
      <w:bookmarkEnd w:id="271"/>
      <w:bookmarkEnd w:id="272"/>
    </w:p>
    <w:p w14:paraId="074A4483" w14:textId="5605BABF" w:rsidR="00863E83" w:rsidRPr="00863E83" w:rsidRDefault="00863E83" w:rsidP="008A1853">
      <w:pPr>
        <w:rPr>
          <w:rFonts w:eastAsia="MS Gothic"/>
        </w:rPr>
      </w:pPr>
      <w:r w:rsidRPr="00863E83">
        <w:rPr>
          <w:rFonts w:eastAsia="MS Gothic"/>
        </w:rPr>
        <w:t xml:space="preserve">Tryck- och temperaturförhållanden styrs av Västfastigheter men övervakas av verksamheten genom systemet </w:t>
      </w:r>
      <w:proofErr w:type="spellStart"/>
      <w:r w:rsidRPr="00863E83">
        <w:rPr>
          <w:rFonts w:eastAsia="MS Gothic"/>
        </w:rPr>
        <w:t>Wintam</w:t>
      </w:r>
      <w:proofErr w:type="spellEnd"/>
      <w:r w:rsidRPr="00863E83">
        <w:rPr>
          <w:rFonts w:eastAsia="MS Gothic"/>
        </w:rPr>
        <w:t xml:space="preserve">. Innan varje beredningstillfälle kontrolleras differenstryck- och temperaturförhållanden för </w:t>
      </w:r>
      <w:r w:rsidR="00637EEB">
        <w:rPr>
          <w:rFonts w:eastAsia="MS Gothic"/>
        </w:rPr>
        <w:t xml:space="preserve">24 </w:t>
      </w:r>
      <w:r w:rsidR="00CE375A">
        <w:rPr>
          <w:rFonts w:eastAsia="MS Gothic"/>
        </w:rPr>
        <w:t xml:space="preserve">timmar </w:t>
      </w:r>
      <w:r w:rsidRPr="00863E83">
        <w:rPr>
          <w:rFonts w:eastAsia="MS Gothic"/>
        </w:rPr>
        <w:t>tillbaka i tiden</w:t>
      </w:r>
      <w:r w:rsidR="00DC4ADF">
        <w:rPr>
          <w:rFonts w:eastAsia="MS Gothic"/>
        </w:rPr>
        <w:t>.</w:t>
      </w:r>
      <w:r w:rsidR="00031F4D">
        <w:rPr>
          <w:rFonts w:eastAsia="MS Gothic"/>
        </w:rPr>
        <w:t xml:space="preserve"> </w:t>
      </w:r>
      <w:r w:rsidR="00D25B85" w:rsidRPr="00D25B85">
        <w:rPr>
          <w:rFonts w:eastAsia="MS Gothic"/>
        </w:rPr>
        <w:t xml:space="preserve">På måndagar kontrolleras differenstryck- och temperaturförhållanden för två dygn tillbaka innan beredning. </w:t>
      </w:r>
      <w:r w:rsidR="002165CB">
        <w:rPr>
          <w:rFonts w:eastAsia="MS Gothic"/>
        </w:rPr>
        <w:t>Dokumentera</w:t>
      </w:r>
      <w:r w:rsidR="005B21ED">
        <w:rPr>
          <w:rFonts w:eastAsia="MS Gothic"/>
        </w:rPr>
        <w:t xml:space="preserve"> kontrollerna</w:t>
      </w:r>
      <w:r w:rsidR="002165CB">
        <w:rPr>
          <w:rFonts w:eastAsia="MS Gothic"/>
        </w:rPr>
        <w:t xml:space="preserve"> med signum på bilaga 11</w:t>
      </w:r>
      <w:r w:rsidR="005B21ED">
        <w:rPr>
          <w:rFonts w:eastAsia="MS Gothic"/>
        </w:rPr>
        <w:t xml:space="preserve"> </w:t>
      </w:r>
      <w:hyperlink r:id="rId33" w:history="1">
        <w:r w:rsidR="0050711F" w:rsidRPr="0050711F">
          <w:rPr>
            <w:rStyle w:val="Hyperlnk"/>
            <w:rFonts w:eastAsia="MS Gothic"/>
          </w:rPr>
          <w:t>Kontroll av rumste</w:t>
        </w:r>
        <w:r w:rsidR="0050711F" w:rsidRPr="0050711F">
          <w:rPr>
            <w:rStyle w:val="Hyperlnk"/>
            <w:rFonts w:eastAsia="MS Gothic"/>
          </w:rPr>
          <w:t>m</w:t>
        </w:r>
        <w:r w:rsidR="0050711F" w:rsidRPr="0050711F">
          <w:rPr>
            <w:rStyle w:val="Hyperlnk"/>
            <w:rFonts w:eastAsia="MS Gothic"/>
          </w:rPr>
          <w:t>peratur och tryckdiffer</w:t>
        </w:r>
        <w:r w:rsidR="0050711F">
          <w:rPr>
            <w:rStyle w:val="Hyperlnk"/>
            <w:rFonts w:eastAsia="MS Gothic"/>
          </w:rPr>
          <w:t>e</w:t>
        </w:r>
        <w:r w:rsidR="00040738">
          <w:rPr>
            <w:rStyle w:val="Hyperlnk"/>
            <w:rFonts w:eastAsia="MS Gothic"/>
          </w:rPr>
          <w:t>ns</w:t>
        </w:r>
        <w:r w:rsidR="00240C5E">
          <w:rPr>
            <w:rStyle w:val="Hyperlnk"/>
            <w:rFonts w:eastAsia="MS Gothic"/>
          </w:rPr>
          <w:t>er</w:t>
        </w:r>
      </w:hyperlink>
      <w:r w:rsidR="0050711F">
        <w:rPr>
          <w:rFonts w:eastAsia="MS Gothic"/>
        </w:rPr>
        <w:t xml:space="preserve"> </w:t>
      </w:r>
      <w:r w:rsidR="005B21ED">
        <w:rPr>
          <w:rFonts w:eastAsia="MS Gothic"/>
        </w:rPr>
        <w:t>för respektive dag</w:t>
      </w:r>
      <w:r w:rsidR="002165CB">
        <w:rPr>
          <w:rFonts w:eastAsia="MS Gothic"/>
        </w:rPr>
        <w:t xml:space="preserve">. </w:t>
      </w:r>
      <w:r w:rsidR="002165CB" w:rsidRPr="00863E83">
        <w:rPr>
          <w:rFonts w:eastAsia="MS Gothic"/>
        </w:rPr>
        <w:t xml:space="preserve"> </w:t>
      </w:r>
      <w:r w:rsidR="00D25B85">
        <w:rPr>
          <w:rFonts w:eastAsia="MS Gothic"/>
        </w:rPr>
        <w:br/>
      </w:r>
      <w:r w:rsidRPr="00863E83">
        <w:rPr>
          <w:rFonts w:eastAsia="MS Gothic"/>
        </w:rPr>
        <w:t>Om trycket varit avvikande under beredning ska ställningstagande tas till om beredningen ska kasseras och en ny bredning behöver göras.</w:t>
      </w:r>
    </w:p>
    <w:p w14:paraId="4732FB34" w14:textId="77777777" w:rsidR="00863E83" w:rsidRPr="00863E83" w:rsidRDefault="00863E83" w:rsidP="008A1853">
      <w:pPr>
        <w:rPr>
          <w:rFonts w:eastAsia="MS Gothic"/>
        </w:rPr>
      </w:pPr>
      <w:proofErr w:type="spellStart"/>
      <w:r w:rsidRPr="00863E83">
        <w:rPr>
          <w:rFonts w:eastAsia="MS Gothic"/>
        </w:rPr>
        <w:t>Dosrat</w:t>
      </w:r>
      <w:proofErr w:type="spellEnd"/>
      <w:r w:rsidRPr="00863E83">
        <w:rPr>
          <w:rFonts w:eastAsia="MS Gothic"/>
        </w:rPr>
        <w:t xml:space="preserve"> kontrolleras kontinuerligt genom de varningslampor som finns placerade i Sluss 1 samt beredning. Varnar lamporna under en tid utan att du förstår varför ska du titta vad dosraterna faktiskt är och om du inte hittar orsaken kontakta sjukhusfysiker.</w:t>
      </w:r>
    </w:p>
    <w:p w14:paraId="09DBDAC7" w14:textId="77777777" w:rsidR="00863E83" w:rsidRPr="00863E83" w:rsidRDefault="00863E83" w:rsidP="008A1853">
      <w:pPr>
        <w:rPr>
          <w:rFonts w:eastAsia="MS Gothic"/>
        </w:rPr>
      </w:pPr>
      <w:proofErr w:type="spellStart"/>
      <w:r w:rsidRPr="5D975A27">
        <w:rPr>
          <w:rFonts w:eastAsia="MS Gothic"/>
        </w:rPr>
        <w:t>Wintam</w:t>
      </w:r>
      <w:proofErr w:type="spellEnd"/>
      <w:r w:rsidRPr="5D975A27">
        <w:rPr>
          <w:rFonts w:eastAsia="MS Gothic"/>
        </w:rPr>
        <w:t xml:space="preserve"> heter mjukvaran som visar</w:t>
      </w:r>
      <w:r w:rsidR="3FCD217F" w:rsidRPr="5D975A27">
        <w:rPr>
          <w:rFonts w:eastAsia="MS Gothic"/>
        </w:rPr>
        <w:t>,</w:t>
      </w:r>
      <w:r w:rsidRPr="5D975A27">
        <w:rPr>
          <w:rFonts w:eastAsia="MS Gothic"/>
        </w:rPr>
        <w:t xml:space="preserve"> lagrar och arkiverar data över differenstryck mellan renrummen, temperatur i beredningsrum samt </w:t>
      </w:r>
      <w:proofErr w:type="spellStart"/>
      <w:r w:rsidRPr="5D975A27">
        <w:rPr>
          <w:rFonts w:eastAsia="MS Gothic"/>
        </w:rPr>
        <w:t>dosrat</w:t>
      </w:r>
      <w:proofErr w:type="spellEnd"/>
      <w:r w:rsidRPr="5D975A27">
        <w:rPr>
          <w:rFonts w:eastAsia="MS Gothic"/>
        </w:rPr>
        <w:t xml:space="preserve"> till GM-rör placerade i beredningsrum och Sluss 1. GM-röret i Sluss 1 sitter inbyggt i själva monitorn (ENVIRO), som visar dosrater och tryck- samt temperatur. GM-röret i beredningsrummet sitter inbyggt i den lampa som lyser grönt då dosraterna är låga och blinkar rött då de börjar gå upp och lyser rött när de är höga. En likadan lampa finns placerad i Sluss 1. Lamporna har även akustiskt larm så att man inte kan missa larm.</w:t>
      </w:r>
    </w:p>
    <w:p w14:paraId="5264B273" w14:textId="0E58AB6A" w:rsidR="00863E83" w:rsidRPr="00863E83" w:rsidRDefault="00863E83" w:rsidP="008A1853">
      <w:pPr>
        <w:rPr>
          <w:rFonts w:eastAsia="MS Gothic"/>
        </w:rPr>
      </w:pPr>
      <w:proofErr w:type="spellStart"/>
      <w:r w:rsidRPr="00863E83">
        <w:rPr>
          <w:rFonts w:eastAsia="MS Gothic"/>
        </w:rPr>
        <w:t>Wintam</w:t>
      </w:r>
      <w:proofErr w:type="spellEnd"/>
      <w:r w:rsidRPr="00863E83">
        <w:rPr>
          <w:rFonts w:eastAsia="MS Gothic"/>
        </w:rPr>
        <w:t xml:space="preserve"> är kopplat till ENVIRO och dess GM-rör, GM-röret i beredningsrum samt till de sensorer som mäter tryck- och temperatur i de olika rummen. Gränsvärden ställs in i </w:t>
      </w:r>
      <w:proofErr w:type="spellStart"/>
      <w:r w:rsidRPr="00863E83">
        <w:rPr>
          <w:rFonts w:eastAsia="MS Gothic"/>
        </w:rPr>
        <w:t>Wintam</w:t>
      </w:r>
      <w:proofErr w:type="spellEnd"/>
      <w:r w:rsidRPr="00863E83">
        <w:rPr>
          <w:rFonts w:eastAsia="MS Gothic"/>
        </w:rPr>
        <w:t xml:space="preserve"> och då gäller samma gränser i ENVIRO samt för varningslamporna. Observera att varningslamporna endast varnar för </w:t>
      </w:r>
      <w:proofErr w:type="spellStart"/>
      <w:r w:rsidRPr="00863E83">
        <w:rPr>
          <w:rFonts w:eastAsia="MS Gothic"/>
        </w:rPr>
        <w:t>dosrat</w:t>
      </w:r>
      <w:proofErr w:type="spellEnd"/>
      <w:r w:rsidRPr="00863E83">
        <w:rPr>
          <w:rFonts w:eastAsia="MS Gothic"/>
        </w:rPr>
        <w:t xml:space="preserve">. </w:t>
      </w:r>
      <w:r w:rsidR="00D25B85" w:rsidRPr="00D25B85">
        <w:rPr>
          <w:rFonts w:eastAsia="MS Gothic"/>
        </w:rPr>
        <w:t>När tryckdifferenserna mellan rummen eller</w:t>
      </w:r>
      <w:r w:rsidR="00CA1AC2">
        <w:rPr>
          <w:rFonts w:eastAsia="MS Gothic"/>
        </w:rPr>
        <w:t xml:space="preserve"> när</w:t>
      </w:r>
      <w:r w:rsidRPr="00863E83">
        <w:rPr>
          <w:rFonts w:eastAsia="MS Gothic"/>
        </w:rPr>
        <w:t xml:space="preserve"> temperaturen i renrummet går utanför </w:t>
      </w:r>
      <w:r w:rsidRPr="00863E83">
        <w:rPr>
          <w:rFonts w:eastAsia="MS Gothic"/>
        </w:rPr>
        <w:lastRenderedPageBreak/>
        <w:t xml:space="preserve">gränsvärdena lyser det rött både på skärmen till den dator som </w:t>
      </w:r>
      <w:proofErr w:type="spellStart"/>
      <w:r w:rsidRPr="00863E83">
        <w:rPr>
          <w:rFonts w:eastAsia="MS Gothic"/>
        </w:rPr>
        <w:t>Wintam</w:t>
      </w:r>
      <w:proofErr w:type="spellEnd"/>
      <w:r w:rsidRPr="00863E83">
        <w:rPr>
          <w:rFonts w:eastAsia="MS Gothic"/>
        </w:rPr>
        <w:t xml:space="preserve"> är installerat på samt på ENVIRO.</w:t>
      </w:r>
    </w:p>
    <w:p w14:paraId="7C1EBB6B" w14:textId="77777777" w:rsidR="00863E83" w:rsidRPr="00863E83" w:rsidRDefault="00863E83" w:rsidP="008A1853">
      <w:pPr>
        <w:rPr>
          <w:rFonts w:eastAsia="MS Gothic"/>
        </w:rPr>
      </w:pPr>
      <w:r w:rsidRPr="00863E83">
        <w:rPr>
          <w:rFonts w:eastAsia="MS Gothic"/>
        </w:rPr>
        <w:t xml:space="preserve">I datorn som </w:t>
      </w:r>
      <w:proofErr w:type="spellStart"/>
      <w:r w:rsidRPr="00863E83">
        <w:rPr>
          <w:rFonts w:eastAsia="MS Gothic"/>
        </w:rPr>
        <w:t>Wintam</w:t>
      </w:r>
      <w:proofErr w:type="spellEnd"/>
      <w:r w:rsidRPr="00863E83">
        <w:rPr>
          <w:rFonts w:eastAsia="MS Gothic"/>
        </w:rPr>
        <w:t xml:space="preserve"> är installerat på finns två hårddiskar som lagrar data. Dessa skrivs aldrig över och om en hårddisk kraschar så finns den andra kvar. Loggar kan tas ut från systemet hur långt bak i tiden som helst. </w:t>
      </w:r>
    </w:p>
    <w:p w14:paraId="4208E950" w14:textId="77777777" w:rsidR="00863E83" w:rsidRPr="00863E83" w:rsidRDefault="00863E83" w:rsidP="008A1853">
      <w:pPr>
        <w:rPr>
          <w:rFonts w:eastAsia="MS Gothic"/>
        </w:rPr>
      </w:pPr>
      <w:r w:rsidRPr="00863E83">
        <w:rPr>
          <w:rFonts w:eastAsia="MS Gothic"/>
        </w:rPr>
        <w:t xml:space="preserve">För att ta ut loggar går man in i Data </w:t>
      </w:r>
      <w:proofErr w:type="spellStart"/>
      <w:r w:rsidRPr="00863E83">
        <w:rPr>
          <w:rFonts w:eastAsia="MS Gothic"/>
        </w:rPr>
        <w:t>Archive</w:t>
      </w:r>
      <w:proofErr w:type="spellEnd"/>
      <w:r w:rsidRPr="00863E83">
        <w:rPr>
          <w:rFonts w:eastAsia="MS Gothic"/>
        </w:rPr>
        <w:t xml:space="preserve"> och väljer sensor samt tidsintervall och </w:t>
      </w:r>
      <w:proofErr w:type="spellStart"/>
      <w:r w:rsidRPr="00863E83">
        <w:rPr>
          <w:rFonts w:eastAsia="MS Gothic"/>
        </w:rPr>
        <w:t>Load</w:t>
      </w:r>
      <w:proofErr w:type="spellEnd"/>
      <w:r w:rsidRPr="00863E83">
        <w:rPr>
          <w:rFonts w:eastAsia="MS Gothic"/>
        </w:rPr>
        <w:t xml:space="preserve">. Därifrån kan </w:t>
      </w:r>
      <w:r w:rsidR="008565FF" w:rsidRPr="00863E83">
        <w:rPr>
          <w:rFonts w:eastAsia="MS Gothic"/>
        </w:rPr>
        <w:t>data</w:t>
      </w:r>
      <w:r w:rsidRPr="00863E83">
        <w:rPr>
          <w:rFonts w:eastAsia="MS Gothic"/>
        </w:rPr>
        <w:t xml:space="preserve"> exporteras till textfil som sen kan läsas in i </w:t>
      </w:r>
      <w:r w:rsidR="008565FF" w:rsidRPr="00863E83">
        <w:rPr>
          <w:rFonts w:eastAsia="MS Gothic"/>
        </w:rPr>
        <w:t>Excel</w:t>
      </w:r>
      <w:r w:rsidRPr="00863E83">
        <w:rPr>
          <w:rFonts w:eastAsia="MS Gothic"/>
        </w:rPr>
        <w:t>.</w:t>
      </w:r>
    </w:p>
    <w:p w14:paraId="6AEB7C33" w14:textId="77777777" w:rsidR="00863E83" w:rsidRPr="00863E83" w:rsidRDefault="00863E83" w:rsidP="008A1853">
      <w:pPr>
        <w:rPr>
          <w:rFonts w:eastAsia="MS Gothic"/>
        </w:rPr>
      </w:pPr>
      <w:r w:rsidRPr="00863E83">
        <w:rPr>
          <w:rFonts w:eastAsia="MS Gothic"/>
        </w:rPr>
        <w:t xml:space="preserve">För att se realtidsfönster (30 minuter bakåt i tiden) dubbelklickar man på den tryckdifferens, temperatur eller </w:t>
      </w:r>
      <w:proofErr w:type="spellStart"/>
      <w:r w:rsidRPr="00863E83">
        <w:rPr>
          <w:rFonts w:eastAsia="MS Gothic"/>
        </w:rPr>
        <w:t>dosrat</w:t>
      </w:r>
      <w:proofErr w:type="spellEnd"/>
      <w:r w:rsidRPr="00863E83">
        <w:rPr>
          <w:rFonts w:eastAsia="MS Gothic"/>
        </w:rPr>
        <w:t xml:space="preserve"> som man vill se. Då får man upp ett fönster som visar storheten i en graf.</w:t>
      </w:r>
    </w:p>
    <w:p w14:paraId="331C662B" w14:textId="77777777" w:rsidR="000641DC" w:rsidRPr="000641DC" w:rsidRDefault="000641DC" w:rsidP="0015506D">
      <w:pPr>
        <w:pStyle w:val="Rubrik3"/>
      </w:pPr>
      <w:bookmarkStart w:id="273" w:name="_Toc137202252"/>
      <w:bookmarkStart w:id="274" w:name="_Toc202167498"/>
      <w:bookmarkStart w:id="275" w:name="_Toc205877371"/>
      <w:bookmarkStart w:id="276" w:name="_Toc213394785"/>
      <w:r w:rsidRPr="000641DC">
        <w:t>24.2 Tryckdifferenser</w:t>
      </w:r>
      <w:bookmarkEnd w:id="273"/>
      <w:bookmarkEnd w:id="274"/>
      <w:bookmarkEnd w:id="275"/>
      <w:bookmarkEnd w:id="276"/>
      <w:r w:rsidRPr="000641DC">
        <w:t xml:space="preserve"> </w:t>
      </w:r>
    </w:p>
    <w:p w14:paraId="63884DD8" w14:textId="77777777" w:rsidR="000641DC" w:rsidRDefault="000641DC" w:rsidP="0015506D">
      <w:pPr>
        <w:rPr>
          <w:rFonts w:eastAsia="MS Gothic"/>
        </w:rPr>
      </w:pPr>
      <w:r w:rsidRPr="001F0912">
        <w:rPr>
          <w:rFonts w:eastAsia="MS Gothic"/>
        </w:rPr>
        <w:t>För att upprätthålla GMP samt strålskyddskrav har man fastställt att följande tryckdifferenser ska råda i renrummen:</w:t>
      </w:r>
    </w:p>
    <w:tbl>
      <w:tblPr>
        <w:tblStyle w:val="Tabellrutnt"/>
        <w:tblW w:w="0" w:type="auto"/>
        <w:tblInd w:w="1191" w:type="dxa"/>
        <w:tblLook w:val="04A0" w:firstRow="1" w:lastRow="0" w:firstColumn="1" w:lastColumn="0" w:noHBand="0" w:noVBand="1"/>
      </w:tblPr>
      <w:tblGrid>
        <w:gridCol w:w="3828"/>
        <w:gridCol w:w="3543"/>
      </w:tblGrid>
      <w:tr w:rsidR="000641DC" w:rsidRPr="000641DC" w14:paraId="3AEAE122" w14:textId="77777777" w:rsidTr="008A1853">
        <w:tc>
          <w:tcPr>
            <w:tcW w:w="3828" w:type="dxa"/>
          </w:tcPr>
          <w:p w14:paraId="77D1DFB1" w14:textId="77777777" w:rsidR="000641DC" w:rsidRPr="001F0912" w:rsidRDefault="000641DC" w:rsidP="001F0912">
            <w:pPr>
              <w:spacing w:line="288" w:lineRule="auto"/>
              <w:rPr>
                <w:rFonts w:ascii="Times New Roman" w:eastAsia="MS Gothic" w:hAnsi="Times New Roman"/>
                <w:b/>
              </w:rPr>
            </w:pPr>
            <w:r w:rsidRPr="001F0912">
              <w:rPr>
                <w:rFonts w:ascii="Times New Roman" w:eastAsia="MS Gothic" w:hAnsi="Times New Roman"/>
                <w:b/>
              </w:rPr>
              <w:t>Rum:</w:t>
            </w:r>
          </w:p>
        </w:tc>
        <w:tc>
          <w:tcPr>
            <w:tcW w:w="3543" w:type="dxa"/>
          </w:tcPr>
          <w:p w14:paraId="497F7CFD" w14:textId="77777777" w:rsidR="000641DC" w:rsidRPr="001F0912" w:rsidRDefault="000641DC" w:rsidP="001F0912">
            <w:pPr>
              <w:spacing w:line="288" w:lineRule="auto"/>
              <w:rPr>
                <w:rFonts w:ascii="Times New Roman" w:eastAsia="MS Gothic" w:hAnsi="Times New Roman"/>
                <w:b/>
              </w:rPr>
            </w:pPr>
            <w:r w:rsidRPr="001F0912">
              <w:rPr>
                <w:rFonts w:ascii="Times New Roman" w:eastAsia="MS Gothic" w:hAnsi="Times New Roman"/>
                <w:b/>
              </w:rPr>
              <w:t>Differenstryck:</w:t>
            </w:r>
          </w:p>
        </w:tc>
      </w:tr>
      <w:tr w:rsidR="000641DC" w:rsidRPr="000641DC" w14:paraId="2779F965" w14:textId="77777777" w:rsidTr="008A1853">
        <w:tc>
          <w:tcPr>
            <w:tcW w:w="3828" w:type="dxa"/>
          </w:tcPr>
          <w:p w14:paraId="5FCBAC6B" w14:textId="77777777" w:rsidR="000641DC" w:rsidRPr="001F0912" w:rsidRDefault="000641DC" w:rsidP="001F0912">
            <w:pPr>
              <w:spacing w:line="288" w:lineRule="auto"/>
              <w:rPr>
                <w:rFonts w:ascii="Times New Roman" w:eastAsia="MS Gothic" w:hAnsi="Times New Roman"/>
              </w:rPr>
            </w:pPr>
            <w:r w:rsidRPr="001F0912">
              <w:rPr>
                <w:rFonts w:ascii="Times New Roman" w:eastAsia="MS Gothic" w:hAnsi="Times New Roman"/>
              </w:rPr>
              <w:t>Sluss 1 relativt genomräckningsrum</w:t>
            </w:r>
          </w:p>
        </w:tc>
        <w:tc>
          <w:tcPr>
            <w:tcW w:w="3543" w:type="dxa"/>
          </w:tcPr>
          <w:p w14:paraId="23A26142" w14:textId="77777777" w:rsidR="000641DC" w:rsidRPr="001F0912" w:rsidRDefault="000641DC" w:rsidP="001F0912">
            <w:pPr>
              <w:spacing w:line="288" w:lineRule="auto"/>
              <w:rPr>
                <w:rFonts w:ascii="Times New Roman" w:eastAsia="MS Gothic" w:hAnsi="Times New Roman"/>
              </w:rPr>
            </w:pPr>
            <w:r w:rsidRPr="001F0912">
              <w:rPr>
                <w:rFonts w:ascii="Times New Roman" w:eastAsia="MS Gothic" w:hAnsi="Times New Roman"/>
              </w:rPr>
              <w:t>-10 Pa ± 5 Pa</w:t>
            </w:r>
          </w:p>
        </w:tc>
      </w:tr>
      <w:tr w:rsidR="000641DC" w:rsidRPr="000641DC" w14:paraId="2F1B75D5" w14:textId="77777777" w:rsidTr="008A1853">
        <w:tc>
          <w:tcPr>
            <w:tcW w:w="3828" w:type="dxa"/>
          </w:tcPr>
          <w:p w14:paraId="0D61580F" w14:textId="77777777" w:rsidR="000641DC" w:rsidRPr="001F0912" w:rsidRDefault="000641DC" w:rsidP="001F0912">
            <w:pPr>
              <w:spacing w:line="288" w:lineRule="auto"/>
              <w:rPr>
                <w:rFonts w:ascii="Times New Roman" w:eastAsia="MS Gothic" w:hAnsi="Times New Roman"/>
              </w:rPr>
            </w:pPr>
            <w:r w:rsidRPr="001F0912">
              <w:rPr>
                <w:rFonts w:ascii="Times New Roman" w:eastAsia="MS Gothic" w:hAnsi="Times New Roman"/>
              </w:rPr>
              <w:t>Sluss 2 relativt Sluss 1</w:t>
            </w:r>
          </w:p>
        </w:tc>
        <w:tc>
          <w:tcPr>
            <w:tcW w:w="3543" w:type="dxa"/>
          </w:tcPr>
          <w:p w14:paraId="6A7BEC0C" w14:textId="77777777" w:rsidR="000641DC" w:rsidRPr="001F0912" w:rsidRDefault="000641DC" w:rsidP="001F0912">
            <w:pPr>
              <w:spacing w:line="288" w:lineRule="auto"/>
              <w:rPr>
                <w:rFonts w:ascii="Times New Roman" w:eastAsia="MS Gothic" w:hAnsi="Times New Roman"/>
              </w:rPr>
            </w:pPr>
            <w:r w:rsidRPr="001F0912">
              <w:rPr>
                <w:rFonts w:ascii="Times New Roman" w:eastAsia="MS Gothic" w:hAnsi="Times New Roman"/>
              </w:rPr>
              <w:t>20 Pa ± 5 Pa</w:t>
            </w:r>
          </w:p>
        </w:tc>
      </w:tr>
      <w:tr w:rsidR="000641DC" w:rsidRPr="000641DC" w14:paraId="5A9113B8" w14:textId="77777777" w:rsidTr="008A1853">
        <w:tc>
          <w:tcPr>
            <w:tcW w:w="3828" w:type="dxa"/>
          </w:tcPr>
          <w:p w14:paraId="4B842E51" w14:textId="77777777" w:rsidR="000641DC" w:rsidRPr="001F0912" w:rsidRDefault="000641DC" w:rsidP="001F0912">
            <w:pPr>
              <w:spacing w:line="288" w:lineRule="auto"/>
              <w:rPr>
                <w:rFonts w:ascii="Times New Roman" w:eastAsia="MS Gothic" w:hAnsi="Times New Roman"/>
              </w:rPr>
            </w:pPr>
            <w:r w:rsidRPr="001F0912">
              <w:rPr>
                <w:rFonts w:ascii="Times New Roman" w:eastAsia="MS Gothic" w:hAnsi="Times New Roman"/>
              </w:rPr>
              <w:t>Beredning relativt Sluss 2</w:t>
            </w:r>
            <w:r w:rsidRPr="001F0912">
              <w:rPr>
                <w:rFonts w:ascii="Times New Roman" w:eastAsia="MS Gothic" w:hAnsi="Times New Roman"/>
              </w:rPr>
              <w:tab/>
            </w:r>
          </w:p>
        </w:tc>
        <w:tc>
          <w:tcPr>
            <w:tcW w:w="3543" w:type="dxa"/>
          </w:tcPr>
          <w:p w14:paraId="28F1AD46" w14:textId="77777777" w:rsidR="000641DC" w:rsidRPr="001F0912" w:rsidRDefault="000641DC" w:rsidP="001F0912">
            <w:pPr>
              <w:spacing w:line="288" w:lineRule="auto"/>
              <w:rPr>
                <w:rFonts w:ascii="Times New Roman" w:eastAsia="MS Gothic" w:hAnsi="Times New Roman"/>
              </w:rPr>
            </w:pPr>
            <w:r w:rsidRPr="001F0912">
              <w:rPr>
                <w:rFonts w:ascii="Times New Roman" w:eastAsia="MS Gothic" w:hAnsi="Times New Roman"/>
              </w:rPr>
              <w:t>15 Pa ± 5 Pa</w:t>
            </w:r>
          </w:p>
        </w:tc>
      </w:tr>
    </w:tbl>
    <w:p w14:paraId="2CF6F3D4" w14:textId="77777777" w:rsidR="001F0912" w:rsidRDefault="001F0912" w:rsidP="001F0912"/>
    <w:p w14:paraId="0F4A8C40" w14:textId="5BDB192E" w:rsidR="001F0912" w:rsidRPr="001F0912" w:rsidRDefault="001F0912" w:rsidP="001F0912">
      <w:r w:rsidRPr="000641DC">
        <w:rPr>
          <w:noProof/>
        </w:rPr>
        <w:drawing>
          <wp:anchor distT="0" distB="0" distL="114300" distR="114300" simplePos="0" relativeHeight="251658241" behindDoc="1" locked="0" layoutInCell="1" allowOverlap="1" wp14:anchorId="7F61D785" wp14:editId="5EEEC5A4">
            <wp:simplePos x="0" y="0"/>
            <wp:positionH relativeFrom="column">
              <wp:posOffset>874644</wp:posOffset>
            </wp:positionH>
            <wp:positionV relativeFrom="paragraph">
              <wp:posOffset>15903</wp:posOffset>
            </wp:positionV>
            <wp:extent cx="2160905" cy="2948940"/>
            <wp:effectExtent l="0" t="0" r="0" b="3810"/>
            <wp:wrapNone/>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pic:cNvPicPr>
                      <a:picLocks noChangeAspect="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160905" cy="29489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26C52D" w14:textId="77777777" w:rsidR="000641DC" w:rsidRPr="000641DC" w:rsidRDefault="000641DC" w:rsidP="001F0912"/>
    <w:p w14:paraId="25D6A9CB" w14:textId="77777777" w:rsidR="000641DC" w:rsidRPr="000641DC" w:rsidRDefault="000641DC" w:rsidP="00587328"/>
    <w:p w14:paraId="40AA233F" w14:textId="4B326E19" w:rsidR="000641DC" w:rsidRPr="000641DC" w:rsidRDefault="000641DC" w:rsidP="00724082">
      <w:pPr>
        <w:ind w:left="0" w:right="-143"/>
      </w:pPr>
    </w:p>
    <w:p w14:paraId="55AFB3CC" w14:textId="77777777" w:rsidR="000641DC" w:rsidRPr="000641DC" w:rsidRDefault="000641DC" w:rsidP="00724082">
      <w:pPr>
        <w:ind w:left="0" w:right="-143"/>
      </w:pPr>
    </w:p>
    <w:p w14:paraId="75EB31D8" w14:textId="77777777" w:rsidR="000641DC" w:rsidRPr="000641DC" w:rsidRDefault="000641DC" w:rsidP="00724082">
      <w:pPr>
        <w:ind w:left="0" w:right="-143"/>
      </w:pPr>
    </w:p>
    <w:p w14:paraId="7DAE7FC3" w14:textId="77777777" w:rsidR="0015506D" w:rsidRDefault="0015506D" w:rsidP="00724082">
      <w:pPr>
        <w:ind w:left="0" w:right="-143"/>
      </w:pPr>
    </w:p>
    <w:p w14:paraId="021E3279" w14:textId="77777777" w:rsidR="0015506D" w:rsidRDefault="0015506D" w:rsidP="00724082">
      <w:pPr>
        <w:ind w:left="0" w:right="-143"/>
      </w:pPr>
    </w:p>
    <w:p w14:paraId="49D64AC9" w14:textId="77777777" w:rsidR="0015506D" w:rsidRDefault="0015506D" w:rsidP="00724082">
      <w:pPr>
        <w:ind w:left="0" w:right="-143"/>
      </w:pPr>
    </w:p>
    <w:p w14:paraId="3E9E7A0B" w14:textId="77777777" w:rsidR="0015506D" w:rsidRPr="0015506D" w:rsidRDefault="0015506D" w:rsidP="00724082">
      <w:pPr>
        <w:ind w:left="0" w:right="-143"/>
      </w:pPr>
    </w:p>
    <w:p w14:paraId="1EC17F44" w14:textId="77777777" w:rsidR="000641DC" w:rsidRPr="001F0912" w:rsidRDefault="000641DC" w:rsidP="001F0912">
      <w:pPr>
        <w:rPr>
          <w:rFonts w:eastAsia="MS Gothic"/>
        </w:rPr>
      </w:pPr>
      <w:r w:rsidRPr="001F0912">
        <w:rPr>
          <w:rFonts w:eastAsia="MS Gothic"/>
        </w:rPr>
        <w:t xml:space="preserve">Om tryckdifferenserna ligger utanför godkänt intervall i mer än 30 minuter utan uppenbar anledning bör beredning inte utföras och Västfastigheter kontaktas på </w:t>
      </w:r>
      <w:r w:rsidR="008565FF" w:rsidRPr="001F0912">
        <w:rPr>
          <w:rFonts w:eastAsia="MS Gothic"/>
        </w:rPr>
        <w:t>tel.</w:t>
      </w:r>
      <w:r w:rsidRPr="001F0912">
        <w:rPr>
          <w:rFonts w:eastAsia="MS Gothic"/>
        </w:rPr>
        <w:t xml:space="preserve"> nr 010-441 35 00, knappval 2. Västfastigheter ansvarar för att åtgärda felet.</w:t>
      </w:r>
    </w:p>
    <w:p w14:paraId="37893936" w14:textId="77777777" w:rsidR="000641DC" w:rsidRPr="001F0912" w:rsidRDefault="000641DC" w:rsidP="001F0912">
      <w:pPr>
        <w:pStyle w:val="Rubrik3"/>
      </w:pPr>
      <w:bookmarkStart w:id="277" w:name="_Toc137202253"/>
      <w:bookmarkStart w:id="278" w:name="_Toc213394786"/>
      <w:r w:rsidRPr="001F0912">
        <w:t>24.3 Temperatur</w:t>
      </w:r>
      <w:bookmarkEnd w:id="277"/>
      <w:bookmarkEnd w:id="278"/>
    </w:p>
    <w:p w14:paraId="26649B12" w14:textId="77777777" w:rsidR="00842FF7" w:rsidRPr="001F0912" w:rsidRDefault="000641DC" w:rsidP="001F0912">
      <w:pPr>
        <w:pStyle w:val="MellanrubrikVGR"/>
        <w:rPr>
          <w:rFonts w:eastAsia="MS Gothic"/>
        </w:rPr>
      </w:pPr>
      <w:r w:rsidRPr="001F0912">
        <w:rPr>
          <w:rFonts w:eastAsia="MS Gothic"/>
        </w:rPr>
        <w:t>Kylskåp</w:t>
      </w:r>
    </w:p>
    <w:p w14:paraId="7C9DBBD4" w14:textId="77777777" w:rsidR="000641DC" w:rsidRPr="001F0912" w:rsidRDefault="000641DC" w:rsidP="001F0912">
      <w:pPr>
        <w:rPr>
          <w:rFonts w:eastAsia="MS Gothic"/>
        </w:rPr>
      </w:pPr>
      <w:r w:rsidRPr="001F0912">
        <w:rPr>
          <w:rFonts w:eastAsia="MS Gothic"/>
        </w:rPr>
        <w:t xml:space="preserve">Medicinska kylskåp övervakas under kontorstid av verksamheten genom övervakningssystemet </w:t>
      </w:r>
      <w:proofErr w:type="spellStart"/>
      <w:r w:rsidRPr="001F0912">
        <w:rPr>
          <w:rFonts w:eastAsia="MS Gothic"/>
        </w:rPr>
        <w:t>Boomerang</w:t>
      </w:r>
      <w:proofErr w:type="spellEnd"/>
      <w:r w:rsidRPr="001F0912">
        <w:rPr>
          <w:rFonts w:eastAsia="MS Gothic"/>
        </w:rPr>
        <w:t xml:space="preserve">. Om temperaturen går under 4 °C eller över 8 °C får samtlig personal på nuklearmedicin ett mejl om detta. </w:t>
      </w:r>
      <w:r w:rsidR="0054606F" w:rsidRPr="001F0912">
        <w:rPr>
          <w:rFonts w:eastAsia="MS Gothic"/>
        </w:rPr>
        <w:t>Vid mindre avvikelser</w:t>
      </w:r>
      <w:r w:rsidR="00B925D0" w:rsidRPr="001F0912">
        <w:rPr>
          <w:rFonts w:eastAsia="MS Gothic"/>
        </w:rPr>
        <w:t xml:space="preserve"> där temperaturen återgår till godkända temperaturer</w:t>
      </w:r>
      <w:r w:rsidR="004D4A6E" w:rsidRPr="001F0912">
        <w:rPr>
          <w:rFonts w:eastAsia="MS Gothic"/>
        </w:rPr>
        <w:t xml:space="preserve"> vidtas inga åtgärder. Den bedömningen utförs av </w:t>
      </w:r>
      <w:r w:rsidR="00D471C2" w:rsidRPr="001F0912">
        <w:rPr>
          <w:rFonts w:eastAsia="MS Gothic"/>
        </w:rPr>
        <w:t xml:space="preserve">verksamheten. </w:t>
      </w:r>
      <w:r w:rsidRPr="001F0912">
        <w:rPr>
          <w:rFonts w:eastAsia="MS Gothic"/>
        </w:rPr>
        <w:t xml:space="preserve">Utanför kontorstid larmas väktare som kontrollerar att dörrar till kylskåp är stängda. Observera att kylskåp i </w:t>
      </w:r>
      <w:proofErr w:type="spellStart"/>
      <w:r w:rsidRPr="001F0912">
        <w:rPr>
          <w:rFonts w:eastAsia="MS Gothic"/>
        </w:rPr>
        <w:t>Tecnegasrummet</w:t>
      </w:r>
      <w:proofErr w:type="spellEnd"/>
      <w:r w:rsidRPr="001F0912">
        <w:rPr>
          <w:rFonts w:eastAsia="MS Gothic"/>
        </w:rPr>
        <w:t xml:space="preserve"> (rum 2704) övervakas manuellt. Temperatur framgår på display på kylskåp.</w:t>
      </w:r>
    </w:p>
    <w:p w14:paraId="6EAD52A3" w14:textId="31BFA81A" w:rsidR="000641DC" w:rsidRPr="001F0912" w:rsidRDefault="000641DC" w:rsidP="2A565398">
      <w:pPr>
        <w:rPr>
          <w:rFonts w:eastAsia="MS Gothic"/>
        </w:rPr>
      </w:pPr>
      <w:r w:rsidRPr="001F0912">
        <w:rPr>
          <w:rFonts w:eastAsia="MS Gothic"/>
        </w:rPr>
        <w:t xml:space="preserve">Orsak och åtgärder vid fel på kylskåp står Västfastigheter för. Verksamheten ansvarar för att bedöma om fel på temperaturen påverkat radiofarmaka och övriga läkemedel. Vid tveksamhet kontaktas tillverkande läkemedelsföretag. Läkemedel som förvarats vid felaktig temperatur måste plockas bort från ordinarie lagringsplats och märkas med ”Används ej” i väntan på svar från läkemedelsföretag om produkten kan användas. Avvikelsen ska dokumenteras i </w:t>
      </w:r>
      <w:hyperlink r:id="rId35">
        <w:proofErr w:type="spellStart"/>
        <w:r w:rsidRPr="000641DC">
          <w:rPr>
            <w:rStyle w:val="Hyperlnk"/>
          </w:rPr>
          <w:t>MedControl</w:t>
        </w:r>
        <w:proofErr w:type="spellEnd"/>
      </w:hyperlink>
      <w:r w:rsidRPr="001F0912">
        <w:rPr>
          <w:rFonts w:eastAsia="MS Gothic"/>
        </w:rPr>
        <w:t xml:space="preserve"> PRO.</w:t>
      </w:r>
    </w:p>
    <w:p w14:paraId="4A3BC05B" w14:textId="52375729" w:rsidR="000641DC" w:rsidRPr="001F0912" w:rsidRDefault="000641DC" w:rsidP="001F0912">
      <w:pPr>
        <w:rPr>
          <w:rFonts w:eastAsia="MS Gothic"/>
        </w:rPr>
      </w:pPr>
      <w:r>
        <w:rPr>
          <w:rFonts w:eastAsia="MS Gothic"/>
        </w:rPr>
        <w:br/>
      </w:r>
      <w:r w:rsidRPr="001F0912">
        <w:rPr>
          <w:rFonts w:eastAsia="MS Gothic"/>
        </w:rPr>
        <w:t xml:space="preserve">Rumstemperatur övervakas av </w:t>
      </w:r>
      <w:proofErr w:type="spellStart"/>
      <w:r w:rsidRPr="001F0912">
        <w:rPr>
          <w:rFonts w:eastAsia="MS Gothic"/>
        </w:rPr>
        <w:t>Wintam</w:t>
      </w:r>
      <w:proofErr w:type="spellEnd"/>
      <w:r w:rsidRPr="001F0912">
        <w:rPr>
          <w:rFonts w:eastAsia="MS Gothic"/>
        </w:rPr>
        <w:t>.</w:t>
      </w:r>
    </w:p>
    <w:p w14:paraId="714F4523" w14:textId="03FE6EFA" w:rsidR="001F0912" w:rsidRPr="001F0912" w:rsidRDefault="001F0912" w:rsidP="001F0912">
      <w:r w:rsidRPr="001F0912">
        <w:t xml:space="preserve">På morgonen innan beredning kontrolleras </w:t>
      </w:r>
      <w:r w:rsidR="28B3E8E2">
        <w:t>rums</w:t>
      </w:r>
      <w:r>
        <w:t>temperaturen</w:t>
      </w:r>
      <w:r w:rsidRPr="001F0912">
        <w:t xml:space="preserve"> och kontrollen dokumenteras </w:t>
      </w:r>
      <w:r w:rsidR="40DF1589" w:rsidRPr="2A565398">
        <w:rPr>
          <w:rFonts w:eastAsia="MS Gothic"/>
        </w:rPr>
        <w:t xml:space="preserve">med signum på bilaga 11 </w:t>
      </w:r>
      <w:hyperlink r:id="rId36" w:history="1">
        <w:r w:rsidR="00AB53C4">
          <w:rPr>
            <w:rStyle w:val="Hyperlnk"/>
            <w:rFonts w:eastAsia="MS Gothic"/>
          </w:rPr>
          <w:t>K</w:t>
        </w:r>
        <w:r w:rsidR="40DF1589" w:rsidRPr="00E7525E">
          <w:rPr>
            <w:rStyle w:val="Hyperlnk"/>
            <w:rFonts w:eastAsia="MS Gothic"/>
          </w:rPr>
          <w:t>ontroll av rumstemperatur och try</w:t>
        </w:r>
        <w:r w:rsidR="40DF1589" w:rsidRPr="00E7525E">
          <w:rPr>
            <w:rStyle w:val="Hyperlnk"/>
            <w:rFonts w:eastAsia="MS Gothic"/>
          </w:rPr>
          <w:t>c</w:t>
        </w:r>
        <w:r w:rsidR="40DF1589" w:rsidRPr="00E7525E">
          <w:rPr>
            <w:rStyle w:val="Hyperlnk"/>
            <w:rFonts w:eastAsia="MS Gothic"/>
          </w:rPr>
          <w:t>kdiffer</w:t>
        </w:r>
        <w:r w:rsidR="00E7525E" w:rsidRPr="00E7525E">
          <w:rPr>
            <w:rStyle w:val="Hyperlnk"/>
            <w:rFonts w:eastAsia="MS Gothic"/>
          </w:rPr>
          <w:t>enser</w:t>
        </w:r>
      </w:hyperlink>
      <w:r w:rsidR="40DF1589" w:rsidRPr="2A565398">
        <w:rPr>
          <w:rFonts w:eastAsia="MS Gothic"/>
        </w:rPr>
        <w:t xml:space="preserve"> för respektive dag.  </w:t>
      </w:r>
      <w:r>
        <w:br/>
      </w:r>
      <w:r w:rsidRPr="001F0912">
        <w:t xml:space="preserve"> </w:t>
      </w:r>
      <w:r w:rsidRPr="001F0912">
        <w:fldChar w:fldCharType="begin"/>
      </w:r>
      <w:r w:rsidR="00CA1AC2">
        <w:instrText>HYPERLINK  \l "_Bilagor"</w:instrText>
      </w:r>
      <w:r w:rsidRPr="001F0912">
        <w:fldChar w:fldCharType="separate"/>
      </w:r>
    </w:p>
    <w:p w14:paraId="5367D721" w14:textId="77777777" w:rsidR="00F3706F" w:rsidRDefault="001F0912" w:rsidP="00CA1AC2">
      <w:pPr>
        <w:pStyle w:val="Rubrik3"/>
        <w:pageBreakBefore/>
      </w:pPr>
      <w:r w:rsidRPr="001F0912">
        <w:lastRenderedPageBreak/>
        <w:fldChar w:fldCharType="end"/>
      </w:r>
      <w:bookmarkStart w:id="279" w:name="_Toc202167499"/>
      <w:bookmarkStart w:id="280" w:name="_Toc205877372"/>
      <w:bookmarkStart w:id="281" w:name="_Toc213394787"/>
      <w:r w:rsidR="00F3706F" w:rsidRPr="000641DC">
        <w:t>24.</w:t>
      </w:r>
      <w:r w:rsidR="006C496C">
        <w:t>3</w:t>
      </w:r>
      <w:r w:rsidR="00F3706F" w:rsidRPr="000641DC">
        <w:t xml:space="preserve"> </w:t>
      </w:r>
      <w:r w:rsidR="003303D5">
        <w:t>La</w:t>
      </w:r>
      <w:r w:rsidR="00404F84">
        <w:t>t</w:t>
      </w:r>
      <w:r w:rsidR="003303D5">
        <w:t>hund</w:t>
      </w:r>
      <w:r w:rsidR="00404F84">
        <w:t xml:space="preserve"> </w:t>
      </w:r>
      <w:r w:rsidR="003303D5" w:rsidRPr="003303D5">
        <w:t xml:space="preserve">Tryck, temperatur och </w:t>
      </w:r>
      <w:proofErr w:type="spellStart"/>
      <w:r w:rsidR="003303D5" w:rsidRPr="003303D5">
        <w:t>dosrat</w:t>
      </w:r>
      <w:proofErr w:type="spellEnd"/>
      <w:r w:rsidR="003303D5" w:rsidRPr="003303D5">
        <w:t xml:space="preserve"> i renrum</w:t>
      </w:r>
      <w:bookmarkEnd w:id="279"/>
      <w:bookmarkEnd w:id="280"/>
      <w:bookmarkEnd w:id="281"/>
    </w:p>
    <w:p w14:paraId="51B4F2BD" w14:textId="77777777" w:rsidR="00120CD4" w:rsidRDefault="00120CD4" w:rsidP="00120CD4">
      <w:r>
        <w:t>Följande värden gäller för tryck, temp och dosrater</w:t>
      </w:r>
      <w:r w:rsidR="003D5291">
        <w:t xml:space="preserve"> vid avläsning i systemen:</w:t>
      </w:r>
    </w:p>
    <w:p w14:paraId="089ECDC1" w14:textId="07BEDDE0" w:rsidR="00120CD4" w:rsidRPr="00566888" w:rsidRDefault="00120CD4" w:rsidP="00566888">
      <w:pPr>
        <w:pStyle w:val="MellanrubrikVGR"/>
      </w:pPr>
      <w:r w:rsidRPr="00566888">
        <w:t>Tryck</w:t>
      </w:r>
    </w:p>
    <w:p w14:paraId="4F480D20" w14:textId="44FB121E" w:rsidR="00120CD4" w:rsidRPr="00640E93" w:rsidRDefault="00120CD4" w:rsidP="00566888">
      <w:pPr>
        <w:pStyle w:val="Punktlista"/>
      </w:pPr>
      <w:r w:rsidRPr="00640E93">
        <w:t>Beredningsrum-Sluss 2:</w:t>
      </w:r>
      <w:r w:rsidRPr="00640E93">
        <w:tab/>
      </w:r>
      <w:r w:rsidR="00566888">
        <w:tab/>
      </w:r>
      <w:r w:rsidR="001F0912" w:rsidRPr="00BA4BA2">
        <w:t>15 Pa ± 5 Pa</w:t>
      </w:r>
    </w:p>
    <w:p w14:paraId="1A2C5E51" w14:textId="3058427A" w:rsidR="00120CD4" w:rsidRPr="00640E93" w:rsidRDefault="00120CD4" w:rsidP="00566888">
      <w:pPr>
        <w:pStyle w:val="Punktlista"/>
      </w:pPr>
      <w:r w:rsidRPr="00640E93">
        <w:t>Sluss 2-Sluss 1:</w:t>
      </w:r>
      <w:r w:rsidRPr="00640E93">
        <w:tab/>
      </w:r>
      <w:r w:rsidR="00566888">
        <w:tab/>
      </w:r>
      <w:r w:rsidR="001F0912" w:rsidRPr="00BA4BA2">
        <w:t>20 Pa ± 5 Pa</w:t>
      </w:r>
      <w:r w:rsidRPr="00640E93">
        <w:tab/>
      </w:r>
    </w:p>
    <w:p w14:paraId="332B0D29" w14:textId="5BAA53A8" w:rsidR="00120CD4" w:rsidRPr="00640E93" w:rsidRDefault="00120CD4" w:rsidP="00566888">
      <w:pPr>
        <w:pStyle w:val="Punktlista"/>
      </w:pPr>
      <w:r w:rsidRPr="00640E93">
        <w:t>Sluss 1-Genomräckningsrum:</w:t>
      </w:r>
      <w:r w:rsidR="00566888">
        <w:tab/>
      </w:r>
      <w:r w:rsidRPr="00BA4BA2">
        <w:t>10 Pa ± 5 Pa</w:t>
      </w:r>
      <w:r w:rsidRPr="00640E93">
        <w:tab/>
      </w:r>
    </w:p>
    <w:p w14:paraId="3C9F78C5" w14:textId="77777777" w:rsidR="00566888" w:rsidRDefault="00120CD4" w:rsidP="00566888">
      <w:pPr>
        <w:pStyle w:val="MellanrubrikVGR"/>
      </w:pPr>
      <w:r w:rsidRPr="007E1EBB">
        <w:t>Temperaturen</w:t>
      </w:r>
      <w:r w:rsidRPr="00640E93">
        <w:t xml:space="preserve"> </w:t>
      </w:r>
    </w:p>
    <w:p w14:paraId="15A4BF87" w14:textId="798380B7" w:rsidR="00120CD4" w:rsidRPr="00640E93" w:rsidRDefault="00120CD4" w:rsidP="00566888">
      <w:pPr>
        <w:pStyle w:val="Punktlista"/>
      </w:pPr>
      <w:r w:rsidRPr="00640E93">
        <w:t xml:space="preserve">i </w:t>
      </w:r>
      <w:r w:rsidR="00566888">
        <w:t>b</w:t>
      </w:r>
      <w:r w:rsidRPr="00640E93">
        <w:t>eredningsrum ska vara nominellt 21 °C med ett tillåtet spann av 18–24 °C</w:t>
      </w:r>
    </w:p>
    <w:p w14:paraId="6C546B84" w14:textId="65CFDDF0" w:rsidR="00120CD4" w:rsidRDefault="00566888" w:rsidP="00566888">
      <w:pPr>
        <w:pStyle w:val="Punktlista"/>
      </w:pPr>
      <w:r>
        <w:t>k</w:t>
      </w:r>
      <w:r w:rsidR="00120CD4" w:rsidRPr="00640E93">
        <w:t xml:space="preserve">ylskåpets </w:t>
      </w:r>
      <w:r w:rsidR="00120CD4" w:rsidRPr="00566888">
        <w:t>temperatur</w:t>
      </w:r>
      <w:r w:rsidR="00120CD4" w:rsidRPr="00640E93">
        <w:t xml:space="preserve"> ska vara 4–8° C.</w:t>
      </w:r>
    </w:p>
    <w:p w14:paraId="46B79C90" w14:textId="77777777" w:rsidR="006D04D2" w:rsidRDefault="00120CD4" w:rsidP="006D04D2">
      <w:pPr>
        <w:pStyle w:val="MellanrubrikVGR"/>
      </w:pPr>
      <w:proofErr w:type="spellStart"/>
      <w:r w:rsidRPr="007E1EBB">
        <w:t>Dosrat</w:t>
      </w:r>
      <w:proofErr w:type="spellEnd"/>
      <w:r w:rsidRPr="007E1EBB">
        <w:t xml:space="preserve"> </w:t>
      </w:r>
    </w:p>
    <w:p w14:paraId="7DADA01C" w14:textId="7AA2414A" w:rsidR="00120CD4" w:rsidRPr="00BA4BA2" w:rsidRDefault="006D04D2" w:rsidP="006D04D2">
      <w:pPr>
        <w:pStyle w:val="Punktlista"/>
      </w:pPr>
      <w:proofErr w:type="spellStart"/>
      <w:r>
        <w:rPr>
          <w:u w:val="single"/>
        </w:rPr>
        <w:t>Dosrat</w:t>
      </w:r>
      <w:proofErr w:type="spellEnd"/>
      <w:r>
        <w:rPr>
          <w:u w:val="single"/>
        </w:rPr>
        <w:t xml:space="preserve"> </w:t>
      </w:r>
      <w:r w:rsidR="00120CD4">
        <w:t xml:space="preserve">bakgrund: </w:t>
      </w:r>
      <w:r w:rsidR="00120CD4">
        <w:tab/>
      </w:r>
      <w:r w:rsidR="00120CD4">
        <w:tab/>
      </w:r>
      <w:r w:rsidR="00120CD4" w:rsidRPr="00BA4BA2">
        <w:t>cirka 0,2 µ</w:t>
      </w:r>
      <w:proofErr w:type="spellStart"/>
      <w:r w:rsidR="00120CD4" w:rsidRPr="00BA4BA2">
        <w:t>Sv</w:t>
      </w:r>
      <w:proofErr w:type="spellEnd"/>
      <w:r w:rsidR="00120CD4" w:rsidRPr="00BA4BA2">
        <w:t>/h</w:t>
      </w:r>
    </w:p>
    <w:p w14:paraId="0B8DCF88" w14:textId="77777777" w:rsidR="001F0912" w:rsidRPr="001F0912" w:rsidRDefault="001F0912" w:rsidP="001F0912">
      <w:r w:rsidRPr="001F0912">
        <w:t xml:space="preserve">(observera att </w:t>
      </w:r>
      <w:proofErr w:type="spellStart"/>
      <w:r w:rsidRPr="001F0912">
        <w:t>dosrat</w:t>
      </w:r>
      <w:proofErr w:type="spellEnd"/>
      <w:r w:rsidRPr="001F0912">
        <w:t xml:space="preserve"> kan vara något förhöjd om aktivitet på injektionsrum tex)</w:t>
      </w:r>
    </w:p>
    <w:p w14:paraId="2724F7AD" w14:textId="77777777" w:rsidR="00120CD4" w:rsidRDefault="00120CD4" w:rsidP="00120CD4">
      <w:r>
        <w:t>Varje dag innan och efter beredning ska tryck (framför allt mellan beredning och sluss 2) kontrolleras ett dygn tillbaka i tiden. På måndagar ska det kontrolleras 3 dygn tillbaka i tiden. Detta görs på följande sätt:</w:t>
      </w:r>
    </w:p>
    <w:p w14:paraId="6776F480" w14:textId="77777777" w:rsidR="00120CD4" w:rsidRDefault="00120CD4" w:rsidP="003102E4">
      <w:pPr>
        <w:pStyle w:val="Liststycke"/>
      </w:pPr>
      <w:r>
        <w:t xml:space="preserve">Se till att du har fliken </w:t>
      </w:r>
      <w:r w:rsidRPr="007F1EBE">
        <w:rPr>
          <w:i/>
          <w:iCs/>
        </w:rPr>
        <w:t>TUP</w:t>
      </w:r>
      <w:r>
        <w:t xml:space="preserve"> öppen</w:t>
      </w:r>
    </w:p>
    <w:p w14:paraId="598EBEB2" w14:textId="77777777" w:rsidR="00120CD4" w:rsidRDefault="00120CD4" w:rsidP="003102E4">
      <w:pPr>
        <w:pStyle w:val="Liststycke"/>
      </w:pPr>
      <w:r>
        <w:t xml:space="preserve">Dubbelklicka på </w:t>
      </w:r>
      <w:proofErr w:type="spellStart"/>
      <w:r w:rsidRPr="007F1EBE">
        <w:rPr>
          <w:i/>
          <w:iCs/>
        </w:rPr>
        <w:t>DataArchive</w:t>
      </w:r>
      <w:proofErr w:type="spellEnd"/>
      <w:r w:rsidRPr="007F1EBE">
        <w:rPr>
          <w:i/>
          <w:iCs/>
        </w:rPr>
        <w:t xml:space="preserve"> </w:t>
      </w:r>
      <w:r>
        <w:t>och gå till den rutan (kan ligga gömd bakom det andra fönstret)</w:t>
      </w:r>
    </w:p>
    <w:p w14:paraId="54369797" w14:textId="77777777" w:rsidR="00120CD4" w:rsidRPr="009F12CA" w:rsidRDefault="00120CD4" w:rsidP="003102E4">
      <w:pPr>
        <w:pStyle w:val="Liststycke"/>
      </w:pPr>
      <w:r w:rsidRPr="009F12CA">
        <w:t xml:space="preserve">I rullistan för </w:t>
      </w:r>
      <w:r w:rsidRPr="009F12CA">
        <w:rPr>
          <w:i/>
          <w:iCs/>
        </w:rPr>
        <w:t xml:space="preserve">Sensor </w:t>
      </w:r>
      <w:r w:rsidRPr="009F12CA">
        <w:t xml:space="preserve">välj </w:t>
      </w:r>
      <w:r w:rsidRPr="009F12CA">
        <w:rPr>
          <w:i/>
          <w:iCs/>
        </w:rPr>
        <w:t>Ber mot S2</w:t>
      </w:r>
      <w:r w:rsidRPr="009F12CA">
        <w:t xml:space="preserve"> (eller annan beroende på vad du vill titta på)</w:t>
      </w:r>
    </w:p>
    <w:p w14:paraId="4D626F65" w14:textId="77777777" w:rsidR="00120CD4" w:rsidRPr="009F12CA" w:rsidRDefault="00120CD4" w:rsidP="003102E4">
      <w:pPr>
        <w:pStyle w:val="Liststycke"/>
        <w:rPr>
          <w:i/>
          <w:iCs/>
        </w:rPr>
      </w:pPr>
      <w:r w:rsidRPr="009F12CA">
        <w:t xml:space="preserve">Under </w:t>
      </w:r>
      <w:r>
        <w:rPr>
          <w:i/>
          <w:iCs/>
        </w:rPr>
        <w:t>F</w:t>
      </w:r>
      <w:r w:rsidRPr="009F12CA">
        <w:rPr>
          <w:i/>
          <w:iCs/>
        </w:rPr>
        <w:t>rom</w:t>
      </w:r>
      <w:r w:rsidRPr="009F12CA">
        <w:t xml:space="preserve"> klicka först längst ner på </w:t>
      </w:r>
      <w:proofErr w:type="spellStart"/>
      <w:r w:rsidRPr="009F12CA">
        <w:rPr>
          <w:i/>
          <w:iCs/>
        </w:rPr>
        <w:t>today</w:t>
      </w:r>
      <w:proofErr w:type="spellEnd"/>
    </w:p>
    <w:p w14:paraId="545852FA" w14:textId="77777777" w:rsidR="00120CD4" w:rsidRPr="009F12CA" w:rsidRDefault="00120CD4" w:rsidP="003102E4">
      <w:pPr>
        <w:pStyle w:val="Liststycke"/>
      </w:pPr>
      <w:r>
        <w:t>Klicka sen på datum dagen innan dagens datum</w:t>
      </w:r>
    </w:p>
    <w:p w14:paraId="5B742021" w14:textId="77777777" w:rsidR="00120CD4" w:rsidRPr="00DA15B0" w:rsidRDefault="00120CD4" w:rsidP="003102E4">
      <w:pPr>
        <w:pStyle w:val="Liststycke"/>
        <w:rPr>
          <w:i/>
          <w:iCs/>
        </w:rPr>
      </w:pPr>
      <w:r>
        <w:t xml:space="preserve">Under </w:t>
      </w:r>
      <w:r w:rsidRPr="00DA15B0">
        <w:rPr>
          <w:i/>
          <w:iCs/>
        </w:rPr>
        <w:t>To</w:t>
      </w:r>
      <w:r>
        <w:t xml:space="preserve"> klicka på </w:t>
      </w:r>
      <w:proofErr w:type="spellStart"/>
      <w:r w:rsidRPr="00DA15B0">
        <w:rPr>
          <w:i/>
          <w:iCs/>
        </w:rPr>
        <w:t>today</w:t>
      </w:r>
      <w:proofErr w:type="spellEnd"/>
    </w:p>
    <w:p w14:paraId="11016DA1" w14:textId="77777777" w:rsidR="00120CD4" w:rsidRPr="00DA15B0" w:rsidRDefault="00120CD4" w:rsidP="003102E4">
      <w:pPr>
        <w:pStyle w:val="Liststycke"/>
        <w:rPr>
          <w:i/>
          <w:iCs/>
        </w:rPr>
      </w:pPr>
      <w:r>
        <w:t xml:space="preserve">Klicka på </w:t>
      </w:r>
      <w:proofErr w:type="spellStart"/>
      <w:r w:rsidRPr="00DA15B0">
        <w:rPr>
          <w:i/>
          <w:iCs/>
        </w:rPr>
        <w:t>Load</w:t>
      </w:r>
      <w:proofErr w:type="spellEnd"/>
    </w:p>
    <w:p w14:paraId="7ED77295" w14:textId="77777777" w:rsidR="00120CD4" w:rsidRDefault="00120CD4" w:rsidP="003102E4">
      <w:pPr>
        <w:pStyle w:val="Liststycke"/>
      </w:pPr>
      <w:r>
        <w:t>Se gränser ovan</w:t>
      </w:r>
    </w:p>
    <w:p w14:paraId="2A53A7B4" w14:textId="77777777" w:rsidR="00120CD4" w:rsidRDefault="00120CD4" w:rsidP="00120CD4">
      <w:r>
        <w:t xml:space="preserve">Om du snabbt vill se tryck eller temp 10 minuter tillbaka i tiden (tex efter beredning om beredning tog 10 minuter eller mindre) kan du </w:t>
      </w:r>
      <w:r>
        <w:lastRenderedPageBreak/>
        <w:t>dubbelklicka på den gröna rutan där tryck eller temp visas. Du får då upp ett realtidsfönster som uppdaterar data hela tiden.</w:t>
      </w:r>
    </w:p>
    <w:p w14:paraId="695B0086" w14:textId="77777777" w:rsidR="00120CD4" w:rsidRPr="00A30497" w:rsidRDefault="00120CD4" w:rsidP="00A30497">
      <w:pPr>
        <w:pStyle w:val="MellanrubrikVGR"/>
      </w:pPr>
      <w:proofErr w:type="spellStart"/>
      <w:r w:rsidRPr="00A30497">
        <w:t>Downflow</w:t>
      </w:r>
      <w:proofErr w:type="spellEnd"/>
      <w:r w:rsidRPr="00A30497">
        <w:t xml:space="preserve"> och </w:t>
      </w:r>
      <w:proofErr w:type="spellStart"/>
      <w:r w:rsidRPr="00A30497">
        <w:t>exhaust</w:t>
      </w:r>
      <w:proofErr w:type="spellEnd"/>
      <w:r w:rsidRPr="00A30497">
        <w:t xml:space="preserve"> (</w:t>
      </w:r>
      <w:proofErr w:type="spellStart"/>
      <w:r w:rsidRPr="00A30497">
        <w:t>inflow</w:t>
      </w:r>
      <w:proofErr w:type="spellEnd"/>
      <w:r w:rsidRPr="00A30497">
        <w:t>) i säkerhetsbänk i renrum</w:t>
      </w:r>
    </w:p>
    <w:p w14:paraId="632FF602" w14:textId="77777777" w:rsidR="00120CD4" w:rsidRDefault="00120CD4" w:rsidP="00120CD4">
      <w:r>
        <w:t xml:space="preserve">Följande värden gäller för </w:t>
      </w:r>
      <w:proofErr w:type="spellStart"/>
      <w:r>
        <w:t>downflow</w:t>
      </w:r>
      <w:proofErr w:type="spellEnd"/>
      <w:r>
        <w:t xml:space="preserve"> och </w:t>
      </w:r>
      <w:proofErr w:type="spellStart"/>
      <w:r>
        <w:t>exhaust</w:t>
      </w:r>
      <w:proofErr w:type="spellEnd"/>
      <w:r>
        <w:t>:</w:t>
      </w:r>
    </w:p>
    <w:p w14:paraId="41FDA90E" w14:textId="05802289" w:rsidR="00120CD4" w:rsidRPr="00233A88" w:rsidRDefault="00120CD4" w:rsidP="00B92A72">
      <w:pPr>
        <w:pStyle w:val="Punktlista"/>
        <w:rPr>
          <w:lang w:val="en-GB"/>
        </w:rPr>
      </w:pPr>
      <w:r w:rsidRPr="00233A88">
        <w:rPr>
          <w:lang w:val="en-GB"/>
        </w:rPr>
        <w:t>Downflow:</w:t>
      </w:r>
      <w:r w:rsidRPr="00233A88">
        <w:rPr>
          <w:lang w:val="en-GB"/>
        </w:rPr>
        <w:tab/>
      </w:r>
      <w:proofErr w:type="spellStart"/>
      <w:r>
        <w:rPr>
          <w:lang w:val="en-GB"/>
        </w:rPr>
        <w:t>mellan</w:t>
      </w:r>
      <w:proofErr w:type="spellEnd"/>
      <w:r>
        <w:rPr>
          <w:lang w:val="en-GB"/>
        </w:rPr>
        <w:t xml:space="preserve"> 0,36-0,54 m/s</w:t>
      </w:r>
    </w:p>
    <w:p w14:paraId="3B4B615E" w14:textId="1FB987E9" w:rsidR="00120CD4" w:rsidRPr="00233A88" w:rsidRDefault="00120CD4" w:rsidP="00B92A72">
      <w:pPr>
        <w:pStyle w:val="Punktlista"/>
        <w:rPr>
          <w:lang w:val="en-GB"/>
        </w:rPr>
      </w:pPr>
      <w:r w:rsidRPr="00233A88">
        <w:rPr>
          <w:lang w:val="en-GB"/>
        </w:rPr>
        <w:t>Exhaust:</w:t>
      </w:r>
      <w:r w:rsidRPr="00233A88">
        <w:rPr>
          <w:lang w:val="en-GB"/>
        </w:rPr>
        <w:tab/>
      </w:r>
      <w:r>
        <w:rPr>
          <w:lang w:val="en-GB"/>
        </w:rPr>
        <w:t>&gt; 0,4 m/s</w:t>
      </w:r>
    </w:p>
    <w:p w14:paraId="35ABE3B4" w14:textId="77777777" w:rsidR="009A302D" w:rsidRPr="009A302D" w:rsidRDefault="009A302D" w:rsidP="009A302D">
      <w:pPr>
        <w:pStyle w:val="Rubrik2"/>
      </w:pPr>
      <w:bookmarkStart w:id="282" w:name="_Toc137202254"/>
      <w:bookmarkStart w:id="283" w:name="_Toc202167500"/>
      <w:bookmarkStart w:id="284" w:name="_Toc205877373"/>
      <w:bookmarkStart w:id="285" w:name="_Toc213394788"/>
      <w:r w:rsidRPr="009A302D">
        <w:t>25 Säkerhetsbänk</w:t>
      </w:r>
      <w:bookmarkEnd w:id="282"/>
      <w:bookmarkEnd w:id="283"/>
      <w:bookmarkEnd w:id="284"/>
      <w:bookmarkEnd w:id="285"/>
    </w:p>
    <w:p w14:paraId="1E4B39AC" w14:textId="77777777" w:rsidR="009A302D" w:rsidRPr="009A302D" w:rsidRDefault="009A302D" w:rsidP="003102E4">
      <w:pPr>
        <w:pStyle w:val="Rubrik3"/>
      </w:pPr>
      <w:bookmarkStart w:id="286" w:name="_Toc137202255"/>
      <w:bookmarkStart w:id="287" w:name="_Toc202167501"/>
      <w:bookmarkStart w:id="288" w:name="_Toc205877374"/>
      <w:bookmarkStart w:id="289" w:name="_Toc213394789"/>
      <w:r w:rsidRPr="009A302D">
        <w:t>25.1 Typ av säkerhetsbänk</w:t>
      </w:r>
      <w:bookmarkEnd w:id="286"/>
      <w:bookmarkEnd w:id="287"/>
      <w:bookmarkEnd w:id="288"/>
      <w:bookmarkEnd w:id="289"/>
    </w:p>
    <w:p w14:paraId="46F047B0" w14:textId="77777777" w:rsidR="009A302D" w:rsidRPr="003102E4" w:rsidRDefault="009A302D" w:rsidP="003102E4">
      <w:pPr>
        <w:rPr>
          <w:rFonts w:eastAsia="MS Gothic"/>
        </w:rPr>
      </w:pPr>
      <w:r w:rsidRPr="003102E4">
        <w:rPr>
          <w:rFonts w:eastAsia="MS Gothic"/>
        </w:rPr>
        <w:t xml:space="preserve">I beredningen finns en säkerhetsbänk av märket </w:t>
      </w:r>
      <w:proofErr w:type="spellStart"/>
      <w:r w:rsidRPr="003102E4">
        <w:rPr>
          <w:rFonts w:eastAsia="MS Gothic"/>
        </w:rPr>
        <w:t>NinoSAFE</w:t>
      </w:r>
      <w:proofErr w:type="spellEnd"/>
      <w:r w:rsidRPr="003102E4">
        <w:rPr>
          <w:rFonts w:eastAsia="MS Gothic"/>
        </w:rPr>
        <w:t xml:space="preserve"> Class </w:t>
      </w:r>
      <w:proofErr w:type="spellStart"/>
      <w:r w:rsidRPr="003102E4">
        <w:rPr>
          <w:rFonts w:eastAsia="MS Gothic"/>
        </w:rPr>
        <w:t>ll</w:t>
      </w:r>
      <w:proofErr w:type="spellEnd"/>
      <w:r w:rsidRPr="003102E4">
        <w:rPr>
          <w:rFonts w:eastAsia="MS Gothic"/>
        </w:rPr>
        <w:t xml:space="preserve"> ISOTOPE 1800. Den är blyskyddad.</w:t>
      </w:r>
    </w:p>
    <w:p w14:paraId="0AFAFA5D" w14:textId="77777777" w:rsidR="009A302D" w:rsidRPr="003102E4" w:rsidRDefault="009A302D" w:rsidP="003102E4">
      <w:pPr>
        <w:rPr>
          <w:rFonts w:eastAsia="MS Gothic"/>
        </w:rPr>
      </w:pPr>
      <w:r w:rsidRPr="003102E4">
        <w:rPr>
          <w:rFonts w:eastAsia="MS Gothic"/>
        </w:rPr>
        <w:t xml:space="preserve">Bänken kan via display på fronten ställas in på halv- eller </w:t>
      </w:r>
      <w:proofErr w:type="spellStart"/>
      <w:r w:rsidRPr="003102E4">
        <w:rPr>
          <w:rFonts w:eastAsia="MS Gothic"/>
        </w:rPr>
        <w:t>helfart</w:t>
      </w:r>
      <w:proofErr w:type="spellEnd"/>
      <w:r w:rsidRPr="003102E4">
        <w:rPr>
          <w:rFonts w:eastAsia="MS Gothic"/>
        </w:rPr>
        <w:t xml:space="preserve">, tända belysning (tänds också automatiskt vid </w:t>
      </w:r>
      <w:proofErr w:type="spellStart"/>
      <w:r w:rsidRPr="003102E4">
        <w:rPr>
          <w:rFonts w:eastAsia="MS Gothic"/>
        </w:rPr>
        <w:t>helfart</w:t>
      </w:r>
      <w:proofErr w:type="spellEnd"/>
      <w:r w:rsidRPr="003102E4">
        <w:rPr>
          <w:rFonts w:eastAsia="MS Gothic"/>
        </w:rPr>
        <w:t xml:space="preserve">), ändring av fönsterhöjd samt larm. </w:t>
      </w:r>
      <w:r w:rsidRPr="003102E4">
        <w:rPr>
          <w:rFonts w:eastAsia="MS Gothic"/>
        </w:rPr>
        <w:br/>
        <w:t>Bänken ska larma vid:</w:t>
      </w:r>
    </w:p>
    <w:p w14:paraId="596389F1" w14:textId="4D052E41" w:rsidR="009A302D" w:rsidRPr="003102E4" w:rsidRDefault="000F6E7E" w:rsidP="003102E4">
      <w:pPr>
        <w:pStyle w:val="Punktlista"/>
        <w:rPr>
          <w:rFonts w:eastAsia="MS Gothic"/>
        </w:rPr>
      </w:pPr>
      <w:r w:rsidRPr="003102E4">
        <w:rPr>
          <w:rFonts w:eastAsia="MS Gothic"/>
        </w:rPr>
        <w:t>ej korrekt läge av frontluckan (ska vara 20 cm)</w:t>
      </w:r>
    </w:p>
    <w:p w14:paraId="5AAFB951" w14:textId="6C3CBBDE" w:rsidR="009A302D" w:rsidRPr="003102E4" w:rsidRDefault="000F6E7E" w:rsidP="003102E4">
      <w:pPr>
        <w:pStyle w:val="Punktlista"/>
        <w:rPr>
          <w:rFonts w:eastAsia="MS Gothic"/>
        </w:rPr>
      </w:pPr>
      <w:r w:rsidRPr="003102E4">
        <w:rPr>
          <w:rFonts w:eastAsia="MS Gothic"/>
        </w:rPr>
        <w:t>igensatta filter</w:t>
      </w:r>
    </w:p>
    <w:p w14:paraId="22653F4E" w14:textId="2F56696E" w:rsidR="009A302D" w:rsidRPr="003102E4" w:rsidRDefault="000F6E7E" w:rsidP="003102E4">
      <w:pPr>
        <w:pStyle w:val="Punktlista"/>
        <w:rPr>
          <w:rFonts w:eastAsia="MS Gothic"/>
        </w:rPr>
      </w:pPr>
      <w:r w:rsidRPr="003102E4">
        <w:rPr>
          <w:rFonts w:eastAsia="MS Gothic"/>
        </w:rPr>
        <w:t>felaktig lufthastighet under huvudfiltret</w:t>
      </w:r>
    </w:p>
    <w:p w14:paraId="213A55E0" w14:textId="77777777" w:rsidR="009A302D" w:rsidRPr="003102E4" w:rsidRDefault="009A302D" w:rsidP="003102E4">
      <w:pPr>
        <w:pStyle w:val="Punktlista"/>
        <w:rPr>
          <w:rFonts w:eastAsia="MS Gothic"/>
        </w:rPr>
      </w:pPr>
      <w:proofErr w:type="spellStart"/>
      <w:r w:rsidRPr="003102E4">
        <w:rPr>
          <w:rFonts w:eastAsia="MS Gothic"/>
        </w:rPr>
        <w:t>Downflow</w:t>
      </w:r>
      <w:proofErr w:type="spellEnd"/>
      <w:r w:rsidRPr="003102E4">
        <w:rPr>
          <w:rFonts w:eastAsia="MS Gothic"/>
        </w:rPr>
        <w:t xml:space="preserve"> utanför godkända gränser (</w:t>
      </w:r>
      <w:r w:rsidR="00B57BFB" w:rsidRPr="003102E4">
        <w:rPr>
          <w:rFonts w:eastAsia="MS Gothic"/>
        </w:rPr>
        <w:t>0,36–0,54</w:t>
      </w:r>
      <w:r w:rsidRPr="003102E4">
        <w:rPr>
          <w:rFonts w:eastAsia="MS Gothic"/>
        </w:rPr>
        <w:t xml:space="preserve"> m/s)</w:t>
      </w:r>
    </w:p>
    <w:p w14:paraId="55FD313D" w14:textId="77777777" w:rsidR="009A302D" w:rsidRPr="003102E4" w:rsidRDefault="009A302D" w:rsidP="003102E4">
      <w:pPr>
        <w:rPr>
          <w:rFonts w:eastAsia="MS Gothic"/>
        </w:rPr>
      </w:pPr>
      <w:r w:rsidRPr="003102E4">
        <w:rPr>
          <w:rFonts w:eastAsia="MS Gothic"/>
        </w:rPr>
        <w:t xml:space="preserve">Bänkens sidor samt bakre vägg innehåller 3 mm blyekvivalens (vid 110 </w:t>
      </w:r>
      <w:proofErr w:type="spellStart"/>
      <w:r w:rsidRPr="003102E4">
        <w:rPr>
          <w:rFonts w:eastAsia="MS Gothic"/>
        </w:rPr>
        <w:t>keV</w:t>
      </w:r>
      <w:proofErr w:type="spellEnd"/>
      <w:r w:rsidRPr="003102E4">
        <w:rPr>
          <w:rFonts w:eastAsia="MS Gothic"/>
        </w:rPr>
        <w:t xml:space="preserve">) från botten till tak och botten innehåller 5 mm blyekvivalens. Generatorhissen innehåller 50 mm blyekvivalens runtom, avfallsnedkastet 5 mm blyekvivalens och nedsänkning för </w:t>
      </w:r>
      <w:proofErr w:type="spellStart"/>
      <w:r w:rsidRPr="003102E4">
        <w:rPr>
          <w:rFonts w:eastAsia="MS Gothic"/>
        </w:rPr>
        <w:t>doskalibrator</w:t>
      </w:r>
      <w:proofErr w:type="spellEnd"/>
      <w:r w:rsidRPr="003102E4">
        <w:rPr>
          <w:rFonts w:eastAsia="MS Gothic"/>
        </w:rPr>
        <w:t xml:space="preserve"> 6 mm blyekvivalens. Bänken är försedd med två flyttbara blyglas innehållande 6 mm blyekvivalens.</w:t>
      </w:r>
    </w:p>
    <w:p w14:paraId="30478917" w14:textId="77777777" w:rsidR="009A302D" w:rsidRPr="009A302D" w:rsidRDefault="009A302D" w:rsidP="003102E4">
      <w:pPr>
        <w:pStyle w:val="Rubrik3"/>
      </w:pPr>
      <w:bookmarkStart w:id="290" w:name="_Toc137202256"/>
      <w:bookmarkStart w:id="291" w:name="_Toc202167502"/>
      <w:bookmarkStart w:id="292" w:name="_Toc205877375"/>
      <w:bookmarkStart w:id="293" w:name="_Toc213394790"/>
      <w:r w:rsidRPr="009A302D">
        <w:t>25.2 Arbeta i säkerhetsbänk</w:t>
      </w:r>
      <w:bookmarkEnd w:id="290"/>
      <w:bookmarkEnd w:id="291"/>
      <w:bookmarkEnd w:id="292"/>
      <w:bookmarkEnd w:id="293"/>
    </w:p>
    <w:p w14:paraId="4362F373" w14:textId="77777777" w:rsidR="009A302D" w:rsidRPr="003102E4" w:rsidRDefault="009A302D" w:rsidP="003102E4">
      <w:pPr>
        <w:rPr>
          <w:rFonts w:eastAsia="MS Gothic"/>
        </w:rPr>
      </w:pPr>
      <w:r w:rsidRPr="003102E4">
        <w:rPr>
          <w:rFonts w:eastAsia="MS Gothic"/>
        </w:rPr>
        <w:t>Vid beredning av radioaktiva läkemedel ska säkerhetsbänken förhindra spridning av radioaktivitet till omgivningen och säkerställa att beredningen sker enligt gällande GMP-krav. Säkerhetsbänken ska vara certifierad enligt SS-EN12469.</w:t>
      </w:r>
    </w:p>
    <w:p w14:paraId="4622502E" w14:textId="77777777" w:rsidR="009A302D" w:rsidRPr="003102E4" w:rsidRDefault="009A302D" w:rsidP="003102E4">
      <w:pPr>
        <w:rPr>
          <w:rFonts w:eastAsia="MS Gothic"/>
        </w:rPr>
      </w:pPr>
      <w:r w:rsidRPr="003102E4">
        <w:rPr>
          <w:rFonts w:eastAsia="MS Gothic"/>
        </w:rPr>
        <w:lastRenderedPageBreak/>
        <w:t xml:space="preserve">All beredning i renrummet ska utföras med säkerhetsbänken på </w:t>
      </w:r>
      <w:proofErr w:type="spellStart"/>
      <w:r w:rsidRPr="003102E4">
        <w:rPr>
          <w:rFonts w:eastAsia="MS Gothic"/>
        </w:rPr>
        <w:t>helfart</w:t>
      </w:r>
      <w:proofErr w:type="spellEnd"/>
      <w:r w:rsidRPr="003102E4">
        <w:rPr>
          <w:rFonts w:eastAsia="MS Gothic"/>
        </w:rPr>
        <w:t>. När det inte är beredning går den på halvfart. All beredning ska utföras med glasfronten i arbetsläge (dvs 20 cm öppning) och bakom blyskärm.</w:t>
      </w:r>
    </w:p>
    <w:p w14:paraId="35566B01" w14:textId="22D1B498" w:rsidR="009A302D" w:rsidRPr="003102E4" w:rsidRDefault="009A302D" w:rsidP="003102E4">
      <w:pPr>
        <w:pStyle w:val="MellanrubrikVGR"/>
        <w:rPr>
          <w:rFonts w:eastAsia="MS Gothic"/>
        </w:rPr>
      </w:pPr>
      <w:r>
        <w:rPr>
          <w:rFonts w:eastAsia="MS Gothic"/>
        </w:rPr>
        <w:t>Halvfart:</w:t>
      </w:r>
    </w:p>
    <w:p w14:paraId="45102455" w14:textId="685F7DE0" w:rsidR="001F0912" w:rsidRDefault="003102E4" w:rsidP="001F0912">
      <w:r w:rsidRPr="009A302D">
        <w:rPr>
          <w:noProof/>
        </w:rPr>
        <w:drawing>
          <wp:inline distT="0" distB="0" distL="0" distR="0" wp14:anchorId="326CE42D" wp14:editId="167A581C">
            <wp:extent cx="4246245" cy="1327633"/>
            <wp:effectExtent l="0" t="0" r="0" b="0"/>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334510" cy="1355230"/>
                    </a:xfrm>
                    <a:prstGeom prst="rect">
                      <a:avLst/>
                    </a:prstGeom>
                  </pic:spPr>
                </pic:pic>
              </a:graphicData>
            </a:graphic>
          </wp:inline>
        </w:drawing>
      </w:r>
    </w:p>
    <w:p w14:paraId="26425921" w14:textId="796EE42D" w:rsidR="003102E4" w:rsidRDefault="003102E4" w:rsidP="003102E4">
      <w:pPr>
        <w:pStyle w:val="MellanrubrikVGR"/>
      </w:pPr>
      <w:proofErr w:type="spellStart"/>
      <w:r>
        <w:t>Helfart</w:t>
      </w:r>
      <w:proofErr w:type="spellEnd"/>
      <w:r>
        <w:t>:</w:t>
      </w:r>
    </w:p>
    <w:p w14:paraId="016718A2" w14:textId="50DD9EA4" w:rsidR="003102E4" w:rsidRDefault="003102E4" w:rsidP="001F0912">
      <w:r w:rsidRPr="009A302D">
        <w:rPr>
          <w:noProof/>
        </w:rPr>
        <w:drawing>
          <wp:inline distT="0" distB="0" distL="0" distR="0" wp14:anchorId="611BD4C4" wp14:editId="03BE3F38">
            <wp:extent cx="4246484" cy="1310540"/>
            <wp:effectExtent l="0" t="0" r="0" b="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308745" cy="1329755"/>
                    </a:xfrm>
                    <a:prstGeom prst="rect">
                      <a:avLst/>
                    </a:prstGeom>
                  </pic:spPr>
                </pic:pic>
              </a:graphicData>
            </a:graphic>
          </wp:inline>
        </w:drawing>
      </w:r>
    </w:p>
    <w:p w14:paraId="249E6EE9" w14:textId="7FF23664" w:rsidR="009A302D" w:rsidRDefault="009A302D" w:rsidP="001F0912">
      <w:pPr>
        <w:rPr>
          <w:rFonts w:eastAsia="MS Gothic"/>
        </w:rPr>
      </w:pPr>
      <w:r w:rsidRPr="003102E4">
        <w:rPr>
          <w:rFonts w:eastAsia="MS Gothic"/>
        </w:rPr>
        <w:t xml:space="preserve">Vid driftstörning när ventilationen stannat får beredningsarbete inte utföras, dock får påbörjad beredning färdigställas. Vänta 30 min efter det att ventilationen återkommit innan beredningsarbete påbörjas. Avvikelsen rapporteras i </w:t>
      </w:r>
      <w:proofErr w:type="spellStart"/>
      <w:r w:rsidRPr="003102E4">
        <w:rPr>
          <w:rFonts w:eastAsia="MS Gothic"/>
        </w:rPr>
        <w:t>MedControl</w:t>
      </w:r>
      <w:proofErr w:type="spellEnd"/>
      <w:r w:rsidRPr="003102E4">
        <w:rPr>
          <w:rFonts w:eastAsia="MS Gothic"/>
        </w:rPr>
        <w:t xml:space="preserve"> Pro.</w:t>
      </w:r>
    </w:p>
    <w:p w14:paraId="13451497" w14:textId="77777777" w:rsidR="009A302D" w:rsidRPr="009A302D" w:rsidRDefault="009A302D" w:rsidP="00A23765">
      <w:pPr>
        <w:pStyle w:val="Rubrik3"/>
      </w:pPr>
      <w:bookmarkStart w:id="294" w:name="_Toc137202257"/>
      <w:bookmarkStart w:id="295" w:name="_Toc202167503"/>
      <w:bookmarkStart w:id="296" w:name="_Toc205877376"/>
      <w:bookmarkStart w:id="297" w:name="_Toc213394791"/>
      <w:r w:rsidRPr="009A302D">
        <w:t>25.3 Felanmälan säkerhetsbänk</w:t>
      </w:r>
      <w:bookmarkEnd w:id="294"/>
      <w:bookmarkEnd w:id="295"/>
      <w:bookmarkEnd w:id="296"/>
      <w:bookmarkEnd w:id="297"/>
    </w:p>
    <w:p w14:paraId="5C339ED9" w14:textId="77777777" w:rsidR="009A302D" w:rsidRPr="00A23765" w:rsidRDefault="009A302D" w:rsidP="00A23765">
      <w:pPr>
        <w:rPr>
          <w:rFonts w:eastAsia="MS Gothic"/>
        </w:rPr>
      </w:pPr>
      <w:r w:rsidRPr="00A23765">
        <w:rPr>
          <w:rFonts w:eastAsia="MS Gothic"/>
        </w:rPr>
        <w:t xml:space="preserve">Reparation eller åtgärd vid fel på säkerhetsbänkarna, kontakta </w:t>
      </w:r>
      <w:proofErr w:type="spellStart"/>
      <w:r w:rsidRPr="00A23765">
        <w:rPr>
          <w:rFonts w:eastAsia="MS Gothic"/>
        </w:rPr>
        <w:t>Labkontroll</w:t>
      </w:r>
      <w:proofErr w:type="spellEnd"/>
      <w:r w:rsidRPr="00A23765">
        <w:rPr>
          <w:rFonts w:eastAsia="MS Gothic"/>
        </w:rPr>
        <w:t xml:space="preserve"> (Emil Andersson, 0727-41 35 35).</w:t>
      </w:r>
    </w:p>
    <w:p w14:paraId="0C8FDE9C" w14:textId="77777777" w:rsidR="00E41519" w:rsidRPr="00E41519" w:rsidRDefault="00E41519" w:rsidP="00A23765">
      <w:pPr>
        <w:pStyle w:val="Rubrik2"/>
      </w:pPr>
      <w:bookmarkStart w:id="298" w:name="_Toc137202258"/>
      <w:bookmarkStart w:id="299" w:name="_Toc202167504"/>
      <w:bookmarkStart w:id="300" w:name="_Toc205877377"/>
      <w:bookmarkStart w:id="301" w:name="_Toc213394792"/>
      <w:r w:rsidRPr="00E41519">
        <w:t>26 Tc99m-generator</w:t>
      </w:r>
      <w:bookmarkEnd w:id="298"/>
      <w:bookmarkEnd w:id="299"/>
      <w:bookmarkEnd w:id="300"/>
      <w:bookmarkEnd w:id="301"/>
    </w:p>
    <w:p w14:paraId="065BBFFF" w14:textId="77777777" w:rsidR="00E41519" w:rsidRPr="00E41519" w:rsidRDefault="00E41519" w:rsidP="00A23765">
      <w:pPr>
        <w:pStyle w:val="Rubrik3"/>
      </w:pPr>
      <w:bookmarkStart w:id="302" w:name="_Toc137202259"/>
      <w:bookmarkStart w:id="303" w:name="_Toc202167505"/>
      <w:bookmarkStart w:id="304" w:name="_Toc205877378"/>
      <w:bookmarkStart w:id="305" w:name="_Toc213394793"/>
      <w:r w:rsidRPr="00E41519">
        <w:t>26.1 Utslussning av gammal generator</w:t>
      </w:r>
      <w:bookmarkEnd w:id="302"/>
      <w:bookmarkEnd w:id="303"/>
      <w:bookmarkEnd w:id="304"/>
      <w:bookmarkEnd w:id="305"/>
    </w:p>
    <w:p w14:paraId="08E14B65" w14:textId="77777777" w:rsidR="00E41519" w:rsidRPr="00A23765" w:rsidRDefault="00E41519" w:rsidP="00A23765">
      <w:pPr>
        <w:rPr>
          <w:rFonts w:eastAsia="MS Gothic"/>
        </w:rPr>
      </w:pPr>
      <w:r w:rsidRPr="00A23765">
        <w:rPr>
          <w:rFonts w:eastAsia="MS Gothic"/>
        </w:rPr>
        <w:t>Görs med fördel på fredagar vid städning av renrummet.</w:t>
      </w:r>
    </w:p>
    <w:p w14:paraId="4616062E" w14:textId="77777777" w:rsidR="00E41519" w:rsidRPr="00A23765" w:rsidRDefault="00E41519" w:rsidP="00A23765">
      <w:pPr>
        <w:rPr>
          <w:rFonts w:eastAsia="MS Gothic"/>
        </w:rPr>
      </w:pPr>
      <w:r w:rsidRPr="00A23765">
        <w:rPr>
          <w:rFonts w:eastAsia="MS Gothic"/>
        </w:rPr>
        <w:t xml:space="preserve">Ta bort </w:t>
      </w:r>
      <w:proofErr w:type="spellStart"/>
      <w:r w:rsidRPr="00A23765">
        <w:rPr>
          <w:rFonts w:eastAsia="MS Gothic"/>
        </w:rPr>
        <w:t>NaCl</w:t>
      </w:r>
      <w:proofErr w:type="spellEnd"/>
      <w:r w:rsidRPr="00A23765">
        <w:rPr>
          <w:rFonts w:eastAsia="MS Gothic"/>
        </w:rPr>
        <w:t xml:space="preserve">-flaskan och eluera en sista gång med en gammal </w:t>
      </w:r>
      <w:proofErr w:type="spellStart"/>
      <w:r w:rsidRPr="00A23765">
        <w:rPr>
          <w:rFonts w:eastAsia="MS Gothic"/>
        </w:rPr>
        <w:t>eluatflaska</w:t>
      </w:r>
      <w:proofErr w:type="spellEnd"/>
      <w:r w:rsidRPr="00A23765">
        <w:rPr>
          <w:rFonts w:eastAsia="MS Gothic"/>
        </w:rPr>
        <w:t xml:space="preserve"> i </w:t>
      </w:r>
      <w:proofErr w:type="spellStart"/>
      <w:r w:rsidRPr="00A23765">
        <w:rPr>
          <w:rFonts w:eastAsia="MS Gothic"/>
        </w:rPr>
        <w:t>elueringstornet</w:t>
      </w:r>
      <w:proofErr w:type="spellEnd"/>
      <w:r w:rsidRPr="00A23765">
        <w:rPr>
          <w:rFonts w:eastAsia="MS Gothic"/>
        </w:rPr>
        <w:t xml:space="preserve">. </w:t>
      </w:r>
      <w:proofErr w:type="spellStart"/>
      <w:r w:rsidRPr="00A23765">
        <w:rPr>
          <w:rFonts w:eastAsia="MS Gothic"/>
        </w:rPr>
        <w:t>NaCl</w:t>
      </w:r>
      <w:proofErr w:type="spellEnd"/>
      <w:r w:rsidRPr="00A23765">
        <w:rPr>
          <w:rFonts w:eastAsia="MS Gothic"/>
        </w:rPr>
        <w:t xml:space="preserve">-flaskan ställs i överräckningsskåpet för kassering. </w:t>
      </w:r>
      <w:proofErr w:type="spellStart"/>
      <w:r w:rsidRPr="00A23765">
        <w:rPr>
          <w:rFonts w:eastAsia="MS Gothic"/>
        </w:rPr>
        <w:t>Elueringstornet</w:t>
      </w:r>
      <w:proofErr w:type="spellEnd"/>
      <w:r w:rsidRPr="00A23765">
        <w:rPr>
          <w:rFonts w:eastAsia="MS Gothic"/>
        </w:rPr>
        <w:t xml:space="preserve"> ställs i överräckningsskåpet för kassering av </w:t>
      </w:r>
      <w:proofErr w:type="spellStart"/>
      <w:r w:rsidRPr="00A23765">
        <w:rPr>
          <w:rFonts w:eastAsia="MS Gothic"/>
        </w:rPr>
        <w:t>eluatresten</w:t>
      </w:r>
      <w:proofErr w:type="spellEnd"/>
      <w:r w:rsidRPr="00A23765">
        <w:rPr>
          <w:rFonts w:eastAsia="MS Gothic"/>
        </w:rPr>
        <w:t xml:space="preserve"> i uppackningen.</w:t>
      </w:r>
    </w:p>
    <w:p w14:paraId="55F7FE28" w14:textId="77777777" w:rsidR="00E41519" w:rsidRPr="00A23765" w:rsidRDefault="00E41519" w:rsidP="00A23765">
      <w:pPr>
        <w:rPr>
          <w:rFonts w:eastAsia="MS Gothic"/>
        </w:rPr>
      </w:pPr>
      <w:r w:rsidRPr="00A23765">
        <w:rPr>
          <w:rFonts w:eastAsia="MS Gothic"/>
        </w:rPr>
        <w:lastRenderedPageBreak/>
        <w:t>Försegla den gamla generatorn och lyft över till generatorskåpet.</w:t>
      </w:r>
      <w:r w:rsidR="00264749" w:rsidRPr="00A23765">
        <w:rPr>
          <w:rFonts w:eastAsia="MS Gothic"/>
        </w:rPr>
        <w:t xml:space="preserve"> Observera att </w:t>
      </w:r>
      <w:r w:rsidR="0043475B" w:rsidRPr="00A23765">
        <w:rPr>
          <w:rFonts w:eastAsia="MS Gothic"/>
        </w:rPr>
        <w:t>föregående veckas generator ska förvaras i generatorhissen till veckan efter.</w:t>
      </w:r>
    </w:p>
    <w:p w14:paraId="1454A2BD" w14:textId="77777777" w:rsidR="00E41519" w:rsidRPr="00E41519" w:rsidRDefault="00E41519" w:rsidP="00A23765">
      <w:pPr>
        <w:pStyle w:val="Rubrik3"/>
      </w:pPr>
      <w:bookmarkStart w:id="306" w:name="_Toc137202260"/>
      <w:bookmarkStart w:id="307" w:name="_Toc202167506"/>
      <w:bookmarkStart w:id="308" w:name="_Toc205877379"/>
      <w:bookmarkStart w:id="309" w:name="_Toc213394794"/>
      <w:r w:rsidRPr="00E41519">
        <w:t>26.2 Uppackning och inmätning av ny generator</w:t>
      </w:r>
      <w:bookmarkEnd w:id="306"/>
      <w:bookmarkEnd w:id="307"/>
      <w:bookmarkEnd w:id="308"/>
      <w:bookmarkEnd w:id="309"/>
    </w:p>
    <w:p w14:paraId="0DF3D832" w14:textId="77777777" w:rsidR="00FA3849" w:rsidRDefault="00E41519" w:rsidP="00A23765">
      <w:pPr>
        <w:pStyle w:val="MellanrubrikVGR"/>
      </w:pPr>
      <w:r w:rsidRPr="00A23765">
        <w:rPr>
          <w:rFonts w:eastAsia="MS Gothic"/>
        </w:rPr>
        <w:t>Uppackningsrummet</w:t>
      </w:r>
    </w:p>
    <w:p w14:paraId="5EB9BE18" w14:textId="77777777" w:rsidR="00E41519" w:rsidRPr="00A23765" w:rsidRDefault="00E41519" w:rsidP="00A23765">
      <w:pPr>
        <w:rPr>
          <w:rFonts w:eastAsia="MS Gothic"/>
        </w:rPr>
      </w:pPr>
      <w:r w:rsidRPr="00A23765">
        <w:rPr>
          <w:rFonts w:eastAsia="MS Gothic"/>
        </w:rPr>
        <w:t>Öppna generatorlådan i uppackningsrummet vid leverans och placera generator i blygrottan. Lämna lådan i uppackningsrummet. Ta ut packsedel, spritsuddar samt ingående komponenter (</w:t>
      </w:r>
      <w:proofErr w:type="spellStart"/>
      <w:r w:rsidRPr="00A23765">
        <w:rPr>
          <w:rFonts w:eastAsia="MS Gothic"/>
        </w:rPr>
        <w:t>NaCl</w:t>
      </w:r>
      <w:proofErr w:type="spellEnd"/>
      <w:r w:rsidRPr="00A23765">
        <w:rPr>
          <w:rFonts w:eastAsia="MS Gothic"/>
        </w:rPr>
        <w:t xml:space="preserve">-flaska, sterilflaska och </w:t>
      </w:r>
      <w:proofErr w:type="spellStart"/>
      <w:r w:rsidRPr="00A23765">
        <w:rPr>
          <w:rFonts w:eastAsia="MS Gothic"/>
        </w:rPr>
        <w:t>eluatflaskor</w:t>
      </w:r>
      <w:proofErr w:type="spellEnd"/>
      <w:r w:rsidRPr="00A23765">
        <w:rPr>
          <w:rFonts w:eastAsia="MS Gothic"/>
        </w:rPr>
        <w:t xml:space="preserve">) ur sin förpackning och fyll i samtliga </w:t>
      </w:r>
      <w:proofErr w:type="spellStart"/>
      <w:r w:rsidRPr="00A23765">
        <w:rPr>
          <w:rFonts w:eastAsia="MS Gothic"/>
        </w:rPr>
        <w:t>batchnummer</w:t>
      </w:r>
      <w:proofErr w:type="spellEnd"/>
      <w:r w:rsidRPr="00A23765">
        <w:rPr>
          <w:rFonts w:eastAsia="MS Gothic"/>
        </w:rPr>
        <w:t xml:space="preserve"> på ingående komponenter</w:t>
      </w:r>
      <w:r w:rsidR="00E6636E" w:rsidRPr="00A23765">
        <w:rPr>
          <w:rFonts w:eastAsia="MS Gothic"/>
        </w:rPr>
        <w:t xml:space="preserve"> under anmärkning i </w:t>
      </w:r>
      <w:r w:rsidR="00E178F5" w:rsidRPr="00A23765">
        <w:rPr>
          <w:rFonts w:eastAsia="MS Gothic"/>
        </w:rPr>
        <w:t>lagerhantering</w:t>
      </w:r>
      <w:r w:rsidRPr="00A23765">
        <w:rPr>
          <w:rFonts w:eastAsia="MS Gothic"/>
        </w:rPr>
        <w:t xml:space="preserve"> samt kalibreringsdatum och datum för översyn av produktresumén på generator</w:t>
      </w:r>
      <w:r w:rsidR="00594766" w:rsidRPr="00A23765">
        <w:rPr>
          <w:rFonts w:eastAsia="MS Gothic"/>
        </w:rPr>
        <w:t xml:space="preserve"> under anmärkning</w:t>
      </w:r>
      <w:r w:rsidR="00BB5197" w:rsidRPr="00A23765">
        <w:rPr>
          <w:rFonts w:eastAsia="MS Gothic"/>
        </w:rPr>
        <w:t xml:space="preserve"> i lagerhantering</w:t>
      </w:r>
      <w:r w:rsidR="00061613" w:rsidRPr="00A23765">
        <w:rPr>
          <w:rFonts w:eastAsia="MS Gothic"/>
        </w:rPr>
        <w:t>.</w:t>
      </w:r>
      <w:r w:rsidRPr="00A23765">
        <w:rPr>
          <w:rFonts w:eastAsia="MS Gothic"/>
        </w:rPr>
        <w:t xml:space="preserve"> </w:t>
      </w:r>
      <w:r w:rsidR="00A23765" w:rsidRPr="00A23765">
        <w:t>.</w:t>
      </w:r>
      <w:r w:rsidRPr="00A23765">
        <w:rPr>
          <w:rFonts w:eastAsia="MS Gothic"/>
        </w:rPr>
        <w:t xml:space="preserve"> Placera sen de ingående komponenterna i </w:t>
      </w:r>
      <w:proofErr w:type="spellStart"/>
      <w:r w:rsidRPr="00A23765">
        <w:rPr>
          <w:rFonts w:eastAsia="MS Gothic"/>
        </w:rPr>
        <w:t>utensilieskåpet</w:t>
      </w:r>
      <w:proofErr w:type="spellEnd"/>
      <w:r w:rsidRPr="00A23765">
        <w:rPr>
          <w:rFonts w:eastAsia="MS Gothic"/>
        </w:rPr>
        <w:t>.</w:t>
      </w:r>
    </w:p>
    <w:p w14:paraId="16BE86F2" w14:textId="77777777" w:rsidR="00E41519" w:rsidRPr="00A23765" w:rsidRDefault="00E41519" w:rsidP="00A23765">
      <w:pPr>
        <w:rPr>
          <w:rFonts w:eastAsia="MS Gothic"/>
        </w:rPr>
      </w:pPr>
      <w:r w:rsidRPr="00A23765">
        <w:rPr>
          <w:rFonts w:eastAsia="MS Gothic"/>
        </w:rPr>
        <w:t>På måndag morgon placeras generatorn på generatorvagnen och fraktas från blygrottan till generatorskåpet. Sprita av generatorn noggrant men snabbt innan lyft in i genomräckningsskåpet för generatorn.</w:t>
      </w:r>
    </w:p>
    <w:p w14:paraId="264BBECB" w14:textId="77777777" w:rsidR="00E41519" w:rsidRDefault="00E41519" w:rsidP="00A23765">
      <w:pPr>
        <w:rPr>
          <w:rFonts w:eastAsia="MS Gothic"/>
        </w:rPr>
      </w:pPr>
      <w:r w:rsidRPr="00A23765">
        <w:rPr>
          <w:rFonts w:eastAsia="MS Gothic"/>
        </w:rPr>
        <w:t xml:space="preserve">Följ slussningsrutiner för personal. </w:t>
      </w:r>
    </w:p>
    <w:p w14:paraId="09C4FB6B" w14:textId="77777777" w:rsidR="00A23765" w:rsidRPr="00A23765" w:rsidRDefault="00A23765" w:rsidP="00CB573F">
      <w:pPr>
        <w:pStyle w:val="Rubrik3"/>
      </w:pPr>
      <w:bookmarkStart w:id="310" w:name="_Toc213394795"/>
      <w:r w:rsidRPr="00A23765">
        <w:t>26.2 Uppackning och inmätning av ny generator</w:t>
      </w:r>
      <w:bookmarkEnd w:id="310"/>
    </w:p>
    <w:p w14:paraId="64EDE4E7" w14:textId="77777777" w:rsidR="00A23765" w:rsidRPr="00A23765" w:rsidRDefault="00A23765" w:rsidP="00CB573F">
      <w:pPr>
        <w:pStyle w:val="MellanrubrikVGR"/>
      </w:pPr>
      <w:r w:rsidRPr="00A23765">
        <w:t>Uppackningsrummet</w:t>
      </w:r>
    </w:p>
    <w:p w14:paraId="15735221" w14:textId="38B842B8" w:rsidR="00A23765" w:rsidRPr="00A23765" w:rsidRDefault="00A23765" w:rsidP="00A23765">
      <w:r w:rsidRPr="00A23765">
        <w:t>Öppna generatorlådan i uppackningsrummet vid leverans och placera generator i blygrottan. Lämna lådan i uppackningsrummet. Ta ut packsedel, spritsuddar samt ingående komponenter (</w:t>
      </w:r>
      <w:proofErr w:type="spellStart"/>
      <w:r w:rsidRPr="00A23765">
        <w:t>NaCl</w:t>
      </w:r>
      <w:proofErr w:type="spellEnd"/>
      <w:r w:rsidRPr="00A23765">
        <w:t xml:space="preserve">-flaska, sterilflaska och </w:t>
      </w:r>
      <w:proofErr w:type="spellStart"/>
      <w:r w:rsidRPr="00A23765">
        <w:t>eluatflaskor</w:t>
      </w:r>
      <w:proofErr w:type="spellEnd"/>
      <w:r w:rsidRPr="00A23765">
        <w:t xml:space="preserve">) ur sin förpackning och fyll i samtliga </w:t>
      </w:r>
      <w:proofErr w:type="spellStart"/>
      <w:r w:rsidRPr="00A23765">
        <w:t>batchnummer</w:t>
      </w:r>
      <w:proofErr w:type="spellEnd"/>
      <w:r w:rsidRPr="00A23765">
        <w:t xml:space="preserve"> på ingående komponenter under anmärkning i lagerhantering samt kalibreringsdatum och datum för översyn av produktresumén på generator under anmärkning i lagerhantering. Placera sen de ingående komponenterna i </w:t>
      </w:r>
      <w:proofErr w:type="spellStart"/>
      <w:r w:rsidRPr="00A23765">
        <w:t>utensilieskåpet</w:t>
      </w:r>
      <w:proofErr w:type="spellEnd"/>
      <w:r w:rsidRPr="00A23765">
        <w:t>.</w:t>
      </w:r>
    </w:p>
    <w:p w14:paraId="04227829" w14:textId="77777777" w:rsidR="00A23765" w:rsidRPr="00A23765" w:rsidRDefault="00A23765" w:rsidP="00A23765">
      <w:r w:rsidRPr="00A23765">
        <w:t xml:space="preserve">På måndag morgon placeras generatorn på generatorvagnen och fraktas från blygrottan till generatorskåpet. Sprita av generatorn </w:t>
      </w:r>
      <w:r w:rsidRPr="00A23765">
        <w:lastRenderedPageBreak/>
        <w:t>noggrant men snabbt innan lyft in i genomräckningsskåpet för generatorn.</w:t>
      </w:r>
    </w:p>
    <w:p w14:paraId="39686AE7" w14:textId="77777777" w:rsidR="00A23765" w:rsidRPr="00A23765" w:rsidRDefault="00A23765" w:rsidP="00A23765">
      <w:r w:rsidRPr="00A23765">
        <w:t xml:space="preserve">Följ slussningsrutiner för personal. </w:t>
      </w:r>
    </w:p>
    <w:p w14:paraId="75D9E79F" w14:textId="77777777" w:rsidR="00AF437A" w:rsidRDefault="00E41519" w:rsidP="00CB573F">
      <w:pPr>
        <w:pStyle w:val="MellanrubrikVGR"/>
      </w:pPr>
      <w:r w:rsidRPr="00A23765">
        <w:rPr>
          <w:rFonts w:eastAsia="MS Gothic"/>
        </w:rPr>
        <w:t>Beredningsrummet</w:t>
      </w:r>
    </w:p>
    <w:p w14:paraId="67E32698" w14:textId="77777777" w:rsidR="00E41519" w:rsidRPr="00F11CDD" w:rsidRDefault="00E41519" w:rsidP="00F11CDD">
      <w:pPr>
        <w:rPr>
          <w:rFonts w:eastAsia="MS Gothic"/>
        </w:rPr>
      </w:pPr>
      <w:r w:rsidRPr="00F11CDD">
        <w:rPr>
          <w:rFonts w:eastAsia="MS Gothic"/>
        </w:rPr>
        <w:t xml:space="preserve">Sätt säkerhetsbänken på </w:t>
      </w:r>
      <w:proofErr w:type="spellStart"/>
      <w:r w:rsidRPr="00F11CDD">
        <w:rPr>
          <w:rFonts w:eastAsia="MS Gothic"/>
        </w:rPr>
        <w:t>helfart</w:t>
      </w:r>
      <w:proofErr w:type="spellEnd"/>
      <w:r w:rsidRPr="00F11CDD">
        <w:rPr>
          <w:rFonts w:eastAsia="MS Gothic"/>
        </w:rPr>
        <w:t>.</w:t>
      </w:r>
    </w:p>
    <w:p w14:paraId="104C7ECC" w14:textId="77777777" w:rsidR="00E41519" w:rsidRPr="00F11CDD" w:rsidRDefault="00E41519" w:rsidP="00F11CDD">
      <w:pPr>
        <w:rPr>
          <w:rFonts w:eastAsia="MS Gothic"/>
        </w:rPr>
      </w:pPr>
      <w:r w:rsidRPr="00F11CDD">
        <w:rPr>
          <w:rFonts w:eastAsia="MS Gothic"/>
        </w:rPr>
        <w:t xml:space="preserve">Placera en </w:t>
      </w:r>
      <w:proofErr w:type="spellStart"/>
      <w:r w:rsidRPr="00F11CDD">
        <w:rPr>
          <w:rFonts w:eastAsia="MS Gothic"/>
        </w:rPr>
        <w:t>eluatflaska</w:t>
      </w:r>
      <w:proofErr w:type="spellEnd"/>
      <w:r w:rsidRPr="00F11CDD">
        <w:rPr>
          <w:rFonts w:eastAsia="MS Gothic"/>
        </w:rPr>
        <w:t xml:space="preserve">, </w:t>
      </w:r>
      <w:proofErr w:type="spellStart"/>
      <w:r w:rsidRPr="00F11CDD">
        <w:rPr>
          <w:rFonts w:eastAsia="MS Gothic"/>
        </w:rPr>
        <w:t>NaCl</w:t>
      </w:r>
      <w:proofErr w:type="spellEnd"/>
      <w:r w:rsidRPr="00F11CDD">
        <w:rPr>
          <w:rFonts w:eastAsia="MS Gothic"/>
        </w:rPr>
        <w:t xml:space="preserve">-flaska samt sterilflaskan i bänken. Sprita membranen på samtliga flaskor. Placera </w:t>
      </w:r>
      <w:proofErr w:type="spellStart"/>
      <w:r w:rsidRPr="00F11CDD">
        <w:rPr>
          <w:rFonts w:eastAsia="MS Gothic"/>
        </w:rPr>
        <w:t>eluatflaskan</w:t>
      </w:r>
      <w:proofErr w:type="spellEnd"/>
      <w:r w:rsidRPr="00F11CDD">
        <w:rPr>
          <w:rFonts w:eastAsia="MS Gothic"/>
        </w:rPr>
        <w:t xml:space="preserve"> i </w:t>
      </w:r>
      <w:proofErr w:type="spellStart"/>
      <w:r w:rsidRPr="00F11CDD">
        <w:rPr>
          <w:rFonts w:eastAsia="MS Gothic"/>
        </w:rPr>
        <w:t>UltraVial</w:t>
      </w:r>
      <w:proofErr w:type="spellEnd"/>
      <w:r w:rsidRPr="00F11CDD">
        <w:rPr>
          <w:rFonts w:eastAsia="MS Gothic"/>
        </w:rPr>
        <w:t>-skyddet med graderingen på flaskan synlig. Öppna generatorhissen, tryck OPEN.</w:t>
      </w:r>
    </w:p>
    <w:p w14:paraId="61A908F6" w14:textId="77777777" w:rsidR="00E41519" w:rsidRPr="00F11CDD" w:rsidRDefault="00E41519" w:rsidP="00F11CDD">
      <w:pPr>
        <w:rPr>
          <w:rFonts w:eastAsia="MS Gothic"/>
        </w:rPr>
      </w:pPr>
      <w:r w:rsidRPr="00F11CDD">
        <w:rPr>
          <w:rFonts w:eastAsia="MS Gothic"/>
        </w:rPr>
        <w:t xml:space="preserve">Öppna generatorskåpet och dra ut släden med generatorn. </w:t>
      </w:r>
    </w:p>
    <w:p w14:paraId="1D1DB2CE" w14:textId="77777777" w:rsidR="00E41519" w:rsidRPr="00F11CDD" w:rsidRDefault="00E41519" w:rsidP="00F11CDD">
      <w:pPr>
        <w:rPr>
          <w:rFonts w:eastAsia="MS Gothic"/>
        </w:rPr>
      </w:pPr>
      <w:r w:rsidRPr="00F11CDD">
        <w:rPr>
          <w:rFonts w:eastAsia="MS Gothic"/>
        </w:rPr>
        <w:t xml:space="preserve">Lyft över generatorn till generatorhissen tallrik 1, ta bort locket och förvara det tillsammans med nålskydden i generatorskåpet. Sätt i </w:t>
      </w:r>
      <w:proofErr w:type="spellStart"/>
      <w:r w:rsidRPr="00F11CDD">
        <w:rPr>
          <w:rFonts w:eastAsia="MS Gothic"/>
        </w:rPr>
        <w:t>NaCl</w:t>
      </w:r>
      <w:proofErr w:type="spellEnd"/>
      <w:r w:rsidRPr="00F11CDD">
        <w:rPr>
          <w:rFonts w:eastAsia="MS Gothic"/>
        </w:rPr>
        <w:t>-flaskan på avsedd plats i generatorn, stäng generatorhissen, tryck CLOSE.</w:t>
      </w:r>
    </w:p>
    <w:p w14:paraId="17613A11" w14:textId="77777777" w:rsidR="00E41519" w:rsidRPr="00F11CDD" w:rsidRDefault="00E41519" w:rsidP="00F11CDD">
      <w:pPr>
        <w:rPr>
          <w:rFonts w:eastAsia="MS Gothic"/>
          <w:i/>
        </w:rPr>
      </w:pPr>
      <w:r w:rsidRPr="00F11CDD">
        <w:rPr>
          <w:rFonts w:eastAsia="MS Gothic"/>
          <w:i/>
        </w:rPr>
        <w:t>För att öppna eller stänga generatornhissen inne i bänken måste man manuellt ta ner glasfronten maximalt.</w:t>
      </w:r>
    </w:p>
    <w:p w14:paraId="07FD5E9E" w14:textId="77777777" w:rsidR="00E41519" w:rsidRPr="00F11CDD" w:rsidRDefault="00E41519" w:rsidP="00F11CDD">
      <w:pPr>
        <w:rPr>
          <w:rFonts w:eastAsia="MS Gothic"/>
        </w:rPr>
      </w:pPr>
      <w:r w:rsidRPr="00F11CDD">
        <w:rPr>
          <w:rFonts w:eastAsia="MS Gothic"/>
        </w:rPr>
        <w:t>Öppna glasfronten maximalt och tryck UP 1 för att öppna generatorhissen.</w:t>
      </w:r>
    </w:p>
    <w:p w14:paraId="1E238EF8" w14:textId="77777777" w:rsidR="00E41519" w:rsidRPr="00F11CDD" w:rsidRDefault="00E41519" w:rsidP="00F11CDD">
      <w:pPr>
        <w:rPr>
          <w:rFonts w:eastAsia="MS Gothic"/>
        </w:rPr>
      </w:pPr>
      <w:r w:rsidRPr="00F11CDD">
        <w:rPr>
          <w:rFonts w:eastAsia="MS Gothic"/>
        </w:rPr>
        <w:t xml:space="preserve">Första </w:t>
      </w:r>
      <w:proofErr w:type="spellStart"/>
      <w:r w:rsidRPr="00F11CDD">
        <w:rPr>
          <w:rFonts w:eastAsia="MS Gothic"/>
        </w:rPr>
        <w:t>eluering</w:t>
      </w:r>
      <w:proofErr w:type="spellEnd"/>
      <w:r w:rsidRPr="00F11CDD">
        <w:rPr>
          <w:rFonts w:eastAsia="MS Gothic"/>
        </w:rPr>
        <w:t xml:space="preserve"> av generatorn elueras alltid fullt (ca 11 ml), övrig </w:t>
      </w:r>
      <w:proofErr w:type="spellStart"/>
      <w:r w:rsidRPr="00F11CDD">
        <w:rPr>
          <w:rFonts w:eastAsia="MS Gothic"/>
        </w:rPr>
        <w:t>eluering</w:t>
      </w:r>
      <w:proofErr w:type="spellEnd"/>
      <w:r w:rsidRPr="00F11CDD">
        <w:rPr>
          <w:rFonts w:eastAsia="MS Gothic"/>
        </w:rPr>
        <w:t xml:space="preserve"> anpassas efter veckodag och behov.</w:t>
      </w:r>
    </w:p>
    <w:p w14:paraId="55308314" w14:textId="77777777" w:rsidR="00E41519" w:rsidRPr="00F11CDD" w:rsidRDefault="00E41519" w:rsidP="00F11CDD">
      <w:pPr>
        <w:rPr>
          <w:rFonts w:eastAsia="MS Gothic"/>
        </w:rPr>
      </w:pPr>
      <w:r w:rsidRPr="00F11CDD">
        <w:rPr>
          <w:rFonts w:eastAsia="MS Gothic"/>
        </w:rPr>
        <w:t xml:space="preserve">När </w:t>
      </w:r>
      <w:proofErr w:type="spellStart"/>
      <w:r w:rsidRPr="00F11CDD">
        <w:rPr>
          <w:rFonts w:eastAsia="MS Gothic"/>
        </w:rPr>
        <w:t>elueringen</w:t>
      </w:r>
      <w:proofErr w:type="spellEnd"/>
      <w:r w:rsidRPr="00F11CDD">
        <w:rPr>
          <w:rFonts w:eastAsia="MS Gothic"/>
        </w:rPr>
        <w:t xml:space="preserve"> har avstannat vid fullt eller önskad volym vrids behållaren en kvarts varv i klockans riktning och trycks ned. Vänta någon sekund. Avbryt aldrig </w:t>
      </w:r>
      <w:proofErr w:type="spellStart"/>
      <w:r w:rsidRPr="00F11CDD">
        <w:rPr>
          <w:rFonts w:eastAsia="MS Gothic"/>
        </w:rPr>
        <w:t>elueringen</w:t>
      </w:r>
      <w:proofErr w:type="spellEnd"/>
      <w:r w:rsidRPr="00F11CDD">
        <w:rPr>
          <w:rFonts w:eastAsia="MS Gothic"/>
        </w:rPr>
        <w:t xml:space="preserve"> genom att lyfta </w:t>
      </w:r>
      <w:proofErr w:type="spellStart"/>
      <w:r w:rsidRPr="00F11CDD">
        <w:rPr>
          <w:rFonts w:eastAsia="MS Gothic"/>
        </w:rPr>
        <w:t>ClearView</w:t>
      </w:r>
      <w:proofErr w:type="spellEnd"/>
      <w:r w:rsidRPr="00F11CDD">
        <w:rPr>
          <w:rFonts w:eastAsia="MS Gothic"/>
        </w:rPr>
        <w:t xml:space="preserve">-skyddet utan att vrida ett kvarts varv. Dra skyddet rakt upp och placera behållaren bakom blyglas för inmätning. </w:t>
      </w:r>
    </w:p>
    <w:p w14:paraId="41217EF1" w14:textId="77777777" w:rsidR="00E41519" w:rsidRPr="00F11CDD" w:rsidRDefault="00E41519" w:rsidP="00F11CDD">
      <w:pPr>
        <w:rPr>
          <w:rFonts w:eastAsia="MS Gothic"/>
        </w:rPr>
      </w:pPr>
      <w:r w:rsidRPr="00F11CDD">
        <w:rPr>
          <w:rFonts w:eastAsia="MS Gothic"/>
        </w:rPr>
        <w:t>Ta ner glasfronten maximalt och stäng generatorhissen, tryck DOWN.</w:t>
      </w:r>
    </w:p>
    <w:p w14:paraId="78F4A797" w14:textId="77777777" w:rsidR="00E41519" w:rsidRPr="00E41519" w:rsidRDefault="00E41519" w:rsidP="008A1853">
      <w:pPr>
        <w:rPr>
          <w:rFonts w:eastAsia="MS Gothic"/>
          <w:i/>
          <w:iCs/>
        </w:rPr>
      </w:pPr>
      <w:proofErr w:type="spellStart"/>
      <w:r w:rsidRPr="00E41519">
        <w:rPr>
          <w:rFonts w:eastAsia="MS Gothic"/>
        </w:rPr>
        <w:t>Eluatets</w:t>
      </w:r>
      <w:proofErr w:type="spellEnd"/>
      <w:r w:rsidRPr="00E41519">
        <w:rPr>
          <w:rFonts w:eastAsia="MS Gothic"/>
        </w:rPr>
        <w:t xml:space="preserve"> </w:t>
      </w:r>
      <w:r w:rsidR="004D46EE" w:rsidRPr="00E41519">
        <w:rPr>
          <w:rFonts w:eastAsia="MS Gothic"/>
        </w:rPr>
        <w:t>aktivitet</w:t>
      </w:r>
      <w:r w:rsidRPr="00E41519">
        <w:rPr>
          <w:rFonts w:eastAsia="MS Gothic"/>
        </w:rPr>
        <w:t xml:space="preserve"> mäts och kontroll av molybdengenombrott genomförs enligt instruktion i IBC</w:t>
      </w:r>
      <w:r w:rsidR="00F11CDD" w:rsidRPr="00F11CDD">
        <w:rPr>
          <w:rFonts w:eastAsia="MS Gothic"/>
        </w:rPr>
        <w:t>, dokumenteras och arkiveras i IBC</w:t>
      </w:r>
      <w:r w:rsidRPr="00E41519">
        <w:rPr>
          <w:rFonts w:eastAsia="MS Gothic"/>
        </w:rPr>
        <w:t>.</w:t>
      </w:r>
    </w:p>
    <w:p w14:paraId="6F0F86CD" w14:textId="77777777" w:rsidR="00E41519" w:rsidRPr="00F11CDD" w:rsidRDefault="00E41519" w:rsidP="008A1853">
      <w:pPr>
        <w:rPr>
          <w:rFonts w:eastAsia="MS Gothic"/>
        </w:rPr>
      </w:pPr>
      <w:proofErr w:type="spellStart"/>
      <w:r w:rsidRPr="00AE3357">
        <w:rPr>
          <w:rFonts w:eastAsia="MS Gothic"/>
        </w:rPr>
        <w:t>Eluatet</w:t>
      </w:r>
      <w:proofErr w:type="spellEnd"/>
      <w:r w:rsidRPr="00AE3357">
        <w:rPr>
          <w:rFonts w:eastAsia="MS Gothic"/>
        </w:rPr>
        <w:t xml:space="preserve"> kan användas i 8 timmar och ska förvaras vid </w:t>
      </w:r>
      <w:r w:rsidR="002914C7" w:rsidRPr="00AE3357">
        <w:rPr>
          <w:rFonts w:eastAsia="MS Gothic"/>
        </w:rPr>
        <w:t>2–8</w:t>
      </w:r>
      <w:r w:rsidRPr="00AE3357">
        <w:rPr>
          <w:rFonts w:eastAsia="MS Gothic"/>
        </w:rPr>
        <w:t>°C</w:t>
      </w:r>
      <w:r w:rsidR="002914C7" w:rsidRPr="00AE3357">
        <w:rPr>
          <w:rFonts w:eastAsia="MS Gothic"/>
        </w:rPr>
        <w:t>.</w:t>
      </w:r>
      <w:r w:rsidRPr="00AE3357">
        <w:rPr>
          <w:rFonts w:eastAsia="MS Gothic"/>
        </w:rPr>
        <w:t xml:space="preserve"> Generatorn förvaras vid högst 25 °C. </w:t>
      </w:r>
      <w:proofErr w:type="spellStart"/>
      <w:r w:rsidRPr="00AE3357">
        <w:rPr>
          <w:rFonts w:eastAsia="MS Gothic"/>
        </w:rPr>
        <w:t>Eluatet</w:t>
      </w:r>
      <w:proofErr w:type="spellEnd"/>
      <w:r w:rsidRPr="00AE3357">
        <w:rPr>
          <w:rFonts w:eastAsia="MS Gothic"/>
        </w:rPr>
        <w:t xml:space="preserve"> ska vara genomskinligt och färglöst.</w:t>
      </w:r>
    </w:p>
    <w:p w14:paraId="41B3512C" w14:textId="77777777" w:rsidR="00CA3B87" w:rsidRDefault="00280A9E" w:rsidP="008A1853">
      <w:pPr>
        <w:rPr>
          <w:rFonts w:eastAsia="MS Gothic"/>
        </w:rPr>
      </w:pPr>
      <w:r w:rsidRPr="00F11CDD">
        <w:rPr>
          <w:rFonts w:eastAsia="MS Gothic"/>
        </w:rPr>
        <w:lastRenderedPageBreak/>
        <w:t>I IBC</w:t>
      </w:r>
      <w:r>
        <w:rPr>
          <w:rFonts w:eastAsia="MS Gothic"/>
        </w:rPr>
        <w:t xml:space="preserve"> </w:t>
      </w:r>
      <w:r w:rsidR="00531BE0">
        <w:rPr>
          <w:rFonts w:eastAsia="MS Gothic"/>
        </w:rPr>
        <w:t>utförs först daglig kvalitetskontroll</w:t>
      </w:r>
      <w:r w:rsidR="002E49E6">
        <w:rPr>
          <w:rFonts w:eastAsia="MS Gothic"/>
        </w:rPr>
        <w:t xml:space="preserve"> genom att klicka på kvalitetshanterare för enhet</w:t>
      </w:r>
      <w:r w:rsidR="00837A1A">
        <w:rPr>
          <w:rFonts w:eastAsia="MS Gothic"/>
        </w:rPr>
        <w:t>er</w:t>
      </w:r>
      <w:r w:rsidR="00DD5D7B">
        <w:rPr>
          <w:rFonts w:eastAsia="MS Gothic"/>
        </w:rPr>
        <w:t xml:space="preserve"> och följa programmet. Först arbetsdagen i veckan utförs</w:t>
      </w:r>
      <w:r w:rsidR="00085566">
        <w:rPr>
          <w:rFonts w:eastAsia="MS Gothic"/>
        </w:rPr>
        <w:t xml:space="preserve"> </w:t>
      </w:r>
      <w:proofErr w:type="spellStart"/>
      <w:r w:rsidR="00085566">
        <w:rPr>
          <w:rFonts w:eastAsia="MS Gothic"/>
        </w:rPr>
        <w:t>accuracy</w:t>
      </w:r>
      <w:proofErr w:type="spellEnd"/>
      <w:r w:rsidR="00085566">
        <w:rPr>
          <w:rFonts w:eastAsia="MS Gothic"/>
        </w:rPr>
        <w:t xml:space="preserve"> och </w:t>
      </w:r>
      <w:proofErr w:type="spellStart"/>
      <w:r w:rsidR="00085566">
        <w:rPr>
          <w:rFonts w:eastAsia="MS Gothic"/>
        </w:rPr>
        <w:t>constancy</w:t>
      </w:r>
      <w:proofErr w:type="spellEnd"/>
      <w:r w:rsidR="00085566">
        <w:rPr>
          <w:rFonts w:eastAsia="MS Gothic"/>
        </w:rPr>
        <w:t xml:space="preserve"> med Cs-137-källan</w:t>
      </w:r>
      <w:r w:rsidR="00C11AB6">
        <w:rPr>
          <w:rFonts w:eastAsia="MS Gothic"/>
        </w:rPr>
        <w:t xml:space="preserve"> samt </w:t>
      </w:r>
      <w:proofErr w:type="spellStart"/>
      <w:r w:rsidR="00C11AB6">
        <w:rPr>
          <w:rFonts w:eastAsia="MS Gothic"/>
        </w:rPr>
        <w:t>High</w:t>
      </w:r>
      <w:proofErr w:type="spellEnd"/>
      <w:r w:rsidR="00C11AB6">
        <w:rPr>
          <w:rFonts w:eastAsia="MS Gothic"/>
        </w:rPr>
        <w:t xml:space="preserve"> </w:t>
      </w:r>
      <w:proofErr w:type="spellStart"/>
      <w:r w:rsidR="00C11AB6">
        <w:rPr>
          <w:rFonts w:eastAsia="MS Gothic"/>
        </w:rPr>
        <w:t>Voltage</w:t>
      </w:r>
      <w:proofErr w:type="spellEnd"/>
      <w:r w:rsidR="00C11AB6">
        <w:rPr>
          <w:rFonts w:eastAsia="MS Gothic"/>
        </w:rPr>
        <w:t>.</w:t>
      </w:r>
    </w:p>
    <w:p w14:paraId="39A02D16" w14:textId="77777777" w:rsidR="00C11AB6" w:rsidRPr="00280A9E" w:rsidRDefault="00C11AB6" w:rsidP="008A1853">
      <w:pPr>
        <w:rPr>
          <w:rFonts w:eastAsia="MS Gothic"/>
        </w:rPr>
      </w:pPr>
      <w:r w:rsidRPr="4F56D1C7">
        <w:rPr>
          <w:rFonts w:eastAsia="MS Gothic"/>
        </w:rPr>
        <w:t xml:space="preserve">Därefter öppnas </w:t>
      </w:r>
      <w:proofErr w:type="spellStart"/>
      <w:r w:rsidRPr="4F56D1C7">
        <w:rPr>
          <w:rFonts w:eastAsia="MS Gothic"/>
        </w:rPr>
        <w:t>Eluering</w:t>
      </w:r>
      <w:proofErr w:type="spellEnd"/>
      <w:r w:rsidRPr="4F56D1C7">
        <w:rPr>
          <w:rFonts w:eastAsia="MS Gothic"/>
        </w:rPr>
        <w:t xml:space="preserve"> från</w:t>
      </w:r>
      <w:r w:rsidR="00AE3357" w:rsidRPr="4F56D1C7">
        <w:rPr>
          <w:rFonts w:eastAsia="MS Gothic"/>
        </w:rPr>
        <w:t xml:space="preserve"> Förbered farmakon. Följ </w:t>
      </w:r>
      <w:r w:rsidR="000512BA" w:rsidRPr="4F56D1C7">
        <w:rPr>
          <w:rFonts w:eastAsia="MS Gothic"/>
        </w:rPr>
        <w:t>instruktionerna. Etikett skrivs ut och klistras på i genomräckningsrummet.</w:t>
      </w:r>
    </w:p>
    <w:p w14:paraId="74D938F7" w14:textId="77777777" w:rsidR="00E41519" w:rsidRPr="00E41519" w:rsidRDefault="00E41519" w:rsidP="00F11CDD">
      <w:pPr>
        <w:pStyle w:val="Rubrik3"/>
      </w:pPr>
      <w:bookmarkStart w:id="311" w:name="_Toc137202261"/>
      <w:bookmarkStart w:id="312" w:name="_Toc202167507"/>
      <w:bookmarkStart w:id="313" w:name="_Toc205877380"/>
      <w:bookmarkStart w:id="314" w:name="_Toc213394796"/>
      <w:r w:rsidRPr="00E41519">
        <w:t xml:space="preserve">26.3 Daglig </w:t>
      </w:r>
      <w:proofErr w:type="spellStart"/>
      <w:r w:rsidRPr="00E41519">
        <w:t>eluering</w:t>
      </w:r>
      <w:bookmarkEnd w:id="311"/>
      <w:bookmarkEnd w:id="312"/>
      <w:bookmarkEnd w:id="313"/>
      <w:bookmarkEnd w:id="314"/>
      <w:proofErr w:type="spellEnd"/>
    </w:p>
    <w:p w14:paraId="4C6B4F1F" w14:textId="77777777" w:rsidR="00E41519" w:rsidRPr="00F11CDD" w:rsidRDefault="00E41519" w:rsidP="00F11CDD">
      <w:pPr>
        <w:rPr>
          <w:rFonts w:ascii="Times New Roman" w:eastAsia="MS Gothic" w:hAnsi="Times New Roman"/>
        </w:rPr>
      </w:pPr>
      <w:r w:rsidRPr="00F11CDD">
        <w:rPr>
          <w:rFonts w:ascii="Times New Roman" w:eastAsia="MS Gothic" w:hAnsi="Times New Roman"/>
        </w:rPr>
        <w:t xml:space="preserve">Sprita membranet på </w:t>
      </w:r>
      <w:proofErr w:type="spellStart"/>
      <w:r w:rsidRPr="00F11CDD">
        <w:rPr>
          <w:rFonts w:ascii="Times New Roman" w:eastAsia="MS Gothic" w:hAnsi="Times New Roman"/>
        </w:rPr>
        <w:t>eluatflaskan</w:t>
      </w:r>
      <w:proofErr w:type="spellEnd"/>
      <w:r w:rsidRPr="00F11CDD">
        <w:rPr>
          <w:rFonts w:ascii="Times New Roman" w:eastAsia="MS Gothic" w:hAnsi="Times New Roman"/>
        </w:rPr>
        <w:t xml:space="preserve">, membranet ska vara torrt innan </w:t>
      </w:r>
      <w:proofErr w:type="spellStart"/>
      <w:r w:rsidRPr="00F11CDD">
        <w:rPr>
          <w:rFonts w:ascii="Times New Roman" w:eastAsia="MS Gothic" w:hAnsi="Times New Roman"/>
        </w:rPr>
        <w:t>eluering</w:t>
      </w:r>
      <w:proofErr w:type="spellEnd"/>
      <w:r w:rsidRPr="00F11CDD">
        <w:rPr>
          <w:rFonts w:ascii="Times New Roman" w:eastAsia="MS Gothic" w:hAnsi="Times New Roman"/>
        </w:rPr>
        <w:t xml:space="preserve">. Placera </w:t>
      </w:r>
      <w:proofErr w:type="spellStart"/>
      <w:r w:rsidRPr="00F11CDD">
        <w:rPr>
          <w:rFonts w:ascii="Times New Roman" w:eastAsia="MS Gothic" w:hAnsi="Times New Roman"/>
        </w:rPr>
        <w:t>eluatflaskan</w:t>
      </w:r>
      <w:proofErr w:type="spellEnd"/>
      <w:r w:rsidRPr="00F11CDD">
        <w:rPr>
          <w:rFonts w:ascii="Times New Roman" w:eastAsia="MS Gothic" w:hAnsi="Times New Roman"/>
        </w:rPr>
        <w:t xml:space="preserve"> i Clear </w:t>
      </w:r>
      <w:proofErr w:type="spellStart"/>
      <w:r w:rsidRPr="00F11CDD">
        <w:rPr>
          <w:rFonts w:ascii="Times New Roman" w:eastAsia="MS Gothic" w:hAnsi="Times New Roman"/>
        </w:rPr>
        <w:t>View</w:t>
      </w:r>
      <w:proofErr w:type="spellEnd"/>
      <w:r w:rsidRPr="00F11CDD">
        <w:rPr>
          <w:rFonts w:ascii="Times New Roman" w:eastAsia="MS Gothic" w:hAnsi="Times New Roman"/>
        </w:rPr>
        <w:t>-skyddet med graderingen av flaskan synlig.</w:t>
      </w:r>
    </w:p>
    <w:p w14:paraId="4BC7279C" w14:textId="77777777" w:rsidR="00E41519" w:rsidRPr="00F11CDD" w:rsidRDefault="00E41519" w:rsidP="0015506D">
      <w:pPr>
        <w:rPr>
          <w:rFonts w:ascii="Times New Roman" w:eastAsia="MS Gothic" w:hAnsi="Times New Roman"/>
        </w:rPr>
      </w:pPr>
      <w:r w:rsidRPr="00F11CDD">
        <w:rPr>
          <w:rFonts w:ascii="Times New Roman" w:eastAsia="MS Gothic" w:hAnsi="Times New Roman"/>
        </w:rPr>
        <w:t>Dra ner bänkens skydd</w:t>
      </w:r>
      <w:r w:rsidR="00E21860" w:rsidRPr="00F11CDD">
        <w:rPr>
          <w:rFonts w:ascii="Times New Roman" w:eastAsia="MS Gothic" w:hAnsi="Times New Roman"/>
        </w:rPr>
        <w:t>s</w:t>
      </w:r>
      <w:r w:rsidRPr="00F11CDD">
        <w:rPr>
          <w:rFonts w:ascii="Times New Roman" w:eastAsia="MS Gothic" w:hAnsi="Times New Roman"/>
        </w:rPr>
        <w:t>glas maximalt och tryck UP 1 på generatorhissen. Öppna bänkens skyddsglas när generatorn är uppe.</w:t>
      </w:r>
    </w:p>
    <w:p w14:paraId="32477339" w14:textId="77777777" w:rsidR="00E41519" w:rsidRPr="00F11CDD" w:rsidRDefault="00E41519" w:rsidP="00F11CDD">
      <w:pPr>
        <w:rPr>
          <w:rFonts w:ascii="Times New Roman" w:eastAsia="MS Gothic" w:hAnsi="Times New Roman"/>
        </w:rPr>
      </w:pPr>
      <w:r w:rsidRPr="00F11CDD">
        <w:rPr>
          <w:rFonts w:ascii="Times New Roman" w:eastAsia="MS Gothic" w:hAnsi="Times New Roman"/>
        </w:rPr>
        <w:t xml:space="preserve">Placera </w:t>
      </w:r>
      <w:proofErr w:type="spellStart"/>
      <w:r w:rsidRPr="00F11CDD">
        <w:rPr>
          <w:rFonts w:ascii="Times New Roman" w:eastAsia="MS Gothic" w:hAnsi="Times New Roman"/>
        </w:rPr>
        <w:t>ClearView</w:t>
      </w:r>
      <w:proofErr w:type="spellEnd"/>
      <w:r w:rsidRPr="00F11CDD">
        <w:rPr>
          <w:rFonts w:ascii="Times New Roman" w:eastAsia="MS Gothic" w:hAnsi="Times New Roman"/>
        </w:rPr>
        <w:t>-skyddet i generatorn med graderingen vänd framåt och eluera önskad mängd.</w:t>
      </w:r>
    </w:p>
    <w:p w14:paraId="7A1C2C98" w14:textId="77777777" w:rsidR="00E41519" w:rsidRPr="00F11CDD" w:rsidRDefault="00E41519" w:rsidP="00F11CDD">
      <w:pPr>
        <w:rPr>
          <w:rFonts w:ascii="Times New Roman" w:eastAsia="MS Gothic" w:hAnsi="Times New Roman"/>
        </w:rPr>
      </w:pPr>
      <w:r w:rsidRPr="00F11CDD">
        <w:rPr>
          <w:rFonts w:ascii="Times New Roman" w:eastAsia="MS Gothic" w:hAnsi="Times New Roman"/>
        </w:rPr>
        <w:t xml:space="preserve">När </w:t>
      </w:r>
      <w:proofErr w:type="spellStart"/>
      <w:r w:rsidRPr="00F11CDD">
        <w:rPr>
          <w:rFonts w:ascii="Times New Roman" w:eastAsia="MS Gothic" w:hAnsi="Times New Roman"/>
        </w:rPr>
        <w:t>elueringen</w:t>
      </w:r>
      <w:proofErr w:type="spellEnd"/>
      <w:r w:rsidRPr="00F11CDD">
        <w:rPr>
          <w:rFonts w:ascii="Times New Roman" w:eastAsia="MS Gothic" w:hAnsi="Times New Roman"/>
        </w:rPr>
        <w:t xml:space="preserve"> är klar vrids behållaren en kvarts varv i klockans riktning och trycks till. Vänta någon sekund. </w:t>
      </w:r>
      <w:r w:rsidRPr="00F11CDD">
        <w:rPr>
          <w:rFonts w:ascii="Times New Roman" w:eastAsia="MS Gothic" w:hAnsi="Times New Roman"/>
          <w:i/>
        </w:rPr>
        <w:t xml:space="preserve">Avbryt aldrig </w:t>
      </w:r>
      <w:proofErr w:type="spellStart"/>
      <w:r w:rsidRPr="00F11CDD">
        <w:rPr>
          <w:rFonts w:ascii="Times New Roman" w:eastAsia="MS Gothic" w:hAnsi="Times New Roman"/>
          <w:i/>
        </w:rPr>
        <w:t>elueringen</w:t>
      </w:r>
      <w:proofErr w:type="spellEnd"/>
      <w:r w:rsidRPr="00F11CDD">
        <w:rPr>
          <w:rFonts w:ascii="Times New Roman" w:eastAsia="MS Gothic" w:hAnsi="Times New Roman"/>
          <w:i/>
        </w:rPr>
        <w:t xml:space="preserve"> genom att lyfta </w:t>
      </w:r>
      <w:proofErr w:type="spellStart"/>
      <w:r w:rsidRPr="00F11CDD">
        <w:rPr>
          <w:rFonts w:ascii="Times New Roman" w:eastAsia="MS Gothic" w:hAnsi="Times New Roman"/>
          <w:i/>
        </w:rPr>
        <w:t>ClearView</w:t>
      </w:r>
      <w:proofErr w:type="spellEnd"/>
      <w:r w:rsidRPr="00F11CDD">
        <w:rPr>
          <w:rFonts w:ascii="Times New Roman" w:eastAsia="MS Gothic" w:hAnsi="Times New Roman"/>
          <w:i/>
        </w:rPr>
        <w:t xml:space="preserve">-skyddet utan att vrida ett kvarts varv. </w:t>
      </w:r>
      <w:r w:rsidRPr="00F11CDD">
        <w:rPr>
          <w:rFonts w:ascii="Times New Roman" w:eastAsia="MS Gothic" w:hAnsi="Times New Roman"/>
        </w:rPr>
        <w:t xml:space="preserve">Dra skyddet rakt upp och placera behållaren bakom blyglas för inmätning. </w:t>
      </w:r>
    </w:p>
    <w:p w14:paraId="25E7A9B9" w14:textId="77777777" w:rsidR="00E41519" w:rsidRPr="00F11CDD" w:rsidRDefault="00E41519" w:rsidP="00F11CDD">
      <w:pPr>
        <w:rPr>
          <w:rFonts w:ascii="Times New Roman" w:eastAsia="MS Gothic" w:hAnsi="Times New Roman"/>
        </w:rPr>
      </w:pPr>
      <w:r w:rsidRPr="00F11CDD">
        <w:rPr>
          <w:rFonts w:ascii="Times New Roman" w:eastAsia="MS Gothic" w:hAnsi="Times New Roman"/>
        </w:rPr>
        <w:t>Ta ner skyddsglaset maximalt och stäng generatorhissen, tryck DOWN.</w:t>
      </w:r>
    </w:p>
    <w:p w14:paraId="4366E444" w14:textId="77777777" w:rsidR="00E41519" w:rsidRPr="00F11CDD" w:rsidRDefault="00E41519" w:rsidP="00F11CDD">
      <w:pPr>
        <w:rPr>
          <w:rFonts w:ascii="Times New Roman" w:eastAsia="MS Gothic" w:hAnsi="Times New Roman"/>
        </w:rPr>
      </w:pPr>
      <w:r w:rsidRPr="00F11CDD">
        <w:rPr>
          <w:rFonts w:ascii="Times New Roman" w:eastAsia="MS Gothic" w:hAnsi="Times New Roman"/>
        </w:rPr>
        <w:t xml:space="preserve">Vid mätning använd distansverktyg och flytta </w:t>
      </w:r>
      <w:proofErr w:type="spellStart"/>
      <w:r w:rsidRPr="00F11CDD">
        <w:rPr>
          <w:rFonts w:ascii="Times New Roman" w:eastAsia="MS Gothic" w:hAnsi="Times New Roman"/>
        </w:rPr>
        <w:t>eluatet</w:t>
      </w:r>
      <w:proofErr w:type="spellEnd"/>
      <w:r w:rsidRPr="00F11CDD">
        <w:rPr>
          <w:rFonts w:ascii="Times New Roman" w:eastAsia="MS Gothic" w:hAnsi="Times New Roman"/>
        </w:rPr>
        <w:t xml:space="preserve"> till och från aktivitetsmätaren försiktigt men snabbt.</w:t>
      </w:r>
    </w:p>
    <w:p w14:paraId="5D4FD82C" w14:textId="77777777" w:rsidR="00E41519" w:rsidRPr="00F11CDD" w:rsidRDefault="00E41519" w:rsidP="00F11CDD">
      <w:pPr>
        <w:rPr>
          <w:rFonts w:ascii="Times New Roman" w:eastAsia="MS Gothic" w:hAnsi="Times New Roman"/>
        </w:rPr>
      </w:pPr>
      <w:proofErr w:type="spellStart"/>
      <w:r w:rsidRPr="00F11CDD">
        <w:rPr>
          <w:rFonts w:ascii="Times New Roman" w:eastAsia="MS Gothic" w:hAnsi="Times New Roman"/>
        </w:rPr>
        <w:t>Eluatet</w:t>
      </w:r>
      <w:proofErr w:type="spellEnd"/>
      <w:r w:rsidRPr="00F11CDD">
        <w:rPr>
          <w:rFonts w:ascii="Times New Roman" w:eastAsia="MS Gothic" w:hAnsi="Times New Roman"/>
        </w:rPr>
        <w:t xml:space="preserve"> kan användas i 8 timmar och förvaras vid </w:t>
      </w:r>
      <w:r w:rsidR="0043010B" w:rsidRPr="00F11CDD">
        <w:rPr>
          <w:rFonts w:ascii="Times New Roman" w:eastAsia="MS Gothic" w:hAnsi="Times New Roman"/>
        </w:rPr>
        <w:t>2–8</w:t>
      </w:r>
      <w:r w:rsidRPr="00F11CDD">
        <w:rPr>
          <w:rFonts w:ascii="Times New Roman" w:eastAsia="MS Gothic" w:hAnsi="Times New Roman"/>
        </w:rPr>
        <w:t xml:space="preserve"> grader samt </w:t>
      </w:r>
      <w:proofErr w:type="spellStart"/>
      <w:r w:rsidRPr="00F11CDD">
        <w:rPr>
          <w:rFonts w:ascii="Times New Roman" w:eastAsia="MS Gothic" w:hAnsi="Times New Roman"/>
        </w:rPr>
        <w:t>strålskyddas</w:t>
      </w:r>
      <w:proofErr w:type="spellEnd"/>
      <w:r w:rsidRPr="00F11CDD">
        <w:rPr>
          <w:rFonts w:ascii="Times New Roman" w:eastAsia="MS Gothic" w:hAnsi="Times New Roman"/>
        </w:rPr>
        <w:t xml:space="preserve">. </w:t>
      </w:r>
      <w:proofErr w:type="spellStart"/>
      <w:r w:rsidRPr="00F11CDD">
        <w:rPr>
          <w:rFonts w:ascii="Times New Roman" w:eastAsia="MS Gothic" w:hAnsi="Times New Roman"/>
        </w:rPr>
        <w:t>Eluatet</w:t>
      </w:r>
      <w:proofErr w:type="spellEnd"/>
      <w:r w:rsidRPr="00F11CDD">
        <w:rPr>
          <w:rFonts w:ascii="Times New Roman" w:eastAsia="MS Gothic" w:hAnsi="Times New Roman"/>
        </w:rPr>
        <w:t xml:space="preserve"> ska vara genomskinligt och färglöst.</w:t>
      </w:r>
    </w:p>
    <w:p w14:paraId="0842D093" w14:textId="77777777" w:rsidR="007E0351" w:rsidRPr="00B75107" w:rsidRDefault="007E0351" w:rsidP="008B7DF5">
      <w:pPr>
        <w:pStyle w:val="Rubrik2"/>
      </w:pPr>
      <w:bookmarkStart w:id="315" w:name="_Toc137202262"/>
      <w:bookmarkStart w:id="316" w:name="_Toc202167508"/>
      <w:bookmarkStart w:id="317" w:name="_Toc205877381"/>
      <w:bookmarkStart w:id="318" w:name="_Toc213394797"/>
      <w:r>
        <w:t>27 Generell beredning</w:t>
      </w:r>
      <w:bookmarkEnd w:id="315"/>
      <w:bookmarkEnd w:id="316"/>
      <w:bookmarkEnd w:id="317"/>
      <w:bookmarkEnd w:id="318"/>
    </w:p>
    <w:p w14:paraId="1DA9F435" w14:textId="03CF0629" w:rsidR="007E0351" w:rsidRDefault="007E0351" w:rsidP="008B7DF5">
      <w:r>
        <w:t xml:space="preserve">Innan varje beredningstillfälle kontrolleras differenstryck- och temperaturförhållanden i </w:t>
      </w:r>
      <w:proofErr w:type="spellStart"/>
      <w:r>
        <w:t>Wintam</w:t>
      </w:r>
      <w:proofErr w:type="spellEnd"/>
      <w:r>
        <w:t xml:space="preserve"> för 30 minuter tillbaka i tiden, efter beredning kontrolleras tryckförhållandena under beredningen. På måndagar kontrolleras differenstryck- och temperaturförhållanden för två dygn tillbaka innan beredning. </w:t>
      </w:r>
      <w:r w:rsidR="00C16BD9">
        <w:t xml:space="preserve"> </w:t>
      </w:r>
      <w:r w:rsidR="00C16BD9" w:rsidRPr="00C16BD9">
        <w:t xml:space="preserve">Kontroll av tryck och temperatur dokumenteras </w:t>
      </w:r>
      <w:r w:rsidR="00C16BD9">
        <w:t>i</w:t>
      </w:r>
      <w:r w:rsidR="00C16BD9" w:rsidRPr="00C16BD9">
        <w:t xml:space="preserve"> bilaga 11</w:t>
      </w:r>
      <w:r w:rsidR="00C16BD9">
        <w:t xml:space="preserve"> </w:t>
      </w:r>
      <w:hyperlink r:id="rId39">
        <w:r w:rsidR="00C16BD9" w:rsidRPr="00C24788">
          <w:rPr>
            <w:rStyle w:val="Hyperlnk"/>
          </w:rPr>
          <w:t>Kontroll av rumstemperatur och tryckdifferenser</w:t>
        </w:r>
      </w:hyperlink>
      <w:r w:rsidRPr="00C16BD9">
        <w:br/>
      </w:r>
      <w:r>
        <w:lastRenderedPageBreak/>
        <w:t>Om trycket varit avvikande under beredning ska ställningstagande tas till om beredningen ska kasseras och en ny bredning behöver göras.</w:t>
      </w:r>
    </w:p>
    <w:p w14:paraId="41C757E3" w14:textId="77777777" w:rsidR="007E0351" w:rsidRDefault="007E0351" w:rsidP="008B7DF5">
      <w:pPr>
        <w:pStyle w:val="Rubrik3"/>
      </w:pPr>
      <w:bookmarkStart w:id="319" w:name="_Toc137202263"/>
      <w:bookmarkStart w:id="320" w:name="_Toc202167509"/>
      <w:bookmarkStart w:id="321" w:name="_Toc205877382"/>
      <w:bookmarkStart w:id="322" w:name="_Toc213394798"/>
      <w:r>
        <w:t>27.1 Aseptisk arbetsteknik</w:t>
      </w:r>
      <w:bookmarkEnd w:id="319"/>
      <w:bookmarkEnd w:id="320"/>
      <w:bookmarkEnd w:id="321"/>
      <w:bookmarkEnd w:id="322"/>
    </w:p>
    <w:p w14:paraId="17838512" w14:textId="77777777" w:rsidR="00822E6E" w:rsidRPr="008B7DF5" w:rsidRDefault="007E0351" w:rsidP="008B7DF5">
      <w:pPr>
        <w:rPr>
          <w:rFonts w:eastAsia="MS Gothic"/>
        </w:rPr>
      </w:pPr>
      <w:r w:rsidRPr="008B7DF5">
        <w:rPr>
          <w:rFonts w:eastAsia="MS Gothic"/>
        </w:rPr>
        <w:t>För att minska risk för kontamination tillämpas aseptisk arbetsteknik enligt GMP.</w:t>
      </w:r>
    </w:p>
    <w:p w14:paraId="2B94C2B5" w14:textId="1A4F8779" w:rsidR="006814D1" w:rsidRPr="008B7DF5" w:rsidRDefault="006E3B85" w:rsidP="008B7DF5">
      <w:pPr>
        <w:rPr>
          <w:rFonts w:eastAsia="MS Gothic"/>
        </w:rPr>
      </w:pPr>
      <w:r w:rsidRPr="008B7DF5">
        <w:rPr>
          <w:rFonts w:eastAsia="MS Gothic"/>
        </w:rPr>
        <w:t>Han</w:t>
      </w:r>
      <w:r w:rsidR="00936E8C" w:rsidRPr="008B7DF5">
        <w:rPr>
          <w:rFonts w:eastAsia="MS Gothic"/>
        </w:rPr>
        <w:t>d</w:t>
      </w:r>
      <w:r w:rsidRPr="008B7DF5">
        <w:rPr>
          <w:rFonts w:eastAsia="MS Gothic"/>
        </w:rPr>
        <w:t>skar ska spritas</w:t>
      </w:r>
      <w:r w:rsidR="00936E8C" w:rsidRPr="008B7DF5">
        <w:rPr>
          <w:rFonts w:eastAsia="MS Gothic"/>
        </w:rPr>
        <w:t xml:space="preserve"> med </w:t>
      </w:r>
      <w:r w:rsidR="00BD7F6C" w:rsidRPr="008B7DF5">
        <w:rPr>
          <w:rFonts w:eastAsia="MS Gothic"/>
        </w:rPr>
        <w:t xml:space="preserve">alkohol ≥ 70% </w:t>
      </w:r>
      <w:r w:rsidRPr="008B7DF5">
        <w:rPr>
          <w:rFonts w:eastAsia="MS Gothic"/>
        </w:rPr>
        <w:t xml:space="preserve">innan inträde i </w:t>
      </w:r>
      <w:r w:rsidR="006814D1" w:rsidRPr="008B7DF5">
        <w:rPr>
          <w:rFonts w:eastAsia="MS Gothic"/>
        </w:rPr>
        <w:t xml:space="preserve">LAF-bänken, både vid första inträde och vid återinträde. </w:t>
      </w:r>
    </w:p>
    <w:p w14:paraId="04FE51F4" w14:textId="77777777" w:rsidR="00822E6E" w:rsidRPr="008B7DF5" w:rsidRDefault="007E0351" w:rsidP="008B7DF5">
      <w:pPr>
        <w:rPr>
          <w:rFonts w:eastAsia="MS Gothic"/>
        </w:rPr>
      </w:pPr>
      <w:r w:rsidRPr="008B7DF5">
        <w:rPr>
          <w:rFonts w:eastAsia="MS Gothic"/>
        </w:rPr>
        <w:t xml:space="preserve">Allt arbetsmaterial som används inne i LAF-bänken ska desinfekteras med engångsduk fuktad med </w:t>
      </w:r>
      <w:proofErr w:type="spellStart"/>
      <w:r w:rsidRPr="008B7DF5">
        <w:rPr>
          <w:rFonts w:eastAsia="MS Gothic"/>
        </w:rPr>
        <w:t>ytdesinfektion</w:t>
      </w:r>
      <w:proofErr w:type="spellEnd"/>
      <w:r w:rsidRPr="008B7DF5">
        <w:rPr>
          <w:rFonts w:eastAsia="MS Gothic"/>
        </w:rPr>
        <w:t xml:space="preserve"> ≥ 70% </w:t>
      </w:r>
      <w:r w:rsidR="00177B53" w:rsidRPr="008B7DF5">
        <w:rPr>
          <w:rFonts w:eastAsia="MS Gothic"/>
        </w:rPr>
        <w:t>i samband med att det</w:t>
      </w:r>
      <w:r w:rsidRPr="008B7DF5">
        <w:rPr>
          <w:rFonts w:eastAsia="MS Gothic"/>
        </w:rPr>
        <w:t xml:space="preserve"> tas in i bänken. </w:t>
      </w:r>
    </w:p>
    <w:p w14:paraId="7379191C" w14:textId="4195D290" w:rsidR="008B7DF5" w:rsidRPr="008B7DF5" w:rsidRDefault="008B7DF5" w:rsidP="008B7DF5">
      <w:pPr>
        <w:rPr>
          <w:rFonts w:eastAsia="MS Gothic"/>
        </w:rPr>
      </w:pPr>
      <w:r w:rsidRPr="008B7DF5">
        <w:rPr>
          <w:rFonts w:eastAsia="MS Gothic"/>
        </w:rPr>
        <w:t xml:space="preserve">Endast arbetsmaterial som är absolut nödvändigt för beredning får förvaras inne i LAF-bänken och sprids ut för att bevara det laminära flödet. </w:t>
      </w:r>
      <w:r w:rsidRPr="008B7DF5">
        <w:rPr>
          <w:rFonts w:eastAsia="MS Gothic"/>
        </w:rPr>
        <w:br/>
        <w:t xml:space="preserve">Arbete i bänken sker minst 15 cm in från kanten. </w:t>
      </w:r>
      <w:r w:rsidRPr="008B7DF5">
        <w:rPr>
          <w:rFonts w:eastAsia="MS Gothic"/>
        </w:rPr>
        <w:br/>
        <w:t xml:space="preserve">Engångsmaterial (exempelvis underlägg, sprutor, kanyler mm.) förvaras utanför bänken på ett separat bord. </w:t>
      </w:r>
      <w:r w:rsidRPr="008B7DF5">
        <w:rPr>
          <w:rFonts w:eastAsia="MS Gothic"/>
        </w:rPr>
        <w:br/>
        <w:t xml:space="preserve">Förpackningar bryts vid bänkens laminära flöde och innehållet tas sedan direkt in i bänken. </w:t>
      </w:r>
      <w:r w:rsidRPr="008B7DF5">
        <w:rPr>
          <w:rFonts w:eastAsia="MS Gothic"/>
        </w:rPr>
        <w:br/>
        <w:t xml:space="preserve">Samtliga gummimembran desinfekteras med </w:t>
      </w:r>
      <w:proofErr w:type="spellStart"/>
      <w:r w:rsidRPr="008B7DF5">
        <w:rPr>
          <w:rFonts w:eastAsia="MS Gothic"/>
        </w:rPr>
        <w:t>engångsswabs</w:t>
      </w:r>
      <w:proofErr w:type="spellEnd"/>
      <w:r w:rsidRPr="008B7DF5">
        <w:rPr>
          <w:rFonts w:eastAsia="MS Gothic"/>
        </w:rPr>
        <w:t xml:space="preserve"> före varje punktion. </w:t>
      </w:r>
      <w:r w:rsidRPr="008B7DF5">
        <w:rPr>
          <w:rFonts w:eastAsia="MS Gothic"/>
        </w:rPr>
        <w:br/>
        <w:t>Linjerensning tillämpas, dvs ett kit/arbetsmoment i taget som avslutas innan nästa kit/arbetsmoment påbörjas.</w:t>
      </w:r>
    </w:p>
    <w:p w14:paraId="6A2558C4" w14:textId="77777777" w:rsidR="007E0351" w:rsidRPr="00D551C7" w:rsidRDefault="007E0351" w:rsidP="008B7DF5">
      <w:pPr>
        <w:pStyle w:val="Rubrik3"/>
      </w:pPr>
      <w:bookmarkStart w:id="323" w:name="_Toc137202264"/>
      <w:bookmarkStart w:id="324" w:name="_Toc202167510"/>
      <w:bookmarkStart w:id="325" w:name="_Toc205877383"/>
      <w:bookmarkStart w:id="326" w:name="_Toc213394799"/>
      <w:r>
        <w:t>27.2 Förberedelser</w:t>
      </w:r>
      <w:bookmarkEnd w:id="323"/>
      <w:bookmarkEnd w:id="324"/>
      <w:bookmarkEnd w:id="325"/>
      <w:bookmarkEnd w:id="326"/>
    </w:p>
    <w:p w14:paraId="35CB571B" w14:textId="77777777" w:rsidR="007E0351" w:rsidRPr="001530FF" w:rsidRDefault="007E0351" w:rsidP="008B7DF5">
      <w:r w:rsidRPr="60028404">
        <w:t xml:space="preserve">Sätt säkerhetsbänken på </w:t>
      </w:r>
      <w:proofErr w:type="spellStart"/>
      <w:r w:rsidRPr="60028404">
        <w:t>helfart</w:t>
      </w:r>
      <w:proofErr w:type="spellEnd"/>
      <w:r w:rsidRPr="60028404">
        <w:t>.</w:t>
      </w:r>
    </w:p>
    <w:p w14:paraId="54D982F8" w14:textId="07C93F98" w:rsidR="007E0351" w:rsidRDefault="007E0351" w:rsidP="008B7DF5">
      <w:r>
        <w:t>Vilka preparat som ska beredas framgår från Sectra RIS besökslista samt akutlista</w:t>
      </w:r>
      <w:r w:rsidR="00F40019">
        <w:t xml:space="preserve"> eller från </w:t>
      </w:r>
      <w:proofErr w:type="spellStart"/>
      <w:r w:rsidR="00F40019">
        <w:t>worklist</w:t>
      </w:r>
      <w:proofErr w:type="spellEnd"/>
      <w:r w:rsidR="00F40019">
        <w:t xml:space="preserve"> i </w:t>
      </w:r>
      <w:r w:rsidR="00613BB6">
        <w:t>I</w:t>
      </w:r>
      <w:r w:rsidR="00F40019">
        <w:t>BC</w:t>
      </w:r>
      <w:r>
        <w:t>. Arbetet planeras så att samtliga utensilier som behövs för arbetet tas fram samtidigt och placeras på rullbänken.</w:t>
      </w:r>
      <w:r w:rsidR="0022400A">
        <w:t xml:space="preserve"> Ta fram hela kartongen </w:t>
      </w:r>
      <w:r w:rsidR="00065AA6">
        <w:t xml:space="preserve">av ett läkemedel för att kunna </w:t>
      </w:r>
      <w:r w:rsidR="00CA1AC2" w:rsidRPr="008B7DF5">
        <w:t>skanna</w:t>
      </w:r>
      <w:r w:rsidR="00065AA6">
        <w:t xml:space="preserve"> QR-koden vid beredning.</w:t>
      </w:r>
    </w:p>
    <w:p w14:paraId="37824DF8" w14:textId="77777777" w:rsidR="007E0351" w:rsidRDefault="007E0351" w:rsidP="008B7DF5">
      <w:r>
        <w:t>Plastade underlägg ska användas och bytas dagligen i säkerhetsbänken</w:t>
      </w:r>
      <w:r w:rsidR="00BD8E25">
        <w:t>.</w:t>
      </w:r>
    </w:p>
    <w:p w14:paraId="1CF5EFD3" w14:textId="77777777" w:rsidR="1D561A28" w:rsidRDefault="1D561A28" w:rsidP="008B7DF5">
      <w:r w:rsidRPr="44E68D41">
        <w:lastRenderedPageBreak/>
        <w:t>Alla utensilier som ska användas hämtas från genomräckningsskåpet och desinficeras med sprit innan de förs in i säkerhetsbänken.</w:t>
      </w:r>
    </w:p>
    <w:p w14:paraId="21FE2521" w14:textId="28CD8637" w:rsidR="007E0351" w:rsidRDefault="007E0351" w:rsidP="008B7DF5">
      <w:r>
        <w:t>Ställ flaskorna i säkerhetsbänken och sprittorka membranen</w:t>
      </w:r>
      <w:r w:rsidR="40369043">
        <w:t xml:space="preserve"> inne i bänken</w:t>
      </w:r>
      <w:r>
        <w:t xml:space="preserve">.  </w:t>
      </w:r>
    </w:p>
    <w:p w14:paraId="2DE334A9" w14:textId="77777777" w:rsidR="007E0351" w:rsidRDefault="007E0351" w:rsidP="008B7DF5">
      <w:proofErr w:type="spellStart"/>
      <w:r>
        <w:t>Eluering</w:t>
      </w:r>
      <w:proofErr w:type="spellEnd"/>
      <w:r>
        <w:t xml:space="preserve"> görs som första beredning och bör inte göras innan </w:t>
      </w:r>
      <w:proofErr w:type="spellStart"/>
      <w:r>
        <w:t>kl</w:t>
      </w:r>
      <w:proofErr w:type="spellEnd"/>
      <w:r>
        <w:t xml:space="preserve"> 07:00 då </w:t>
      </w:r>
      <w:proofErr w:type="spellStart"/>
      <w:r>
        <w:t>eluatet</w:t>
      </w:r>
      <w:proofErr w:type="spellEnd"/>
      <w:r>
        <w:t xml:space="preserve"> har en hållbarhet på 8 timmar.</w:t>
      </w:r>
    </w:p>
    <w:p w14:paraId="6AE32D0B" w14:textId="77777777" w:rsidR="007E0351" w:rsidRDefault="007E0351" w:rsidP="008B7DF5">
      <w:pPr>
        <w:pStyle w:val="MellanrubrikVGR"/>
      </w:pPr>
      <w:r>
        <w:t xml:space="preserve">Lämpliga </w:t>
      </w:r>
      <w:proofErr w:type="spellStart"/>
      <w:r>
        <w:t>elueringsvolymer</w:t>
      </w:r>
      <w:proofErr w:type="spellEnd"/>
    </w:p>
    <w:p w14:paraId="2843FAEE" w14:textId="1FFAA2C2" w:rsidR="007E0351" w:rsidRPr="0089668C" w:rsidRDefault="008B7DF5" w:rsidP="008B7DF5">
      <w:pPr>
        <w:ind w:left="2608" w:hanging="2041"/>
      </w:pPr>
      <w:r w:rsidRPr="008B7DF5">
        <w:t>Måndag</w:t>
      </w:r>
      <w:r w:rsidR="0067012A">
        <w:tab/>
      </w:r>
      <w:r w:rsidR="007E0351" w:rsidRPr="0089668C">
        <w:t>1</w:t>
      </w:r>
      <w:r w:rsidR="007E0351">
        <w:t>1</w:t>
      </w:r>
      <w:r w:rsidR="007E0351" w:rsidRPr="0089668C">
        <w:t xml:space="preserve"> ml (full flaska, kontrollera volymen, ibland blir det </w:t>
      </w:r>
      <w:r w:rsidR="007E0351">
        <w:t>mindre</w:t>
      </w:r>
      <w:r w:rsidR="007E0351" w:rsidRPr="0089668C">
        <w:t>)</w:t>
      </w:r>
    </w:p>
    <w:p w14:paraId="52FE40B8" w14:textId="77777777" w:rsidR="007E0351" w:rsidRPr="0089668C" w:rsidRDefault="007E0351" w:rsidP="008B7DF5">
      <w:r w:rsidRPr="0089668C">
        <w:t>Tisdag</w:t>
      </w:r>
      <w:r w:rsidRPr="0089668C">
        <w:tab/>
      </w:r>
      <w:r w:rsidR="000D14CC">
        <w:tab/>
      </w:r>
      <w:r w:rsidRPr="0089668C">
        <w:t xml:space="preserve">10 ml </w:t>
      </w:r>
    </w:p>
    <w:p w14:paraId="7F05BEE3" w14:textId="6D429EC0" w:rsidR="007E0351" w:rsidRPr="0089668C" w:rsidRDefault="007E0351" w:rsidP="008B7DF5">
      <w:r w:rsidRPr="0089668C">
        <w:t>Onsdag</w:t>
      </w:r>
      <w:r w:rsidRPr="0089668C">
        <w:tab/>
      </w:r>
      <w:r w:rsidR="008B7DF5" w:rsidRPr="008B7DF5">
        <w:t>10 ml</w:t>
      </w:r>
    </w:p>
    <w:p w14:paraId="1A7907D3" w14:textId="2FD12762" w:rsidR="008B7DF5" w:rsidRPr="008B7DF5" w:rsidRDefault="008B7DF5" w:rsidP="008B7DF5">
      <w:r w:rsidRPr="008B7DF5">
        <w:t>Torsdag</w:t>
      </w:r>
      <w:r w:rsidRPr="008B7DF5">
        <w:tab/>
        <w:t>8 ml</w:t>
      </w:r>
    </w:p>
    <w:p w14:paraId="302DD8C9" w14:textId="05E0A95B" w:rsidR="008B7DF5" w:rsidRDefault="008B7DF5" w:rsidP="008B7DF5">
      <w:r w:rsidRPr="008B7DF5">
        <w:t>Fredag</w:t>
      </w:r>
      <w:r w:rsidRPr="008B7DF5">
        <w:tab/>
        <w:t>6–8 ml</w:t>
      </w:r>
    </w:p>
    <w:p w14:paraId="3C1C5269" w14:textId="77777777" w:rsidR="007E0351" w:rsidRDefault="007E0351" w:rsidP="008B7DF5">
      <w:pPr>
        <w:pStyle w:val="Rubrik3"/>
      </w:pPr>
      <w:bookmarkStart w:id="327" w:name="_Toc137202265"/>
      <w:bookmarkStart w:id="328" w:name="_Toc202167511"/>
      <w:bookmarkStart w:id="329" w:name="_Toc205877384"/>
      <w:bookmarkStart w:id="330" w:name="_Toc213394800"/>
      <w:r>
        <w:t>27.3 Beräkningar av aktivitet inför beredning av kit</w:t>
      </w:r>
      <w:bookmarkEnd w:id="327"/>
      <w:bookmarkEnd w:id="328"/>
      <w:bookmarkEnd w:id="329"/>
      <w:bookmarkEnd w:id="330"/>
    </w:p>
    <w:p w14:paraId="25924A68" w14:textId="2C3313BF" w:rsidR="008B7DF5" w:rsidRPr="008B7DF5" w:rsidRDefault="008B7DF5" w:rsidP="008B7DF5">
      <w:r w:rsidRPr="008B7DF5">
        <w:t>Använd intervallet för koncentration (</w:t>
      </w:r>
      <w:proofErr w:type="spellStart"/>
      <w:r w:rsidRPr="008B7DF5">
        <w:t>MBq</w:t>
      </w:r>
      <w:proofErr w:type="spellEnd"/>
      <w:r w:rsidRPr="008B7DF5">
        <w:t>/ml) i beredningsprotokoll i IBC för att ta fram lämplig aktivitet vid önskad tid, samt beredningsvolym med hänsyn till rimlig injektionsvolym.</w:t>
      </w:r>
    </w:p>
    <w:p w14:paraId="50C13831" w14:textId="77777777" w:rsidR="007E0351" w:rsidRPr="008B7DF5" w:rsidRDefault="007E0351" w:rsidP="008B7DF5">
      <w:pPr>
        <w:keepNext/>
        <w:keepLines/>
        <w:spacing w:before="240" w:after="40" w:line="240" w:lineRule="auto"/>
        <w:outlineLvl w:val="2"/>
        <w:rPr>
          <w:rFonts w:asciiTheme="majorHAnsi" w:eastAsiaTheme="majorEastAsia" w:hAnsiTheme="majorHAnsi" w:cstheme="majorBidi"/>
          <w:color w:val="000000" w:themeColor="text1"/>
          <w:sz w:val="36"/>
        </w:rPr>
      </w:pPr>
      <w:bookmarkStart w:id="331" w:name="_Toc137202266"/>
      <w:bookmarkStart w:id="332" w:name="_Toc202167512"/>
      <w:bookmarkStart w:id="333" w:name="_Toc205877385"/>
      <w:r w:rsidRPr="008B7DF5">
        <w:rPr>
          <w:rFonts w:asciiTheme="majorHAnsi" w:eastAsiaTheme="majorEastAsia" w:hAnsiTheme="majorHAnsi" w:cstheme="majorBidi"/>
          <w:color w:val="000000" w:themeColor="text1"/>
          <w:sz w:val="36"/>
        </w:rPr>
        <w:t>27.4 Beredning</w:t>
      </w:r>
      <w:bookmarkEnd w:id="331"/>
      <w:bookmarkEnd w:id="332"/>
      <w:bookmarkEnd w:id="333"/>
    </w:p>
    <w:p w14:paraId="1F958B5E" w14:textId="3243F1F5" w:rsidR="008B7DF5" w:rsidRPr="008B7DF5" w:rsidRDefault="008B7DF5" w:rsidP="008B7DF5">
      <w:pPr>
        <w:spacing w:line="288" w:lineRule="auto"/>
        <w:rPr>
          <w:rFonts w:ascii="Times New Roman" w:hAnsi="Times New Roman"/>
        </w:rPr>
      </w:pPr>
      <w:r w:rsidRPr="008B7DF5">
        <w:rPr>
          <w:rFonts w:ascii="Times New Roman" w:hAnsi="Times New Roman"/>
        </w:rPr>
        <w:t xml:space="preserve">Se beredningsprotokoll i IBC för instruktion för aktuell beredning. </w:t>
      </w:r>
    </w:p>
    <w:p w14:paraId="47104746" w14:textId="6B8CD444" w:rsidR="008B7DF5" w:rsidRPr="008B7DF5" w:rsidRDefault="00CA1AC2" w:rsidP="008B7DF5">
      <w:pPr>
        <w:pStyle w:val="Punktlista"/>
        <w:ind w:left="1712" w:hanging="357"/>
      </w:pPr>
      <w:r>
        <w:t>v</w:t>
      </w:r>
      <w:r w:rsidR="008B7DF5" w:rsidRPr="008B7DF5">
        <w:t xml:space="preserve">älj lämpliga blyburkar till preparaten. Röd, grön, blå och guldfärgad burk är anpassade för höga aktiviteter och grå för lägre aktiviteter. </w:t>
      </w:r>
    </w:p>
    <w:p w14:paraId="568B3620" w14:textId="7845CBDF" w:rsidR="008B7DF5" w:rsidRPr="008B7DF5" w:rsidRDefault="00CA1AC2" w:rsidP="008B7DF5">
      <w:pPr>
        <w:pStyle w:val="Punktlista"/>
        <w:ind w:left="1712" w:hanging="357"/>
      </w:pPr>
      <w:r>
        <w:t>s</w:t>
      </w:r>
      <w:r w:rsidR="008B7DF5" w:rsidRPr="008B7DF5">
        <w:t xml:space="preserve">ätt en </w:t>
      </w:r>
      <w:proofErr w:type="spellStart"/>
      <w:r w:rsidR="008B7DF5" w:rsidRPr="008B7DF5">
        <w:t>luftkanyl</w:t>
      </w:r>
      <w:proofErr w:type="spellEnd"/>
      <w:r w:rsidR="008B7DF5" w:rsidRPr="008B7DF5">
        <w:t xml:space="preserve">, </w:t>
      </w:r>
      <w:r w:rsidR="008B7DF5" w:rsidRPr="008B7DF5">
        <w:rPr>
          <w:i/>
          <w:iCs/>
        </w:rPr>
        <w:t xml:space="preserve">1,1*30 mm 19G*1 </w:t>
      </w:r>
      <w:r w:rsidR="008B7DF5" w:rsidRPr="008B7DF5">
        <w:rPr>
          <w:i/>
          <w:iCs/>
          <w:vertAlign w:val="superscript"/>
        </w:rPr>
        <w:t>1/4</w:t>
      </w:r>
      <w:r w:rsidR="008B7DF5" w:rsidRPr="008B7DF5">
        <w:rPr>
          <w:i/>
          <w:iCs/>
        </w:rPr>
        <w:t>,</w:t>
      </w:r>
      <w:r w:rsidR="008B7DF5" w:rsidRPr="008B7DF5">
        <w:t xml:space="preserve"> i </w:t>
      </w:r>
      <w:proofErr w:type="spellStart"/>
      <w:r w:rsidR="008B7DF5" w:rsidRPr="008B7DF5">
        <w:t>eluatflaskan</w:t>
      </w:r>
      <w:proofErr w:type="spellEnd"/>
      <w:r w:rsidR="008B7DF5" w:rsidRPr="008B7DF5">
        <w:t>. Du får endast aspirera</w:t>
      </w:r>
      <w:r w:rsidR="008B7DF5" w:rsidRPr="008B7DF5">
        <w:rPr>
          <w:i/>
          <w:iCs/>
        </w:rPr>
        <w:t xml:space="preserve"> ur</w:t>
      </w:r>
      <w:r w:rsidR="008B7DF5" w:rsidRPr="008B7DF5">
        <w:t xml:space="preserve"> </w:t>
      </w:r>
      <w:proofErr w:type="spellStart"/>
      <w:r w:rsidR="008B7DF5" w:rsidRPr="008B7DF5">
        <w:t>eluatflaska</w:t>
      </w:r>
      <w:proofErr w:type="spellEnd"/>
      <w:r w:rsidR="008B7DF5" w:rsidRPr="008B7DF5">
        <w:t xml:space="preserve">, tillförsel av </w:t>
      </w:r>
      <w:proofErr w:type="spellStart"/>
      <w:r w:rsidR="008B7DF5" w:rsidRPr="008B7DF5">
        <w:t>NaCl</w:t>
      </w:r>
      <w:proofErr w:type="spellEnd"/>
      <w:r w:rsidR="008B7DF5" w:rsidRPr="008B7DF5">
        <w:t xml:space="preserve"> förändrar koncentrationen i </w:t>
      </w:r>
      <w:proofErr w:type="spellStart"/>
      <w:r w:rsidR="008B7DF5" w:rsidRPr="008B7DF5">
        <w:t>eluatet</w:t>
      </w:r>
      <w:proofErr w:type="spellEnd"/>
      <w:r w:rsidR="008B7DF5" w:rsidRPr="008B7DF5">
        <w:t xml:space="preserve">. </w:t>
      </w:r>
    </w:p>
    <w:p w14:paraId="35A84078" w14:textId="4976B20A" w:rsidR="008B7DF5" w:rsidRPr="008B7DF5" w:rsidRDefault="00CA1AC2" w:rsidP="008B7DF5">
      <w:pPr>
        <w:pStyle w:val="Punktlista"/>
        <w:ind w:left="1712" w:hanging="357"/>
      </w:pPr>
      <w:r>
        <w:t>d</w:t>
      </w:r>
      <w:r w:rsidR="008B7DF5" w:rsidRPr="008B7DF5">
        <w:t xml:space="preserve">ra upp den kompletterande volym </w:t>
      </w:r>
      <w:proofErr w:type="spellStart"/>
      <w:r w:rsidR="008B7DF5" w:rsidRPr="008B7DF5">
        <w:t>NaCl</w:t>
      </w:r>
      <w:proofErr w:type="spellEnd"/>
      <w:r w:rsidR="008B7DF5" w:rsidRPr="008B7DF5">
        <w:t xml:space="preserve"> du behöver i en separat spruta. </w:t>
      </w:r>
    </w:p>
    <w:p w14:paraId="12BE0314" w14:textId="2FF01611" w:rsidR="008B7DF5" w:rsidRPr="008B7DF5" w:rsidRDefault="00CA1AC2" w:rsidP="008B7DF5">
      <w:pPr>
        <w:pStyle w:val="Punktlista"/>
        <w:ind w:left="1712" w:hanging="357"/>
      </w:pPr>
      <w:r>
        <w:t>d</w:t>
      </w:r>
      <w:r w:rsidR="008B7DF5" w:rsidRPr="008B7DF5">
        <w:t xml:space="preserve">ra sedan upp den resterande </w:t>
      </w:r>
      <w:proofErr w:type="spellStart"/>
      <w:r w:rsidR="008B7DF5" w:rsidRPr="008B7DF5">
        <w:t>NaCl</w:t>
      </w:r>
      <w:proofErr w:type="spellEnd"/>
      <w:r w:rsidR="008B7DF5" w:rsidRPr="008B7DF5">
        <w:t xml:space="preserve">-volym samt beräknad mängd </w:t>
      </w:r>
      <w:proofErr w:type="spellStart"/>
      <w:r w:rsidR="008B7DF5" w:rsidRPr="008B7DF5">
        <w:t>eluat</w:t>
      </w:r>
      <w:proofErr w:type="spellEnd"/>
      <w:r w:rsidR="008B7DF5" w:rsidRPr="008B7DF5">
        <w:t xml:space="preserve"> som behövs i lämplig spruta. </w:t>
      </w:r>
    </w:p>
    <w:p w14:paraId="1E88D4AF" w14:textId="0601A535" w:rsidR="008B7DF5" w:rsidRPr="008B7DF5" w:rsidRDefault="00CA1AC2" w:rsidP="008B7DF5">
      <w:pPr>
        <w:pStyle w:val="Punktlista"/>
        <w:ind w:left="1712" w:hanging="357"/>
      </w:pPr>
      <w:r>
        <w:lastRenderedPageBreak/>
        <w:t>s</w:t>
      </w:r>
      <w:r w:rsidR="008B7DF5" w:rsidRPr="008B7DF5">
        <w:t xml:space="preserve">ätt på skyddshylsan över nålen innan du sätter på sprutskyddet, för att förhindra kontamination av spetsen. </w:t>
      </w:r>
    </w:p>
    <w:p w14:paraId="0253FCD1" w14:textId="0B529627" w:rsidR="008B7DF5" w:rsidRPr="008B7DF5" w:rsidRDefault="00CA1AC2" w:rsidP="008B7DF5">
      <w:pPr>
        <w:pStyle w:val="Punktlista"/>
        <w:ind w:left="1712" w:hanging="357"/>
      </w:pPr>
      <w:r>
        <w:t>n</w:t>
      </w:r>
      <w:r w:rsidR="008B7DF5" w:rsidRPr="008B7DF5">
        <w:t xml:space="preserve">är du aspirerat upp den mängd </w:t>
      </w:r>
      <w:proofErr w:type="spellStart"/>
      <w:r w:rsidR="008B7DF5" w:rsidRPr="008B7DF5">
        <w:t>eluat</w:t>
      </w:r>
      <w:proofErr w:type="spellEnd"/>
      <w:r w:rsidR="008B7DF5" w:rsidRPr="008B7DF5">
        <w:t xml:space="preserve"> du vill ha för du över det till beredningen. Spruta och aspirera växelvis med pumpteknik.</w:t>
      </w:r>
    </w:p>
    <w:p w14:paraId="6B169D17" w14:textId="77CC341A" w:rsidR="008B7DF5" w:rsidRPr="008B7DF5" w:rsidRDefault="00CA1AC2" w:rsidP="008B7DF5">
      <w:pPr>
        <w:pStyle w:val="Punktlista"/>
        <w:ind w:left="1712" w:hanging="357"/>
        <w:rPr>
          <w:i/>
          <w:iCs/>
        </w:rPr>
      </w:pPr>
      <w:r>
        <w:t>n</w:t>
      </w:r>
      <w:r w:rsidR="008B7DF5" w:rsidRPr="008B7DF5">
        <w:t xml:space="preserve">är du tömt sprutan helt aspirerar du ut samma mängd luft som </w:t>
      </w:r>
      <w:proofErr w:type="spellStart"/>
      <w:r w:rsidR="008B7DF5" w:rsidRPr="008B7DF5">
        <w:t>eluat</w:t>
      </w:r>
      <w:proofErr w:type="spellEnd"/>
      <w:r w:rsidR="008B7DF5" w:rsidRPr="008B7DF5">
        <w:t xml:space="preserve">/ </w:t>
      </w:r>
      <w:proofErr w:type="spellStart"/>
      <w:r w:rsidR="008B7DF5" w:rsidRPr="008B7DF5">
        <w:t>NaCl</w:t>
      </w:r>
      <w:proofErr w:type="spellEnd"/>
      <w:r w:rsidR="008B7DF5" w:rsidRPr="008B7DF5">
        <w:t xml:space="preserve"> som tillförts, så att det inte blir övertryck i flaskan och radioaktiv vätska trycks ut </w:t>
      </w:r>
      <w:r w:rsidR="008B7DF5" w:rsidRPr="008B7DF5">
        <w:rPr>
          <w:i/>
          <w:iCs/>
        </w:rPr>
        <w:t>om inte metod säger annat.</w:t>
      </w:r>
    </w:p>
    <w:p w14:paraId="5D9559EA" w14:textId="0F5EBE4C" w:rsidR="008B7DF5" w:rsidRPr="008B7DF5" w:rsidRDefault="00CA1AC2" w:rsidP="008B7DF5">
      <w:pPr>
        <w:pStyle w:val="Punktlista"/>
        <w:ind w:left="1712" w:hanging="357"/>
      </w:pPr>
      <w:r>
        <w:t>k</w:t>
      </w:r>
      <w:r w:rsidR="008B7DF5" w:rsidRPr="008B7DF5">
        <w:t xml:space="preserve">assera sprutan i blyskyddad burk i avfallsbehållaren i bänken, separera spruta och kanyl med pincett. </w:t>
      </w:r>
    </w:p>
    <w:p w14:paraId="45A75FC4" w14:textId="4CF79A40" w:rsidR="008B7DF5" w:rsidRPr="008B7DF5" w:rsidRDefault="00CA1AC2" w:rsidP="008B7DF5">
      <w:pPr>
        <w:pStyle w:val="Punktlista"/>
        <w:ind w:left="1712" w:hanging="357"/>
      </w:pPr>
      <w:r>
        <w:t>i</w:t>
      </w:r>
      <w:r w:rsidR="008B7DF5" w:rsidRPr="008B7DF5">
        <w:t xml:space="preserve">njicera på samma sätt den eventuellt extra </w:t>
      </w:r>
      <w:proofErr w:type="spellStart"/>
      <w:r w:rsidR="008B7DF5" w:rsidRPr="008B7DF5">
        <w:t>NaCl</w:t>
      </w:r>
      <w:proofErr w:type="spellEnd"/>
      <w:r w:rsidR="008B7DF5" w:rsidRPr="008B7DF5">
        <w:t>. Använd även här pumpteknik och var noga med att kanylspetsen hela tiden befinner sig över ytan i preparatflaskan. Tryckutjämna. Kassera spruta och spets i avfallsbehållaren i bänken.</w:t>
      </w:r>
    </w:p>
    <w:p w14:paraId="4111C269" w14:textId="663A107E" w:rsidR="008B7DF5" w:rsidRPr="008B7DF5" w:rsidRDefault="00CA1AC2" w:rsidP="008B7DF5">
      <w:pPr>
        <w:pStyle w:val="Punktlista"/>
        <w:ind w:left="1712" w:hanging="357"/>
      </w:pPr>
      <w:r>
        <w:t>s</w:t>
      </w:r>
      <w:r w:rsidR="008B7DF5" w:rsidRPr="008B7DF5">
        <w:t xml:space="preserve">ätt på locket på blyburken och efterbehandla enligt beredningsanvisning. </w:t>
      </w:r>
    </w:p>
    <w:p w14:paraId="615C18AC" w14:textId="118CCE3A" w:rsidR="008B7DF5" w:rsidRPr="008B7DF5" w:rsidRDefault="00CA1AC2" w:rsidP="008B7DF5">
      <w:pPr>
        <w:pStyle w:val="Punktlista"/>
        <w:ind w:left="1712" w:hanging="357"/>
      </w:pPr>
      <w:r>
        <w:t>g</w:t>
      </w:r>
      <w:r w:rsidR="008B7DF5" w:rsidRPr="008B7DF5">
        <w:t xml:space="preserve">ör en visuell kontroll av preparatet </w:t>
      </w:r>
    </w:p>
    <w:p w14:paraId="252B7938" w14:textId="0B3ACBDB" w:rsidR="008B7DF5" w:rsidRPr="008B7DF5" w:rsidRDefault="00CA1AC2" w:rsidP="008B7DF5">
      <w:pPr>
        <w:pStyle w:val="Punktlista"/>
        <w:ind w:left="1712" w:hanging="357"/>
      </w:pPr>
      <w:r>
        <w:t>t</w:t>
      </w:r>
      <w:r w:rsidR="008B7DF5" w:rsidRPr="008B7DF5">
        <w:t>a ut beredningen ur blyburken med distansverktyg och mät i aktivitetsmätaren.</w:t>
      </w:r>
    </w:p>
    <w:p w14:paraId="0FD6210E" w14:textId="6AAB7B73" w:rsidR="008B7DF5" w:rsidRPr="008B7DF5" w:rsidRDefault="00CA1AC2" w:rsidP="008B7DF5">
      <w:pPr>
        <w:pStyle w:val="Punktlista"/>
        <w:ind w:left="1712" w:hanging="357"/>
      </w:pPr>
      <w:r>
        <w:t>l</w:t>
      </w:r>
      <w:r w:rsidR="008B7DF5" w:rsidRPr="008B7DF5">
        <w:t xml:space="preserve">äs av aktiviteten på aktivitetsmätaren, </w:t>
      </w:r>
      <w:r w:rsidR="008B7DF5" w:rsidRPr="008B7DF5">
        <w:rPr>
          <w:i/>
          <w:iCs/>
        </w:rPr>
        <w:t>kontrollera att Tc99m är valt</w:t>
      </w:r>
      <w:r w:rsidR="008B7DF5" w:rsidRPr="008B7DF5">
        <w:t xml:space="preserve">. </w:t>
      </w:r>
    </w:p>
    <w:p w14:paraId="24BEC30B" w14:textId="0C240D41" w:rsidR="008B7DF5" w:rsidRPr="008B7DF5" w:rsidRDefault="00CA1AC2" w:rsidP="008B7DF5">
      <w:pPr>
        <w:pStyle w:val="Punktlista"/>
        <w:ind w:left="1712" w:hanging="357"/>
      </w:pPr>
      <w:r>
        <w:t>s</w:t>
      </w:r>
      <w:r w:rsidR="008B7DF5" w:rsidRPr="008B7DF5">
        <w:t>täll färdiga preparat i överräckningsskåpet.</w:t>
      </w:r>
    </w:p>
    <w:p w14:paraId="454D563C" w14:textId="20C79BD0" w:rsidR="008B7DF5" w:rsidRPr="008B7DF5" w:rsidRDefault="00CA1AC2" w:rsidP="008B7DF5">
      <w:pPr>
        <w:pStyle w:val="Punktlista"/>
        <w:ind w:left="1712" w:hanging="357"/>
      </w:pPr>
      <w:r>
        <w:t>u</w:t>
      </w:r>
      <w:r w:rsidR="008B7DF5" w:rsidRPr="008B7DF5">
        <w:t xml:space="preserve">pprepa hela ovanstående förfarande med respektive preparat som ska beredas. </w:t>
      </w:r>
    </w:p>
    <w:p w14:paraId="42F22273" w14:textId="3F22C611" w:rsidR="007E0351" w:rsidRDefault="00CA1AC2" w:rsidP="00FB4736">
      <w:pPr>
        <w:pStyle w:val="Punktlista"/>
        <w:ind w:left="1712" w:hanging="357"/>
      </w:pPr>
      <w:r>
        <w:t>e</w:t>
      </w:r>
      <w:r w:rsidR="008B7DF5" w:rsidRPr="008B7DF5">
        <w:t>fter</w:t>
      </w:r>
      <w:r w:rsidR="007E0351">
        <w:t xml:space="preserve"> avslutad beredning ska renrummen städas enligt instruktion Renrum, städinstruktion beredningspersonal.</w:t>
      </w:r>
      <w:r w:rsidR="007E0351">
        <w:br/>
        <w:t>Sätt säkerhetsbänken på halvfart när beredningsarbetet är klart.</w:t>
      </w:r>
    </w:p>
    <w:p w14:paraId="16B83EE1" w14:textId="77777777" w:rsidR="007E0351" w:rsidRDefault="007E0351" w:rsidP="008B7DF5">
      <w:pPr>
        <w:pStyle w:val="Rubrik3"/>
      </w:pPr>
      <w:bookmarkStart w:id="334" w:name="_Toc137202267"/>
      <w:bookmarkStart w:id="335" w:name="_Toc202167513"/>
      <w:bookmarkStart w:id="336" w:name="_Toc205877386"/>
      <w:bookmarkStart w:id="337" w:name="_Toc213394801"/>
      <w:r>
        <w:t>27.5 Kvalitetskontroll kit</w:t>
      </w:r>
      <w:bookmarkEnd w:id="334"/>
      <w:bookmarkEnd w:id="335"/>
      <w:bookmarkEnd w:id="336"/>
      <w:bookmarkEnd w:id="337"/>
    </w:p>
    <w:p w14:paraId="3550EBD2" w14:textId="77777777" w:rsidR="007E0351" w:rsidRDefault="007E0351" w:rsidP="008B7DF5">
      <w:r>
        <w:t xml:space="preserve">I vissa fall görs avsteg från produktresumé angående kontroll av radiokemisk renhet på grund av regionens samlade erfarenhet av den </w:t>
      </w:r>
      <w:r>
        <w:lastRenderedPageBreak/>
        <w:t>låga sannolikheten för felande resultat. Vid misstanke om ofullständig beredning görs en ny beredning.</w:t>
      </w:r>
      <w:r w:rsidR="000465E6">
        <w:t xml:space="preserve"> Vid </w:t>
      </w:r>
      <w:r w:rsidR="000D37B3">
        <w:t xml:space="preserve">behov av </w:t>
      </w:r>
      <w:r w:rsidR="000465E6">
        <w:t>kvalitet</w:t>
      </w:r>
      <w:r w:rsidR="000D37B3">
        <w:t xml:space="preserve">skontroll av kit </w:t>
      </w:r>
      <w:r w:rsidR="00970CFB">
        <w:t>kontaktas RFC på Sahlgrenska Universitetssjukhuset</w:t>
      </w:r>
      <w:r w:rsidR="000D37B3">
        <w:t>.</w:t>
      </w:r>
      <w:r>
        <w:br/>
        <w:t xml:space="preserve">Vid upphandling av nya produkter samt vid ny </w:t>
      </w:r>
      <w:proofErr w:type="spellStart"/>
      <w:r>
        <w:t>batch</w:t>
      </w:r>
      <w:proofErr w:type="spellEnd"/>
      <w:r>
        <w:t xml:space="preserve"> gör RFC på Sahlgrenska Universitetssjukhuset kvalitetskontroller av kit. </w:t>
      </w:r>
    </w:p>
    <w:p w14:paraId="3BC5F41C" w14:textId="77777777" w:rsidR="00F84330" w:rsidRPr="00594D69" w:rsidRDefault="00F84330" w:rsidP="008B7DF5">
      <w:pPr>
        <w:pStyle w:val="Rubrik3"/>
      </w:pPr>
      <w:bookmarkStart w:id="338" w:name="_Toc202167514"/>
      <w:bookmarkStart w:id="339" w:name="_Toc205877387"/>
      <w:bookmarkStart w:id="340" w:name="_Toc213394802"/>
      <w:r w:rsidRPr="00594D69">
        <w:t xml:space="preserve">27.6 </w:t>
      </w:r>
      <w:r w:rsidR="00E565B5" w:rsidRPr="00594D69">
        <w:t>Back-</w:t>
      </w:r>
      <w:proofErr w:type="spellStart"/>
      <w:r w:rsidR="00E565B5" w:rsidRPr="00594D69">
        <w:t>up</w:t>
      </w:r>
      <w:proofErr w:type="spellEnd"/>
      <w:r w:rsidR="00E565B5" w:rsidRPr="00594D69">
        <w:t xml:space="preserve"> rutin ifall </w:t>
      </w:r>
      <w:r w:rsidR="00E565B5" w:rsidRPr="008B7DF5">
        <w:t>IBC</w:t>
      </w:r>
      <w:r w:rsidR="00594D69" w:rsidRPr="008B7DF5">
        <w:t xml:space="preserve"> inte funger</w:t>
      </w:r>
      <w:r w:rsidR="00594D69">
        <w:t>ar</w:t>
      </w:r>
      <w:bookmarkEnd w:id="338"/>
      <w:bookmarkEnd w:id="339"/>
      <w:bookmarkEnd w:id="340"/>
    </w:p>
    <w:p w14:paraId="3432B6AE" w14:textId="5106E1C8" w:rsidR="00F84330" w:rsidRPr="00F84330" w:rsidRDefault="008B7DF5" w:rsidP="008B7DF5">
      <w:r w:rsidRPr="008B7DF5">
        <w:t>Ifall</w:t>
      </w:r>
      <w:r w:rsidR="00594D69">
        <w:t xml:space="preserve"> IBC-NM inte går att öppna eller inte fungerar</w:t>
      </w:r>
      <w:r w:rsidR="003922A5">
        <w:t xml:space="preserve"> ska IBC-Lite användas för mätning av aktivitet. E</w:t>
      </w:r>
      <w:r w:rsidR="00181B20">
        <w:t>xc</w:t>
      </w:r>
      <w:r w:rsidR="003922A5">
        <w:t xml:space="preserve">elark injektionslista används för att bedöma </w:t>
      </w:r>
      <w:r w:rsidR="009A4D6D">
        <w:t xml:space="preserve">hur hög aktivitet som ska beredas och </w:t>
      </w:r>
      <w:proofErr w:type="spellStart"/>
      <w:r w:rsidR="009A4D6D">
        <w:t>batchnummer</w:t>
      </w:r>
      <w:proofErr w:type="spellEnd"/>
      <w:r w:rsidR="009A4D6D">
        <w:t xml:space="preserve"> på samtliga vialer</w:t>
      </w:r>
      <w:r w:rsidR="0083333B">
        <w:t xml:space="preserve"> fylls i </w:t>
      </w:r>
      <w:proofErr w:type="spellStart"/>
      <w:r w:rsidR="0083333B">
        <w:t>i</w:t>
      </w:r>
      <w:proofErr w:type="spellEnd"/>
      <w:r w:rsidR="0083333B">
        <w:t xml:space="preserve"> </w:t>
      </w:r>
      <w:hyperlink r:id="rId40" w:history="1">
        <w:proofErr w:type="spellStart"/>
        <w:r w:rsidR="0083333B" w:rsidRPr="00B03628">
          <w:rPr>
            <w:rStyle w:val="Hyperlnk"/>
          </w:rPr>
          <w:t>excelark</w:t>
        </w:r>
        <w:proofErr w:type="spellEnd"/>
        <w:r w:rsidR="0083333B" w:rsidRPr="00B03628">
          <w:rPr>
            <w:rStyle w:val="Hyperlnk"/>
          </w:rPr>
          <w:t xml:space="preserve"> beredningsprotokoll</w:t>
        </w:r>
      </w:hyperlink>
      <w:r w:rsidR="0083333B">
        <w:t xml:space="preserve">. </w:t>
      </w:r>
      <w:r w:rsidR="006F406B">
        <w:t>Volym att dra upp beräknas med hjälp av kalk</w:t>
      </w:r>
      <w:r w:rsidR="00282D24">
        <w:t xml:space="preserve">ylator. </w:t>
      </w:r>
      <w:r w:rsidR="00516C36">
        <w:t xml:space="preserve">Etiketter med information om </w:t>
      </w:r>
      <w:r w:rsidR="002644BB">
        <w:t>a</w:t>
      </w:r>
      <w:r w:rsidR="00756416">
        <w:t>ktivitet</w:t>
      </w:r>
      <w:r w:rsidR="0060711F">
        <w:t>, datum</w:t>
      </w:r>
      <w:r w:rsidR="009B01DD">
        <w:t xml:space="preserve">, </w:t>
      </w:r>
      <w:r w:rsidR="0060711F">
        <w:t xml:space="preserve">klockslag, volym samt </w:t>
      </w:r>
      <w:r w:rsidR="009B01DD">
        <w:t>administrationssätt skrivs för hand.</w:t>
      </w:r>
      <w:r w:rsidR="00873CFB">
        <w:t xml:space="preserve"> Sakkunnig apotekare info</w:t>
      </w:r>
      <w:r w:rsidR="00B471D5">
        <w:t>rmeras.</w:t>
      </w:r>
      <w:r w:rsidR="001D2004">
        <w:t xml:space="preserve"> Reservrutinen ska testat årligen</w:t>
      </w:r>
      <w:r w:rsidR="00207CC0">
        <w:t xml:space="preserve">. </w:t>
      </w:r>
    </w:p>
    <w:p w14:paraId="0C4182C2" w14:textId="77777777" w:rsidR="00404DBE" w:rsidRPr="00A4013E" w:rsidRDefault="00404DBE" w:rsidP="00404219">
      <w:pPr>
        <w:pStyle w:val="Rubrik2"/>
      </w:pPr>
      <w:bookmarkStart w:id="341" w:name="_Toc137202268"/>
      <w:bookmarkStart w:id="342" w:name="_Toc202167515"/>
      <w:bookmarkStart w:id="343" w:name="_Toc205877388"/>
      <w:bookmarkStart w:id="344" w:name="_Toc213394803"/>
      <w:r>
        <w:t xml:space="preserve">28 </w:t>
      </w:r>
      <w:r w:rsidRPr="00A4013E">
        <w:t>Kontroll av</w:t>
      </w:r>
      <w:r>
        <w:t xml:space="preserve"> aktivitetsmätare</w:t>
      </w:r>
      <w:bookmarkEnd w:id="341"/>
      <w:bookmarkEnd w:id="342"/>
      <w:bookmarkEnd w:id="343"/>
      <w:bookmarkEnd w:id="344"/>
    </w:p>
    <w:p w14:paraId="4841F3AA" w14:textId="77777777" w:rsidR="00404DBE" w:rsidRDefault="00404DBE" w:rsidP="00404219">
      <w:r>
        <w:t xml:space="preserve">I säkerhetsbänken i beredningsrummet finns en aktivitetsmätare för bestämning av aktivitet i beredningar. Aktivitetsmätaren är av fabrikat </w:t>
      </w:r>
      <w:proofErr w:type="spellStart"/>
      <w:r>
        <w:t>Comecer</w:t>
      </w:r>
      <w:proofErr w:type="spellEnd"/>
      <w:r>
        <w:t>/</w:t>
      </w:r>
      <w:proofErr w:type="spellStart"/>
      <w:r>
        <w:t>Veenstra</w:t>
      </w:r>
      <w:proofErr w:type="spellEnd"/>
      <w:r>
        <w:t xml:space="preserve"> VIK-202.</w:t>
      </w:r>
    </w:p>
    <w:p w14:paraId="252D9A86" w14:textId="77777777" w:rsidR="00404DBE" w:rsidRDefault="00404DBE" w:rsidP="00404219">
      <w:r>
        <w:t>Sjukhusfysiker utför leveranskontroll innan ny aktivitetsmätare tas i bruk. Efter det utförs dagliga samt veckovisa kontroller av beredningspersonal samt kvartals- och halvårskontroller av sjukhusfysiker. Kvartals- och halvårskontroller protokollförs och sparas. Mätningarna jämförs med de acceptabla egenskaper som finns upprättade för aktivitetsmätare (i mätprotokoll).</w:t>
      </w:r>
    </w:p>
    <w:p w14:paraId="618DD162" w14:textId="77777777" w:rsidR="00E4138A" w:rsidRPr="00E4138A" w:rsidRDefault="00E4138A" w:rsidP="00404219">
      <w:r w:rsidRPr="00E4138A">
        <w:t>Daglig kontroll (</w:t>
      </w:r>
      <w:proofErr w:type="spellStart"/>
      <w:r w:rsidRPr="00E4138A">
        <w:t>zero</w:t>
      </w:r>
      <w:proofErr w:type="spellEnd"/>
      <w:r w:rsidRPr="00E4138A">
        <w:t xml:space="preserve">, bias och kontaminationskontroll) ska utföras varje morgon innan mätning i aktivitetsmätare. Undvik att ha en strålkälla för nära som kan påverka mätresultatet. Om resultaten från de dagliga kontrollerna avviker från angivna toleransnivåer kontaktas sjukhusfysiker. </w:t>
      </w:r>
    </w:p>
    <w:p w14:paraId="18A67A1D" w14:textId="77777777" w:rsidR="00E4138A" w:rsidRPr="00E4138A" w:rsidRDefault="00E4138A" w:rsidP="00404219">
      <w:r w:rsidRPr="00E4138A">
        <w:t xml:space="preserve">En gång per vecka utförs även konstanskontroll med Cs-137 samt kontroll av spänningen över </w:t>
      </w:r>
      <w:proofErr w:type="spellStart"/>
      <w:r w:rsidRPr="00E4138A">
        <w:t>jonkammaren</w:t>
      </w:r>
      <w:proofErr w:type="spellEnd"/>
      <w:r w:rsidRPr="00E4138A">
        <w:t>.</w:t>
      </w:r>
    </w:p>
    <w:p w14:paraId="45A77863" w14:textId="77777777" w:rsidR="00E4138A" w:rsidRPr="00E4138A" w:rsidRDefault="00E4138A" w:rsidP="00404219">
      <w:r w:rsidRPr="00E4138A">
        <w:lastRenderedPageBreak/>
        <w:t>Upptäcks akuta fel kontaktas sjukhusfysiker direkt och utrustningen tas ur bruk tills felet åtgärdats.</w:t>
      </w:r>
    </w:p>
    <w:p w14:paraId="62900193" w14:textId="77777777" w:rsidR="00911952" w:rsidRDefault="00911952" w:rsidP="00404219">
      <w:pPr>
        <w:pStyle w:val="Rubrik2"/>
      </w:pPr>
      <w:bookmarkStart w:id="345" w:name="_Toc137202269"/>
      <w:bookmarkStart w:id="346" w:name="_Toc202167516"/>
      <w:bookmarkStart w:id="347" w:name="_Toc205877389"/>
      <w:bookmarkStart w:id="348" w:name="_Toc213394804"/>
      <w:r>
        <w:t>29 Hantering av radioaktivt avfall</w:t>
      </w:r>
      <w:bookmarkEnd w:id="345"/>
      <w:bookmarkEnd w:id="346"/>
      <w:bookmarkEnd w:id="347"/>
      <w:bookmarkEnd w:id="348"/>
      <w:r>
        <w:t xml:space="preserve"> </w:t>
      </w:r>
    </w:p>
    <w:p w14:paraId="49994F8D" w14:textId="77777777" w:rsidR="00911952" w:rsidRPr="00C03F81" w:rsidRDefault="00911952" w:rsidP="00404219">
      <w:pPr>
        <w:pStyle w:val="Rubrik3"/>
      </w:pPr>
      <w:bookmarkStart w:id="349" w:name="_Toc137202270"/>
      <w:bookmarkStart w:id="350" w:name="_Toc202167517"/>
      <w:bookmarkStart w:id="351" w:name="_Toc205877390"/>
      <w:bookmarkStart w:id="352" w:name="_Toc213394805"/>
      <w:r>
        <w:t>29.1 Uppmärkning av radioaktivt avfall</w:t>
      </w:r>
      <w:bookmarkEnd w:id="349"/>
      <w:bookmarkEnd w:id="350"/>
      <w:bookmarkEnd w:id="351"/>
      <w:bookmarkEnd w:id="352"/>
    </w:p>
    <w:p w14:paraId="198DA453" w14:textId="77777777" w:rsidR="00911952" w:rsidRDefault="00911952" w:rsidP="00404219">
      <w:r>
        <w:t>Behållare som innehåller radioaktivt avfall ska märkas med följande etikett ifall behållare saknar etikett:</w:t>
      </w:r>
    </w:p>
    <w:p w14:paraId="3C8BDB1A" w14:textId="4B156A7B" w:rsidR="00911952" w:rsidRPr="00B15E6D" w:rsidRDefault="00404219" w:rsidP="00404219">
      <w:r>
        <w:rPr>
          <w:noProof/>
        </w:rPr>
        <w:drawing>
          <wp:inline distT="0" distB="0" distL="0" distR="0" wp14:anchorId="0FA2CDE6" wp14:editId="73C1A287">
            <wp:extent cx="1473127" cy="959668"/>
            <wp:effectExtent l="0" t="0" r="0" b="0"/>
            <wp:docPr id="488116325" name="Bildobjekt 488116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473127" cy="959668"/>
                    </a:xfrm>
                    <a:prstGeom prst="rect">
                      <a:avLst/>
                    </a:prstGeom>
                  </pic:spPr>
                </pic:pic>
              </a:graphicData>
            </a:graphic>
          </wp:inline>
        </w:drawing>
      </w:r>
    </w:p>
    <w:p w14:paraId="330A99C1" w14:textId="77777777" w:rsidR="00911952" w:rsidRDefault="00911952" w:rsidP="00404219">
      <w:pPr>
        <w:pStyle w:val="Rubrik3"/>
      </w:pPr>
      <w:bookmarkStart w:id="353" w:name="_Toc137202271"/>
      <w:bookmarkStart w:id="354" w:name="_Toc202167518"/>
      <w:bookmarkStart w:id="355" w:name="_Toc205877391"/>
      <w:bookmarkStart w:id="356" w:name="_Toc213394806"/>
      <w:r>
        <w:t>29.2 Genomförande hantering av radioaktivt avfall</w:t>
      </w:r>
      <w:bookmarkEnd w:id="353"/>
      <w:bookmarkEnd w:id="354"/>
      <w:bookmarkEnd w:id="355"/>
      <w:bookmarkEnd w:id="356"/>
      <w:r>
        <w:t xml:space="preserve"> </w:t>
      </w:r>
    </w:p>
    <w:p w14:paraId="38B9442D" w14:textId="77777777" w:rsidR="00911952" w:rsidRPr="00404219" w:rsidRDefault="00911952" w:rsidP="00404219">
      <w:pPr>
        <w:pStyle w:val="MellanrubrikVGR"/>
      </w:pPr>
      <w:r>
        <w:t xml:space="preserve">29.2.1 </w:t>
      </w:r>
      <w:r w:rsidRPr="0035487E">
        <w:t>Avdelningen</w:t>
      </w:r>
    </w:p>
    <w:p w14:paraId="36793BA1" w14:textId="77777777" w:rsidR="00911952" w:rsidRPr="0035487E" w:rsidRDefault="00911952" w:rsidP="00404219">
      <w:r w:rsidRPr="0035487E">
        <w:t xml:space="preserve">Radioaktivt avfall </w:t>
      </w:r>
      <w:r>
        <w:t xml:space="preserve">i form av förbrukade beredningar </w:t>
      </w:r>
      <w:r w:rsidRPr="0035487E">
        <w:t xml:space="preserve">förvaras i uppackningsrummet </w:t>
      </w:r>
      <w:r>
        <w:t xml:space="preserve">i behållare märkt med aktuell vecka i blylådan. Behållare kasseras efter minst </w:t>
      </w:r>
      <w:r w:rsidRPr="0035487E">
        <w:t>en vecka som läkemedelsavfall</w:t>
      </w:r>
      <w:r w:rsidR="00C10510">
        <w:t xml:space="preserve"> och raderas</w:t>
      </w:r>
      <w:r w:rsidR="00E77499">
        <w:t xml:space="preserve"> då även till korrekt avfallsburk i IBC</w:t>
      </w:r>
    </w:p>
    <w:p w14:paraId="63F15BB0" w14:textId="77777777" w:rsidR="00911952" w:rsidRPr="0035487E" w:rsidRDefault="00911952" w:rsidP="00404219">
      <w:r w:rsidRPr="0035487E">
        <w:t xml:space="preserve">Fast avfall som sprutor och kanyler läggs i </w:t>
      </w:r>
      <w:r>
        <w:t>behållare</w:t>
      </w:r>
      <w:r w:rsidRPr="0035487E">
        <w:t xml:space="preserve"> som </w:t>
      </w:r>
      <w:r>
        <w:t xml:space="preserve">står i </w:t>
      </w:r>
      <w:r w:rsidRPr="0035487E">
        <w:t>blyskärmade</w:t>
      </w:r>
      <w:r>
        <w:t xml:space="preserve"> behållare</w:t>
      </w:r>
      <w:r w:rsidRPr="0035487E">
        <w:t xml:space="preserve">, märkta med </w:t>
      </w:r>
      <w:r w:rsidRPr="0035487E">
        <w:rPr>
          <w:vertAlign w:val="superscript"/>
        </w:rPr>
        <w:t>99m</w:t>
      </w:r>
      <w:r w:rsidRPr="0035487E">
        <w:t>Tc.</w:t>
      </w:r>
      <w:r>
        <w:t xml:space="preserve"> </w:t>
      </w:r>
    </w:p>
    <w:p w14:paraId="3D5764BA" w14:textId="77777777" w:rsidR="00911952" w:rsidRPr="0035487E" w:rsidRDefault="00911952" w:rsidP="00404219">
      <w:r w:rsidRPr="0035487E">
        <w:t xml:space="preserve">Underläggspapper, kompresser och dylikt kontaminerade med </w:t>
      </w:r>
      <w:r w:rsidRPr="0035487E">
        <w:rPr>
          <w:vertAlign w:val="superscript"/>
        </w:rPr>
        <w:t>99m</w:t>
      </w:r>
      <w:r w:rsidRPr="0035487E">
        <w:t>Tc placeras i gul riskavfallslåda</w:t>
      </w:r>
      <w:r>
        <w:t>. K</w:t>
      </w:r>
      <w:r w:rsidRPr="0035487E">
        <w:t xml:space="preserve">ontaminerade </w:t>
      </w:r>
      <w:r>
        <w:t xml:space="preserve">handskar, underlägg </w:t>
      </w:r>
      <w:r w:rsidR="00AD616C">
        <w:t>etc.</w:t>
      </w:r>
      <w:r>
        <w:t xml:space="preserve"> </w:t>
      </w:r>
      <w:r w:rsidRPr="0035487E">
        <w:t xml:space="preserve">med långlivade isotoper </w:t>
      </w:r>
      <w:r>
        <w:t>förvaras i avklingning tills sjukhusfysiker kasserar material.</w:t>
      </w:r>
    </w:p>
    <w:p w14:paraId="5CBFFBBA" w14:textId="77777777" w:rsidR="00911952" w:rsidRDefault="00911952" w:rsidP="00404219">
      <w:r w:rsidRPr="0035487E">
        <w:t xml:space="preserve">Sprutor med aktivitet som ska kasseras </w:t>
      </w:r>
      <w:r>
        <w:t xml:space="preserve">placeras </w:t>
      </w:r>
      <w:r w:rsidRPr="0035487E">
        <w:t xml:space="preserve">i </w:t>
      </w:r>
      <w:r>
        <w:t>behållare</w:t>
      </w:r>
      <w:r w:rsidRPr="0035487E">
        <w:t xml:space="preserve"> som </w:t>
      </w:r>
      <w:r>
        <w:t xml:space="preserve">står i </w:t>
      </w:r>
      <w:r w:rsidRPr="0035487E">
        <w:t>blyskärmade</w:t>
      </w:r>
      <w:r>
        <w:t xml:space="preserve"> behållare.</w:t>
      </w:r>
    </w:p>
    <w:p w14:paraId="1C9D5445" w14:textId="77777777" w:rsidR="00911952" w:rsidRPr="00E35CC2" w:rsidRDefault="00911952" w:rsidP="00404219">
      <w:pPr>
        <w:pStyle w:val="MellanrubrikVGR"/>
      </w:pPr>
      <w:r>
        <w:t xml:space="preserve">29.2.2 </w:t>
      </w:r>
      <w:r w:rsidRPr="00E35CC2">
        <w:t>Renrum</w:t>
      </w:r>
    </w:p>
    <w:p w14:paraId="5AB6A266" w14:textId="77777777" w:rsidR="00911952" w:rsidRPr="00E35CC2" w:rsidRDefault="00911952" w:rsidP="00404219">
      <w:r w:rsidRPr="00E35CC2">
        <w:t xml:space="preserve">Fast avfall i säkerhetsbänken som sprutor och kanyler läggs i </w:t>
      </w:r>
      <w:r>
        <w:t>avfallsbehållare</w:t>
      </w:r>
      <w:r w:rsidRPr="00E35CC2">
        <w:t xml:space="preserve"> i bänken (blyat nedkast med lock).</w:t>
      </w:r>
    </w:p>
    <w:p w14:paraId="2B80F9E6" w14:textId="77777777" w:rsidR="00911952" w:rsidRPr="0094746C" w:rsidRDefault="00911952" w:rsidP="00404219">
      <w:r w:rsidRPr="00E35CC2">
        <w:t>Förbrukad generator placeras i originalkartong i koboltrummet (rum 17</w:t>
      </w:r>
      <w:r>
        <w:t>14</w:t>
      </w:r>
      <w:r w:rsidRPr="00E35CC2">
        <w:t xml:space="preserve">). Märk med veckonummer och år. </w:t>
      </w:r>
      <w:r w:rsidRPr="0094746C">
        <w:t xml:space="preserve">Varningssymbolen för radioaktivitet skall avlägsnas från transportlådan och samtliga </w:t>
      </w:r>
      <w:r w:rsidRPr="0094746C">
        <w:lastRenderedPageBreak/>
        <w:t>streckkoder och adresslappar ska strykas över med svart tuschpenna.</w:t>
      </w:r>
      <w:r w:rsidR="00C66CB2">
        <w:t xml:space="preserve"> </w:t>
      </w:r>
      <w:r w:rsidR="003F4236">
        <w:t>Generatorn raderas till tillhörande avfallsrum i IBC.</w:t>
      </w:r>
    </w:p>
    <w:p w14:paraId="0DFFB40A" w14:textId="77777777" w:rsidR="00911952" w:rsidRPr="0094746C" w:rsidRDefault="00911952" w:rsidP="00404219">
      <w:r w:rsidRPr="0094746C">
        <w:t xml:space="preserve">Generatorer som är minst 13 veckor gamla hämtas från </w:t>
      </w:r>
      <w:r>
        <w:t>kobolt</w:t>
      </w:r>
      <w:r w:rsidRPr="0094746C">
        <w:t>rummet (rum 1714). Generatorn placeras i transportlådan som tejpas igen och staplas på en lastpall, som beställs från transport (</w:t>
      </w:r>
      <w:r w:rsidR="00BE2D9D" w:rsidRPr="0094746C">
        <w:t>tel.</w:t>
      </w:r>
      <w:r w:rsidRPr="0094746C">
        <w:t xml:space="preserve"> 1953).</w:t>
      </w:r>
    </w:p>
    <w:p w14:paraId="25AAA20D" w14:textId="77777777" w:rsidR="00911952" w:rsidRPr="0094746C" w:rsidRDefault="00911952" w:rsidP="00404219">
      <w:r w:rsidRPr="0094746C">
        <w:t>Varje transportlåda ska förses med en adressetikett med förtryckt mottagaradress. Adressetiketter samt fraktsedel skickas via mejl från GEODIS</w:t>
      </w:r>
      <w:r w:rsidR="00813E21">
        <w:t>.</w:t>
      </w:r>
      <w:r w:rsidRPr="0094746C">
        <w:t xml:space="preserve"> Lastpallen hämtas av transport utanför rum 1714.</w:t>
      </w:r>
    </w:p>
    <w:p w14:paraId="1E178BF7" w14:textId="77777777" w:rsidR="00911952" w:rsidRPr="00D73376" w:rsidRDefault="00911952" w:rsidP="00404219">
      <w:pPr>
        <w:rPr>
          <w:b/>
          <w:bCs/>
        </w:rPr>
      </w:pPr>
      <w:r w:rsidRPr="00D73376">
        <w:rPr>
          <w:b/>
          <w:bCs/>
        </w:rPr>
        <w:t>Boka hämtning av gods</w:t>
      </w:r>
    </w:p>
    <w:p w14:paraId="086141E6" w14:textId="77777777" w:rsidR="00911952" w:rsidRPr="0094746C" w:rsidRDefault="00911952" w:rsidP="00404219">
      <w:r w:rsidRPr="0094746C">
        <w:t>Via mejl till:</w:t>
      </w:r>
      <w:r w:rsidR="00AF16A5">
        <w:t xml:space="preserve"> </w:t>
      </w:r>
    </w:p>
    <w:p w14:paraId="1629CCC1" w14:textId="77777777" w:rsidR="001E7531" w:rsidRPr="0094746C" w:rsidRDefault="00AF16A5" w:rsidP="00404219">
      <w:hyperlink r:id="rId42" w:history="1">
        <w:r w:rsidRPr="00A56E78">
          <w:rPr>
            <w:rStyle w:val="Hyperlnk"/>
          </w:rPr>
          <w:t>warehouse.nece.gothenburg@geodis.com</w:t>
        </w:r>
      </w:hyperlink>
    </w:p>
    <w:p w14:paraId="5CA0C46E" w14:textId="77777777" w:rsidR="00911952" w:rsidRPr="0094746C" w:rsidRDefault="00911952" w:rsidP="00404219">
      <w:r>
        <w:t>Ange antal kartonger à 22 kg och 0,06 kbm samt vilket datum</w:t>
      </w:r>
      <w:r w:rsidR="1E528994">
        <w:t xml:space="preserve"> för</w:t>
      </w:r>
      <w:r>
        <w:t xml:space="preserve"> upphämtning</w:t>
      </w:r>
      <w:r w:rsidR="21C2F6BC">
        <w:t xml:space="preserve"> som</w:t>
      </w:r>
      <w:r>
        <w:t xml:space="preserve"> önskas</w:t>
      </w:r>
    </w:p>
    <w:p w14:paraId="1E9C9245" w14:textId="77777777" w:rsidR="00911952" w:rsidRPr="0094746C" w:rsidRDefault="00911952" w:rsidP="00404219">
      <w:r w:rsidRPr="0094746C">
        <w:t>Fyll i fraktsedeln:</w:t>
      </w:r>
    </w:p>
    <w:p w14:paraId="77A42087" w14:textId="77777777" w:rsidR="00911952" w:rsidRPr="0094746C" w:rsidRDefault="00911952" w:rsidP="00404219">
      <w:r w:rsidRPr="0094746C">
        <w:t>Godsavsändarens adress:</w:t>
      </w:r>
    </w:p>
    <w:p w14:paraId="6E80D579" w14:textId="77777777" w:rsidR="00911952" w:rsidRPr="0094746C" w:rsidRDefault="00911952" w:rsidP="00404219">
      <w:r w:rsidRPr="0094746C">
        <w:t>Nuklearmedicin SÄS Borås</w:t>
      </w:r>
    </w:p>
    <w:p w14:paraId="5F8A7BAA" w14:textId="77777777" w:rsidR="00911952" w:rsidRPr="0094746C" w:rsidRDefault="00911952" w:rsidP="00404219">
      <w:r w:rsidRPr="0094746C">
        <w:t>Brämhultsvägen 53</w:t>
      </w:r>
    </w:p>
    <w:p w14:paraId="5EB71A93" w14:textId="77777777" w:rsidR="00911952" w:rsidRPr="0094746C" w:rsidRDefault="00911952" w:rsidP="00404219">
      <w:r w:rsidRPr="0094746C">
        <w:t>504 55 Borås</w:t>
      </w:r>
    </w:p>
    <w:p w14:paraId="31834FDF" w14:textId="77777777" w:rsidR="00911952" w:rsidRPr="0094746C" w:rsidRDefault="00911952" w:rsidP="00404219">
      <w:r w:rsidRPr="0094746C">
        <w:t>Kund ID 795 16 621</w:t>
      </w:r>
    </w:p>
    <w:p w14:paraId="159BE905" w14:textId="77777777" w:rsidR="00911952" w:rsidRPr="0094746C" w:rsidRDefault="00911952" w:rsidP="00404219">
      <w:r w:rsidRPr="0094746C">
        <w:t>För mer detaljerad information se lathund "</w:t>
      </w:r>
      <w:hyperlink r:id="rId43" w:history="1">
        <w:r w:rsidRPr="005213F2">
          <w:rPr>
            <w:rStyle w:val="Hyperlnk"/>
          </w:rPr>
          <w:t xml:space="preserve">Returhantering för Curium </w:t>
        </w:r>
        <w:proofErr w:type="spellStart"/>
        <w:r w:rsidRPr="005213F2">
          <w:rPr>
            <w:rStyle w:val="Hyperlnk"/>
          </w:rPr>
          <w:t>Pharma</w:t>
        </w:r>
        <w:proofErr w:type="spellEnd"/>
      </w:hyperlink>
      <w:r w:rsidRPr="0094746C">
        <w:t>".</w:t>
      </w:r>
    </w:p>
    <w:p w14:paraId="125B4CDE" w14:textId="77777777" w:rsidR="00911952" w:rsidRPr="003D7DDE" w:rsidRDefault="00911952" w:rsidP="00404219">
      <w:pPr>
        <w:pStyle w:val="MellanrubrikVGR"/>
      </w:pPr>
      <w:r w:rsidRPr="003D7DDE">
        <w:t>29.2.3 Avklingningen</w:t>
      </w:r>
    </w:p>
    <w:p w14:paraId="53A09552" w14:textId="2229F6AC" w:rsidR="00911952" w:rsidRPr="00404219" w:rsidRDefault="00911952" w:rsidP="00404219">
      <w:pPr>
        <w:rPr>
          <w:strike/>
        </w:rPr>
      </w:pPr>
      <w:r w:rsidRPr="00A00FE0">
        <w:t>I avklingningen (rum 17</w:t>
      </w:r>
      <w:r>
        <w:t>12</w:t>
      </w:r>
      <w:r w:rsidRPr="00A00FE0">
        <w:t xml:space="preserve">) finns hyllor märkta med varje månad. </w:t>
      </w:r>
      <w:proofErr w:type="spellStart"/>
      <w:r w:rsidRPr="00A00FE0">
        <w:t>SeHCAT</w:t>
      </w:r>
      <w:proofErr w:type="spellEnd"/>
      <w:r w:rsidRPr="00A00FE0">
        <w:t xml:space="preserve">-kapslar, </w:t>
      </w:r>
      <w:proofErr w:type="spellStart"/>
      <w:r w:rsidRPr="00A00FE0">
        <w:t>jodterapikapslar</w:t>
      </w:r>
      <w:proofErr w:type="spellEnd"/>
      <w:r w:rsidRPr="00A00FE0">
        <w:t>, I-123 samt kontaminerat material med Tc-99</w:t>
      </w:r>
      <w:r w:rsidRPr="0094746C">
        <w:t>m</w:t>
      </w:r>
      <w:r w:rsidRPr="00A00FE0">
        <w:t xml:space="preserve"> placeras på aktuell månads hylla</w:t>
      </w:r>
      <w:r w:rsidR="00404219">
        <w:t>.</w:t>
      </w:r>
    </w:p>
    <w:p w14:paraId="528D5F3A" w14:textId="3EE8EB38" w:rsidR="00404219" w:rsidRPr="00404219" w:rsidRDefault="00404219" w:rsidP="00404219">
      <w:pPr>
        <w:rPr>
          <w:strike/>
        </w:rPr>
      </w:pPr>
      <w:r w:rsidRPr="00404219">
        <w:t xml:space="preserve">I avklingningen finns en avsedd behållare för Ra-223 och P-32 samt för diagnostiska </w:t>
      </w:r>
      <w:proofErr w:type="spellStart"/>
      <w:r w:rsidRPr="00404219">
        <w:t>jodkaplsar</w:t>
      </w:r>
      <w:proofErr w:type="spellEnd"/>
      <w:r w:rsidRPr="00404219">
        <w:t xml:space="preserve">. </w:t>
      </w:r>
    </w:p>
    <w:p w14:paraId="148B1841" w14:textId="77777777" w:rsidR="00911952" w:rsidRPr="00A00FE0" w:rsidRDefault="00911952" w:rsidP="00404219">
      <w:r>
        <w:t>Sjukhusfysiker kasserar avfall från avklingningsrummet enligt rutin för hantering av radioaktivt avfall.</w:t>
      </w:r>
    </w:p>
    <w:p w14:paraId="2FCAC5A0" w14:textId="77777777" w:rsidR="002800E1" w:rsidRPr="008408C8" w:rsidRDefault="002800E1" w:rsidP="00404219">
      <w:pPr>
        <w:pStyle w:val="Rubrik2"/>
      </w:pPr>
      <w:bookmarkStart w:id="357" w:name="_Toc137202272"/>
      <w:bookmarkStart w:id="358" w:name="_Toc202167519"/>
      <w:bookmarkStart w:id="359" w:name="_Toc205877392"/>
      <w:bookmarkStart w:id="360" w:name="_Toc213394807"/>
      <w:r w:rsidRPr="00404219">
        <w:rPr>
          <w:rFonts w:eastAsia="Times New Roman"/>
        </w:rPr>
        <w:lastRenderedPageBreak/>
        <w:t>30 Städinstruktion</w:t>
      </w:r>
      <w:r>
        <w:t xml:space="preserve"> beredningspersonal, renrum</w:t>
      </w:r>
      <w:bookmarkEnd w:id="357"/>
      <w:bookmarkEnd w:id="358"/>
      <w:bookmarkEnd w:id="359"/>
      <w:bookmarkEnd w:id="360"/>
    </w:p>
    <w:p w14:paraId="110C64D1" w14:textId="77777777" w:rsidR="002800E1" w:rsidRDefault="002800E1" w:rsidP="00404219">
      <w:r>
        <w:t>Efter daglig- och veckostädning ska det gå minst 30 minuter innan beredning får ske.</w:t>
      </w:r>
    </w:p>
    <w:p w14:paraId="238469AA" w14:textId="77777777" w:rsidR="002800E1" w:rsidRPr="00E5701D" w:rsidRDefault="002800E1" w:rsidP="00404219">
      <w:pPr>
        <w:pStyle w:val="Rubrik3"/>
      </w:pPr>
      <w:bookmarkStart w:id="361" w:name="_Toc137202273"/>
      <w:bookmarkStart w:id="362" w:name="_Toc202167520"/>
      <w:bookmarkStart w:id="363" w:name="_Toc205877393"/>
      <w:bookmarkStart w:id="364" w:name="_Toc213394808"/>
      <w:r>
        <w:t xml:space="preserve">30.1 </w:t>
      </w:r>
      <w:r w:rsidRPr="00E5701D">
        <w:t>Dokumentation städning beredningspersonal</w:t>
      </w:r>
      <w:bookmarkEnd w:id="361"/>
      <w:bookmarkEnd w:id="362"/>
      <w:bookmarkEnd w:id="363"/>
      <w:bookmarkEnd w:id="364"/>
    </w:p>
    <w:p w14:paraId="29D65A07" w14:textId="7811E91C" w:rsidR="002800E1" w:rsidRPr="009C7C24" w:rsidRDefault="002800E1" w:rsidP="00404219">
      <w:r w:rsidRPr="009C7C24">
        <w:t xml:space="preserve">Genomförd städning dokumenteras i dokument </w:t>
      </w:r>
      <w:hyperlink w:anchor="_Bilagor" w:history="1">
        <w:r w:rsidR="00404219" w:rsidRPr="00404219">
          <w:rPr>
            <w:rStyle w:val="Hyperlnk"/>
          </w:rPr>
          <w:t>Bilaga 8</w:t>
        </w:r>
      </w:hyperlink>
      <w:r>
        <w:t xml:space="preserve"> Signeringslista städ beredningspersonal som finns</w:t>
      </w:r>
      <w:r w:rsidRPr="009C7C24">
        <w:t xml:space="preserve"> i genomräckningsrummet. </w:t>
      </w:r>
    </w:p>
    <w:p w14:paraId="3A633629" w14:textId="77777777" w:rsidR="002800E1" w:rsidRPr="0089668C" w:rsidRDefault="002800E1" w:rsidP="00404219">
      <w:pPr>
        <w:pStyle w:val="Rubrik3"/>
      </w:pPr>
      <w:bookmarkStart w:id="365" w:name="_Toc137202274"/>
      <w:bookmarkStart w:id="366" w:name="_Toc202167521"/>
      <w:bookmarkStart w:id="367" w:name="_Toc205877394"/>
      <w:bookmarkStart w:id="368" w:name="_Toc213394809"/>
      <w:r>
        <w:t xml:space="preserve">30.2 </w:t>
      </w:r>
      <w:proofErr w:type="spellStart"/>
      <w:r>
        <w:t>Städprodukter</w:t>
      </w:r>
      <w:bookmarkEnd w:id="365"/>
      <w:bookmarkEnd w:id="366"/>
      <w:bookmarkEnd w:id="367"/>
      <w:bookmarkEnd w:id="368"/>
      <w:proofErr w:type="spellEnd"/>
    </w:p>
    <w:p w14:paraId="0B219FA9" w14:textId="77777777" w:rsidR="002800E1" w:rsidRDefault="002800E1" w:rsidP="00404219">
      <w:r>
        <w:t xml:space="preserve">Ytdesinfektion (≥70% alkohol) med rengörande effekt används vid städning. </w:t>
      </w:r>
      <w:r>
        <w:br/>
        <w:t>Skriv brytdatum på flaskan och kassera enligt kapitel ”Hållbarhetstider brutna flaskor”.</w:t>
      </w:r>
    </w:p>
    <w:p w14:paraId="23F6C4ED" w14:textId="77777777" w:rsidR="002800E1" w:rsidRDefault="002800E1" w:rsidP="00404219">
      <w:r>
        <w:t>Rengöringsdukar av engångstyp som inte släpper fibrer ska användas. Byt torkduk ofta, ”dubbel-doppa” aldrig en torkduk, ta en ny vid behov.</w:t>
      </w:r>
    </w:p>
    <w:p w14:paraId="17A45554" w14:textId="77777777" w:rsidR="002800E1" w:rsidRDefault="002800E1" w:rsidP="00404219">
      <w:pPr>
        <w:pStyle w:val="Rubrik3"/>
      </w:pPr>
      <w:bookmarkStart w:id="369" w:name="_Toc137202275"/>
      <w:bookmarkStart w:id="370" w:name="_Toc202167522"/>
      <w:bookmarkStart w:id="371" w:name="_Toc205877395"/>
      <w:bookmarkStart w:id="372" w:name="_Toc213394810"/>
      <w:r>
        <w:t>30.3 Dagligt städ</w:t>
      </w:r>
      <w:bookmarkEnd w:id="369"/>
      <w:bookmarkEnd w:id="370"/>
      <w:bookmarkEnd w:id="371"/>
      <w:bookmarkEnd w:id="372"/>
    </w:p>
    <w:p w14:paraId="166A40A6" w14:textId="77777777" w:rsidR="002800E1" w:rsidRPr="00404219" w:rsidRDefault="002800E1" w:rsidP="00404219">
      <w:pPr>
        <w:pStyle w:val="MellanrubrikVGR"/>
        <w:rPr>
          <w:rFonts w:eastAsiaTheme="majorEastAsia"/>
        </w:rPr>
      </w:pPr>
      <w:r w:rsidRPr="00404219">
        <w:rPr>
          <w:rFonts w:eastAsiaTheme="majorEastAsia"/>
        </w:rPr>
        <w:t>30.3.1 Genomräckningsskåpen för material, generator och kylskåp</w:t>
      </w:r>
    </w:p>
    <w:p w14:paraId="053EDE93" w14:textId="77777777" w:rsidR="002800E1" w:rsidRDefault="002800E1" w:rsidP="00404219">
      <w:r>
        <w:t>Horisontella ytor städas 1 gång i veckan.</w:t>
      </w:r>
    </w:p>
    <w:p w14:paraId="57ED5EB4" w14:textId="77777777" w:rsidR="002800E1" w:rsidRPr="00404219" w:rsidRDefault="002800E1" w:rsidP="00404219">
      <w:pPr>
        <w:pStyle w:val="MellanrubrikVGR"/>
        <w:rPr>
          <w:rFonts w:eastAsiaTheme="majorEastAsia"/>
        </w:rPr>
      </w:pPr>
      <w:r w:rsidRPr="00404219">
        <w:rPr>
          <w:rFonts w:eastAsiaTheme="majorEastAsia"/>
        </w:rPr>
        <w:t>30.3.2 Beredningsrum</w:t>
      </w:r>
    </w:p>
    <w:p w14:paraId="48570D29" w14:textId="77777777" w:rsidR="002800E1" w:rsidRPr="00AA006B" w:rsidRDefault="002800E1" w:rsidP="00404219">
      <w:r>
        <w:t>Arbetsytan i säkerhetsbänken torkas av och torkdukar läggs i plastpåse för kontroll av kontamination.</w:t>
      </w:r>
      <w:r>
        <w:br/>
        <w:t>Använd aldrig torkduk som används i bänken till övriga ytor.</w:t>
      </w:r>
      <w:r>
        <w:br/>
        <w:t>Underlägg slängs i plastpåse för kontroll av kontamination.</w:t>
      </w:r>
      <w:r>
        <w:br/>
        <w:t>Torka av alla horisontella ytor i rummet samt springa bakom arbetsbänk.</w:t>
      </w:r>
    </w:p>
    <w:p w14:paraId="1E40D098" w14:textId="77777777" w:rsidR="002800E1" w:rsidRDefault="002800E1" w:rsidP="00962EA7">
      <w:pPr>
        <w:pStyle w:val="Rubrik3"/>
        <w:pageBreakBefore/>
      </w:pPr>
      <w:bookmarkStart w:id="373" w:name="_Toc137202276"/>
      <w:bookmarkStart w:id="374" w:name="_Toc202167523"/>
      <w:bookmarkStart w:id="375" w:name="_Toc205877396"/>
      <w:bookmarkStart w:id="376" w:name="_Toc213394811"/>
      <w:r>
        <w:lastRenderedPageBreak/>
        <w:t>30.</w:t>
      </w:r>
      <w:r w:rsidR="00E90115">
        <w:t>4</w:t>
      </w:r>
      <w:r>
        <w:t xml:space="preserve"> Veckostäd (fredag)</w:t>
      </w:r>
      <w:bookmarkEnd w:id="373"/>
      <w:bookmarkEnd w:id="374"/>
      <w:bookmarkEnd w:id="375"/>
      <w:bookmarkEnd w:id="376"/>
    </w:p>
    <w:p w14:paraId="378F1DCD" w14:textId="77777777" w:rsidR="002800E1" w:rsidRPr="000D26B6" w:rsidRDefault="002800E1" w:rsidP="00404219">
      <w:r w:rsidRPr="000D26B6">
        <w:t>Utöver vanlig daglig städning</w:t>
      </w:r>
      <w:r>
        <w:t xml:space="preserve"> på fredagar</w:t>
      </w:r>
      <w:r w:rsidRPr="000D26B6">
        <w:t xml:space="preserve"> </w:t>
      </w:r>
      <w:r>
        <w:t>utförs också en ”veckostäd”.</w:t>
      </w:r>
    </w:p>
    <w:p w14:paraId="08771F5D" w14:textId="77777777" w:rsidR="002800E1" w:rsidRPr="00404219" w:rsidRDefault="002800E1" w:rsidP="00404219">
      <w:pPr>
        <w:pStyle w:val="MellanrubrikVGR"/>
        <w:rPr>
          <w:rFonts w:eastAsiaTheme="majorEastAsia"/>
        </w:rPr>
      </w:pPr>
      <w:r w:rsidRPr="00404219">
        <w:rPr>
          <w:rFonts w:eastAsiaTheme="majorEastAsia"/>
        </w:rPr>
        <w:t>30.</w:t>
      </w:r>
      <w:r w:rsidR="00E90115" w:rsidRPr="00404219">
        <w:rPr>
          <w:rFonts w:eastAsiaTheme="majorEastAsia"/>
        </w:rPr>
        <w:t>4</w:t>
      </w:r>
      <w:r w:rsidRPr="00404219">
        <w:rPr>
          <w:rFonts w:eastAsiaTheme="majorEastAsia"/>
        </w:rPr>
        <w:t>.1 Beredningsrum, fredag</w:t>
      </w:r>
    </w:p>
    <w:p w14:paraId="5CFAD6C0" w14:textId="77777777" w:rsidR="002800E1" w:rsidRDefault="002800E1" w:rsidP="00404219">
      <w:r w:rsidRPr="60028404">
        <w:t>Säkerhetsbänken torkas av in- och utvändigt</w:t>
      </w:r>
      <w:r>
        <w:t xml:space="preserve"> (ej ovanpå)</w:t>
      </w:r>
      <w:r w:rsidRPr="60028404">
        <w:t xml:space="preserve">. </w:t>
      </w:r>
      <w:r>
        <w:br/>
      </w:r>
      <w:r w:rsidRPr="60028404">
        <w:t>Torka sprutskydd, rullbänk, pall, horisontella ytor och vertikala ytor</w:t>
      </w:r>
      <w:r>
        <w:t xml:space="preserve"> på skåp och tag-ytor</w:t>
      </w:r>
      <w:r w:rsidRPr="60028404">
        <w:t>.</w:t>
      </w:r>
      <w:r w:rsidRPr="00E5701D">
        <w:t xml:space="preserve"> </w:t>
      </w:r>
      <w:r>
        <w:br/>
        <w:t>Byt behållare för avfall.</w:t>
      </w:r>
    </w:p>
    <w:p w14:paraId="1E454C22" w14:textId="77777777" w:rsidR="002800E1" w:rsidRPr="00404219" w:rsidRDefault="002800E1" w:rsidP="00404219">
      <w:pPr>
        <w:pStyle w:val="MellanrubrikVGR"/>
        <w:rPr>
          <w:rFonts w:eastAsiaTheme="majorEastAsia"/>
        </w:rPr>
      </w:pPr>
      <w:r w:rsidRPr="00404219">
        <w:rPr>
          <w:rFonts w:eastAsiaTheme="majorEastAsia"/>
        </w:rPr>
        <w:t>30.</w:t>
      </w:r>
      <w:r w:rsidR="00E90115" w:rsidRPr="00404219">
        <w:rPr>
          <w:rFonts w:eastAsiaTheme="majorEastAsia"/>
        </w:rPr>
        <w:t>4</w:t>
      </w:r>
      <w:r w:rsidRPr="00404219">
        <w:rPr>
          <w:rFonts w:eastAsiaTheme="majorEastAsia"/>
        </w:rPr>
        <w:t>.2 Sluss 1, fredag</w:t>
      </w:r>
    </w:p>
    <w:p w14:paraId="6386723E" w14:textId="77777777" w:rsidR="002800E1" w:rsidRPr="007805D7" w:rsidRDefault="002800E1" w:rsidP="00404219">
      <w:r w:rsidRPr="60028404">
        <w:t>Torka bänken mellan oren och ren sida, torka även skor, skohylla och samtliga tag-ytor samt dörrhandtag.</w:t>
      </w:r>
      <w:r>
        <w:br/>
      </w:r>
      <w:r w:rsidRPr="60028404">
        <w:t>Torka av utsidan på blyvästar och kjolar.</w:t>
      </w:r>
    </w:p>
    <w:p w14:paraId="37D98FB6" w14:textId="77777777" w:rsidR="002800E1" w:rsidRPr="00404219" w:rsidRDefault="002800E1" w:rsidP="00404219">
      <w:pPr>
        <w:pStyle w:val="MellanrubrikVGR"/>
        <w:rPr>
          <w:rFonts w:eastAsiaTheme="majorEastAsia"/>
        </w:rPr>
      </w:pPr>
      <w:r w:rsidRPr="00404219">
        <w:rPr>
          <w:rFonts w:eastAsiaTheme="majorEastAsia"/>
        </w:rPr>
        <w:t>30.</w:t>
      </w:r>
      <w:r w:rsidR="00E90115" w:rsidRPr="00404219">
        <w:rPr>
          <w:rFonts w:eastAsiaTheme="majorEastAsia"/>
        </w:rPr>
        <w:t>4</w:t>
      </w:r>
      <w:r w:rsidRPr="00404219">
        <w:rPr>
          <w:rFonts w:eastAsiaTheme="majorEastAsia"/>
        </w:rPr>
        <w:t>.3 Genomräckningsrum, fredag</w:t>
      </w:r>
    </w:p>
    <w:p w14:paraId="306B1521" w14:textId="77777777" w:rsidR="002800E1" w:rsidRDefault="002800E1" w:rsidP="00404219">
      <w:r w:rsidRPr="60028404">
        <w:t xml:space="preserve">Torka ur samtliga genomräckningsskåp. </w:t>
      </w:r>
      <w:r>
        <w:br/>
      </w:r>
      <w:r w:rsidRPr="60028404">
        <w:t xml:space="preserve">Torka av </w:t>
      </w:r>
      <w:r>
        <w:t xml:space="preserve">arbetsyta, </w:t>
      </w:r>
      <w:r w:rsidRPr="60028404">
        <w:t>tag-ytor och dörrhandtag.</w:t>
      </w:r>
    </w:p>
    <w:p w14:paraId="17166EEE" w14:textId="77777777" w:rsidR="002800E1" w:rsidRPr="00404219" w:rsidRDefault="002800E1" w:rsidP="00404219">
      <w:pPr>
        <w:pStyle w:val="MellanrubrikVGR"/>
        <w:rPr>
          <w:rFonts w:eastAsiaTheme="majorEastAsia"/>
        </w:rPr>
      </w:pPr>
      <w:r w:rsidRPr="00404219">
        <w:rPr>
          <w:rFonts w:eastAsiaTheme="majorEastAsia"/>
        </w:rPr>
        <w:t>30.</w:t>
      </w:r>
      <w:r w:rsidR="00E90115" w:rsidRPr="00404219">
        <w:rPr>
          <w:rFonts w:eastAsiaTheme="majorEastAsia"/>
        </w:rPr>
        <w:t>4</w:t>
      </w:r>
      <w:r w:rsidRPr="00404219">
        <w:rPr>
          <w:rFonts w:eastAsiaTheme="majorEastAsia"/>
        </w:rPr>
        <w:t>.4 Uppackningsrum, fredag</w:t>
      </w:r>
    </w:p>
    <w:p w14:paraId="52AA4F11" w14:textId="77777777" w:rsidR="002800E1" w:rsidRDefault="002800E1" w:rsidP="00404219">
      <w:r w:rsidRPr="60028404">
        <w:t>Föregående veckas behållare för</w:t>
      </w:r>
      <w:r>
        <w:t xml:space="preserve"> avfall</w:t>
      </w:r>
      <w:r w:rsidRPr="60028404">
        <w:t xml:space="preserve"> kasseras som läkemedelsavfall.</w:t>
      </w:r>
      <w:r>
        <w:br/>
      </w:r>
      <w:r w:rsidRPr="60028404">
        <w:t>Torka bänkar, blygrottan, rullbänkar, tag-ytor och dörrhandtag.</w:t>
      </w:r>
    </w:p>
    <w:p w14:paraId="0091434B" w14:textId="77777777" w:rsidR="002800E1" w:rsidRDefault="002800E1" w:rsidP="00404219">
      <w:pPr>
        <w:pStyle w:val="Rubrik3"/>
      </w:pPr>
      <w:bookmarkStart w:id="377" w:name="_Toc137202278"/>
      <w:bookmarkStart w:id="378" w:name="_Toc202167524"/>
      <w:bookmarkStart w:id="379" w:name="_Toc205877397"/>
      <w:bookmarkStart w:id="380" w:name="_Toc213394812"/>
      <w:r>
        <w:t>30.</w:t>
      </w:r>
      <w:r w:rsidR="004D0015">
        <w:t>6</w:t>
      </w:r>
      <w:r>
        <w:t xml:space="preserve"> </w:t>
      </w:r>
      <w:bookmarkEnd w:id="377"/>
      <w:r w:rsidR="00CB2DDF">
        <w:t>Kvartalsstäd</w:t>
      </w:r>
      <w:bookmarkEnd w:id="378"/>
      <w:bookmarkEnd w:id="379"/>
      <w:bookmarkEnd w:id="380"/>
    </w:p>
    <w:p w14:paraId="5FCF3E81" w14:textId="77777777" w:rsidR="002800E1" w:rsidRPr="00835AF9" w:rsidRDefault="002800E1" w:rsidP="004E48D9">
      <w:pPr>
        <w:pStyle w:val="MellanrubrikVGR"/>
        <w:rPr>
          <w:b w:val="0"/>
          <w:bCs/>
        </w:rPr>
      </w:pPr>
      <w:r w:rsidRPr="00404219">
        <w:rPr>
          <w:rFonts w:eastAsiaTheme="majorEastAsia"/>
        </w:rPr>
        <w:t>Beredningsrum</w:t>
      </w:r>
    </w:p>
    <w:p w14:paraId="2C9DD149" w14:textId="77777777" w:rsidR="002800E1" w:rsidRDefault="002800E1" w:rsidP="00404219">
      <w:r>
        <w:t xml:space="preserve">Städning under plåtskivorna i bänken ska ske </w:t>
      </w:r>
      <w:r w:rsidR="00CB2DDF">
        <w:t>4</w:t>
      </w:r>
      <w:r>
        <w:t xml:space="preserve"> gånger/år.</w:t>
      </w:r>
      <w:r>
        <w:br/>
      </w:r>
      <w:r w:rsidR="00793102">
        <w:t>Rengör arbetsverktyg</w:t>
      </w:r>
      <w:r w:rsidR="000B1F86">
        <w:t xml:space="preserve"> (exempelvis pincett, distansverktyg, sprutskydd</w:t>
      </w:r>
      <w:r w:rsidR="00F50712">
        <w:t xml:space="preserve">) med </w:t>
      </w:r>
      <w:proofErr w:type="spellStart"/>
      <w:r w:rsidR="00F50712">
        <w:t>Incidin</w:t>
      </w:r>
      <w:proofErr w:type="spellEnd"/>
      <w:r w:rsidR="00F50712">
        <w:t xml:space="preserve"> </w:t>
      </w:r>
      <w:proofErr w:type="spellStart"/>
      <w:r w:rsidR="00F50712">
        <w:t>Oxyfoam</w:t>
      </w:r>
      <w:proofErr w:type="spellEnd"/>
      <w:r w:rsidR="00F50712">
        <w:t>.</w:t>
      </w:r>
    </w:p>
    <w:p w14:paraId="0C1E331B" w14:textId="77777777" w:rsidR="001F278F" w:rsidRPr="004E48D9" w:rsidRDefault="001F278F" w:rsidP="004E48D9">
      <w:pPr>
        <w:pStyle w:val="Rubrik2"/>
      </w:pPr>
      <w:bookmarkStart w:id="381" w:name="_Toc137202279"/>
      <w:bookmarkStart w:id="382" w:name="_Toc202167525"/>
      <w:bookmarkStart w:id="383" w:name="_Toc205877398"/>
      <w:bookmarkStart w:id="384" w:name="_Toc213394813"/>
      <w:r>
        <w:t>31 Städinstruktion lokalvårdare, renrum</w:t>
      </w:r>
      <w:bookmarkEnd w:id="381"/>
      <w:bookmarkEnd w:id="382"/>
      <w:bookmarkEnd w:id="383"/>
      <w:bookmarkEnd w:id="384"/>
    </w:p>
    <w:p w14:paraId="7D9B39EB" w14:textId="77777777" w:rsidR="001F278F" w:rsidRDefault="001F278F" w:rsidP="004E48D9">
      <w:pPr>
        <w:pStyle w:val="Rubrik3"/>
      </w:pPr>
      <w:bookmarkStart w:id="385" w:name="_Toc137202280"/>
      <w:bookmarkStart w:id="386" w:name="_Toc202167526"/>
      <w:bookmarkStart w:id="387" w:name="_Toc205877399"/>
      <w:bookmarkStart w:id="388" w:name="_Toc213394814"/>
      <w:r>
        <w:t xml:space="preserve">31.1 </w:t>
      </w:r>
      <w:r w:rsidRPr="00032D8E">
        <w:t>Dokumentation städning lokalvårdspersonal</w:t>
      </w:r>
      <w:bookmarkEnd w:id="385"/>
      <w:bookmarkEnd w:id="386"/>
      <w:bookmarkEnd w:id="387"/>
      <w:bookmarkEnd w:id="388"/>
      <w:r>
        <w:t xml:space="preserve"> </w:t>
      </w:r>
    </w:p>
    <w:p w14:paraId="4709E588" w14:textId="290FBBA1" w:rsidR="001F278F" w:rsidRPr="004E48D9" w:rsidRDefault="001F278F" w:rsidP="004E48D9">
      <w:r>
        <w:t xml:space="preserve">Lista för dokumentation av städning finns i städskåpet i Sluss 1, </w:t>
      </w:r>
      <w:r w:rsidR="0045279F">
        <w:br/>
      </w:r>
      <w:hyperlink w:anchor="_Bilagor" w:history="1">
        <w:r w:rsidR="004E48D9" w:rsidRPr="004E48D9">
          <w:rPr>
            <w:rStyle w:val="Hyperlnk"/>
          </w:rPr>
          <w:t>Bilaga 9,</w:t>
        </w:r>
      </w:hyperlink>
      <w:r w:rsidR="004E48D9" w:rsidRPr="004E48D9">
        <w:t xml:space="preserve"> signeringslista lokalvårdspersonal, renrum.</w:t>
      </w:r>
      <w:r>
        <w:br/>
        <w:t xml:space="preserve">Kopia på instruktion Städinstruktion lokalvårdare, renrum, finns i städskåpet i sluss 1. </w:t>
      </w:r>
    </w:p>
    <w:p w14:paraId="61B7614E" w14:textId="77777777" w:rsidR="001F278F" w:rsidRDefault="001F278F" w:rsidP="004E48D9">
      <w:pPr>
        <w:pStyle w:val="Rubrik3"/>
      </w:pPr>
      <w:bookmarkStart w:id="389" w:name="_Toc137202281"/>
      <w:bookmarkStart w:id="390" w:name="_Toc202167527"/>
      <w:bookmarkStart w:id="391" w:name="_Toc205877400"/>
      <w:bookmarkStart w:id="392" w:name="_Toc213394815"/>
      <w:r>
        <w:lastRenderedPageBreak/>
        <w:t>31.2 Lokalvårdspersonal</w:t>
      </w:r>
      <w:bookmarkEnd w:id="389"/>
      <w:bookmarkEnd w:id="390"/>
      <w:bookmarkEnd w:id="391"/>
      <w:bookmarkEnd w:id="392"/>
    </w:p>
    <w:p w14:paraId="531CD170" w14:textId="77777777" w:rsidR="001F278F" w:rsidRDefault="001F278F" w:rsidP="004E48D9">
      <w:r>
        <w:t>Lämpligt antal lokalvårdare i rotation är tre och att dessa alternerar regelbundet för att bibehålla rutin. Årlig utbildning i god tillverkningssed (GMP) med sakkunnig person, årlig utbildning strålskydd med sjukhusfysiker, se kapitel ”Utbildningsplan för arbete i renrum”. Lokalvårspersonalen ska signera i signum-listan innan arbete får utföras.</w:t>
      </w:r>
    </w:p>
    <w:p w14:paraId="2A762DCD" w14:textId="77777777" w:rsidR="001F278F" w:rsidRDefault="001F278F" w:rsidP="004E48D9">
      <w:pPr>
        <w:pStyle w:val="Rubrik3"/>
      </w:pPr>
      <w:bookmarkStart w:id="393" w:name="_Toc137202282"/>
      <w:bookmarkStart w:id="394" w:name="_Toc202167528"/>
      <w:bookmarkStart w:id="395" w:name="_Toc205877401"/>
      <w:bookmarkStart w:id="396" w:name="_Toc213394816"/>
      <w:r>
        <w:t xml:space="preserve">31.3 </w:t>
      </w:r>
      <w:r w:rsidRPr="60028404">
        <w:t>Städmaterial</w:t>
      </w:r>
      <w:bookmarkEnd w:id="393"/>
      <w:bookmarkEnd w:id="394"/>
      <w:bookmarkEnd w:id="395"/>
      <w:bookmarkEnd w:id="396"/>
    </w:p>
    <w:p w14:paraId="12C7CF37" w14:textId="77777777" w:rsidR="001F278F" w:rsidRDefault="001F278F" w:rsidP="004E48D9">
      <w:r>
        <w:t>Städmaterial förvaras i städskåp i sluss 1 och är rumsbunden till de klassade lokalerna och får inte användas i eller flyttas till andra lokaler.</w:t>
      </w:r>
      <w:r w:rsidRPr="00974B24">
        <w:t xml:space="preserve"> </w:t>
      </w:r>
      <w:r>
        <w:t>Lokalvårdare fyller på skåpet vid behov.</w:t>
      </w:r>
    </w:p>
    <w:p w14:paraId="16653E3C" w14:textId="77777777" w:rsidR="001F278F" w:rsidRDefault="001F278F" w:rsidP="004E48D9">
      <w:r>
        <w:t>Städmaterial till genomräckningsrummet och uppackningsrummet ansvarar städ för.</w:t>
      </w:r>
    </w:p>
    <w:p w14:paraId="451141B0" w14:textId="77777777" w:rsidR="001F278F" w:rsidRDefault="001F278F" w:rsidP="004E48D9">
      <w:r>
        <w:t xml:space="preserve">Rengöringsdukar och golvmoppar ska vara av engångstyp, dessa får endast doppas en gång i hinken alternativt fuktas enbart en gång med </w:t>
      </w:r>
      <w:proofErr w:type="spellStart"/>
      <w:r>
        <w:t>ytdesinfektion</w:t>
      </w:r>
      <w:proofErr w:type="spellEnd"/>
      <w:r>
        <w:t xml:space="preserve"> vid städning. Vid behov tas en ny.</w:t>
      </w:r>
      <w:r>
        <w:br/>
        <w:t>Använd sterilt vatten.</w:t>
      </w:r>
      <w:r>
        <w:br/>
        <w:t xml:space="preserve">Ytor rengörs med torkduk fuktad med </w:t>
      </w:r>
      <w:proofErr w:type="spellStart"/>
      <w:r>
        <w:t>ytdesinfektion</w:t>
      </w:r>
      <w:proofErr w:type="spellEnd"/>
      <w:r>
        <w:t xml:space="preserve"> (≥70% alkohol) med rengörande effekt eller </w:t>
      </w:r>
      <w:proofErr w:type="spellStart"/>
      <w:r>
        <w:t>Incidin</w:t>
      </w:r>
      <w:proofErr w:type="spellEnd"/>
      <w:r>
        <w:t xml:space="preserve">™ </w:t>
      </w:r>
      <w:proofErr w:type="spellStart"/>
      <w:r>
        <w:t>OxyFoam</w:t>
      </w:r>
      <w:proofErr w:type="spellEnd"/>
      <w:r>
        <w:t xml:space="preserve"> S.</w:t>
      </w:r>
      <w:r>
        <w:br/>
        <w:t xml:space="preserve">Efter avslutad städning ska hinken rengöras och torkas ur innan den placeras upp och ner i städskåpet placerad på ett vätskeuppsugande underlägg. </w:t>
      </w:r>
      <w:r>
        <w:br/>
      </w:r>
      <w:r w:rsidR="00EA5442">
        <w:t xml:space="preserve">Moppskaftet ska vara upphängd på avsedd hållare så att </w:t>
      </w:r>
      <w:r w:rsidR="00C00840">
        <w:t>moppen inte vidrör golvytan i städskåpet.</w:t>
      </w:r>
      <w:r>
        <w:br/>
        <w:t>Skriv brytdatum på flaskan och kassera enligt kapitel ”Hållbarhetstider brutna flaskor”.</w:t>
      </w:r>
    </w:p>
    <w:p w14:paraId="7CB5B3A8" w14:textId="77777777" w:rsidR="00FB652C" w:rsidRPr="00FB652C" w:rsidRDefault="00FB652C" w:rsidP="004E48D9">
      <w:pPr>
        <w:pStyle w:val="Rubrik3"/>
      </w:pPr>
      <w:bookmarkStart w:id="397" w:name="_Toc137202283"/>
      <w:bookmarkStart w:id="398" w:name="_Toc202167529"/>
      <w:bookmarkStart w:id="399" w:name="_Toc205877402"/>
      <w:bookmarkStart w:id="400" w:name="_Toc213394817"/>
      <w:r w:rsidRPr="00FB652C">
        <w:t>31.4 Genomförande städning lokalvårdspersonal</w:t>
      </w:r>
      <w:bookmarkEnd w:id="397"/>
      <w:bookmarkEnd w:id="398"/>
      <w:bookmarkEnd w:id="399"/>
      <w:bookmarkEnd w:id="400"/>
    </w:p>
    <w:p w14:paraId="61BA39ED" w14:textId="77777777" w:rsidR="00FB652C" w:rsidRPr="00FB652C" w:rsidRDefault="00FB652C" w:rsidP="004E48D9">
      <w:r w:rsidRPr="00FB652C">
        <w:t>Städning får inte ske i lokal när beredning pågår.</w:t>
      </w:r>
    </w:p>
    <w:p w14:paraId="404D29B7" w14:textId="77777777" w:rsidR="00FB652C" w:rsidRPr="00FB652C" w:rsidRDefault="00FB652C" w:rsidP="004E48D9">
      <w:r w:rsidRPr="00FB652C">
        <w:t xml:space="preserve">Lokalvårdare följer samma slussningsrutiner som annan personal, se kapitel ”Slussning av personal”. </w:t>
      </w:r>
    </w:p>
    <w:p w14:paraId="6B462B8B" w14:textId="77777777" w:rsidR="00FB652C" w:rsidRPr="00FB652C" w:rsidRDefault="00FB652C" w:rsidP="004E48D9">
      <w:r w:rsidRPr="00FB652C">
        <w:t xml:space="preserve">Städning utförs dagligen, måndag-fredag, förmiddag efter </w:t>
      </w:r>
      <w:proofErr w:type="spellStart"/>
      <w:r w:rsidRPr="00FB652C">
        <w:t>kl</w:t>
      </w:r>
      <w:proofErr w:type="spellEnd"/>
      <w:r w:rsidRPr="00FB652C">
        <w:t xml:space="preserve"> 08:30. </w:t>
      </w:r>
    </w:p>
    <w:p w14:paraId="7E015A12" w14:textId="77777777" w:rsidR="00FB652C" w:rsidRPr="002F17EF" w:rsidRDefault="00FB652C" w:rsidP="0045279F">
      <w:pPr>
        <w:pStyle w:val="MellanrubrikVGR"/>
        <w:pageBreakBefore/>
        <w:rPr>
          <w:b w:val="0"/>
          <w:bCs/>
        </w:rPr>
      </w:pPr>
      <w:r w:rsidRPr="004E48D9">
        <w:lastRenderedPageBreak/>
        <w:t>Rengör utrymmena i följande ordning (från renast till smutsigast):</w:t>
      </w:r>
    </w:p>
    <w:p w14:paraId="14E95802" w14:textId="77777777" w:rsidR="00FB652C" w:rsidRPr="00FB652C" w:rsidRDefault="00FB652C" w:rsidP="004646BD">
      <w:pPr>
        <w:pStyle w:val="Liststycke"/>
        <w:numPr>
          <w:ilvl w:val="0"/>
          <w:numId w:val="4"/>
        </w:numPr>
      </w:pPr>
      <w:r w:rsidRPr="00FB652C">
        <w:t>Beredningsrum</w:t>
      </w:r>
    </w:p>
    <w:p w14:paraId="56E1F4C1" w14:textId="77777777" w:rsidR="00FB652C" w:rsidRPr="00FB652C" w:rsidRDefault="00FB652C" w:rsidP="004E48D9">
      <w:pPr>
        <w:pStyle w:val="Liststycke"/>
      </w:pPr>
      <w:r w:rsidRPr="00FB652C">
        <w:t>Sluss 2</w:t>
      </w:r>
    </w:p>
    <w:p w14:paraId="35777A83" w14:textId="77777777" w:rsidR="00FB652C" w:rsidRPr="00FB652C" w:rsidRDefault="00FB652C" w:rsidP="004E48D9">
      <w:pPr>
        <w:pStyle w:val="Liststycke"/>
      </w:pPr>
      <w:r w:rsidRPr="00FB652C">
        <w:t>Sluss 1</w:t>
      </w:r>
    </w:p>
    <w:p w14:paraId="43A3CABB" w14:textId="77777777" w:rsidR="00FB652C" w:rsidRPr="00FB652C" w:rsidRDefault="00FB652C" w:rsidP="004E48D9">
      <w:pPr>
        <w:pStyle w:val="Liststycke"/>
      </w:pPr>
      <w:r w:rsidRPr="00FB652C">
        <w:t>Genomräckningsrummet (separat städutrustning)</w:t>
      </w:r>
    </w:p>
    <w:p w14:paraId="7DA54B49" w14:textId="77777777" w:rsidR="00FB652C" w:rsidRDefault="00FB652C" w:rsidP="004E48D9">
      <w:pPr>
        <w:pStyle w:val="MellanrubrikVGR"/>
      </w:pPr>
      <w:r w:rsidRPr="00FB652C">
        <w:t>31.4.1 Daglig städning lokalvårdspersonal i renrum och genomräckningsrum</w:t>
      </w:r>
    </w:p>
    <w:p w14:paraId="49462A2D" w14:textId="77777777" w:rsidR="00FB652C" w:rsidRPr="00FB652C" w:rsidRDefault="00FB652C" w:rsidP="004E48D9">
      <w:r w:rsidRPr="00FB652C">
        <w:t>Rengör golv, dörrhandtag och tvättställ med sterilt vatten och rengöringsmedel. Måndag och torsdag torkas golven i</w:t>
      </w:r>
      <w:r w:rsidR="00762C0A">
        <w:t xml:space="preserve"> </w:t>
      </w:r>
      <w:r w:rsidRPr="00FB652C">
        <w:t xml:space="preserve">stället med </w:t>
      </w:r>
      <w:proofErr w:type="spellStart"/>
      <w:r w:rsidRPr="00FB652C">
        <w:t>Incidin</w:t>
      </w:r>
      <w:proofErr w:type="spellEnd"/>
      <w:r w:rsidRPr="00FB652C">
        <w:t xml:space="preserve">™ </w:t>
      </w:r>
      <w:proofErr w:type="spellStart"/>
      <w:r w:rsidRPr="00FB652C">
        <w:t>OxyFoam</w:t>
      </w:r>
      <w:proofErr w:type="spellEnd"/>
      <w:r w:rsidRPr="00FB652C">
        <w:t xml:space="preserve"> S.</w:t>
      </w:r>
      <w:bookmarkStart w:id="401" w:name="_Hlk82415182"/>
      <w:bookmarkEnd w:id="401"/>
    </w:p>
    <w:p w14:paraId="23CCE787" w14:textId="77777777" w:rsidR="00FB652C" w:rsidRPr="00FB652C" w:rsidRDefault="00FB652C" w:rsidP="004E48D9">
      <w:r w:rsidRPr="00FB652C">
        <w:t>Töm papperskorgar dagligen.</w:t>
      </w:r>
    </w:p>
    <w:p w14:paraId="06DADE18" w14:textId="77777777" w:rsidR="00FB652C" w:rsidRPr="00FB652C" w:rsidRDefault="00FB652C" w:rsidP="004E48D9">
      <w:r w:rsidRPr="00FB652C">
        <w:t>Fyll på tvål, handsprit och pappershanddukar. Glöm inte att skriva datum för öppnade på tvål.</w:t>
      </w:r>
    </w:p>
    <w:p w14:paraId="1586ED1A" w14:textId="77777777" w:rsidR="00FB652C" w:rsidRPr="00FB652C" w:rsidRDefault="00FB652C" w:rsidP="004E48D9">
      <w:r w:rsidRPr="00FB652C">
        <w:t>Utförd städning dokumenteras på lista i städskåpet.</w:t>
      </w:r>
    </w:p>
    <w:p w14:paraId="7442C2A1" w14:textId="77777777" w:rsidR="00FB652C" w:rsidRDefault="00FB652C" w:rsidP="004E48D9">
      <w:pPr>
        <w:pStyle w:val="MellanrubrikVGR"/>
      </w:pPr>
      <w:r w:rsidRPr="00FB652C">
        <w:t>31.4.2 Städning måndag och torsdag, lokalvårdspersonal</w:t>
      </w:r>
    </w:p>
    <w:p w14:paraId="40317F91" w14:textId="77777777" w:rsidR="00FB652C" w:rsidRPr="00FB652C" w:rsidRDefault="00FB652C" w:rsidP="004E48D9">
      <w:r w:rsidRPr="00FB652C">
        <w:t xml:space="preserve">Städutrustningen och städskåpet ses över och spritas av. </w:t>
      </w:r>
    </w:p>
    <w:p w14:paraId="45F7B8DD" w14:textId="77777777" w:rsidR="00FB652C" w:rsidRDefault="00FB652C" w:rsidP="004E48D9">
      <w:pPr>
        <w:pStyle w:val="MellanrubrikVGR"/>
      </w:pPr>
      <w:r w:rsidRPr="00FB652C">
        <w:t>31.4.3 Städning fredag, lokalvårdspersonal</w:t>
      </w:r>
    </w:p>
    <w:p w14:paraId="4B7BD24C" w14:textId="202D937A" w:rsidR="00FB652C" w:rsidRPr="00FB652C" w:rsidRDefault="00FB652C" w:rsidP="004E48D9">
      <w:r w:rsidRPr="00FB652C">
        <w:t xml:space="preserve">Byt </w:t>
      </w:r>
      <w:proofErr w:type="spellStart"/>
      <w:r w:rsidRPr="00FB652C">
        <w:t>dammspärr</w:t>
      </w:r>
      <w:proofErr w:type="spellEnd"/>
      <w:r w:rsidRPr="00FB652C">
        <w:t xml:space="preserve"> (klistermatta) i genomräckningsrummet utanför dörr till sluss 1.</w:t>
      </w:r>
    </w:p>
    <w:p w14:paraId="683F898B" w14:textId="77777777" w:rsidR="00FB652C" w:rsidRDefault="00FB652C" w:rsidP="004E48D9">
      <w:pPr>
        <w:pStyle w:val="MellanrubrikVGR"/>
      </w:pPr>
      <w:r w:rsidRPr="00FB652C">
        <w:t>31.4.4 Storstädning (2 gånger per år), storstädspersonal</w:t>
      </w:r>
    </w:p>
    <w:p w14:paraId="688C94D3" w14:textId="77777777" w:rsidR="00FB652C" w:rsidRPr="00FB652C" w:rsidRDefault="00FB652C" w:rsidP="004E48D9">
      <w:r w:rsidRPr="00FB652C">
        <w:t xml:space="preserve">Stegen som hänger i Sluss 1 spritas av innan användning i </w:t>
      </w:r>
      <w:proofErr w:type="spellStart"/>
      <w:r w:rsidRPr="00FB652C">
        <w:t>storstäd</w:t>
      </w:r>
      <w:proofErr w:type="spellEnd"/>
      <w:r w:rsidRPr="00FB652C">
        <w:t xml:space="preserve">. </w:t>
      </w:r>
      <w:r w:rsidRPr="00FB652C">
        <w:br/>
      </w:r>
      <w:r w:rsidRPr="002F17EF">
        <w:rPr>
          <w:b/>
          <w:bCs/>
        </w:rPr>
        <w:t>Material:</w:t>
      </w:r>
      <w:r w:rsidRPr="00FB652C">
        <w:t xml:space="preserve"> Torkduk som inte släpper fibrer, sterilt vatten och </w:t>
      </w:r>
      <w:proofErr w:type="spellStart"/>
      <w:r w:rsidRPr="00FB652C">
        <w:t>Incidin</w:t>
      </w:r>
      <w:proofErr w:type="spellEnd"/>
      <w:r w:rsidRPr="00FB652C">
        <w:t xml:space="preserve">™ </w:t>
      </w:r>
      <w:proofErr w:type="spellStart"/>
      <w:r w:rsidRPr="00FB652C">
        <w:t>OxyFoam</w:t>
      </w:r>
      <w:proofErr w:type="spellEnd"/>
      <w:r w:rsidRPr="00FB652C">
        <w:t xml:space="preserve"> S.</w:t>
      </w:r>
    </w:p>
    <w:p w14:paraId="7436621A" w14:textId="77777777" w:rsidR="00FB652C" w:rsidRDefault="00FB652C" w:rsidP="004E48D9">
      <w:r w:rsidRPr="00FB652C">
        <w:t>Rengör golv, dörrhandtag, tvättställ, torka lampor, lister, väggar, tak, ventiler, ovanpå säkerhetsbänken, stängningsmekanismen för dörrarna i slussarna (glöm ej springan längst in) samt städskåp.</w:t>
      </w:r>
    </w:p>
    <w:p w14:paraId="6FB8934A" w14:textId="77777777" w:rsidR="00295B47" w:rsidRDefault="00295B47" w:rsidP="004E48D9">
      <w:pPr>
        <w:pStyle w:val="Rubrik2"/>
      </w:pPr>
      <w:bookmarkStart w:id="402" w:name="_Toc137202284"/>
      <w:bookmarkStart w:id="403" w:name="_Toc202167530"/>
      <w:bookmarkStart w:id="404" w:name="_Toc205877403"/>
      <w:bookmarkStart w:id="405" w:name="_Toc213394818"/>
      <w:r>
        <w:lastRenderedPageBreak/>
        <w:t>32 Hållbarhetstider brutna flaskor</w:t>
      </w:r>
      <w:bookmarkEnd w:id="402"/>
      <w:bookmarkEnd w:id="403"/>
      <w:bookmarkEnd w:id="404"/>
      <w:bookmarkEnd w:id="405"/>
    </w:p>
    <w:tbl>
      <w:tblPr>
        <w:tblStyle w:val="Tabellrutnt"/>
        <w:tblW w:w="0" w:type="auto"/>
        <w:tblInd w:w="562" w:type="dxa"/>
        <w:tblLook w:val="04A0" w:firstRow="1" w:lastRow="0" w:firstColumn="1" w:lastColumn="0" w:noHBand="0" w:noVBand="1"/>
      </w:tblPr>
      <w:tblGrid>
        <w:gridCol w:w="4111"/>
        <w:gridCol w:w="4111"/>
      </w:tblGrid>
      <w:tr w:rsidR="00295B47" w14:paraId="616DE786" w14:textId="77777777" w:rsidTr="00295B47">
        <w:trPr>
          <w:trHeight w:val="383"/>
        </w:trPr>
        <w:tc>
          <w:tcPr>
            <w:tcW w:w="4111" w:type="dxa"/>
          </w:tcPr>
          <w:p w14:paraId="65929954" w14:textId="77777777" w:rsidR="00295B47" w:rsidRPr="004E48D9" w:rsidRDefault="00295B47" w:rsidP="004E48D9">
            <w:pPr>
              <w:spacing w:line="288" w:lineRule="auto"/>
              <w:ind w:left="0"/>
              <w:rPr>
                <w:rFonts w:ascii="Times New Roman" w:hAnsi="Times New Roman"/>
                <w:b/>
              </w:rPr>
            </w:pPr>
            <w:r w:rsidRPr="004E48D9">
              <w:rPr>
                <w:rFonts w:ascii="Times New Roman" w:hAnsi="Times New Roman"/>
                <w:b/>
              </w:rPr>
              <w:t>Produkt</w:t>
            </w:r>
          </w:p>
        </w:tc>
        <w:tc>
          <w:tcPr>
            <w:tcW w:w="4111" w:type="dxa"/>
          </w:tcPr>
          <w:p w14:paraId="44112965" w14:textId="77777777" w:rsidR="00295B47" w:rsidRPr="004E48D9" w:rsidRDefault="00295B47" w:rsidP="004E48D9">
            <w:pPr>
              <w:spacing w:line="288" w:lineRule="auto"/>
              <w:ind w:left="0"/>
              <w:rPr>
                <w:rFonts w:ascii="Times New Roman" w:hAnsi="Times New Roman"/>
                <w:b/>
              </w:rPr>
            </w:pPr>
            <w:r w:rsidRPr="004E48D9">
              <w:rPr>
                <w:rFonts w:ascii="Times New Roman" w:hAnsi="Times New Roman"/>
                <w:b/>
              </w:rPr>
              <w:t>Hållbarhetstid efter öppnande</w:t>
            </w:r>
          </w:p>
        </w:tc>
      </w:tr>
      <w:tr w:rsidR="00295B47" w14:paraId="6075F37A" w14:textId="77777777" w:rsidTr="00295B47">
        <w:trPr>
          <w:trHeight w:val="373"/>
        </w:trPr>
        <w:tc>
          <w:tcPr>
            <w:tcW w:w="4111" w:type="dxa"/>
          </w:tcPr>
          <w:p w14:paraId="5057E5BB" w14:textId="77777777" w:rsidR="00295B47" w:rsidRPr="004E48D9" w:rsidRDefault="00295B47" w:rsidP="004E48D9">
            <w:pPr>
              <w:spacing w:line="288" w:lineRule="auto"/>
              <w:ind w:left="0"/>
              <w:rPr>
                <w:rFonts w:ascii="Times New Roman" w:hAnsi="Times New Roman"/>
              </w:rPr>
            </w:pPr>
            <w:r w:rsidRPr="004E48D9">
              <w:rPr>
                <w:rFonts w:ascii="Times New Roman" w:hAnsi="Times New Roman"/>
              </w:rPr>
              <w:t>Ytdesinfektion, lokalvård i renrum</w:t>
            </w:r>
          </w:p>
        </w:tc>
        <w:tc>
          <w:tcPr>
            <w:tcW w:w="4111" w:type="dxa"/>
          </w:tcPr>
          <w:p w14:paraId="57151FE8" w14:textId="77777777" w:rsidR="00295B47" w:rsidRPr="004E48D9" w:rsidRDefault="00295B47" w:rsidP="004E48D9">
            <w:pPr>
              <w:spacing w:line="288" w:lineRule="auto"/>
              <w:ind w:left="0"/>
              <w:rPr>
                <w:rFonts w:ascii="Times New Roman" w:hAnsi="Times New Roman"/>
              </w:rPr>
            </w:pPr>
            <w:r w:rsidRPr="004E48D9">
              <w:rPr>
                <w:rFonts w:ascii="Times New Roman" w:hAnsi="Times New Roman"/>
              </w:rPr>
              <w:t>2 månader</w:t>
            </w:r>
          </w:p>
        </w:tc>
      </w:tr>
      <w:tr w:rsidR="00295B47" w14:paraId="78F09AE1" w14:textId="77777777" w:rsidTr="00295B47">
        <w:trPr>
          <w:trHeight w:val="383"/>
        </w:trPr>
        <w:tc>
          <w:tcPr>
            <w:tcW w:w="4111" w:type="dxa"/>
          </w:tcPr>
          <w:p w14:paraId="280A7440" w14:textId="77777777" w:rsidR="00295B47" w:rsidRPr="004E48D9" w:rsidRDefault="00295B47" w:rsidP="004E48D9">
            <w:pPr>
              <w:spacing w:line="288" w:lineRule="auto"/>
              <w:ind w:left="0"/>
              <w:rPr>
                <w:rFonts w:ascii="Times New Roman" w:hAnsi="Times New Roman"/>
              </w:rPr>
            </w:pPr>
            <w:r w:rsidRPr="004E48D9">
              <w:rPr>
                <w:rFonts w:ascii="Times New Roman" w:hAnsi="Times New Roman"/>
              </w:rPr>
              <w:t>Handsprit</w:t>
            </w:r>
          </w:p>
        </w:tc>
        <w:tc>
          <w:tcPr>
            <w:tcW w:w="4111" w:type="dxa"/>
          </w:tcPr>
          <w:p w14:paraId="341A886D" w14:textId="77777777" w:rsidR="00295B47" w:rsidRPr="004E48D9" w:rsidRDefault="00295B47" w:rsidP="004E48D9">
            <w:pPr>
              <w:spacing w:line="288" w:lineRule="auto"/>
              <w:ind w:left="0"/>
              <w:rPr>
                <w:rFonts w:ascii="Times New Roman" w:hAnsi="Times New Roman"/>
              </w:rPr>
            </w:pPr>
            <w:r w:rsidRPr="004E48D9">
              <w:rPr>
                <w:rFonts w:ascii="Times New Roman" w:hAnsi="Times New Roman"/>
              </w:rPr>
              <w:t>Utgångsdatum</w:t>
            </w:r>
          </w:p>
        </w:tc>
      </w:tr>
      <w:tr w:rsidR="00295B47" w14:paraId="52361A1D" w14:textId="77777777" w:rsidTr="00295B47">
        <w:trPr>
          <w:trHeight w:val="373"/>
        </w:trPr>
        <w:tc>
          <w:tcPr>
            <w:tcW w:w="4111" w:type="dxa"/>
          </w:tcPr>
          <w:p w14:paraId="4172AF69" w14:textId="77777777" w:rsidR="00295B47" w:rsidRPr="004E48D9" w:rsidRDefault="00295B47" w:rsidP="004E48D9">
            <w:pPr>
              <w:spacing w:line="288" w:lineRule="auto"/>
              <w:ind w:left="0"/>
              <w:rPr>
                <w:rFonts w:ascii="Times New Roman" w:hAnsi="Times New Roman"/>
              </w:rPr>
            </w:pPr>
            <w:r w:rsidRPr="004E48D9">
              <w:rPr>
                <w:rFonts w:ascii="Times New Roman" w:hAnsi="Times New Roman"/>
              </w:rPr>
              <w:t>Allrengöringsmedel</w:t>
            </w:r>
          </w:p>
        </w:tc>
        <w:tc>
          <w:tcPr>
            <w:tcW w:w="4111" w:type="dxa"/>
          </w:tcPr>
          <w:p w14:paraId="67C02AC8" w14:textId="77777777" w:rsidR="00295B47" w:rsidRPr="004E48D9" w:rsidRDefault="00295B47" w:rsidP="004E48D9">
            <w:pPr>
              <w:spacing w:line="288" w:lineRule="auto"/>
              <w:ind w:left="0"/>
              <w:rPr>
                <w:rFonts w:ascii="Times New Roman" w:hAnsi="Times New Roman"/>
              </w:rPr>
            </w:pPr>
            <w:r w:rsidRPr="004E48D9">
              <w:rPr>
                <w:rFonts w:ascii="Times New Roman" w:hAnsi="Times New Roman"/>
              </w:rPr>
              <w:t>1 år</w:t>
            </w:r>
          </w:p>
        </w:tc>
      </w:tr>
      <w:tr w:rsidR="00295B47" w14:paraId="0147594B" w14:textId="77777777" w:rsidTr="00295B47">
        <w:trPr>
          <w:trHeight w:val="373"/>
        </w:trPr>
        <w:tc>
          <w:tcPr>
            <w:tcW w:w="4111" w:type="dxa"/>
          </w:tcPr>
          <w:p w14:paraId="0094B41D" w14:textId="77777777" w:rsidR="00295B47" w:rsidRPr="004E48D9" w:rsidRDefault="00295B47" w:rsidP="004E48D9">
            <w:pPr>
              <w:spacing w:line="288" w:lineRule="auto"/>
              <w:ind w:left="0"/>
              <w:rPr>
                <w:rFonts w:ascii="Times New Roman" w:hAnsi="Times New Roman"/>
              </w:rPr>
            </w:pPr>
            <w:r w:rsidRPr="004E48D9">
              <w:rPr>
                <w:rFonts w:ascii="Times New Roman" w:hAnsi="Times New Roman"/>
              </w:rPr>
              <w:t>Handtvål</w:t>
            </w:r>
          </w:p>
        </w:tc>
        <w:tc>
          <w:tcPr>
            <w:tcW w:w="4111" w:type="dxa"/>
          </w:tcPr>
          <w:p w14:paraId="63CE6D63" w14:textId="77777777" w:rsidR="00295B47" w:rsidRPr="004E48D9" w:rsidRDefault="00295B47" w:rsidP="004E48D9">
            <w:pPr>
              <w:spacing w:line="288" w:lineRule="auto"/>
              <w:ind w:left="0"/>
              <w:rPr>
                <w:rFonts w:ascii="Times New Roman" w:hAnsi="Times New Roman"/>
              </w:rPr>
            </w:pPr>
            <w:r w:rsidRPr="004E48D9">
              <w:rPr>
                <w:rFonts w:ascii="Times New Roman" w:hAnsi="Times New Roman"/>
              </w:rPr>
              <w:t>1 år</w:t>
            </w:r>
          </w:p>
        </w:tc>
      </w:tr>
      <w:tr w:rsidR="00295B47" w14:paraId="74E6D901" w14:textId="77777777" w:rsidTr="00295B47">
        <w:trPr>
          <w:trHeight w:val="373"/>
        </w:trPr>
        <w:tc>
          <w:tcPr>
            <w:tcW w:w="4111" w:type="dxa"/>
          </w:tcPr>
          <w:p w14:paraId="29394786" w14:textId="77777777" w:rsidR="00295B47" w:rsidRPr="004E48D9" w:rsidRDefault="00295B47" w:rsidP="004E48D9">
            <w:pPr>
              <w:spacing w:line="288" w:lineRule="auto"/>
              <w:ind w:left="0"/>
              <w:rPr>
                <w:rFonts w:ascii="Times New Roman" w:hAnsi="Times New Roman"/>
              </w:rPr>
            </w:pPr>
            <w:proofErr w:type="spellStart"/>
            <w:r w:rsidRPr="004E48D9">
              <w:rPr>
                <w:rFonts w:ascii="Times New Roman" w:hAnsi="Times New Roman"/>
              </w:rPr>
              <w:t>Incidin</w:t>
            </w:r>
            <w:proofErr w:type="spellEnd"/>
            <w:r w:rsidRPr="004E48D9">
              <w:rPr>
                <w:rFonts w:ascii="Times New Roman" w:hAnsi="Times New Roman"/>
              </w:rPr>
              <w:t xml:space="preserve"> </w:t>
            </w:r>
            <w:proofErr w:type="spellStart"/>
            <w:r w:rsidRPr="004E48D9">
              <w:rPr>
                <w:rFonts w:ascii="Times New Roman" w:hAnsi="Times New Roman"/>
              </w:rPr>
              <w:t>OxyFoam</w:t>
            </w:r>
            <w:proofErr w:type="spellEnd"/>
            <w:r w:rsidRPr="004E48D9">
              <w:rPr>
                <w:rFonts w:ascii="Times New Roman" w:hAnsi="Times New Roman"/>
              </w:rPr>
              <w:t xml:space="preserve"> S</w:t>
            </w:r>
          </w:p>
        </w:tc>
        <w:tc>
          <w:tcPr>
            <w:tcW w:w="4111" w:type="dxa"/>
          </w:tcPr>
          <w:p w14:paraId="157998C7" w14:textId="77777777" w:rsidR="00295B47" w:rsidRPr="004E48D9" w:rsidRDefault="00295B47" w:rsidP="004E48D9">
            <w:pPr>
              <w:spacing w:line="288" w:lineRule="auto"/>
              <w:ind w:left="0"/>
              <w:rPr>
                <w:rFonts w:ascii="Times New Roman" w:hAnsi="Times New Roman"/>
              </w:rPr>
            </w:pPr>
            <w:r w:rsidRPr="004E48D9">
              <w:rPr>
                <w:rFonts w:ascii="Times New Roman" w:hAnsi="Times New Roman"/>
              </w:rPr>
              <w:t>Utgångsdatum</w:t>
            </w:r>
          </w:p>
        </w:tc>
      </w:tr>
      <w:tr w:rsidR="00295B47" w14:paraId="772D2A16" w14:textId="77777777" w:rsidTr="00295B47">
        <w:trPr>
          <w:trHeight w:val="373"/>
        </w:trPr>
        <w:tc>
          <w:tcPr>
            <w:tcW w:w="4111" w:type="dxa"/>
          </w:tcPr>
          <w:p w14:paraId="571FE13A" w14:textId="77777777" w:rsidR="00295B47" w:rsidRPr="004E48D9" w:rsidRDefault="00295B47" w:rsidP="004E48D9">
            <w:pPr>
              <w:spacing w:line="288" w:lineRule="auto"/>
              <w:ind w:left="0"/>
              <w:rPr>
                <w:rFonts w:ascii="Times New Roman" w:hAnsi="Times New Roman"/>
              </w:rPr>
            </w:pPr>
            <w:r w:rsidRPr="004E48D9">
              <w:rPr>
                <w:rFonts w:ascii="Times New Roman" w:hAnsi="Times New Roman"/>
              </w:rPr>
              <w:t>Sterilt vatten</w:t>
            </w:r>
          </w:p>
        </w:tc>
        <w:tc>
          <w:tcPr>
            <w:tcW w:w="4111" w:type="dxa"/>
          </w:tcPr>
          <w:p w14:paraId="7D1058D7" w14:textId="77777777" w:rsidR="00295B47" w:rsidRPr="004E48D9" w:rsidRDefault="00295B47" w:rsidP="004E48D9">
            <w:pPr>
              <w:spacing w:line="288" w:lineRule="auto"/>
              <w:ind w:left="0"/>
              <w:rPr>
                <w:rFonts w:ascii="Times New Roman" w:hAnsi="Times New Roman"/>
                <w:b/>
              </w:rPr>
            </w:pPr>
            <w:r w:rsidRPr="004E48D9">
              <w:rPr>
                <w:rFonts w:ascii="Times New Roman" w:hAnsi="Times New Roman"/>
              </w:rPr>
              <w:t>24 timmar</w:t>
            </w:r>
          </w:p>
        </w:tc>
      </w:tr>
    </w:tbl>
    <w:p w14:paraId="394A7482" w14:textId="77777777" w:rsidR="00971DCE" w:rsidRDefault="00971DCE" w:rsidP="004E48D9">
      <w:bookmarkStart w:id="406" w:name="_Bilagor"/>
      <w:bookmarkEnd w:id="406"/>
    </w:p>
    <w:p w14:paraId="56D5AC5A" w14:textId="77777777" w:rsidR="003D5A19" w:rsidRDefault="003D5A19" w:rsidP="00670C18">
      <w:pPr>
        <w:pStyle w:val="Rubrik2"/>
      </w:pPr>
      <w:bookmarkStart w:id="407" w:name="_Toc202167531"/>
      <w:bookmarkStart w:id="408" w:name="_Toc205877404"/>
      <w:bookmarkStart w:id="409" w:name="_Toc213394819"/>
      <w:r>
        <w:t>Bilagor</w:t>
      </w:r>
      <w:bookmarkEnd w:id="407"/>
      <w:bookmarkEnd w:id="408"/>
      <w:bookmarkEnd w:id="409"/>
    </w:p>
    <w:p w14:paraId="314DF2A2" w14:textId="68684F0E" w:rsidR="003D5A19" w:rsidRDefault="003D5A19" w:rsidP="00670C18">
      <w:hyperlink r:id="rId44">
        <w:r w:rsidRPr="0B3F9F1F">
          <w:rPr>
            <w:rStyle w:val="Hyperlnk"/>
          </w:rPr>
          <w:t xml:space="preserve">Bilaga 1 </w:t>
        </w:r>
        <w:r w:rsidR="0B3F9F1F" w:rsidRPr="004E48D9">
          <w:rPr>
            <w:rStyle w:val="Hyperlnk"/>
          </w:rPr>
          <w:t>Signeringslist</w:t>
        </w:r>
        <w:r w:rsidR="0B3F9F1F" w:rsidRPr="004E48D9">
          <w:rPr>
            <w:rStyle w:val="Hyperlnk"/>
            <w:b/>
          </w:rPr>
          <w:t>a</w:t>
        </w:r>
        <w:r w:rsidR="0B3F9F1F" w:rsidRPr="0B3F9F1F">
          <w:rPr>
            <w:rStyle w:val="Hyperlnk"/>
          </w:rPr>
          <w:t xml:space="preserve"> tagit del av rutiner </w:t>
        </w:r>
      </w:hyperlink>
      <w:r>
        <w:t xml:space="preserve"> </w:t>
      </w:r>
      <w:r>
        <w:br/>
      </w:r>
      <w:hyperlink r:id="rId45">
        <w:r w:rsidRPr="0B3F9F1F">
          <w:rPr>
            <w:rStyle w:val="Hyperlnk"/>
          </w:rPr>
          <w:t xml:space="preserve">Bilaga 2 </w:t>
        </w:r>
        <w:proofErr w:type="spellStart"/>
        <w:r w:rsidRPr="0B3F9F1F">
          <w:rPr>
            <w:rStyle w:val="Hyperlnk"/>
          </w:rPr>
          <w:t>Utbildningskort</w:t>
        </w:r>
        <w:proofErr w:type="spellEnd"/>
        <w:r w:rsidRPr="0B3F9F1F">
          <w:rPr>
            <w:rStyle w:val="Hyperlnk"/>
          </w:rPr>
          <w:t xml:space="preserve"> beredningspersonal</w:t>
        </w:r>
        <w:r w:rsidRPr="004E48D9">
          <w:rPr>
            <w:rStyle w:val="Hyperlnk"/>
          </w:rPr>
          <w:br/>
        </w:r>
      </w:hyperlink>
      <w:hyperlink r:id="rId46">
        <w:r w:rsidR="004E48D9" w:rsidRPr="004E48D9">
          <w:rPr>
            <w:rStyle w:val="Hyperlnk"/>
          </w:rPr>
          <w:t xml:space="preserve">Bilaga 3 Närvarolista GMP och strålskydd </w:t>
        </w:r>
        <w:r w:rsidR="0045279F">
          <w:rPr>
            <w:rStyle w:val="Hyperlnk"/>
          </w:rPr>
          <w:t>–</w:t>
        </w:r>
        <w:r w:rsidR="004E48D9" w:rsidRPr="004E48D9">
          <w:rPr>
            <w:rStyle w:val="Hyperlnk"/>
          </w:rPr>
          <w:t xml:space="preserve"> </w:t>
        </w:r>
        <w:proofErr w:type="spellStart"/>
        <w:r w:rsidR="004E48D9" w:rsidRPr="004E48D9">
          <w:rPr>
            <w:rStyle w:val="Hyperlnk"/>
          </w:rPr>
          <w:t>lokalvårdsperonal</w:t>
        </w:r>
        <w:proofErr w:type="spellEnd"/>
        <w:r w:rsidR="0045279F">
          <w:rPr>
            <w:rStyle w:val="Hyperlnk"/>
          </w:rPr>
          <w:t>/beredningspersonal</w:t>
        </w:r>
      </w:hyperlink>
      <w:r w:rsidR="004E48D9" w:rsidRPr="004E48D9">
        <w:br/>
      </w:r>
      <w:hyperlink r:id="rId47">
        <w:r w:rsidRPr="0B3F9F1F">
          <w:rPr>
            <w:rStyle w:val="Hyperlnk"/>
          </w:rPr>
          <w:t>Bilaga 4 Checklista introduktion beredningspersonal</w:t>
        </w:r>
      </w:hyperlink>
      <w:bookmarkStart w:id="410" w:name="_Hlk119653687"/>
      <w:bookmarkEnd w:id="410"/>
      <w:r>
        <w:br/>
      </w:r>
      <w:hyperlink r:id="rId48">
        <w:r w:rsidRPr="0B3F9F1F">
          <w:rPr>
            <w:rStyle w:val="Hyperlnk"/>
          </w:rPr>
          <w:t>Bilaga 5 Provtagningsplan</w:t>
        </w:r>
        <w:r w:rsidRPr="004E48D9">
          <w:rPr>
            <w:rStyle w:val="Hyperlnk"/>
          </w:rPr>
          <w:br/>
        </w:r>
      </w:hyperlink>
      <w:hyperlink r:id="rId49">
        <w:r w:rsidRPr="0B3F9F1F">
          <w:rPr>
            <w:rStyle w:val="Hyperlnk"/>
          </w:rPr>
          <w:t>Bilaga 6 Åtgärdsplan underkända kontroller</w:t>
        </w:r>
      </w:hyperlink>
      <w:r>
        <w:t xml:space="preserve"> </w:t>
      </w:r>
      <w:r>
        <w:br/>
      </w:r>
      <w:hyperlink r:id="rId50">
        <w:r w:rsidRPr="004E48D9">
          <w:rPr>
            <w:rStyle w:val="Hyperlnk"/>
          </w:rPr>
          <w:t>Bilaga 7 Beställning av radioaktiva läkemedel och kit från företag</w:t>
        </w:r>
      </w:hyperlink>
      <w:r w:rsidRPr="004E48D9">
        <w:t xml:space="preserve"> </w:t>
      </w:r>
      <w:r>
        <w:br/>
      </w:r>
      <w:hyperlink r:id="rId51">
        <w:r w:rsidRPr="0B3F9F1F">
          <w:rPr>
            <w:rStyle w:val="Hyperlnk"/>
          </w:rPr>
          <w:t>Bilaga 8 Signeringslista städ beredningspersonal</w:t>
        </w:r>
        <w:r w:rsidRPr="004E48D9">
          <w:rPr>
            <w:rStyle w:val="Hyperlnk"/>
          </w:rPr>
          <w:br/>
        </w:r>
      </w:hyperlink>
      <w:hyperlink r:id="rId52">
        <w:r w:rsidRPr="0B3F9F1F">
          <w:rPr>
            <w:rStyle w:val="Hyperlnk"/>
          </w:rPr>
          <w:t>Bilaga 9 Signeringslista städ lokalvårdspersonal</w:t>
        </w:r>
        <w:r w:rsidRPr="004E48D9">
          <w:rPr>
            <w:rStyle w:val="Hyperlnk"/>
          </w:rPr>
          <w:br/>
        </w:r>
      </w:hyperlink>
      <w:hyperlink r:id="rId53" w:history="1">
        <w:r w:rsidR="004E48D9" w:rsidRPr="004E48D9">
          <w:rPr>
            <w:rStyle w:val="Hyperlnk"/>
          </w:rPr>
          <w:t>Bilaga 10 Farmaceutisk granskning och godkännande av mottagna kit</w:t>
        </w:r>
      </w:hyperlink>
      <w:r w:rsidR="004E48D9" w:rsidRPr="004E48D9">
        <w:br/>
      </w:r>
      <w:bookmarkStart w:id="411" w:name="_Hlk213670827"/>
      <w:r w:rsidR="004E48D9">
        <w:fldChar w:fldCharType="begin"/>
      </w:r>
      <w:r w:rsidR="004E48D9">
        <w:instrText>HYPERLINK "https://mellanarkiv-offentlig.vgregion.se/alfresco/s/archive/stream/public/v1/source/available/sofia/sas9631-910907285-35/surrogate/Bilaga%2011%2c%20Elueringsprotokoll%2c%20beredningsprotokoll%2c%20temperaturkontroll%20och%20tryckkontroll.pdf" \h</w:instrText>
      </w:r>
      <w:r w:rsidR="004E48D9">
        <w:fldChar w:fldCharType="separate"/>
      </w:r>
      <w:r w:rsidR="004E48D9" w:rsidRPr="00C24788">
        <w:rPr>
          <w:rStyle w:val="Hyperlnk"/>
        </w:rPr>
        <w:t xml:space="preserve">Bilaga 11 </w:t>
      </w:r>
      <w:r w:rsidR="00C24788" w:rsidRPr="00C24788">
        <w:rPr>
          <w:rStyle w:val="Hyperlnk"/>
        </w:rPr>
        <w:t>Kontroll av rumstemperatur och tryckdifferenser</w:t>
      </w:r>
      <w:r w:rsidR="004E48D9">
        <w:fldChar w:fldCharType="end"/>
      </w:r>
      <w:bookmarkEnd w:id="411"/>
      <w:r w:rsidR="00C506DD">
        <w:br/>
      </w:r>
      <w:hyperlink r:id="rId54" w:history="1">
        <w:r w:rsidR="00C506DD" w:rsidRPr="00C506DD">
          <w:rPr>
            <w:color w:val="0000FF"/>
            <w:u w:val="single"/>
          </w:rPr>
          <w:t>Bilaga 12, Beredning av radioaktiva läkemedel när IBC-NM inte fungerar.pdf</w:t>
        </w:r>
      </w:hyperlink>
    </w:p>
    <w:p w14:paraId="596284A0" w14:textId="2410BDCC" w:rsidR="00670C18" w:rsidRDefault="00670C18" w:rsidP="00864065">
      <w:pPr>
        <w:pStyle w:val="Rubrik2"/>
      </w:pPr>
      <w:bookmarkStart w:id="412" w:name="_Blanketter"/>
      <w:bookmarkStart w:id="413" w:name="_Toc213394820"/>
      <w:bookmarkEnd w:id="412"/>
      <w:r w:rsidRPr="00864065">
        <w:rPr>
          <w:rStyle w:val="Rubrik2Char"/>
        </w:rPr>
        <w:t>Blanketter</w:t>
      </w:r>
      <w:bookmarkEnd w:id="413"/>
    </w:p>
    <w:p w14:paraId="6BBACDCE" w14:textId="145FAC31" w:rsidR="004E48D9" w:rsidRDefault="00670C18" w:rsidP="004E48D9">
      <w:hyperlink r:id="rId55">
        <w:r w:rsidRPr="11A29EE9">
          <w:rPr>
            <w:rStyle w:val="Hyperlnk"/>
          </w:rPr>
          <w:t>Blankett 1 Beställningsblankett Service Substrat</w:t>
        </w:r>
      </w:hyperlink>
      <w:r>
        <w:t xml:space="preserve"> </w:t>
      </w:r>
      <w:r>
        <w:br/>
      </w:r>
      <w:hyperlink r:id="rId56">
        <w:r w:rsidRPr="11A29EE9">
          <w:rPr>
            <w:rStyle w:val="Hyperlnk"/>
          </w:rPr>
          <w:t>Blankett 2 Följesedel för analys av validering av aseptisk arbetsteknik och miljökontroller</w:t>
        </w:r>
      </w:hyperlink>
      <w:r w:rsidR="004E48D9" w:rsidRPr="004E48D9">
        <w:t xml:space="preserve"> </w:t>
      </w:r>
      <w:r w:rsidR="004E48D9" w:rsidRPr="004E48D9">
        <w:br/>
      </w:r>
      <w:hyperlink r:id="rId57" w:history="1">
        <w:r w:rsidR="00F22FBA" w:rsidRPr="00F22FBA">
          <w:rPr>
            <w:rStyle w:val="Hyperlnk"/>
          </w:rPr>
          <w:t>Blankett 3 Adressetiketter</w:t>
        </w:r>
      </w:hyperlink>
    </w:p>
    <w:p w14:paraId="647CB206" w14:textId="21829C6D" w:rsidR="008B6814" w:rsidRPr="008B6814" w:rsidRDefault="008B6814" w:rsidP="008B6814">
      <w:pPr>
        <w:pStyle w:val="Rubrik2"/>
      </w:pPr>
      <w:bookmarkStart w:id="414" w:name="_Toc213394821"/>
      <w:r>
        <w:lastRenderedPageBreak/>
        <w:t>Dokumentinformation</w:t>
      </w:r>
      <w:bookmarkEnd w:id="414"/>
    </w:p>
    <w:p w14:paraId="1EC672DD" w14:textId="77777777" w:rsidR="008B6814" w:rsidRPr="008B6814" w:rsidRDefault="008B6814" w:rsidP="008B6814">
      <w:pPr>
        <w:pStyle w:val="MellanrubrikVGR"/>
      </w:pPr>
      <w:r w:rsidRPr="008B6814">
        <w:t xml:space="preserve">Innehållsansvarig </w:t>
      </w:r>
    </w:p>
    <w:p w14:paraId="3E31443A" w14:textId="77777777" w:rsidR="008B6814" w:rsidRDefault="008B6814" w:rsidP="008B6814">
      <w:r w:rsidRPr="008B6814">
        <w:t>Hanna Brunnegård, sektionsansvarig, Nuklearmedicin, SÄS</w:t>
      </w:r>
    </w:p>
    <w:p w14:paraId="0C883EB2" w14:textId="77777777" w:rsidR="008B6814" w:rsidRPr="008B6814" w:rsidRDefault="008B6814" w:rsidP="008B6814">
      <w:r w:rsidRPr="008B6814">
        <w:t>Marie-Louice Sarudis, sjukhusfysiker, Bild- och medicinsk service gem, SÄS</w:t>
      </w:r>
    </w:p>
    <w:p w14:paraId="03134AE7" w14:textId="77777777" w:rsidR="008B6814" w:rsidRPr="008B6814" w:rsidRDefault="008B6814" w:rsidP="008B6814">
      <w:pPr>
        <w:pStyle w:val="MellanrubrikVGR"/>
      </w:pPr>
      <w:r w:rsidRPr="008B6814">
        <w:t>Innehållsgranskare</w:t>
      </w:r>
    </w:p>
    <w:p w14:paraId="162D2DA1" w14:textId="7FDE56CB" w:rsidR="008B6814" w:rsidRPr="008B6814" w:rsidRDefault="008B6814" w:rsidP="008B6814">
      <w:r>
        <w:t>Karin Olsson</w:t>
      </w:r>
      <w:r w:rsidRPr="008B6814">
        <w:t>, sakkunnig apotekare, Kliniks farmakologi, SU</w:t>
      </w:r>
    </w:p>
    <w:p w14:paraId="32F37D42" w14:textId="77777777" w:rsidR="008B6814" w:rsidRPr="008B6814" w:rsidRDefault="008B6814" w:rsidP="008B6814">
      <w:pPr>
        <w:pStyle w:val="MellanrubrikVGR"/>
      </w:pPr>
      <w:r w:rsidRPr="008B6814">
        <w:t>Fastställt av</w:t>
      </w:r>
    </w:p>
    <w:p w14:paraId="42191C2D" w14:textId="77777777" w:rsidR="008B6814" w:rsidRPr="008B6814" w:rsidRDefault="008B6814" w:rsidP="008B6814">
      <w:r w:rsidRPr="008B6814">
        <w:t>Markus Håkansson, verksamhetschef, Bild, och funktionsmedicin och medicinsk service, SÄS</w:t>
      </w:r>
    </w:p>
    <w:p w14:paraId="585AC3F6" w14:textId="77777777" w:rsidR="008B6814" w:rsidRPr="008B6814" w:rsidRDefault="008B6814" w:rsidP="008B6814">
      <w:pPr>
        <w:pStyle w:val="MellanrubrikVGR"/>
      </w:pPr>
      <w:r w:rsidRPr="008B6814">
        <w:t>Nyckelord</w:t>
      </w:r>
    </w:p>
    <w:p w14:paraId="2D1C9780" w14:textId="77777777" w:rsidR="008B6814" w:rsidRPr="008B6814" w:rsidRDefault="008B6814" w:rsidP="008B6814">
      <w:r w:rsidRPr="008B6814">
        <w:t xml:space="preserve">Beredning, radiofarmaka, GMP, nuklearmedicin, renrum, sluss, teknetium </w:t>
      </w:r>
    </w:p>
    <w:p w14:paraId="761A6C77" w14:textId="77777777" w:rsidR="008B6814" w:rsidRPr="004E48D9" w:rsidRDefault="008B6814" w:rsidP="004E48D9">
      <w:pPr>
        <w:rPr>
          <w:bCs/>
          <w:iCs/>
        </w:rPr>
      </w:pPr>
    </w:p>
    <w:p w14:paraId="2D830D6A" w14:textId="77777777" w:rsidR="009A32ED" w:rsidRPr="00536D23" w:rsidRDefault="009A32ED" w:rsidP="00536D23">
      <w:pPr>
        <w:pStyle w:val="Rubrik2"/>
      </w:pPr>
      <w:bookmarkStart w:id="415" w:name="_Toc100327193"/>
      <w:bookmarkStart w:id="416" w:name="_Toc202167533"/>
      <w:bookmarkStart w:id="417" w:name="_Toc205877406"/>
      <w:bookmarkStart w:id="418" w:name="_Toc213394822"/>
      <w:r w:rsidRPr="00536D23">
        <w:t>Relaterad information</w:t>
      </w:r>
      <w:bookmarkEnd w:id="415"/>
      <w:bookmarkEnd w:id="416"/>
      <w:bookmarkEnd w:id="417"/>
      <w:bookmarkEnd w:id="418"/>
    </w:p>
    <w:p w14:paraId="17A66517" w14:textId="331F9027" w:rsidR="00536D23" w:rsidRPr="00536D23" w:rsidRDefault="00D12EC5" w:rsidP="004646BD">
      <w:pPr>
        <w:pStyle w:val="Liststycke"/>
        <w:numPr>
          <w:ilvl w:val="0"/>
          <w:numId w:val="7"/>
        </w:numPr>
      </w:pPr>
      <w:hyperlink r:id="rId58" w:anchor="hmainbody7" w:history="1">
        <w:r w:rsidRPr="00536D23">
          <w:rPr>
            <w:color w:val="006298" w:themeColor="hyperlink"/>
            <w:u w:val="single"/>
          </w:rPr>
          <w:t>Läkemedelsverkets föreskrifter om beredning av radioaktiva läkemedel</w:t>
        </w:r>
      </w:hyperlink>
    </w:p>
    <w:p w14:paraId="70C61256" w14:textId="107F9ABB" w:rsidR="00536D23" w:rsidRPr="00536D23" w:rsidRDefault="00536D23" w:rsidP="004646BD">
      <w:pPr>
        <w:pStyle w:val="Liststycke"/>
        <w:numPr>
          <w:ilvl w:val="0"/>
          <w:numId w:val="7"/>
        </w:numPr>
      </w:pPr>
      <w:hyperlink r:id="rId59">
        <w:r w:rsidRPr="00536D23">
          <w:rPr>
            <w:color w:val="006298" w:themeColor="hyperlink"/>
            <w:u w:val="single"/>
          </w:rPr>
          <w:t>SSMFS 2018:1</w:t>
        </w:r>
      </w:hyperlink>
      <w:r w:rsidRPr="00536D23">
        <w:t xml:space="preserve"> Strålsäkerhetsmyndigheten föreskrifter om grundläggande </w:t>
      </w:r>
      <w:r w:rsidRPr="00536D23">
        <w:br/>
        <w:t>bestämmelser för tillståndspliktig verksamhet med joniserande strålning</w:t>
      </w:r>
      <w:r w:rsidRPr="00536D23">
        <w:rPr>
          <w:u w:val="single"/>
        </w:rPr>
        <w:t xml:space="preserve"> </w:t>
      </w:r>
    </w:p>
    <w:p w14:paraId="79BA5C48" w14:textId="77777777" w:rsidR="00D12EC5" w:rsidRPr="00D12EC5" w:rsidRDefault="00D12EC5" w:rsidP="004646BD">
      <w:pPr>
        <w:pStyle w:val="Liststycke"/>
        <w:numPr>
          <w:ilvl w:val="0"/>
          <w:numId w:val="5"/>
        </w:numPr>
      </w:pPr>
      <w:hyperlink r:id="rId60">
        <w:r w:rsidRPr="00536D23">
          <w:rPr>
            <w:color w:val="006298" w:themeColor="hyperlink"/>
            <w:u w:val="single"/>
          </w:rPr>
          <w:t>Organisation och ansvar</w:t>
        </w:r>
      </w:hyperlink>
      <w:r w:rsidRPr="00D12EC5">
        <w:t xml:space="preserve"> gällande verksamhet med strålning, Södra Älvsborgs Sjukhus</w:t>
      </w:r>
    </w:p>
    <w:p w14:paraId="7D733DD9" w14:textId="77777777" w:rsidR="00536D23" w:rsidRPr="00536D23" w:rsidRDefault="00536D23" w:rsidP="004646BD">
      <w:pPr>
        <w:pStyle w:val="Liststycke"/>
        <w:numPr>
          <w:ilvl w:val="0"/>
          <w:numId w:val="7"/>
        </w:numPr>
      </w:pPr>
      <w:hyperlink r:id="rId61" w:anchor="hmainbody1" w:history="1">
        <w:r w:rsidRPr="00536D23">
          <w:rPr>
            <w:color w:val="006298" w:themeColor="hyperlink"/>
            <w:u w:val="single"/>
          </w:rPr>
          <w:t>Svensk läkemedelsstandard 2025.2</w:t>
        </w:r>
      </w:hyperlink>
    </w:p>
    <w:p w14:paraId="4918AC3C" w14:textId="77777777" w:rsidR="00D12EC5" w:rsidRPr="00D12EC5" w:rsidRDefault="00D12EC5" w:rsidP="004646BD">
      <w:pPr>
        <w:pStyle w:val="Liststycke"/>
        <w:numPr>
          <w:ilvl w:val="0"/>
          <w:numId w:val="5"/>
        </w:numPr>
      </w:pPr>
      <w:hyperlink r:id="rId62">
        <w:r w:rsidRPr="00536D23">
          <w:rPr>
            <w:color w:val="006298" w:themeColor="hyperlink"/>
            <w:u w:val="single"/>
          </w:rPr>
          <w:t>SOSFS 2011:9</w:t>
        </w:r>
      </w:hyperlink>
      <w:r w:rsidRPr="00D12EC5">
        <w:t xml:space="preserve"> Ledningssystem för systematiskt kvalitetsarbete</w:t>
      </w:r>
    </w:p>
    <w:p w14:paraId="5294641F" w14:textId="77777777" w:rsidR="00536D23" w:rsidRPr="00536D23" w:rsidRDefault="00536D23" w:rsidP="004646BD">
      <w:pPr>
        <w:pStyle w:val="Liststycke"/>
        <w:numPr>
          <w:ilvl w:val="0"/>
          <w:numId w:val="7"/>
        </w:numPr>
        <w:rPr>
          <w:lang w:val="en-US"/>
        </w:rPr>
      </w:pPr>
      <w:hyperlink r:id="rId63" w:history="1">
        <w:r w:rsidRPr="00536D23">
          <w:rPr>
            <w:color w:val="006298" w:themeColor="hyperlink"/>
            <w:u w:val="single"/>
            <w:lang w:val="en-US"/>
          </w:rPr>
          <w:t>EudraLex</w:t>
        </w:r>
      </w:hyperlink>
      <w:r w:rsidRPr="00536D23">
        <w:rPr>
          <w:lang w:val="en-US"/>
        </w:rPr>
        <w:t xml:space="preserve"> The Rules Governing Medicinal Products in the European Union Volume 4 EU Guidelines to Good Manufacturing Practice Medicinal Products for Human and Veterinary Use</w:t>
      </w:r>
    </w:p>
    <w:p w14:paraId="6D136EC7" w14:textId="77777777" w:rsidR="008B7DF5" w:rsidRPr="008B7DF5" w:rsidRDefault="008B7DF5" w:rsidP="008B7DF5"/>
    <w:p w14:paraId="44D10E0F" w14:textId="0FFCCBE5" w:rsidR="0045676B" w:rsidRPr="0045676B" w:rsidRDefault="0045676B" w:rsidP="0045676B"/>
    <w:sectPr w:rsidR="0045676B" w:rsidRPr="0045676B" w:rsidSect="00B96AFF">
      <w:headerReference w:type="default" r:id="rId64"/>
      <w:footerReference w:type="even" r:id="rId65"/>
      <w:footerReference w:type="default" r:id="rId66"/>
      <w:headerReference w:type="first" r:id="rId67"/>
      <w:footerReference w:type="first" r:id="rId6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351BEE" w14:textId="77777777" w:rsidR="004858AC" w:rsidRDefault="004858AC">
      <w:r>
        <w:separator/>
      </w:r>
    </w:p>
  </w:endnote>
  <w:endnote w:type="continuationSeparator" w:id="0">
    <w:p w14:paraId="5F6963D0" w14:textId="77777777" w:rsidR="004858AC" w:rsidRDefault="004858AC">
      <w:r>
        <w:continuationSeparator/>
      </w:r>
    </w:p>
  </w:endnote>
  <w:endnote w:type="continuationNotice" w:id="1">
    <w:p w14:paraId="17E46AA3" w14:textId="77777777" w:rsidR="004858AC" w:rsidRDefault="004858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2"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14548" w14:textId="77777777" w:rsidR="004858AC" w:rsidRDefault="004858AC"/>
  </w:footnote>
  <w:footnote w:type="continuationSeparator" w:id="0">
    <w:p w14:paraId="300E2CF9" w14:textId="77777777" w:rsidR="004858AC" w:rsidRDefault="004858AC">
      <w:r>
        <w:continuationSeparator/>
      </w:r>
    </w:p>
  </w:footnote>
  <w:footnote w:type="continuationNotice" w:id="1">
    <w:p w14:paraId="726F5732" w14:textId="77777777" w:rsidR="004858AC" w:rsidRDefault="004858A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80DEC"/>
    <w:multiLevelType w:val="hybridMultilevel"/>
    <w:tmpl w:val="DB361F08"/>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 w15:restartNumberingAfterBreak="0">
    <w:nsid w:val="54340635"/>
    <w:multiLevelType w:val="hybridMultilevel"/>
    <w:tmpl w:val="1B6660C0"/>
    <w:lvl w:ilvl="0" w:tplc="05061E3A">
      <w:start w:val="1"/>
      <w:numFmt w:val="decimal"/>
      <w:pStyle w:val="Liststycke"/>
      <w:lvlText w:val="%1."/>
      <w:lvlJc w:val="left"/>
      <w:pPr>
        <w:ind w:left="927" w:hanging="360"/>
      </w:pPr>
      <w:rPr>
        <w:rFonts w:hint="default"/>
      </w:rPr>
    </w:lvl>
    <w:lvl w:ilvl="1" w:tplc="041D0003" w:tentative="1">
      <w:start w:val="1"/>
      <w:numFmt w:val="bullet"/>
      <w:lvlText w:val="o"/>
      <w:lvlJc w:val="left"/>
      <w:pPr>
        <w:ind w:left="2370" w:hanging="360"/>
      </w:pPr>
      <w:rPr>
        <w:rFonts w:ascii="Courier New" w:hAnsi="Courier New" w:cs="Courier New" w:hint="default"/>
      </w:rPr>
    </w:lvl>
    <w:lvl w:ilvl="2" w:tplc="041D0005" w:tentative="1">
      <w:start w:val="1"/>
      <w:numFmt w:val="bullet"/>
      <w:lvlText w:val=""/>
      <w:lvlJc w:val="left"/>
      <w:pPr>
        <w:ind w:left="3090" w:hanging="360"/>
      </w:pPr>
      <w:rPr>
        <w:rFonts w:ascii="Wingdings" w:hAnsi="Wingdings" w:hint="default"/>
      </w:rPr>
    </w:lvl>
    <w:lvl w:ilvl="3" w:tplc="041D0001" w:tentative="1">
      <w:start w:val="1"/>
      <w:numFmt w:val="bullet"/>
      <w:lvlText w:val=""/>
      <w:lvlJc w:val="left"/>
      <w:pPr>
        <w:ind w:left="3810" w:hanging="360"/>
      </w:pPr>
      <w:rPr>
        <w:rFonts w:ascii="Symbol" w:hAnsi="Symbol" w:hint="default"/>
      </w:rPr>
    </w:lvl>
    <w:lvl w:ilvl="4" w:tplc="041D0003" w:tentative="1">
      <w:start w:val="1"/>
      <w:numFmt w:val="bullet"/>
      <w:lvlText w:val="o"/>
      <w:lvlJc w:val="left"/>
      <w:pPr>
        <w:ind w:left="4530" w:hanging="360"/>
      </w:pPr>
      <w:rPr>
        <w:rFonts w:ascii="Courier New" w:hAnsi="Courier New" w:cs="Courier New" w:hint="default"/>
      </w:rPr>
    </w:lvl>
    <w:lvl w:ilvl="5" w:tplc="041D0005" w:tentative="1">
      <w:start w:val="1"/>
      <w:numFmt w:val="bullet"/>
      <w:lvlText w:val=""/>
      <w:lvlJc w:val="left"/>
      <w:pPr>
        <w:ind w:left="5250" w:hanging="360"/>
      </w:pPr>
      <w:rPr>
        <w:rFonts w:ascii="Wingdings" w:hAnsi="Wingdings" w:hint="default"/>
      </w:rPr>
    </w:lvl>
    <w:lvl w:ilvl="6" w:tplc="041D0001" w:tentative="1">
      <w:start w:val="1"/>
      <w:numFmt w:val="bullet"/>
      <w:lvlText w:val=""/>
      <w:lvlJc w:val="left"/>
      <w:pPr>
        <w:ind w:left="5970" w:hanging="360"/>
      </w:pPr>
      <w:rPr>
        <w:rFonts w:ascii="Symbol" w:hAnsi="Symbol" w:hint="default"/>
      </w:rPr>
    </w:lvl>
    <w:lvl w:ilvl="7" w:tplc="041D0003" w:tentative="1">
      <w:start w:val="1"/>
      <w:numFmt w:val="bullet"/>
      <w:lvlText w:val="o"/>
      <w:lvlJc w:val="left"/>
      <w:pPr>
        <w:ind w:left="6690" w:hanging="360"/>
      </w:pPr>
      <w:rPr>
        <w:rFonts w:ascii="Courier New" w:hAnsi="Courier New" w:cs="Courier New" w:hint="default"/>
      </w:rPr>
    </w:lvl>
    <w:lvl w:ilvl="8" w:tplc="041D0005" w:tentative="1">
      <w:start w:val="1"/>
      <w:numFmt w:val="bullet"/>
      <w:lvlText w:val=""/>
      <w:lvlJc w:val="left"/>
      <w:pPr>
        <w:ind w:left="7410" w:hanging="360"/>
      </w:pPr>
      <w:rPr>
        <w:rFonts w:ascii="Wingdings" w:hAnsi="Wingdings" w:hint="default"/>
      </w:rPr>
    </w:lvl>
  </w:abstractNum>
  <w:num w:numId="1" w16cid:durableId="1191647013">
    <w:abstractNumId w:val="1"/>
  </w:num>
  <w:num w:numId="2" w16cid:durableId="124272419">
    <w:abstractNumId w:val="3"/>
  </w:num>
  <w:num w:numId="3" w16cid:durableId="378168948">
    <w:abstractNumId w:val="2"/>
  </w:num>
  <w:num w:numId="4" w16cid:durableId="1148283917">
    <w:abstractNumId w:val="3"/>
    <w:lvlOverride w:ilvl="0">
      <w:startOverride w:val="1"/>
    </w:lvlOverride>
  </w:num>
  <w:num w:numId="5" w16cid:durableId="2058117910">
    <w:abstractNumId w:val="3"/>
    <w:lvlOverride w:ilvl="0">
      <w:startOverride w:val="1"/>
    </w:lvlOverride>
  </w:num>
  <w:num w:numId="6" w16cid:durableId="961499030">
    <w:abstractNumId w:val="0"/>
  </w:num>
  <w:num w:numId="7" w16cid:durableId="400299012">
    <w:abstractNumId w:val="3"/>
    <w:lvlOverride w:ilvl="0">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AFD"/>
    <w:rsid w:val="00002813"/>
    <w:rsid w:val="00004B89"/>
    <w:rsid w:val="000051D5"/>
    <w:rsid w:val="00006D2A"/>
    <w:rsid w:val="00006FB5"/>
    <w:rsid w:val="00010D47"/>
    <w:rsid w:val="00010E01"/>
    <w:rsid w:val="0001206A"/>
    <w:rsid w:val="00013182"/>
    <w:rsid w:val="00013A4E"/>
    <w:rsid w:val="00014730"/>
    <w:rsid w:val="00015650"/>
    <w:rsid w:val="00016B56"/>
    <w:rsid w:val="00016CF0"/>
    <w:rsid w:val="00021506"/>
    <w:rsid w:val="00022A56"/>
    <w:rsid w:val="00030DDD"/>
    <w:rsid w:val="000313BB"/>
    <w:rsid w:val="00031847"/>
    <w:rsid w:val="00031C90"/>
    <w:rsid w:val="00031F4D"/>
    <w:rsid w:val="00033ED5"/>
    <w:rsid w:val="00034184"/>
    <w:rsid w:val="00034F0B"/>
    <w:rsid w:val="00040715"/>
    <w:rsid w:val="00040738"/>
    <w:rsid w:val="000420D7"/>
    <w:rsid w:val="00044A7C"/>
    <w:rsid w:val="000465E6"/>
    <w:rsid w:val="000479D3"/>
    <w:rsid w:val="00047A81"/>
    <w:rsid w:val="00050500"/>
    <w:rsid w:val="00050DD4"/>
    <w:rsid w:val="000512BA"/>
    <w:rsid w:val="0005270B"/>
    <w:rsid w:val="00054478"/>
    <w:rsid w:val="000559E7"/>
    <w:rsid w:val="0005691C"/>
    <w:rsid w:val="00056E56"/>
    <w:rsid w:val="00056ECB"/>
    <w:rsid w:val="00056ED5"/>
    <w:rsid w:val="00060AAE"/>
    <w:rsid w:val="00061613"/>
    <w:rsid w:val="00061969"/>
    <w:rsid w:val="000641DC"/>
    <w:rsid w:val="000655CC"/>
    <w:rsid w:val="00065AA6"/>
    <w:rsid w:val="000666CA"/>
    <w:rsid w:val="000700AE"/>
    <w:rsid w:val="000714F8"/>
    <w:rsid w:val="00074CBF"/>
    <w:rsid w:val="0007527D"/>
    <w:rsid w:val="000800A2"/>
    <w:rsid w:val="00080A84"/>
    <w:rsid w:val="00080D53"/>
    <w:rsid w:val="0008294B"/>
    <w:rsid w:val="00084024"/>
    <w:rsid w:val="00085566"/>
    <w:rsid w:val="00087720"/>
    <w:rsid w:val="00087A5C"/>
    <w:rsid w:val="0009062C"/>
    <w:rsid w:val="00091EF0"/>
    <w:rsid w:val="00094683"/>
    <w:rsid w:val="00095368"/>
    <w:rsid w:val="000954C4"/>
    <w:rsid w:val="000960FB"/>
    <w:rsid w:val="000A0C57"/>
    <w:rsid w:val="000A3430"/>
    <w:rsid w:val="000A38EA"/>
    <w:rsid w:val="000A393A"/>
    <w:rsid w:val="000A611A"/>
    <w:rsid w:val="000A7C71"/>
    <w:rsid w:val="000B0FB7"/>
    <w:rsid w:val="000B12D9"/>
    <w:rsid w:val="000B1F86"/>
    <w:rsid w:val="000B2548"/>
    <w:rsid w:val="000B4536"/>
    <w:rsid w:val="000B46A9"/>
    <w:rsid w:val="000B58C4"/>
    <w:rsid w:val="000B7715"/>
    <w:rsid w:val="000C1C53"/>
    <w:rsid w:val="000C5AD1"/>
    <w:rsid w:val="000C6EC3"/>
    <w:rsid w:val="000C74AA"/>
    <w:rsid w:val="000D14CC"/>
    <w:rsid w:val="000D1561"/>
    <w:rsid w:val="000D1AD7"/>
    <w:rsid w:val="000D3234"/>
    <w:rsid w:val="000D37B3"/>
    <w:rsid w:val="000D41FD"/>
    <w:rsid w:val="000D67B1"/>
    <w:rsid w:val="000D7BF9"/>
    <w:rsid w:val="000E17FA"/>
    <w:rsid w:val="000E21A5"/>
    <w:rsid w:val="000E22F4"/>
    <w:rsid w:val="000E463B"/>
    <w:rsid w:val="000E5A7E"/>
    <w:rsid w:val="000E6E96"/>
    <w:rsid w:val="000E7FCE"/>
    <w:rsid w:val="000F04B3"/>
    <w:rsid w:val="000F15C0"/>
    <w:rsid w:val="000F3E8A"/>
    <w:rsid w:val="000F43A3"/>
    <w:rsid w:val="000F67FC"/>
    <w:rsid w:val="000F6E7E"/>
    <w:rsid w:val="000F7681"/>
    <w:rsid w:val="000F7D0F"/>
    <w:rsid w:val="00101D04"/>
    <w:rsid w:val="00103031"/>
    <w:rsid w:val="001044FE"/>
    <w:rsid w:val="00104746"/>
    <w:rsid w:val="001072B8"/>
    <w:rsid w:val="001078C0"/>
    <w:rsid w:val="001108C0"/>
    <w:rsid w:val="00111CB2"/>
    <w:rsid w:val="00111CC5"/>
    <w:rsid w:val="001139D4"/>
    <w:rsid w:val="001146D3"/>
    <w:rsid w:val="00115BCB"/>
    <w:rsid w:val="001161BF"/>
    <w:rsid w:val="00117270"/>
    <w:rsid w:val="001205D4"/>
    <w:rsid w:val="00120CD4"/>
    <w:rsid w:val="001223A1"/>
    <w:rsid w:val="00124A7F"/>
    <w:rsid w:val="00125586"/>
    <w:rsid w:val="00126DFC"/>
    <w:rsid w:val="00130970"/>
    <w:rsid w:val="00131B08"/>
    <w:rsid w:val="00132A59"/>
    <w:rsid w:val="00133337"/>
    <w:rsid w:val="00133A0F"/>
    <w:rsid w:val="001342C8"/>
    <w:rsid w:val="0013575A"/>
    <w:rsid w:val="0013580F"/>
    <w:rsid w:val="001358B6"/>
    <w:rsid w:val="00135BDF"/>
    <w:rsid w:val="00136D8C"/>
    <w:rsid w:val="00137B6D"/>
    <w:rsid w:val="0014070B"/>
    <w:rsid w:val="00140F8F"/>
    <w:rsid w:val="001422C1"/>
    <w:rsid w:val="00142AE8"/>
    <w:rsid w:val="00143101"/>
    <w:rsid w:val="00143270"/>
    <w:rsid w:val="00144851"/>
    <w:rsid w:val="00146D50"/>
    <w:rsid w:val="00150629"/>
    <w:rsid w:val="001522AE"/>
    <w:rsid w:val="0015435E"/>
    <w:rsid w:val="0015506D"/>
    <w:rsid w:val="0015767A"/>
    <w:rsid w:val="00157D5B"/>
    <w:rsid w:val="00161FE6"/>
    <w:rsid w:val="00164C3D"/>
    <w:rsid w:val="00166D3A"/>
    <w:rsid w:val="00167104"/>
    <w:rsid w:val="0016798F"/>
    <w:rsid w:val="0017076D"/>
    <w:rsid w:val="0017170A"/>
    <w:rsid w:val="00173BCA"/>
    <w:rsid w:val="0017508E"/>
    <w:rsid w:val="00175336"/>
    <w:rsid w:val="00176AFE"/>
    <w:rsid w:val="00177B53"/>
    <w:rsid w:val="00181B20"/>
    <w:rsid w:val="00181FDC"/>
    <w:rsid w:val="00182607"/>
    <w:rsid w:val="00182CDD"/>
    <w:rsid w:val="00184167"/>
    <w:rsid w:val="00185AF9"/>
    <w:rsid w:val="001860B9"/>
    <w:rsid w:val="00186F2B"/>
    <w:rsid w:val="001874D6"/>
    <w:rsid w:val="00191228"/>
    <w:rsid w:val="00193BCD"/>
    <w:rsid w:val="00193BFC"/>
    <w:rsid w:val="0019534D"/>
    <w:rsid w:val="001957D1"/>
    <w:rsid w:val="0019632A"/>
    <w:rsid w:val="0019694B"/>
    <w:rsid w:val="00196C02"/>
    <w:rsid w:val="00197381"/>
    <w:rsid w:val="001A08AA"/>
    <w:rsid w:val="001A2291"/>
    <w:rsid w:val="001A3665"/>
    <w:rsid w:val="001A4E7C"/>
    <w:rsid w:val="001A66AC"/>
    <w:rsid w:val="001A6F2D"/>
    <w:rsid w:val="001A7775"/>
    <w:rsid w:val="001B1996"/>
    <w:rsid w:val="001B1D4E"/>
    <w:rsid w:val="001B34D3"/>
    <w:rsid w:val="001B52FA"/>
    <w:rsid w:val="001B70C9"/>
    <w:rsid w:val="001B762C"/>
    <w:rsid w:val="001C261B"/>
    <w:rsid w:val="001C2F2B"/>
    <w:rsid w:val="001C34C8"/>
    <w:rsid w:val="001C4D0A"/>
    <w:rsid w:val="001C5FEF"/>
    <w:rsid w:val="001C67D3"/>
    <w:rsid w:val="001C6FB0"/>
    <w:rsid w:val="001D154E"/>
    <w:rsid w:val="001D2004"/>
    <w:rsid w:val="001D3BD9"/>
    <w:rsid w:val="001D4361"/>
    <w:rsid w:val="001D6E10"/>
    <w:rsid w:val="001E3671"/>
    <w:rsid w:val="001E3789"/>
    <w:rsid w:val="001E5E71"/>
    <w:rsid w:val="001E6426"/>
    <w:rsid w:val="001E7114"/>
    <w:rsid w:val="001E7531"/>
    <w:rsid w:val="001F0912"/>
    <w:rsid w:val="001F1BEB"/>
    <w:rsid w:val="001F278F"/>
    <w:rsid w:val="001F460C"/>
    <w:rsid w:val="001F720C"/>
    <w:rsid w:val="001F7A34"/>
    <w:rsid w:val="00200B75"/>
    <w:rsid w:val="00201909"/>
    <w:rsid w:val="002024E2"/>
    <w:rsid w:val="00203B41"/>
    <w:rsid w:val="00206984"/>
    <w:rsid w:val="002073D4"/>
    <w:rsid w:val="00207CC0"/>
    <w:rsid w:val="00207D97"/>
    <w:rsid w:val="0021106D"/>
    <w:rsid w:val="00211487"/>
    <w:rsid w:val="00211D91"/>
    <w:rsid w:val="00212540"/>
    <w:rsid w:val="002137C7"/>
    <w:rsid w:val="00214FCD"/>
    <w:rsid w:val="002165CB"/>
    <w:rsid w:val="00217DEC"/>
    <w:rsid w:val="00221E40"/>
    <w:rsid w:val="00223151"/>
    <w:rsid w:val="0022400A"/>
    <w:rsid w:val="0022529E"/>
    <w:rsid w:val="00226246"/>
    <w:rsid w:val="002273C9"/>
    <w:rsid w:val="00227BA2"/>
    <w:rsid w:val="002300AF"/>
    <w:rsid w:val="0023048E"/>
    <w:rsid w:val="00235B57"/>
    <w:rsid w:val="00236DE9"/>
    <w:rsid w:val="00240C12"/>
    <w:rsid w:val="00240C5E"/>
    <w:rsid w:val="00241906"/>
    <w:rsid w:val="00242862"/>
    <w:rsid w:val="002457A6"/>
    <w:rsid w:val="002500F0"/>
    <w:rsid w:val="00250878"/>
    <w:rsid w:val="00250F24"/>
    <w:rsid w:val="002514EC"/>
    <w:rsid w:val="00251730"/>
    <w:rsid w:val="002523C5"/>
    <w:rsid w:val="002523EC"/>
    <w:rsid w:val="00252D9B"/>
    <w:rsid w:val="0025380B"/>
    <w:rsid w:val="00253EA6"/>
    <w:rsid w:val="002564D3"/>
    <w:rsid w:val="00256BB6"/>
    <w:rsid w:val="00256F00"/>
    <w:rsid w:val="0025703A"/>
    <w:rsid w:val="00257A75"/>
    <w:rsid w:val="00257DF2"/>
    <w:rsid w:val="00262F3D"/>
    <w:rsid w:val="00263281"/>
    <w:rsid w:val="00263B39"/>
    <w:rsid w:val="002644BB"/>
    <w:rsid w:val="00264749"/>
    <w:rsid w:val="002651D6"/>
    <w:rsid w:val="0026551F"/>
    <w:rsid w:val="0027051A"/>
    <w:rsid w:val="00270FA8"/>
    <w:rsid w:val="00272047"/>
    <w:rsid w:val="0027374F"/>
    <w:rsid w:val="0027467C"/>
    <w:rsid w:val="002757DA"/>
    <w:rsid w:val="00275C05"/>
    <w:rsid w:val="00277212"/>
    <w:rsid w:val="002800E1"/>
    <w:rsid w:val="002809F3"/>
    <w:rsid w:val="00280A85"/>
    <w:rsid w:val="00280A9E"/>
    <w:rsid w:val="002821CB"/>
    <w:rsid w:val="00282D24"/>
    <w:rsid w:val="00284119"/>
    <w:rsid w:val="002854AA"/>
    <w:rsid w:val="002854BD"/>
    <w:rsid w:val="00285528"/>
    <w:rsid w:val="00285C62"/>
    <w:rsid w:val="00287F0E"/>
    <w:rsid w:val="00290B5C"/>
    <w:rsid w:val="002914C7"/>
    <w:rsid w:val="00291C24"/>
    <w:rsid w:val="0029215D"/>
    <w:rsid w:val="00294791"/>
    <w:rsid w:val="00294F47"/>
    <w:rsid w:val="00295B1F"/>
    <w:rsid w:val="00295B47"/>
    <w:rsid w:val="002A0C72"/>
    <w:rsid w:val="002A1946"/>
    <w:rsid w:val="002A1C4F"/>
    <w:rsid w:val="002A2016"/>
    <w:rsid w:val="002A6B27"/>
    <w:rsid w:val="002A7450"/>
    <w:rsid w:val="002B0B30"/>
    <w:rsid w:val="002B0C78"/>
    <w:rsid w:val="002B254B"/>
    <w:rsid w:val="002B2B0D"/>
    <w:rsid w:val="002B47A2"/>
    <w:rsid w:val="002B5AED"/>
    <w:rsid w:val="002B7106"/>
    <w:rsid w:val="002B7119"/>
    <w:rsid w:val="002C0960"/>
    <w:rsid w:val="002C0C02"/>
    <w:rsid w:val="002C10FC"/>
    <w:rsid w:val="002C1277"/>
    <w:rsid w:val="002C6053"/>
    <w:rsid w:val="002C60AD"/>
    <w:rsid w:val="002C6AA5"/>
    <w:rsid w:val="002C76A8"/>
    <w:rsid w:val="002C7E3B"/>
    <w:rsid w:val="002D0E0E"/>
    <w:rsid w:val="002D3456"/>
    <w:rsid w:val="002D520E"/>
    <w:rsid w:val="002D6023"/>
    <w:rsid w:val="002E12F0"/>
    <w:rsid w:val="002E263F"/>
    <w:rsid w:val="002E27F5"/>
    <w:rsid w:val="002E2E47"/>
    <w:rsid w:val="002E3691"/>
    <w:rsid w:val="002E37DB"/>
    <w:rsid w:val="002E4203"/>
    <w:rsid w:val="002E49E6"/>
    <w:rsid w:val="002E6F81"/>
    <w:rsid w:val="002E7196"/>
    <w:rsid w:val="002E78E4"/>
    <w:rsid w:val="002F0455"/>
    <w:rsid w:val="002F08BA"/>
    <w:rsid w:val="002F17EF"/>
    <w:rsid w:val="002F2CFF"/>
    <w:rsid w:val="002F34CE"/>
    <w:rsid w:val="002F3CB5"/>
    <w:rsid w:val="002F3CFF"/>
    <w:rsid w:val="002F47EC"/>
    <w:rsid w:val="002F53F9"/>
    <w:rsid w:val="002F568B"/>
    <w:rsid w:val="002F6818"/>
    <w:rsid w:val="002F7818"/>
    <w:rsid w:val="00300978"/>
    <w:rsid w:val="003012F2"/>
    <w:rsid w:val="0030358B"/>
    <w:rsid w:val="00304939"/>
    <w:rsid w:val="003066D0"/>
    <w:rsid w:val="003102E4"/>
    <w:rsid w:val="00311401"/>
    <w:rsid w:val="003116CE"/>
    <w:rsid w:val="003131C4"/>
    <w:rsid w:val="0031598B"/>
    <w:rsid w:val="00315DA7"/>
    <w:rsid w:val="00317164"/>
    <w:rsid w:val="003203D7"/>
    <w:rsid w:val="00320F86"/>
    <w:rsid w:val="0032411C"/>
    <w:rsid w:val="00324171"/>
    <w:rsid w:val="00326C24"/>
    <w:rsid w:val="00327C45"/>
    <w:rsid w:val="00327E6A"/>
    <w:rsid w:val="003301A1"/>
    <w:rsid w:val="003303D5"/>
    <w:rsid w:val="003312E2"/>
    <w:rsid w:val="00337EAC"/>
    <w:rsid w:val="00337F99"/>
    <w:rsid w:val="00340483"/>
    <w:rsid w:val="0034076B"/>
    <w:rsid w:val="003410BD"/>
    <w:rsid w:val="00342587"/>
    <w:rsid w:val="0034307B"/>
    <w:rsid w:val="00345D8E"/>
    <w:rsid w:val="00345DAC"/>
    <w:rsid w:val="00345EB1"/>
    <w:rsid w:val="00346924"/>
    <w:rsid w:val="00347252"/>
    <w:rsid w:val="00347346"/>
    <w:rsid w:val="00347BCE"/>
    <w:rsid w:val="00350CC4"/>
    <w:rsid w:val="003516E8"/>
    <w:rsid w:val="00351898"/>
    <w:rsid w:val="00351D31"/>
    <w:rsid w:val="00353CD4"/>
    <w:rsid w:val="003540B3"/>
    <w:rsid w:val="00355AB1"/>
    <w:rsid w:val="003603CD"/>
    <w:rsid w:val="00360E0D"/>
    <w:rsid w:val="00361F8A"/>
    <w:rsid w:val="00362838"/>
    <w:rsid w:val="00362CDA"/>
    <w:rsid w:val="0036357D"/>
    <w:rsid w:val="00365421"/>
    <w:rsid w:val="0036594C"/>
    <w:rsid w:val="00367BA4"/>
    <w:rsid w:val="00367D19"/>
    <w:rsid w:val="00367DEC"/>
    <w:rsid w:val="00371BED"/>
    <w:rsid w:val="0037429E"/>
    <w:rsid w:val="00376555"/>
    <w:rsid w:val="00376F79"/>
    <w:rsid w:val="00382F2E"/>
    <w:rsid w:val="00384019"/>
    <w:rsid w:val="0038475C"/>
    <w:rsid w:val="00384D76"/>
    <w:rsid w:val="003854F1"/>
    <w:rsid w:val="003878ED"/>
    <w:rsid w:val="00390C6B"/>
    <w:rsid w:val="00390F11"/>
    <w:rsid w:val="0039118E"/>
    <w:rsid w:val="0039194C"/>
    <w:rsid w:val="003922A5"/>
    <w:rsid w:val="00393E26"/>
    <w:rsid w:val="00397F54"/>
    <w:rsid w:val="003A0BFB"/>
    <w:rsid w:val="003A0D43"/>
    <w:rsid w:val="003A10D8"/>
    <w:rsid w:val="003A281D"/>
    <w:rsid w:val="003A4157"/>
    <w:rsid w:val="003A7F5E"/>
    <w:rsid w:val="003B1692"/>
    <w:rsid w:val="003B2A4B"/>
    <w:rsid w:val="003B4DC7"/>
    <w:rsid w:val="003B55C3"/>
    <w:rsid w:val="003B5B14"/>
    <w:rsid w:val="003C1162"/>
    <w:rsid w:val="003C1716"/>
    <w:rsid w:val="003C274B"/>
    <w:rsid w:val="003C2FD4"/>
    <w:rsid w:val="003D099E"/>
    <w:rsid w:val="003D0C4B"/>
    <w:rsid w:val="003D21A2"/>
    <w:rsid w:val="003D29D2"/>
    <w:rsid w:val="003D5291"/>
    <w:rsid w:val="003D5A19"/>
    <w:rsid w:val="003D6DF1"/>
    <w:rsid w:val="003D6FC6"/>
    <w:rsid w:val="003E0705"/>
    <w:rsid w:val="003E2FF7"/>
    <w:rsid w:val="003E5BD5"/>
    <w:rsid w:val="003F1013"/>
    <w:rsid w:val="003F1ACF"/>
    <w:rsid w:val="003F1B59"/>
    <w:rsid w:val="003F312F"/>
    <w:rsid w:val="003F3C2E"/>
    <w:rsid w:val="003F3DBA"/>
    <w:rsid w:val="003F4236"/>
    <w:rsid w:val="003F5A33"/>
    <w:rsid w:val="003F78F7"/>
    <w:rsid w:val="00401A78"/>
    <w:rsid w:val="00403024"/>
    <w:rsid w:val="00404219"/>
    <w:rsid w:val="00404948"/>
    <w:rsid w:val="00404DBE"/>
    <w:rsid w:val="00404F84"/>
    <w:rsid w:val="004051FD"/>
    <w:rsid w:val="00406BEA"/>
    <w:rsid w:val="00411306"/>
    <w:rsid w:val="004113F4"/>
    <w:rsid w:val="00411716"/>
    <w:rsid w:val="00411FB6"/>
    <w:rsid w:val="00413A60"/>
    <w:rsid w:val="00413D43"/>
    <w:rsid w:val="00414E68"/>
    <w:rsid w:val="00415333"/>
    <w:rsid w:val="00415584"/>
    <w:rsid w:val="00422750"/>
    <w:rsid w:val="004230F7"/>
    <w:rsid w:val="0042320F"/>
    <w:rsid w:val="0042337D"/>
    <w:rsid w:val="0043010B"/>
    <w:rsid w:val="00430534"/>
    <w:rsid w:val="0043167E"/>
    <w:rsid w:val="00431EB3"/>
    <w:rsid w:val="00432A35"/>
    <w:rsid w:val="0043409A"/>
    <w:rsid w:val="00434510"/>
    <w:rsid w:val="0043475B"/>
    <w:rsid w:val="00434F48"/>
    <w:rsid w:val="004358BE"/>
    <w:rsid w:val="004378D7"/>
    <w:rsid w:val="00437A4C"/>
    <w:rsid w:val="00437A6F"/>
    <w:rsid w:val="004421F9"/>
    <w:rsid w:val="00443EE0"/>
    <w:rsid w:val="00444009"/>
    <w:rsid w:val="00445DF6"/>
    <w:rsid w:val="00446255"/>
    <w:rsid w:val="00450F54"/>
    <w:rsid w:val="004518B2"/>
    <w:rsid w:val="00451935"/>
    <w:rsid w:val="00451954"/>
    <w:rsid w:val="00452708"/>
    <w:rsid w:val="0045279F"/>
    <w:rsid w:val="004539D5"/>
    <w:rsid w:val="00454C53"/>
    <w:rsid w:val="00455C5C"/>
    <w:rsid w:val="0045676B"/>
    <w:rsid w:val="00460ED0"/>
    <w:rsid w:val="00461902"/>
    <w:rsid w:val="0046287E"/>
    <w:rsid w:val="004646BD"/>
    <w:rsid w:val="00465651"/>
    <w:rsid w:val="004667B0"/>
    <w:rsid w:val="00466931"/>
    <w:rsid w:val="00466A79"/>
    <w:rsid w:val="00470CE7"/>
    <w:rsid w:val="00470F4F"/>
    <w:rsid w:val="00472482"/>
    <w:rsid w:val="004735F1"/>
    <w:rsid w:val="0047414C"/>
    <w:rsid w:val="00474F41"/>
    <w:rsid w:val="00475916"/>
    <w:rsid w:val="00477731"/>
    <w:rsid w:val="00477E6B"/>
    <w:rsid w:val="00480DC7"/>
    <w:rsid w:val="004823A9"/>
    <w:rsid w:val="004858AC"/>
    <w:rsid w:val="004876F6"/>
    <w:rsid w:val="00487D80"/>
    <w:rsid w:val="0049093C"/>
    <w:rsid w:val="004913A2"/>
    <w:rsid w:val="00491D33"/>
    <w:rsid w:val="00491E41"/>
    <w:rsid w:val="0049236A"/>
    <w:rsid w:val="00492718"/>
    <w:rsid w:val="0049291E"/>
    <w:rsid w:val="00494577"/>
    <w:rsid w:val="004951C6"/>
    <w:rsid w:val="004A12AD"/>
    <w:rsid w:val="004A2DD9"/>
    <w:rsid w:val="004A355D"/>
    <w:rsid w:val="004A43D8"/>
    <w:rsid w:val="004A4970"/>
    <w:rsid w:val="004A7076"/>
    <w:rsid w:val="004B0D35"/>
    <w:rsid w:val="004B1D50"/>
    <w:rsid w:val="004B1ED2"/>
    <w:rsid w:val="004B2183"/>
    <w:rsid w:val="004B2314"/>
    <w:rsid w:val="004B2644"/>
    <w:rsid w:val="004B2A01"/>
    <w:rsid w:val="004B36C6"/>
    <w:rsid w:val="004B3C40"/>
    <w:rsid w:val="004B4A2C"/>
    <w:rsid w:val="004B66E8"/>
    <w:rsid w:val="004B7011"/>
    <w:rsid w:val="004C01D2"/>
    <w:rsid w:val="004C3536"/>
    <w:rsid w:val="004C6837"/>
    <w:rsid w:val="004C6AF4"/>
    <w:rsid w:val="004D0015"/>
    <w:rsid w:val="004D026D"/>
    <w:rsid w:val="004D03AE"/>
    <w:rsid w:val="004D2B39"/>
    <w:rsid w:val="004D3EEF"/>
    <w:rsid w:val="004D46EE"/>
    <w:rsid w:val="004D4A6E"/>
    <w:rsid w:val="004D7BA3"/>
    <w:rsid w:val="004E12E7"/>
    <w:rsid w:val="004E3B56"/>
    <w:rsid w:val="004E45D5"/>
    <w:rsid w:val="004E48D9"/>
    <w:rsid w:val="004E7D26"/>
    <w:rsid w:val="004F21AE"/>
    <w:rsid w:val="004F3019"/>
    <w:rsid w:val="004F3A1B"/>
    <w:rsid w:val="004F4518"/>
    <w:rsid w:val="004F4A97"/>
    <w:rsid w:val="004F4C62"/>
    <w:rsid w:val="004F6A5B"/>
    <w:rsid w:val="004F7407"/>
    <w:rsid w:val="00501433"/>
    <w:rsid w:val="00503421"/>
    <w:rsid w:val="00503D8B"/>
    <w:rsid w:val="005040F1"/>
    <w:rsid w:val="005046BB"/>
    <w:rsid w:val="00506A4C"/>
    <w:rsid w:val="0050711F"/>
    <w:rsid w:val="00510C1D"/>
    <w:rsid w:val="00511CC4"/>
    <w:rsid w:val="00516750"/>
    <w:rsid w:val="00516C36"/>
    <w:rsid w:val="0052253C"/>
    <w:rsid w:val="00526B12"/>
    <w:rsid w:val="00531646"/>
    <w:rsid w:val="00531BE0"/>
    <w:rsid w:val="00531E60"/>
    <w:rsid w:val="0053411F"/>
    <w:rsid w:val="0053598E"/>
    <w:rsid w:val="00536D23"/>
    <w:rsid w:val="00536FA3"/>
    <w:rsid w:val="005379DD"/>
    <w:rsid w:val="005401F9"/>
    <w:rsid w:val="00540C63"/>
    <w:rsid w:val="00540D02"/>
    <w:rsid w:val="00541D07"/>
    <w:rsid w:val="00541F23"/>
    <w:rsid w:val="00542848"/>
    <w:rsid w:val="0054485C"/>
    <w:rsid w:val="00544A1B"/>
    <w:rsid w:val="00544BAB"/>
    <w:rsid w:val="00545D72"/>
    <w:rsid w:val="00545F31"/>
    <w:rsid w:val="0054606F"/>
    <w:rsid w:val="00546EFA"/>
    <w:rsid w:val="0055091E"/>
    <w:rsid w:val="00551425"/>
    <w:rsid w:val="00551D1A"/>
    <w:rsid w:val="00555C5B"/>
    <w:rsid w:val="005578FA"/>
    <w:rsid w:val="00557A84"/>
    <w:rsid w:val="00560219"/>
    <w:rsid w:val="00560A7C"/>
    <w:rsid w:val="00561028"/>
    <w:rsid w:val="00561355"/>
    <w:rsid w:val="00565129"/>
    <w:rsid w:val="005654F3"/>
    <w:rsid w:val="00565CD0"/>
    <w:rsid w:val="00566888"/>
    <w:rsid w:val="0056736D"/>
    <w:rsid w:val="00567820"/>
    <w:rsid w:val="0057277B"/>
    <w:rsid w:val="005734D1"/>
    <w:rsid w:val="00573A67"/>
    <w:rsid w:val="0057440A"/>
    <w:rsid w:val="005759D5"/>
    <w:rsid w:val="005770AD"/>
    <w:rsid w:val="00580257"/>
    <w:rsid w:val="005812C9"/>
    <w:rsid w:val="00581414"/>
    <w:rsid w:val="00582490"/>
    <w:rsid w:val="0058695B"/>
    <w:rsid w:val="00587328"/>
    <w:rsid w:val="00590BC4"/>
    <w:rsid w:val="00591F77"/>
    <w:rsid w:val="00591FE0"/>
    <w:rsid w:val="00592FAE"/>
    <w:rsid w:val="00593AF5"/>
    <w:rsid w:val="00593D45"/>
    <w:rsid w:val="00594766"/>
    <w:rsid w:val="00594D69"/>
    <w:rsid w:val="005950CE"/>
    <w:rsid w:val="005957B3"/>
    <w:rsid w:val="00596E00"/>
    <w:rsid w:val="00597E28"/>
    <w:rsid w:val="005A0284"/>
    <w:rsid w:val="005A15E3"/>
    <w:rsid w:val="005A54ED"/>
    <w:rsid w:val="005A5D5B"/>
    <w:rsid w:val="005A6081"/>
    <w:rsid w:val="005A627D"/>
    <w:rsid w:val="005A77D4"/>
    <w:rsid w:val="005A7842"/>
    <w:rsid w:val="005A79FE"/>
    <w:rsid w:val="005B21ED"/>
    <w:rsid w:val="005C0045"/>
    <w:rsid w:val="005C0805"/>
    <w:rsid w:val="005C084E"/>
    <w:rsid w:val="005C0F94"/>
    <w:rsid w:val="005C1C68"/>
    <w:rsid w:val="005C1DD1"/>
    <w:rsid w:val="005C26AB"/>
    <w:rsid w:val="005C2BBE"/>
    <w:rsid w:val="005C33BF"/>
    <w:rsid w:val="005C3AEE"/>
    <w:rsid w:val="005C3BFC"/>
    <w:rsid w:val="005C3EB7"/>
    <w:rsid w:val="005C4606"/>
    <w:rsid w:val="005C49C7"/>
    <w:rsid w:val="005D0B0C"/>
    <w:rsid w:val="005D3D19"/>
    <w:rsid w:val="005D55D8"/>
    <w:rsid w:val="005D673B"/>
    <w:rsid w:val="005E02B3"/>
    <w:rsid w:val="005E0798"/>
    <w:rsid w:val="005E086D"/>
    <w:rsid w:val="005E1C97"/>
    <w:rsid w:val="005E1E24"/>
    <w:rsid w:val="005E2A69"/>
    <w:rsid w:val="005F0CEF"/>
    <w:rsid w:val="005F33F4"/>
    <w:rsid w:val="005F41FB"/>
    <w:rsid w:val="005F42C6"/>
    <w:rsid w:val="005F6470"/>
    <w:rsid w:val="00601BFB"/>
    <w:rsid w:val="0060230E"/>
    <w:rsid w:val="00603954"/>
    <w:rsid w:val="0060596B"/>
    <w:rsid w:val="00606D97"/>
    <w:rsid w:val="0060711F"/>
    <w:rsid w:val="006102B3"/>
    <w:rsid w:val="0061093B"/>
    <w:rsid w:val="00611E4B"/>
    <w:rsid w:val="00613BB6"/>
    <w:rsid w:val="00614E64"/>
    <w:rsid w:val="00614EAE"/>
    <w:rsid w:val="0061677F"/>
    <w:rsid w:val="00617710"/>
    <w:rsid w:val="00617EE6"/>
    <w:rsid w:val="00620CE3"/>
    <w:rsid w:val="00620EA3"/>
    <w:rsid w:val="00621493"/>
    <w:rsid w:val="0062184C"/>
    <w:rsid w:val="00623724"/>
    <w:rsid w:val="00626553"/>
    <w:rsid w:val="006278EA"/>
    <w:rsid w:val="00627BEA"/>
    <w:rsid w:val="006319DB"/>
    <w:rsid w:val="00631C2D"/>
    <w:rsid w:val="00631DB9"/>
    <w:rsid w:val="0063252B"/>
    <w:rsid w:val="00632EA1"/>
    <w:rsid w:val="00635027"/>
    <w:rsid w:val="0063579B"/>
    <w:rsid w:val="0063664F"/>
    <w:rsid w:val="00636FA6"/>
    <w:rsid w:val="00637EEB"/>
    <w:rsid w:val="00641289"/>
    <w:rsid w:val="00642968"/>
    <w:rsid w:val="006432AC"/>
    <w:rsid w:val="00643E88"/>
    <w:rsid w:val="00650F98"/>
    <w:rsid w:val="00651B53"/>
    <w:rsid w:val="0065296C"/>
    <w:rsid w:val="00652A6F"/>
    <w:rsid w:val="0065595B"/>
    <w:rsid w:val="00656DCD"/>
    <w:rsid w:val="00660269"/>
    <w:rsid w:val="00661F45"/>
    <w:rsid w:val="006629FC"/>
    <w:rsid w:val="00662FD4"/>
    <w:rsid w:val="00664599"/>
    <w:rsid w:val="00665F89"/>
    <w:rsid w:val="00667143"/>
    <w:rsid w:val="0067012A"/>
    <w:rsid w:val="00670C18"/>
    <w:rsid w:val="00671D23"/>
    <w:rsid w:val="00672EC3"/>
    <w:rsid w:val="00673C92"/>
    <w:rsid w:val="006753EC"/>
    <w:rsid w:val="00676390"/>
    <w:rsid w:val="006775F4"/>
    <w:rsid w:val="00677862"/>
    <w:rsid w:val="00681175"/>
    <w:rsid w:val="006814D1"/>
    <w:rsid w:val="00681778"/>
    <w:rsid w:val="0068374C"/>
    <w:rsid w:val="00684033"/>
    <w:rsid w:val="00685193"/>
    <w:rsid w:val="0069363B"/>
    <w:rsid w:val="006942B1"/>
    <w:rsid w:val="00695DFD"/>
    <w:rsid w:val="00696FB6"/>
    <w:rsid w:val="006A1748"/>
    <w:rsid w:val="006A2789"/>
    <w:rsid w:val="006A32FC"/>
    <w:rsid w:val="006A3E99"/>
    <w:rsid w:val="006A4179"/>
    <w:rsid w:val="006A4978"/>
    <w:rsid w:val="006A4AAD"/>
    <w:rsid w:val="006A53E3"/>
    <w:rsid w:val="006A7261"/>
    <w:rsid w:val="006A7A75"/>
    <w:rsid w:val="006B0D29"/>
    <w:rsid w:val="006B17ED"/>
    <w:rsid w:val="006B1819"/>
    <w:rsid w:val="006B4ADB"/>
    <w:rsid w:val="006B549E"/>
    <w:rsid w:val="006B5C23"/>
    <w:rsid w:val="006B7513"/>
    <w:rsid w:val="006B760C"/>
    <w:rsid w:val="006C0071"/>
    <w:rsid w:val="006C114E"/>
    <w:rsid w:val="006C19C0"/>
    <w:rsid w:val="006C36E2"/>
    <w:rsid w:val="006C496C"/>
    <w:rsid w:val="006C5048"/>
    <w:rsid w:val="006C6A4B"/>
    <w:rsid w:val="006C6C0A"/>
    <w:rsid w:val="006C779F"/>
    <w:rsid w:val="006D01F5"/>
    <w:rsid w:val="006D04D2"/>
    <w:rsid w:val="006D0CFB"/>
    <w:rsid w:val="006D2311"/>
    <w:rsid w:val="006D30C0"/>
    <w:rsid w:val="006D378E"/>
    <w:rsid w:val="006D4195"/>
    <w:rsid w:val="006D5AA8"/>
    <w:rsid w:val="006D5DCC"/>
    <w:rsid w:val="006D6E03"/>
    <w:rsid w:val="006D7535"/>
    <w:rsid w:val="006E06FB"/>
    <w:rsid w:val="006E34B7"/>
    <w:rsid w:val="006E3B85"/>
    <w:rsid w:val="006E4044"/>
    <w:rsid w:val="006E450B"/>
    <w:rsid w:val="006E4A87"/>
    <w:rsid w:val="006E5D83"/>
    <w:rsid w:val="006F0D7E"/>
    <w:rsid w:val="006F13F8"/>
    <w:rsid w:val="006F23B1"/>
    <w:rsid w:val="006F33E8"/>
    <w:rsid w:val="006F36BF"/>
    <w:rsid w:val="006F406B"/>
    <w:rsid w:val="007007E3"/>
    <w:rsid w:val="00704917"/>
    <w:rsid w:val="00704EBD"/>
    <w:rsid w:val="00706583"/>
    <w:rsid w:val="007071B2"/>
    <w:rsid w:val="00707D51"/>
    <w:rsid w:val="00710B77"/>
    <w:rsid w:val="0071239F"/>
    <w:rsid w:val="0071428A"/>
    <w:rsid w:val="00714FFD"/>
    <w:rsid w:val="007155D5"/>
    <w:rsid w:val="00716FB2"/>
    <w:rsid w:val="0072075B"/>
    <w:rsid w:val="00721314"/>
    <w:rsid w:val="00721B3C"/>
    <w:rsid w:val="0072218C"/>
    <w:rsid w:val="007221C2"/>
    <w:rsid w:val="00724082"/>
    <w:rsid w:val="007240E2"/>
    <w:rsid w:val="00724606"/>
    <w:rsid w:val="00725333"/>
    <w:rsid w:val="007268AB"/>
    <w:rsid w:val="00727BCB"/>
    <w:rsid w:val="00730955"/>
    <w:rsid w:val="00730D55"/>
    <w:rsid w:val="00733296"/>
    <w:rsid w:val="00733A9C"/>
    <w:rsid w:val="00734A9F"/>
    <w:rsid w:val="007353C6"/>
    <w:rsid w:val="00736574"/>
    <w:rsid w:val="007367E0"/>
    <w:rsid w:val="00737215"/>
    <w:rsid w:val="00742728"/>
    <w:rsid w:val="00746F60"/>
    <w:rsid w:val="00746F9C"/>
    <w:rsid w:val="00747638"/>
    <w:rsid w:val="007504C4"/>
    <w:rsid w:val="00750913"/>
    <w:rsid w:val="00750E55"/>
    <w:rsid w:val="00752FAC"/>
    <w:rsid w:val="00754905"/>
    <w:rsid w:val="00755E39"/>
    <w:rsid w:val="00756416"/>
    <w:rsid w:val="00760038"/>
    <w:rsid w:val="00760111"/>
    <w:rsid w:val="0076023E"/>
    <w:rsid w:val="00761EA9"/>
    <w:rsid w:val="00762C0A"/>
    <w:rsid w:val="00762EE0"/>
    <w:rsid w:val="00765C41"/>
    <w:rsid w:val="00766D5F"/>
    <w:rsid w:val="00771100"/>
    <w:rsid w:val="00771F42"/>
    <w:rsid w:val="00773C72"/>
    <w:rsid w:val="00773D06"/>
    <w:rsid w:val="00774944"/>
    <w:rsid w:val="007759DD"/>
    <w:rsid w:val="007766C0"/>
    <w:rsid w:val="0077702C"/>
    <w:rsid w:val="00780A38"/>
    <w:rsid w:val="00782EFE"/>
    <w:rsid w:val="007836BF"/>
    <w:rsid w:val="007844C7"/>
    <w:rsid w:val="00785DD9"/>
    <w:rsid w:val="0078609F"/>
    <w:rsid w:val="007864CB"/>
    <w:rsid w:val="007917BA"/>
    <w:rsid w:val="00793102"/>
    <w:rsid w:val="00793671"/>
    <w:rsid w:val="007A0C86"/>
    <w:rsid w:val="007A334E"/>
    <w:rsid w:val="007A5C6F"/>
    <w:rsid w:val="007B0651"/>
    <w:rsid w:val="007B134F"/>
    <w:rsid w:val="007B27AF"/>
    <w:rsid w:val="007B2C44"/>
    <w:rsid w:val="007B3588"/>
    <w:rsid w:val="007B4B20"/>
    <w:rsid w:val="007C0E44"/>
    <w:rsid w:val="007C1D04"/>
    <w:rsid w:val="007C2528"/>
    <w:rsid w:val="007C2666"/>
    <w:rsid w:val="007D4241"/>
    <w:rsid w:val="007D4317"/>
    <w:rsid w:val="007D4C10"/>
    <w:rsid w:val="007D4EA3"/>
    <w:rsid w:val="007E0351"/>
    <w:rsid w:val="007E096A"/>
    <w:rsid w:val="007E14D4"/>
    <w:rsid w:val="007E2B68"/>
    <w:rsid w:val="007E2D31"/>
    <w:rsid w:val="007E454B"/>
    <w:rsid w:val="007E4A57"/>
    <w:rsid w:val="007E4DC0"/>
    <w:rsid w:val="007E4E5C"/>
    <w:rsid w:val="007E5701"/>
    <w:rsid w:val="007E5C85"/>
    <w:rsid w:val="007E7830"/>
    <w:rsid w:val="007F15D7"/>
    <w:rsid w:val="007F1650"/>
    <w:rsid w:val="007F1CFF"/>
    <w:rsid w:val="007F244B"/>
    <w:rsid w:val="007F5DD5"/>
    <w:rsid w:val="008007D6"/>
    <w:rsid w:val="00802564"/>
    <w:rsid w:val="00802A86"/>
    <w:rsid w:val="00803A45"/>
    <w:rsid w:val="00813652"/>
    <w:rsid w:val="00813BEE"/>
    <w:rsid w:val="00813E21"/>
    <w:rsid w:val="00815F80"/>
    <w:rsid w:val="0081664B"/>
    <w:rsid w:val="00817F5A"/>
    <w:rsid w:val="008201C3"/>
    <w:rsid w:val="00821A1B"/>
    <w:rsid w:val="0082297F"/>
    <w:rsid w:val="00822B68"/>
    <w:rsid w:val="00822E6E"/>
    <w:rsid w:val="00825ACE"/>
    <w:rsid w:val="00825F1A"/>
    <w:rsid w:val="008262E9"/>
    <w:rsid w:val="00827E69"/>
    <w:rsid w:val="00831C35"/>
    <w:rsid w:val="0083204A"/>
    <w:rsid w:val="0083333B"/>
    <w:rsid w:val="00833718"/>
    <w:rsid w:val="0083399D"/>
    <w:rsid w:val="00835AF9"/>
    <w:rsid w:val="00835C4D"/>
    <w:rsid w:val="00837A1A"/>
    <w:rsid w:val="0084039D"/>
    <w:rsid w:val="00841172"/>
    <w:rsid w:val="00842FF7"/>
    <w:rsid w:val="00843F48"/>
    <w:rsid w:val="00844A31"/>
    <w:rsid w:val="00845346"/>
    <w:rsid w:val="0084630D"/>
    <w:rsid w:val="00846755"/>
    <w:rsid w:val="00847388"/>
    <w:rsid w:val="00851423"/>
    <w:rsid w:val="00852609"/>
    <w:rsid w:val="008565FF"/>
    <w:rsid w:val="008569C6"/>
    <w:rsid w:val="00857848"/>
    <w:rsid w:val="00860408"/>
    <w:rsid w:val="008628ED"/>
    <w:rsid w:val="00862D0D"/>
    <w:rsid w:val="00863E83"/>
    <w:rsid w:val="00864065"/>
    <w:rsid w:val="008641CA"/>
    <w:rsid w:val="0086546D"/>
    <w:rsid w:val="008654B6"/>
    <w:rsid w:val="008700AF"/>
    <w:rsid w:val="0087139C"/>
    <w:rsid w:val="008715FB"/>
    <w:rsid w:val="00871CE8"/>
    <w:rsid w:val="00873419"/>
    <w:rsid w:val="00873CFB"/>
    <w:rsid w:val="0087520C"/>
    <w:rsid w:val="00875411"/>
    <w:rsid w:val="00875E3B"/>
    <w:rsid w:val="0088017F"/>
    <w:rsid w:val="00880E83"/>
    <w:rsid w:val="00882A9F"/>
    <w:rsid w:val="00883021"/>
    <w:rsid w:val="00884745"/>
    <w:rsid w:val="00885497"/>
    <w:rsid w:val="0088692A"/>
    <w:rsid w:val="008869C4"/>
    <w:rsid w:val="008874AA"/>
    <w:rsid w:val="00890308"/>
    <w:rsid w:val="00890AA5"/>
    <w:rsid w:val="00892CB3"/>
    <w:rsid w:val="00892F28"/>
    <w:rsid w:val="00893826"/>
    <w:rsid w:val="00896112"/>
    <w:rsid w:val="00896F25"/>
    <w:rsid w:val="00897D1A"/>
    <w:rsid w:val="008A00D1"/>
    <w:rsid w:val="008A0432"/>
    <w:rsid w:val="008A0C5F"/>
    <w:rsid w:val="008A1853"/>
    <w:rsid w:val="008A3DEA"/>
    <w:rsid w:val="008A4EB9"/>
    <w:rsid w:val="008A6139"/>
    <w:rsid w:val="008A74C0"/>
    <w:rsid w:val="008B1694"/>
    <w:rsid w:val="008B1CD9"/>
    <w:rsid w:val="008B214D"/>
    <w:rsid w:val="008B2A3F"/>
    <w:rsid w:val="008B2AFB"/>
    <w:rsid w:val="008B4B65"/>
    <w:rsid w:val="008B6814"/>
    <w:rsid w:val="008B7941"/>
    <w:rsid w:val="008B7DF5"/>
    <w:rsid w:val="008C3294"/>
    <w:rsid w:val="008C4B27"/>
    <w:rsid w:val="008C7698"/>
    <w:rsid w:val="008C7F0C"/>
    <w:rsid w:val="008C7F2A"/>
    <w:rsid w:val="008D124E"/>
    <w:rsid w:val="008D422F"/>
    <w:rsid w:val="008D4B13"/>
    <w:rsid w:val="008D4BD8"/>
    <w:rsid w:val="008D4DB8"/>
    <w:rsid w:val="008D61AF"/>
    <w:rsid w:val="008E04F1"/>
    <w:rsid w:val="008E36F8"/>
    <w:rsid w:val="008E4611"/>
    <w:rsid w:val="008E46B2"/>
    <w:rsid w:val="008E4FEA"/>
    <w:rsid w:val="008E51D1"/>
    <w:rsid w:val="008E5CDF"/>
    <w:rsid w:val="008E5FC4"/>
    <w:rsid w:val="008E682C"/>
    <w:rsid w:val="008E736C"/>
    <w:rsid w:val="008E78A1"/>
    <w:rsid w:val="008F3176"/>
    <w:rsid w:val="008F589F"/>
    <w:rsid w:val="00901D52"/>
    <w:rsid w:val="00903D0F"/>
    <w:rsid w:val="00903D95"/>
    <w:rsid w:val="00906238"/>
    <w:rsid w:val="00906B89"/>
    <w:rsid w:val="009079ED"/>
    <w:rsid w:val="00907EF9"/>
    <w:rsid w:val="00910AB3"/>
    <w:rsid w:val="00911231"/>
    <w:rsid w:val="00911580"/>
    <w:rsid w:val="00911952"/>
    <w:rsid w:val="00911ED1"/>
    <w:rsid w:val="0091295C"/>
    <w:rsid w:val="00912CB7"/>
    <w:rsid w:val="00914D58"/>
    <w:rsid w:val="00914D8E"/>
    <w:rsid w:val="0091E0DF"/>
    <w:rsid w:val="009218BA"/>
    <w:rsid w:val="00921F47"/>
    <w:rsid w:val="009228AB"/>
    <w:rsid w:val="00924437"/>
    <w:rsid w:val="00925B88"/>
    <w:rsid w:val="00927377"/>
    <w:rsid w:val="0093085B"/>
    <w:rsid w:val="00930ACD"/>
    <w:rsid w:val="00931000"/>
    <w:rsid w:val="009313C9"/>
    <w:rsid w:val="00931C46"/>
    <w:rsid w:val="00931C57"/>
    <w:rsid w:val="009347A5"/>
    <w:rsid w:val="00936E7C"/>
    <w:rsid w:val="00936E8C"/>
    <w:rsid w:val="009414D1"/>
    <w:rsid w:val="00941950"/>
    <w:rsid w:val="00942257"/>
    <w:rsid w:val="00943F90"/>
    <w:rsid w:val="00944348"/>
    <w:rsid w:val="009471BF"/>
    <w:rsid w:val="009479E8"/>
    <w:rsid w:val="00950E4E"/>
    <w:rsid w:val="00952324"/>
    <w:rsid w:val="0095299F"/>
    <w:rsid w:val="009529BD"/>
    <w:rsid w:val="009533B4"/>
    <w:rsid w:val="00954DF5"/>
    <w:rsid w:val="00957D35"/>
    <w:rsid w:val="0096211E"/>
    <w:rsid w:val="00962EA7"/>
    <w:rsid w:val="00967063"/>
    <w:rsid w:val="0096707E"/>
    <w:rsid w:val="00967BDA"/>
    <w:rsid w:val="009707BB"/>
    <w:rsid w:val="00970CFB"/>
    <w:rsid w:val="00971563"/>
    <w:rsid w:val="00971D93"/>
    <w:rsid w:val="00971DCE"/>
    <w:rsid w:val="00971ECD"/>
    <w:rsid w:val="0097258D"/>
    <w:rsid w:val="0097489E"/>
    <w:rsid w:val="00975618"/>
    <w:rsid w:val="00976642"/>
    <w:rsid w:val="0097713E"/>
    <w:rsid w:val="0097729D"/>
    <w:rsid w:val="00980C5D"/>
    <w:rsid w:val="009810B7"/>
    <w:rsid w:val="00982780"/>
    <w:rsid w:val="00984D89"/>
    <w:rsid w:val="00985A86"/>
    <w:rsid w:val="00985CD2"/>
    <w:rsid w:val="00986E7E"/>
    <w:rsid w:val="00987875"/>
    <w:rsid w:val="00991AFA"/>
    <w:rsid w:val="00995C86"/>
    <w:rsid w:val="00997646"/>
    <w:rsid w:val="009A07DC"/>
    <w:rsid w:val="009A095E"/>
    <w:rsid w:val="009A0DF7"/>
    <w:rsid w:val="009A1ACC"/>
    <w:rsid w:val="009A2823"/>
    <w:rsid w:val="009A302D"/>
    <w:rsid w:val="009A32ED"/>
    <w:rsid w:val="009A4D6D"/>
    <w:rsid w:val="009B01DD"/>
    <w:rsid w:val="009B05F1"/>
    <w:rsid w:val="009B1F6B"/>
    <w:rsid w:val="009B268B"/>
    <w:rsid w:val="009B5246"/>
    <w:rsid w:val="009B713F"/>
    <w:rsid w:val="009B78F0"/>
    <w:rsid w:val="009C0913"/>
    <w:rsid w:val="009C0D12"/>
    <w:rsid w:val="009C1114"/>
    <w:rsid w:val="009C192E"/>
    <w:rsid w:val="009C1C66"/>
    <w:rsid w:val="009C2E3E"/>
    <w:rsid w:val="009C52DE"/>
    <w:rsid w:val="009C567C"/>
    <w:rsid w:val="009C5BF3"/>
    <w:rsid w:val="009C5D22"/>
    <w:rsid w:val="009C6245"/>
    <w:rsid w:val="009C6C0C"/>
    <w:rsid w:val="009D1701"/>
    <w:rsid w:val="009D20D7"/>
    <w:rsid w:val="009D3E66"/>
    <w:rsid w:val="009D44A2"/>
    <w:rsid w:val="009D6819"/>
    <w:rsid w:val="009D6D1C"/>
    <w:rsid w:val="009E07A5"/>
    <w:rsid w:val="009E0CF9"/>
    <w:rsid w:val="009E160F"/>
    <w:rsid w:val="009E17C2"/>
    <w:rsid w:val="009E17CF"/>
    <w:rsid w:val="009E2520"/>
    <w:rsid w:val="009E47E1"/>
    <w:rsid w:val="009E531B"/>
    <w:rsid w:val="009E5425"/>
    <w:rsid w:val="009E6C56"/>
    <w:rsid w:val="009E7B7E"/>
    <w:rsid w:val="009E7DCF"/>
    <w:rsid w:val="009E7E6E"/>
    <w:rsid w:val="009F1C15"/>
    <w:rsid w:val="009F1E90"/>
    <w:rsid w:val="009F4A56"/>
    <w:rsid w:val="009F4E65"/>
    <w:rsid w:val="009F6380"/>
    <w:rsid w:val="009F7630"/>
    <w:rsid w:val="00A006A5"/>
    <w:rsid w:val="00A02668"/>
    <w:rsid w:val="00A05156"/>
    <w:rsid w:val="00A05942"/>
    <w:rsid w:val="00A07BEC"/>
    <w:rsid w:val="00A07E61"/>
    <w:rsid w:val="00A103C4"/>
    <w:rsid w:val="00A1058E"/>
    <w:rsid w:val="00A128AD"/>
    <w:rsid w:val="00A15D39"/>
    <w:rsid w:val="00A16B80"/>
    <w:rsid w:val="00A178BC"/>
    <w:rsid w:val="00A221C5"/>
    <w:rsid w:val="00A23765"/>
    <w:rsid w:val="00A24925"/>
    <w:rsid w:val="00A25172"/>
    <w:rsid w:val="00A264BE"/>
    <w:rsid w:val="00A272CA"/>
    <w:rsid w:val="00A30497"/>
    <w:rsid w:val="00A30A19"/>
    <w:rsid w:val="00A3125E"/>
    <w:rsid w:val="00A327C6"/>
    <w:rsid w:val="00A33051"/>
    <w:rsid w:val="00A33717"/>
    <w:rsid w:val="00A33C59"/>
    <w:rsid w:val="00A34C7A"/>
    <w:rsid w:val="00A34E7C"/>
    <w:rsid w:val="00A3796E"/>
    <w:rsid w:val="00A37CFF"/>
    <w:rsid w:val="00A407AD"/>
    <w:rsid w:val="00A40923"/>
    <w:rsid w:val="00A40C7A"/>
    <w:rsid w:val="00A41C05"/>
    <w:rsid w:val="00A42426"/>
    <w:rsid w:val="00A433F1"/>
    <w:rsid w:val="00A4388B"/>
    <w:rsid w:val="00A439FD"/>
    <w:rsid w:val="00A444EA"/>
    <w:rsid w:val="00A45B10"/>
    <w:rsid w:val="00A47009"/>
    <w:rsid w:val="00A50257"/>
    <w:rsid w:val="00A50A15"/>
    <w:rsid w:val="00A514B7"/>
    <w:rsid w:val="00A51EDA"/>
    <w:rsid w:val="00A525B3"/>
    <w:rsid w:val="00A54A0B"/>
    <w:rsid w:val="00A55086"/>
    <w:rsid w:val="00A571B5"/>
    <w:rsid w:val="00A6009E"/>
    <w:rsid w:val="00A61F8F"/>
    <w:rsid w:val="00A621A3"/>
    <w:rsid w:val="00A64B19"/>
    <w:rsid w:val="00A65581"/>
    <w:rsid w:val="00A65FD4"/>
    <w:rsid w:val="00A668A5"/>
    <w:rsid w:val="00A66B8B"/>
    <w:rsid w:val="00A67610"/>
    <w:rsid w:val="00A71900"/>
    <w:rsid w:val="00A73593"/>
    <w:rsid w:val="00A74830"/>
    <w:rsid w:val="00A74E04"/>
    <w:rsid w:val="00A77510"/>
    <w:rsid w:val="00A804CF"/>
    <w:rsid w:val="00A81198"/>
    <w:rsid w:val="00A814E1"/>
    <w:rsid w:val="00A81E48"/>
    <w:rsid w:val="00A82035"/>
    <w:rsid w:val="00A8215F"/>
    <w:rsid w:val="00A837CE"/>
    <w:rsid w:val="00A841D0"/>
    <w:rsid w:val="00A8549E"/>
    <w:rsid w:val="00A90D77"/>
    <w:rsid w:val="00A91C2A"/>
    <w:rsid w:val="00A92E07"/>
    <w:rsid w:val="00A930B5"/>
    <w:rsid w:val="00A96064"/>
    <w:rsid w:val="00A96147"/>
    <w:rsid w:val="00AA0640"/>
    <w:rsid w:val="00AA0677"/>
    <w:rsid w:val="00AA0B3A"/>
    <w:rsid w:val="00AA4AF9"/>
    <w:rsid w:val="00AA4BD1"/>
    <w:rsid w:val="00AA6A97"/>
    <w:rsid w:val="00AA6EB4"/>
    <w:rsid w:val="00AA767D"/>
    <w:rsid w:val="00AA79ED"/>
    <w:rsid w:val="00AB0CC9"/>
    <w:rsid w:val="00AB53C4"/>
    <w:rsid w:val="00AC0C3C"/>
    <w:rsid w:val="00AC3FF6"/>
    <w:rsid w:val="00AC4D5F"/>
    <w:rsid w:val="00AD36C0"/>
    <w:rsid w:val="00AD616C"/>
    <w:rsid w:val="00AD73EC"/>
    <w:rsid w:val="00AD766D"/>
    <w:rsid w:val="00AD7723"/>
    <w:rsid w:val="00AD7A0E"/>
    <w:rsid w:val="00AD7AD5"/>
    <w:rsid w:val="00AE3357"/>
    <w:rsid w:val="00AE5493"/>
    <w:rsid w:val="00AE5BC7"/>
    <w:rsid w:val="00AE5E31"/>
    <w:rsid w:val="00AE6D0A"/>
    <w:rsid w:val="00AF16A5"/>
    <w:rsid w:val="00AF2010"/>
    <w:rsid w:val="00AF242F"/>
    <w:rsid w:val="00AF2818"/>
    <w:rsid w:val="00AF401A"/>
    <w:rsid w:val="00AF437A"/>
    <w:rsid w:val="00AF4E32"/>
    <w:rsid w:val="00AF5AAF"/>
    <w:rsid w:val="00AF7CA0"/>
    <w:rsid w:val="00B007A6"/>
    <w:rsid w:val="00B03628"/>
    <w:rsid w:val="00B046D8"/>
    <w:rsid w:val="00B07270"/>
    <w:rsid w:val="00B0797F"/>
    <w:rsid w:val="00B07EF5"/>
    <w:rsid w:val="00B100EC"/>
    <w:rsid w:val="00B13350"/>
    <w:rsid w:val="00B13F4C"/>
    <w:rsid w:val="00B1409F"/>
    <w:rsid w:val="00B14487"/>
    <w:rsid w:val="00B147CC"/>
    <w:rsid w:val="00B16219"/>
    <w:rsid w:val="00B1681D"/>
    <w:rsid w:val="00B16C59"/>
    <w:rsid w:val="00B16FF3"/>
    <w:rsid w:val="00B20465"/>
    <w:rsid w:val="00B20817"/>
    <w:rsid w:val="00B20CAB"/>
    <w:rsid w:val="00B211E1"/>
    <w:rsid w:val="00B21C8C"/>
    <w:rsid w:val="00B2266B"/>
    <w:rsid w:val="00B26603"/>
    <w:rsid w:val="00B31E21"/>
    <w:rsid w:val="00B32C09"/>
    <w:rsid w:val="00B32D77"/>
    <w:rsid w:val="00B33541"/>
    <w:rsid w:val="00B33FDD"/>
    <w:rsid w:val="00B34288"/>
    <w:rsid w:val="00B3529B"/>
    <w:rsid w:val="00B352D6"/>
    <w:rsid w:val="00B359CC"/>
    <w:rsid w:val="00B36107"/>
    <w:rsid w:val="00B367D5"/>
    <w:rsid w:val="00B40388"/>
    <w:rsid w:val="00B405A1"/>
    <w:rsid w:val="00B41571"/>
    <w:rsid w:val="00B41789"/>
    <w:rsid w:val="00B42232"/>
    <w:rsid w:val="00B42BDB"/>
    <w:rsid w:val="00B42D5A"/>
    <w:rsid w:val="00B4470B"/>
    <w:rsid w:val="00B46C03"/>
    <w:rsid w:val="00B471D5"/>
    <w:rsid w:val="00B47AE4"/>
    <w:rsid w:val="00B5250F"/>
    <w:rsid w:val="00B528C0"/>
    <w:rsid w:val="00B53FEA"/>
    <w:rsid w:val="00B57BFB"/>
    <w:rsid w:val="00B60C6C"/>
    <w:rsid w:val="00B616DC"/>
    <w:rsid w:val="00B619A9"/>
    <w:rsid w:val="00B61E31"/>
    <w:rsid w:val="00B63CA9"/>
    <w:rsid w:val="00B648EA"/>
    <w:rsid w:val="00B65A9D"/>
    <w:rsid w:val="00B66D60"/>
    <w:rsid w:val="00B7034E"/>
    <w:rsid w:val="00B73DFA"/>
    <w:rsid w:val="00B75EDE"/>
    <w:rsid w:val="00B76471"/>
    <w:rsid w:val="00B7675E"/>
    <w:rsid w:val="00B77D88"/>
    <w:rsid w:val="00B77FAF"/>
    <w:rsid w:val="00B81271"/>
    <w:rsid w:val="00B817E7"/>
    <w:rsid w:val="00B81814"/>
    <w:rsid w:val="00B81F92"/>
    <w:rsid w:val="00B83122"/>
    <w:rsid w:val="00B83715"/>
    <w:rsid w:val="00B84336"/>
    <w:rsid w:val="00B844B0"/>
    <w:rsid w:val="00B851B9"/>
    <w:rsid w:val="00B86453"/>
    <w:rsid w:val="00B873EC"/>
    <w:rsid w:val="00B90054"/>
    <w:rsid w:val="00B90B9B"/>
    <w:rsid w:val="00B9157E"/>
    <w:rsid w:val="00B9175B"/>
    <w:rsid w:val="00B925D0"/>
    <w:rsid w:val="00B92A72"/>
    <w:rsid w:val="00B92C14"/>
    <w:rsid w:val="00B96657"/>
    <w:rsid w:val="00B96AFF"/>
    <w:rsid w:val="00B9705E"/>
    <w:rsid w:val="00B97D4E"/>
    <w:rsid w:val="00BA0066"/>
    <w:rsid w:val="00BA1EF1"/>
    <w:rsid w:val="00BA235A"/>
    <w:rsid w:val="00BA2CD5"/>
    <w:rsid w:val="00BA3836"/>
    <w:rsid w:val="00BA4BA2"/>
    <w:rsid w:val="00BA5CFE"/>
    <w:rsid w:val="00BA7095"/>
    <w:rsid w:val="00BB139F"/>
    <w:rsid w:val="00BB1F41"/>
    <w:rsid w:val="00BB2F60"/>
    <w:rsid w:val="00BB4692"/>
    <w:rsid w:val="00BB5197"/>
    <w:rsid w:val="00BB69DB"/>
    <w:rsid w:val="00BC2055"/>
    <w:rsid w:val="00BC2F21"/>
    <w:rsid w:val="00BC322E"/>
    <w:rsid w:val="00BC44CD"/>
    <w:rsid w:val="00BC4844"/>
    <w:rsid w:val="00BC48A6"/>
    <w:rsid w:val="00BC5D4F"/>
    <w:rsid w:val="00BC6590"/>
    <w:rsid w:val="00BC6D8B"/>
    <w:rsid w:val="00BD0351"/>
    <w:rsid w:val="00BD2198"/>
    <w:rsid w:val="00BD563D"/>
    <w:rsid w:val="00BD7F6C"/>
    <w:rsid w:val="00BD8E25"/>
    <w:rsid w:val="00BE0251"/>
    <w:rsid w:val="00BE0E1C"/>
    <w:rsid w:val="00BE2D9D"/>
    <w:rsid w:val="00BE4DF1"/>
    <w:rsid w:val="00BE651F"/>
    <w:rsid w:val="00BE7978"/>
    <w:rsid w:val="00BF1D94"/>
    <w:rsid w:val="00BF5CB2"/>
    <w:rsid w:val="00BF609E"/>
    <w:rsid w:val="00BF63A3"/>
    <w:rsid w:val="00BF6DF0"/>
    <w:rsid w:val="00BF71C3"/>
    <w:rsid w:val="00C00840"/>
    <w:rsid w:val="00C01F0D"/>
    <w:rsid w:val="00C07DDB"/>
    <w:rsid w:val="00C10510"/>
    <w:rsid w:val="00C11AB6"/>
    <w:rsid w:val="00C13595"/>
    <w:rsid w:val="00C153CB"/>
    <w:rsid w:val="00C16BD9"/>
    <w:rsid w:val="00C20246"/>
    <w:rsid w:val="00C22700"/>
    <w:rsid w:val="00C22857"/>
    <w:rsid w:val="00C22EE4"/>
    <w:rsid w:val="00C24243"/>
    <w:rsid w:val="00C24788"/>
    <w:rsid w:val="00C25C74"/>
    <w:rsid w:val="00C31748"/>
    <w:rsid w:val="00C32446"/>
    <w:rsid w:val="00C3392D"/>
    <w:rsid w:val="00C33D7B"/>
    <w:rsid w:val="00C356F9"/>
    <w:rsid w:val="00C35B28"/>
    <w:rsid w:val="00C35EAC"/>
    <w:rsid w:val="00C35EBF"/>
    <w:rsid w:val="00C3611D"/>
    <w:rsid w:val="00C408AD"/>
    <w:rsid w:val="00C4115D"/>
    <w:rsid w:val="00C429FE"/>
    <w:rsid w:val="00C43BDD"/>
    <w:rsid w:val="00C44C2E"/>
    <w:rsid w:val="00C461BC"/>
    <w:rsid w:val="00C47778"/>
    <w:rsid w:val="00C479F3"/>
    <w:rsid w:val="00C5011E"/>
    <w:rsid w:val="00C506DD"/>
    <w:rsid w:val="00C50EE5"/>
    <w:rsid w:val="00C5240A"/>
    <w:rsid w:val="00C53851"/>
    <w:rsid w:val="00C5397B"/>
    <w:rsid w:val="00C5398F"/>
    <w:rsid w:val="00C556F5"/>
    <w:rsid w:val="00C565DA"/>
    <w:rsid w:val="00C56C25"/>
    <w:rsid w:val="00C571EF"/>
    <w:rsid w:val="00C6011F"/>
    <w:rsid w:val="00C60565"/>
    <w:rsid w:val="00C6106A"/>
    <w:rsid w:val="00C66553"/>
    <w:rsid w:val="00C66CB2"/>
    <w:rsid w:val="00C70E19"/>
    <w:rsid w:val="00C72574"/>
    <w:rsid w:val="00C72C71"/>
    <w:rsid w:val="00C7430C"/>
    <w:rsid w:val="00C76BB0"/>
    <w:rsid w:val="00C76CB5"/>
    <w:rsid w:val="00C77055"/>
    <w:rsid w:val="00C828AE"/>
    <w:rsid w:val="00C84F00"/>
    <w:rsid w:val="00C85DA1"/>
    <w:rsid w:val="00C87AEA"/>
    <w:rsid w:val="00C9071C"/>
    <w:rsid w:val="00C90860"/>
    <w:rsid w:val="00C908FF"/>
    <w:rsid w:val="00C90A59"/>
    <w:rsid w:val="00C94EAD"/>
    <w:rsid w:val="00C95246"/>
    <w:rsid w:val="00C9575E"/>
    <w:rsid w:val="00C96157"/>
    <w:rsid w:val="00C97BD3"/>
    <w:rsid w:val="00CA1187"/>
    <w:rsid w:val="00CA1AC2"/>
    <w:rsid w:val="00CA39EF"/>
    <w:rsid w:val="00CA3B87"/>
    <w:rsid w:val="00CA4040"/>
    <w:rsid w:val="00CA521F"/>
    <w:rsid w:val="00CA7FBD"/>
    <w:rsid w:val="00CB0493"/>
    <w:rsid w:val="00CB0BAC"/>
    <w:rsid w:val="00CB17FF"/>
    <w:rsid w:val="00CB1ED7"/>
    <w:rsid w:val="00CB2940"/>
    <w:rsid w:val="00CB2DDF"/>
    <w:rsid w:val="00CB35F2"/>
    <w:rsid w:val="00CB4431"/>
    <w:rsid w:val="00CB541A"/>
    <w:rsid w:val="00CB573F"/>
    <w:rsid w:val="00CB69B0"/>
    <w:rsid w:val="00CB6C35"/>
    <w:rsid w:val="00CC0565"/>
    <w:rsid w:val="00CC0FB4"/>
    <w:rsid w:val="00CC167C"/>
    <w:rsid w:val="00CC52D9"/>
    <w:rsid w:val="00CD2DFF"/>
    <w:rsid w:val="00CD33F5"/>
    <w:rsid w:val="00CD3DB4"/>
    <w:rsid w:val="00CD6647"/>
    <w:rsid w:val="00CE2E50"/>
    <w:rsid w:val="00CE375A"/>
    <w:rsid w:val="00CE4792"/>
    <w:rsid w:val="00CE4B73"/>
    <w:rsid w:val="00CE5456"/>
    <w:rsid w:val="00CF0E11"/>
    <w:rsid w:val="00CF70BB"/>
    <w:rsid w:val="00D00BD7"/>
    <w:rsid w:val="00D036BF"/>
    <w:rsid w:val="00D06F47"/>
    <w:rsid w:val="00D074DB"/>
    <w:rsid w:val="00D106A9"/>
    <w:rsid w:val="00D12EC5"/>
    <w:rsid w:val="00D139CF"/>
    <w:rsid w:val="00D14EF6"/>
    <w:rsid w:val="00D14F36"/>
    <w:rsid w:val="00D154F5"/>
    <w:rsid w:val="00D20318"/>
    <w:rsid w:val="00D20779"/>
    <w:rsid w:val="00D22AF9"/>
    <w:rsid w:val="00D248BA"/>
    <w:rsid w:val="00D25B85"/>
    <w:rsid w:val="00D27268"/>
    <w:rsid w:val="00D303A1"/>
    <w:rsid w:val="00D323A1"/>
    <w:rsid w:val="00D33ADA"/>
    <w:rsid w:val="00D35BD7"/>
    <w:rsid w:val="00D35F96"/>
    <w:rsid w:val="00D36337"/>
    <w:rsid w:val="00D37C1F"/>
    <w:rsid w:val="00D37E7F"/>
    <w:rsid w:val="00D445F3"/>
    <w:rsid w:val="00D46D22"/>
    <w:rsid w:val="00D471C2"/>
    <w:rsid w:val="00D477B7"/>
    <w:rsid w:val="00D47AD7"/>
    <w:rsid w:val="00D51529"/>
    <w:rsid w:val="00D5179C"/>
    <w:rsid w:val="00D53FFC"/>
    <w:rsid w:val="00D54476"/>
    <w:rsid w:val="00D570B6"/>
    <w:rsid w:val="00D570D8"/>
    <w:rsid w:val="00D62468"/>
    <w:rsid w:val="00D62EBB"/>
    <w:rsid w:val="00D65F64"/>
    <w:rsid w:val="00D660C8"/>
    <w:rsid w:val="00D67C88"/>
    <w:rsid w:val="00D72397"/>
    <w:rsid w:val="00D72E8F"/>
    <w:rsid w:val="00D73376"/>
    <w:rsid w:val="00D736A0"/>
    <w:rsid w:val="00D74B61"/>
    <w:rsid w:val="00D750A0"/>
    <w:rsid w:val="00D81483"/>
    <w:rsid w:val="00D81A68"/>
    <w:rsid w:val="00D81B1C"/>
    <w:rsid w:val="00D83199"/>
    <w:rsid w:val="00D84538"/>
    <w:rsid w:val="00D85218"/>
    <w:rsid w:val="00D915B1"/>
    <w:rsid w:val="00D91986"/>
    <w:rsid w:val="00D96928"/>
    <w:rsid w:val="00DA27AA"/>
    <w:rsid w:val="00DA299D"/>
    <w:rsid w:val="00DA4597"/>
    <w:rsid w:val="00DA6297"/>
    <w:rsid w:val="00DA65C4"/>
    <w:rsid w:val="00DA6B6A"/>
    <w:rsid w:val="00DB23C6"/>
    <w:rsid w:val="00DC0158"/>
    <w:rsid w:val="00DC430A"/>
    <w:rsid w:val="00DC4ADF"/>
    <w:rsid w:val="00DC4AF2"/>
    <w:rsid w:val="00DC4E52"/>
    <w:rsid w:val="00DC50FF"/>
    <w:rsid w:val="00DC6B94"/>
    <w:rsid w:val="00DD138B"/>
    <w:rsid w:val="00DD1E45"/>
    <w:rsid w:val="00DD5D7B"/>
    <w:rsid w:val="00DD5EAA"/>
    <w:rsid w:val="00DD7C96"/>
    <w:rsid w:val="00DE0FE1"/>
    <w:rsid w:val="00DE24B9"/>
    <w:rsid w:val="00DE4447"/>
    <w:rsid w:val="00DE44AD"/>
    <w:rsid w:val="00DE4E37"/>
    <w:rsid w:val="00DE5DA2"/>
    <w:rsid w:val="00DE63C6"/>
    <w:rsid w:val="00DF0033"/>
    <w:rsid w:val="00DF4075"/>
    <w:rsid w:val="00DF4143"/>
    <w:rsid w:val="00DF4CD7"/>
    <w:rsid w:val="00DF76EB"/>
    <w:rsid w:val="00E00782"/>
    <w:rsid w:val="00E0180A"/>
    <w:rsid w:val="00E026BF"/>
    <w:rsid w:val="00E04094"/>
    <w:rsid w:val="00E04E51"/>
    <w:rsid w:val="00E0582F"/>
    <w:rsid w:val="00E06CFB"/>
    <w:rsid w:val="00E07B1B"/>
    <w:rsid w:val="00E1094F"/>
    <w:rsid w:val="00E11853"/>
    <w:rsid w:val="00E12210"/>
    <w:rsid w:val="00E132D3"/>
    <w:rsid w:val="00E1552D"/>
    <w:rsid w:val="00E15BD6"/>
    <w:rsid w:val="00E178F5"/>
    <w:rsid w:val="00E21860"/>
    <w:rsid w:val="00E21EDB"/>
    <w:rsid w:val="00E228F9"/>
    <w:rsid w:val="00E24562"/>
    <w:rsid w:val="00E25D0A"/>
    <w:rsid w:val="00E2751B"/>
    <w:rsid w:val="00E3171A"/>
    <w:rsid w:val="00E3196F"/>
    <w:rsid w:val="00E31BBE"/>
    <w:rsid w:val="00E32E7B"/>
    <w:rsid w:val="00E32F4C"/>
    <w:rsid w:val="00E33F89"/>
    <w:rsid w:val="00E37A09"/>
    <w:rsid w:val="00E37D0D"/>
    <w:rsid w:val="00E411B6"/>
    <w:rsid w:val="00E4138A"/>
    <w:rsid w:val="00E41519"/>
    <w:rsid w:val="00E454B2"/>
    <w:rsid w:val="00E46D0A"/>
    <w:rsid w:val="00E5115C"/>
    <w:rsid w:val="00E52A86"/>
    <w:rsid w:val="00E54B47"/>
    <w:rsid w:val="00E553BF"/>
    <w:rsid w:val="00E55D93"/>
    <w:rsid w:val="00E565B5"/>
    <w:rsid w:val="00E60245"/>
    <w:rsid w:val="00E61294"/>
    <w:rsid w:val="00E612AB"/>
    <w:rsid w:val="00E61D83"/>
    <w:rsid w:val="00E6402A"/>
    <w:rsid w:val="00E6636E"/>
    <w:rsid w:val="00E66BC2"/>
    <w:rsid w:val="00E7237C"/>
    <w:rsid w:val="00E72E44"/>
    <w:rsid w:val="00E7479F"/>
    <w:rsid w:val="00E748A5"/>
    <w:rsid w:val="00E7525E"/>
    <w:rsid w:val="00E75C93"/>
    <w:rsid w:val="00E76B74"/>
    <w:rsid w:val="00E76F9C"/>
    <w:rsid w:val="00E77127"/>
    <w:rsid w:val="00E77499"/>
    <w:rsid w:val="00E77C46"/>
    <w:rsid w:val="00E800B8"/>
    <w:rsid w:val="00E82E39"/>
    <w:rsid w:val="00E8449F"/>
    <w:rsid w:val="00E844E4"/>
    <w:rsid w:val="00E84BF3"/>
    <w:rsid w:val="00E859EC"/>
    <w:rsid w:val="00E86CE8"/>
    <w:rsid w:val="00E90115"/>
    <w:rsid w:val="00E90E82"/>
    <w:rsid w:val="00E94693"/>
    <w:rsid w:val="00E95CB1"/>
    <w:rsid w:val="00E97FB1"/>
    <w:rsid w:val="00EA00CB"/>
    <w:rsid w:val="00EA1BAA"/>
    <w:rsid w:val="00EA2017"/>
    <w:rsid w:val="00EA2670"/>
    <w:rsid w:val="00EA2EDF"/>
    <w:rsid w:val="00EA3FCD"/>
    <w:rsid w:val="00EA42A0"/>
    <w:rsid w:val="00EA44EB"/>
    <w:rsid w:val="00EA49C6"/>
    <w:rsid w:val="00EA5442"/>
    <w:rsid w:val="00EA5C71"/>
    <w:rsid w:val="00EA794B"/>
    <w:rsid w:val="00EA7C5D"/>
    <w:rsid w:val="00EB0860"/>
    <w:rsid w:val="00EB1D55"/>
    <w:rsid w:val="00EB5B95"/>
    <w:rsid w:val="00EB6714"/>
    <w:rsid w:val="00EB71EE"/>
    <w:rsid w:val="00EB7D25"/>
    <w:rsid w:val="00EC0A68"/>
    <w:rsid w:val="00EC1378"/>
    <w:rsid w:val="00EC1B30"/>
    <w:rsid w:val="00EC3C32"/>
    <w:rsid w:val="00EC46A3"/>
    <w:rsid w:val="00EC5006"/>
    <w:rsid w:val="00EC66F4"/>
    <w:rsid w:val="00ED0FE1"/>
    <w:rsid w:val="00ED32F5"/>
    <w:rsid w:val="00ED4347"/>
    <w:rsid w:val="00ED49C3"/>
    <w:rsid w:val="00ED5F1D"/>
    <w:rsid w:val="00ED6CE8"/>
    <w:rsid w:val="00ED7AA6"/>
    <w:rsid w:val="00EE08FA"/>
    <w:rsid w:val="00EE206F"/>
    <w:rsid w:val="00EE2A56"/>
    <w:rsid w:val="00EE3818"/>
    <w:rsid w:val="00EE52DE"/>
    <w:rsid w:val="00EE52F0"/>
    <w:rsid w:val="00EE6023"/>
    <w:rsid w:val="00EE6956"/>
    <w:rsid w:val="00EE7364"/>
    <w:rsid w:val="00EE797C"/>
    <w:rsid w:val="00EF25D3"/>
    <w:rsid w:val="00EF3F2E"/>
    <w:rsid w:val="00EF51F7"/>
    <w:rsid w:val="00EF5A69"/>
    <w:rsid w:val="00F01C95"/>
    <w:rsid w:val="00F0580A"/>
    <w:rsid w:val="00F071B5"/>
    <w:rsid w:val="00F11CDD"/>
    <w:rsid w:val="00F12DCE"/>
    <w:rsid w:val="00F137D4"/>
    <w:rsid w:val="00F15B97"/>
    <w:rsid w:val="00F16304"/>
    <w:rsid w:val="00F16C87"/>
    <w:rsid w:val="00F210A4"/>
    <w:rsid w:val="00F2205E"/>
    <w:rsid w:val="00F22264"/>
    <w:rsid w:val="00F224F6"/>
    <w:rsid w:val="00F22FBA"/>
    <w:rsid w:val="00F2564D"/>
    <w:rsid w:val="00F30CCC"/>
    <w:rsid w:val="00F357AE"/>
    <w:rsid w:val="00F35B05"/>
    <w:rsid w:val="00F3706F"/>
    <w:rsid w:val="00F40019"/>
    <w:rsid w:val="00F405E4"/>
    <w:rsid w:val="00F409EB"/>
    <w:rsid w:val="00F413D9"/>
    <w:rsid w:val="00F43683"/>
    <w:rsid w:val="00F4372B"/>
    <w:rsid w:val="00F43AD4"/>
    <w:rsid w:val="00F44912"/>
    <w:rsid w:val="00F466EB"/>
    <w:rsid w:val="00F50712"/>
    <w:rsid w:val="00F5135F"/>
    <w:rsid w:val="00F51F78"/>
    <w:rsid w:val="00F5363C"/>
    <w:rsid w:val="00F54944"/>
    <w:rsid w:val="00F559A1"/>
    <w:rsid w:val="00F5647C"/>
    <w:rsid w:val="00F571CA"/>
    <w:rsid w:val="00F5780D"/>
    <w:rsid w:val="00F57847"/>
    <w:rsid w:val="00F60F1E"/>
    <w:rsid w:val="00F614B1"/>
    <w:rsid w:val="00F62A2C"/>
    <w:rsid w:val="00F646FD"/>
    <w:rsid w:val="00F8217D"/>
    <w:rsid w:val="00F822AC"/>
    <w:rsid w:val="00F84330"/>
    <w:rsid w:val="00F8580F"/>
    <w:rsid w:val="00F86F47"/>
    <w:rsid w:val="00F90B64"/>
    <w:rsid w:val="00F91501"/>
    <w:rsid w:val="00F916A4"/>
    <w:rsid w:val="00F91C40"/>
    <w:rsid w:val="00F91D68"/>
    <w:rsid w:val="00F92023"/>
    <w:rsid w:val="00F92880"/>
    <w:rsid w:val="00F92ED7"/>
    <w:rsid w:val="00F94D0E"/>
    <w:rsid w:val="00F94F95"/>
    <w:rsid w:val="00F95DFE"/>
    <w:rsid w:val="00FA0C6D"/>
    <w:rsid w:val="00FA22F5"/>
    <w:rsid w:val="00FA3427"/>
    <w:rsid w:val="00FA3849"/>
    <w:rsid w:val="00FA7325"/>
    <w:rsid w:val="00FB0D1A"/>
    <w:rsid w:val="00FB1158"/>
    <w:rsid w:val="00FB18D8"/>
    <w:rsid w:val="00FB1EFD"/>
    <w:rsid w:val="00FB2758"/>
    <w:rsid w:val="00FB29CF"/>
    <w:rsid w:val="00FB2F0F"/>
    <w:rsid w:val="00FB3689"/>
    <w:rsid w:val="00FB458C"/>
    <w:rsid w:val="00FB4736"/>
    <w:rsid w:val="00FB4A21"/>
    <w:rsid w:val="00FB4EDB"/>
    <w:rsid w:val="00FB5086"/>
    <w:rsid w:val="00FB5411"/>
    <w:rsid w:val="00FB5E7D"/>
    <w:rsid w:val="00FB6392"/>
    <w:rsid w:val="00FB652C"/>
    <w:rsid w:val="00FC210E"/>
    <w:rsid w:val="00FC29A0"/>
    <w:rsid w:val="00FC2E7F"/>
    <w:rsid w:val="00FC41AD"/>
    <w:rsid w:val="00FC4F36"/>
    <w:rsid w:val="00FD31E8"/>
    <w:rsid w:val="00FD344B"/>
    <w:rsid w:val="00FD3C70"/>
    <w:rsid w:val="00FD59A3"/>
    <w:rsid w:val="00FD6469"/>
    <w:rsid w:val="00FD6820"/>
    <w:rsid w:val="00FD736C"/>
    <w:rsid w:val="00FE09CB"/>
    <w:rsid w:val="00FE11A9"/>
    <w:rsid w:val="00FE12D8"/>
    <w:rsid w:val="00FE1DFA"/>
    <w:rsid w:val="00FE4977"/>
    <w:rsid w:val="00FF4CDA"/>
    <w:rsid w:val="00FF5296"/>
    <w:rsid w:val="00FF66A7"/>
    <w:rsid w:val="00FF702B"/>
    <w:rsid w:val="00FF78BE"/>
    <w:rsid w:val="00FF7C02"/>
    <w:rsid w:val="015700AB"/>
    <w:rsid w:val="024801E3"/>
    <w:rsid w:val="03B6E0C8"/>
    <w:rsid w:val="047C6918"/>
    <w:rsid w:val="055216BB"/>
    <w:rsid w:val="055A0CB1"/>
    <w:rsid w:val="07066AE7"/>
    <w:rsid w:val="0B3F9F1F"/>
    <w:rsid w:val="0C5931C4"/>
    <w:rsid w:val="0CB2AB94"/>
    <w:rsid w:val="0CD09A66"/>
    <w:rsid w:val="0EAB4DDF"/>
    <w:rsid w:val="11A29EE9"/>
    <w:rsid w:val="13EF07FE"/>
    <w:rsid w:val="1441DF3F"/>
    <w:rsid w:val="17066D5C"/>
    <w:rsid w:val="1714D948"/>
    <w:rsid w:val="1935B4F7"/>
    <w:rsid w:val="19EFCD48"/>
    <w:rsid w:val="1D561A28"/>
    <w:rsid w:val="1DC9A330"/>
    <w:rsid w:val="1DD138DB"/>
    <w:rsid w:val="1E3621A9"/>
    <w:rsid w:val="1E528994"/>
    <w:rsid w:val="1F90A0B1"/>
    <w:rsid w:val="206B2281"/>
    <w:rsid w:val="21C2F6BC"/>
    <w:rsid w:val="21CAFD8F"/>
    <w:rsid w:val="2816C7DA"/>
    <w:rsid w:val="28AB1117"/>
    <w:rsid w:val="28B3E8E2"/>
    <w:rsid w:val="297869C7"/>
    <w:rsid w:val="299E3E3A"/>
    <w:rsid w:val="2A565398"/>
    <w:rsid w:val="2BE7011D"/>
    <w:rsid w:val="2C8B0258"/>
    <w:rsid w:val="2D5E7F87"/>
    <w:rsid w:val="304D2D88"/>
    <w:rsid w:val="304FD72C"/>
    <w:rsid w:val="35CDF9A0"/>
    <w:rsid w:val="35DFE7F2"/>
    <w:rsid w:val="3748683D"/>
    <w:rsid w:val="38B86CC6"/>
    <w:rsid w:val="3943B6C2"/>
    <w:rsid w:val="39EF28EB"/>
    <w:rsid w:val="3AF95FD2"/>
    <w:rsid w:val="3BF12C82"/>
    <w:rsid w:val="3FCD217F"/>
    <w:rsid w:val="4013A13D"/>
    <w:rsid w:val="40369043"/>
    <w:rsid w:val="40DF1589"/>
    <w:rsid w:val="41A742BC"/>
    <w:rsid w:val="42662980"/>
    <w:rsid w:val="44E68D41"/>
    <w:rsid w:val="46B4D8DA"/>
    <w:rsid w:val="4A365F3D"/>
    <w:rsid w:val="4BBAC124"/>
    <w:rsid w:val="4CA90B75"/>
    <w:rsid w:val="4D935A81"/>
    <w:rsid w:val="4DBC7CF9"/>
    <w:rsid w:val="4E50D5EE"/>
    <w:rsid w:val="4F56D1C7"/>
    <w:rsid w:val="528452A6"/>
    <w:rsid w:val="53CB5DCF"/>
    <w:rsid w:val="585B8EAD"/>
    <w:rsid w:val="59AD97E1"/>
    <w:rsid w:val="5A1EE009"/>
    <w:rsid w:val="5D699B39"/>
    <w:rsid w:val="5D975A27"/>
    <w:rsid w:val="64015056"/>
    <w:rsid w:val="64060EF9"/>
    <w:rsid w:val="647B2B65"/>
    <w:rsid w:val="6AB3D293"/>
    <w:rsid w:val="6AD47A93"/>
    <w:rsid w:val="6B2CF8ED"/>
    <w:rsid w:val="6C6B7EA0"/>
    <w:rsid w:val="6C78952E"/>
    <w:rsid w:val="6CCEAA80"/>
    <w:rsid w:val="6DFA0CCC"/>
    <w:rsid w:val="6ED5C0F0"/>
    <w:rsid w:val="70481549"/>
    <w:rsid w:val="70AE9E08"/>
    <w:rsid w:val="72F99F65"/>
    <w:rsid w:val="736CD163"/>
    <w:rsid w:val="755BEFF8"/>
    <w:rsid w:val="758FA930"/>
    <w:rsid w:val="79E01ADA"/>
    <w:rsid w:val="7B2DCA47"/>
    <w:rsid w:val="7BAC977A"/>
    <w:rsid w:val="7F49AC9B"/>
    <w:rsid w:val="7F51FC7E"/>
    <w:rsid w:val="7F6E0372"/>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9A32ED"/>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9A32ED"/>
    <w:rPr>
      <w:rFonts w:ascii="Georgia" w:hAnsi="Georgia"/>
      <w:sz w:val="24"/>
      <w:szCs w:val="24"/>
    </w:rPr>
  </w:style>
  <w:style w:type="character" w:styleId="Kommentarsreferens">
    <w:name w:val="annotation reference"/>
    <w:basedOn w:val="Standardstycketeckensnitt"/>
    <w:unhideWhenUsed/>
    <w:rsid w:val="001C6FB0"/>
    <w:rPr>
      <w:sz w:val="16"/>
      <w:szCs w:val="16"/>
    </w:rPr>
  </w:style>
  <w:style w:type="paragraph" w:styleId="Kommentarer">
    <w:name w:val="annotation text"/>
    <w:basedOn w:val="Normal"/>
    <w:link w:val="KommentarerChar"/>
    <w:unhideWhenUsed/>
    <w:rsid w:val="00253EA6"/>
    <w:pPr>
      <w:spacing w:line="240" w:lineRule="auto"/>
    </w:pPr>
    <w:rPr>
      <w:rFonts w:ascii="Times New Roman" w:hAnsi="Times New Roman"/>
      <w:sz w:val="20"/>
      <w:szCs w:val="20"/>
    </w:rPr>
  </w:style>
  <w:style w:type="character" w:customStyle="1" w:styleId="KommentarerChar">
    <w:name w:val="Kommentarer Char"/>
    <w:basedOn w:val="Standardstycketeckensnitt"/>
    <w:link w:val="Kommentarer"/>
    <w:rsid w:val="001C6FB0"/>
  </w:style>
  <w:style w:type="character" w:styleId="Olstomnmnande">
    <w:name w:val="Unresolved Mention"/>
    <w:basedOn w:val="Standardstycketeckensnitt"/>
    <w:uiPriority w:val="99"/>
    <w:semiHidden/>
    <w:unhideWhenUsed/>
    <w:rsid w:val="00672EC3"/>
    <w:rPr>
      <w:color w:val="605E5C"/>
      <w:shd w:val="clear" w:color="auto" w:fill="E1DFDD"/>
    </w:rPr>
  </w:style>
  <w:style w:type="character" w:styleId="AnvndHyperlnk">
    <w:name w:val="FollowedHyperlink"/>
    <w:basedOn w:val="Standardstycketeckensnitt"/>
    <w:uiPriority w:val="99"/>
    <w:semiHidden/>
    <w:unhideWhenUsed/>
    <w:rsid w:val="00FC29A0"/>
    <w:rPr>
      <w:color w:val="9EA2A2" w:themeColor="followedHyperlink"/>
      <w:u w:val="single"/>
    </w:rPr>
  </w:style>
  <w:style w:type="paragraph" w:styleId="Underrubrik">
    <w:name w:val="Subtitle"/>
    <w:basedOn w:val="Normal"/>
    <w:next w:val="Normal"/>
    <w:link w:val="UnderrubrikChar"/>
    <w:qFormat/>
    <w:rsid w:val="007504C4"/>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7504C4"/>
    <w:rPr>
      <w:rFonts w:asciiTheme="minorHAnsi" w:eastAsiaTheme="minorEastAsia" w:hAnsiTheme="minorHAnsi" w:cstheme="minorBidi"/>
      <w:color w:val="5A5A5A" w:themeColor="text1" w:themeTint="A5"/>
      <w:spacing w:val="15"/>
      <w:sz w:val="22"/>
      <w:szCs w:val="22"/>
    </w:rPr>
  </w:style>
  <w:style w:type="paragraph" w:customStyle="1" w:styleId="UnderrubrikVGR">
    <w:name w:val="Underrubrik VGR"/>
    <w:basedOn w:val="Normal"/>
    <w:link w:val="UnderrubrikVGRChar"/>
    <w:uiPriority w:val="3"/>
    <w:qFormat/>
    <w:rsid w:val="007A0C86"/>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7A0C86"/>
    <w:rPr>
      <w:rFonts w:ascii="Verdana" w:hAnsi="Verdana"/>
      <w:sz w:val="32"/>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0489437">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001679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84780198">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3597990">
      <w:bodyDiv w:val="1"/>
      <w:marLeft w:val="0"/>
      <w:marRight w:val="0"/>
      <w:marTop w:val="0"/>
      <w:marBottom w:val="0"/>
      <w:divBdr>
        <w:top w:val="none" w:sz="0" w:space="0" w:color="auto"/>
        <w:left w:val="none" w:sz="0" w:space="0" w:color="auto"/>
        <w:bottom w:val="none" w:sz="0" w:space="0" w:color="auto"/>
        <w:right w:val="none" w:sz="0" w:space="0" w:color="auto"/>
      </w:divBdr>
    </w:div>
    <w:div w:id="808664988">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74864798">
      <w:bodyDiv w:val="1"/>
      <w:marLeft w:val="0"/>
      <w:marRight w:val="0"/>
      <w:marTop w:val="0"/>
      <w:marBottom w:val="0"/>
      <w:divBdr>
        <w:top w:val="none" w:sz="0" w:space="0" w:color="auto"/>
        <w:left w:val="none" w:sz="0" w:space="0" w:color="auto"/>
        <w:bottom w:val="none" w:sz="0" w:space="0" w:color="auto"/>
        <w:right w:val="none" w:sz="0" w:space="0" w:color="auto"/>
      </w:divBdr>
    </w:div>
    <w:div w:id="20633576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insidan.vgregion.se/forvaltningar/sodra-alvsborgs-sjukhus/styrdokument/medicinska-styrdokument-per-amne/Bild-Funktionsmedicin/" TargetMode="External" Id="rId13" /><Relationship Type="http://schemas.openxmlformats.org/officeDocument/2006/relationships/image" Target="media/image1.png" Id="rId18" /><Relationship Type="http://schemas.openxmlformats.org/officeDocument/2006/relationships/hyperlink" Target="mailto:vaktare.sas@vgregion.seom" TargetMode="External" Id="rId26" /><Relationship Type="http://schemas.openxmlformats.org/officeDocument/2006/relationships/hyperlink" Target="https://mellanarkiv-offentlig.vgregion.se/alfresco/s/archive/stream/public/v1/source/available/sofia/sas9631-910907285-35/surrogate/Bilaga%2011%2c%20Elueringsprotokoll%2c%20beredningsprotokoll%2c%20temperaturkontroll%20och%20tryckkontroll.pdf" TargetMode="External" Id="rId39" /><Relationship Type="http://schemas.openxmlformats.org/officeDocument/2006/relationships/hyperlink" Target="https://samarbete-skyddad.vgregion.se/sites/sy-sas-sas-nuklearmedicin/_layouts/15/WopiFrame2.aspx?sourcedoc=%7BF8BBC8DB-744F-425C-900E-B8480CFEF0DA%7D&amp;file=Isotopbest%C3%A4llning.xlsx&amp;action=default&amp;IsList=1&amp;ListId=%7BAFD78544-A57D-452F-93A3-01386700762C%7D&amp;ListItemId=2631" TargetMode="External" Id="rId21" /><Relationship Type="http://schemas.openxmlformats.org/officeDocument/2006/relationships/image" Target="media/image5.png" Id="rId34" /><Relationship Type="http://schemas.openxmlformats.org/officeDocument/2006/relationships/hyperlink" Target="mailto:warehouse.nece.gothenburg@geodis.com" TargetMode="External" Id="rId42" /><Relationship Type="http://schemas.openxmlformats.org/officeDocument/2006/relationships/hyperlink" Target="https://mellanarkiv-offentlig.vgregion.se/alfresco/s/archive/stream/public/v1/source/available/sofia/sas9631-910907285-28/surrogate/Bilaga%204%2c%20Checklista%20vid%20introduktion%20av%20beredningspersonal%20f%c3%b6r%20arbete%20i%20renrum.pdf" TargetMode="External" Id="rId47" /><Relationship Type="http://schemas.openxmlformats.org/officeDocument/2006/relationships/hyperlink" Target="https://mellanarkiv-offentlig.vgregion.se/alfresco/s/archive/stream/public/v1/source/available/sofia/sas9631-910907285-31/surrogate/Bilaga%207%2c%20Best%c3%a4llning%20av%20radioaktiva%20l%c3%a4kemedel%20och%20kit%20fr%c3%a5n%20f%c3%b6retag.pdf" TargetMode="External" Id="rId50" /><Relationship Type="http://schemas.openxmlformats.org/officeDocument/2006/relationships/hyperlink" Target="https://samarbete-skyddad.vgregion.se/sites/sy-sas-sas-nuklearmedicin/Delade%20dokument/Blankett%201%20Best%C3%A4llningsblankett%20Service%20Substrat,%20Renrum,%20samlad%20dokumentation.docx?d=wd72adfbcfb4c43f59f06d1cdc5ce4ac5" TargetMode="External" Id="rId55" /><Relationship Type="http://schemas.openxmlformats.org/officeDocument/2006/relationships/hyperlink" Target="https://health.ec.europa.eu/latest-updates/eudralex-volume-4-eu-guidelines-good-manufacturing-practice-medicinal-products-human-and-veterinary-2022-02-21_en" TargetMode="External" Id="rId63" /><Relationship Type="http://schemas.openxmlformats.org/officeDocument/2006/relationships/footer" Target="footer3.xml" Id="rId6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9924-923386695-148/surrogate/QSA002%20Egenkontroll%20och%20audit.pdf" TargetMode="External" Id="rId16" /><Relationship Type="http://schemas.openxmlformats.org/officeDocument/2006/relationships/hyperlink" Target="https://www.vgregion.se/halsa-och-vard/vardgivarwebben/vardriktlinjer/lakemedel/lakemedelshantering/14.-mallar-och-blanketter/"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mailto:special.service.sweden@tnt.se" TargetMode="External" Id="rId24" /><Relationship Type="http://schemas.openxmlformats.org/officeDocument/2006/relationships/image" Target="media/image4.jpeg" Id="rId32" /><Relationship Type="http://schemas.openxmlformats.org/officeDocument/2006/relationships/image" Target="media/image6.jpeg" Id="rId37" /><Relationship Type="http://schemas.openxmlformats.org/officeDocument/2006/relationships/hyperlink" Target="https://samarbete-skyddad.vgregion.se/sites/sy-sas-sas-nuklearmedicin/_layouts/15/WopiFrame.aspx?sourcedoc=%7B22DACB21-E5F2-403C-81C2-307E1610003E%7D&amp;file=Beredningsprotokoll.xlsx&amp;action=default&amp;IsList=1&amp;ListId=%7BAFD78544-A57D-452F-93A3-01386700762C%7D&amp;ListItemId=3835" TargetMode="External" Id="rId40" /><Relationship Type="http://schemas.openxmlformats.org/officeDocument/2006/relationships/hyperlink" Target="https://mellanarkiv-offentlig.vgregion.se/alfresco/s/archive/stream/public/v1/source/available/sofia/sas9631-910907285-25/surrogate/Bilaga%202%2c%20Utbildningskort%2c%20beredningspersonal.pdf" TargetMode="External" Id="rId45" /><Relationship Type="http://schemas.openxmlformats.org/officeDocument/2006/relationships/hyperlink" Target="https://mellanarkiv-offentlig.vgregion.se/alfresco/s/archive/stream/public/v1/source/available/sofia/sas9631-910907285-34/surrogate/Bilaga%2010%2c%20Farmaceutisk%20granskning%20och%20godk%c3%a4nnande%20av%20mottagna%20kit.pdf" TargetMode="External" Id="rId53" /><Relationship Type="http://schemas.openxmlformats.org/officeDocument/2006/relationships/hyperlink" Target="https://www.lakemedelsverket.se/sv/lagar-och-regler/foreskrifter/2014-4-konsoliderad" TargetMode="External" Id="rId58" /><Relationship Type="http://schemas.openxmlformats.org/officeDocument/2006/relationships/footer" Target="footer2.xml" Id="rId66" /><Relationship Type="http://schemas.openxmlformats.org/officeDocument/2006/relationships/hyperlink" Target="https://insidan.vgregion.se/forvaltningar/sodra-alvsborgs-sjukhus/stod-och-tjanster/amnen-a-o/dokument--och-arendehantering/handbok-for-dokumenthantering/" TargetMode="External" Id="rId15" /><Relationship Type="http://schemas.openxmlformats.org/officeDocument/2006/relationships/hyperlink" Target="mailto:isotopintaget.su@vgregion.se" TargetMode="External" Id="rId23"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28" /><Relationship Type="http://schemas.openxmlformats.org/officeDocument/2006/relationships/hyperlink" Target="https://mellanarkiv-offentlig.vgregion.se/alfresco/s/archive/stream/public/v1/source/available/sofia/sas9631-910907285-35/surrogate/Bilaga%2011%2c%20Kontroll%20av%20rumstemperatur%20och%20tryckdifferenser.pdf" TargetMode="External" Id="rId36" /><Relationship Type="http://schemas.openxmlformats.org/officeDocument/2006/relationships/hyperlink" Target="https://mellanarkiv-offentlig.vgregion.se/alfresco/s/archive/stream/public/v1/source/available/sofia/sas9631-910907285-30/surrogate/Bilaga%206%2c%20%c3%85tg%c3%a4rdsplan%20underk%c3%a4nda%20kontroller.pdf" TargetMode="External" Id="rId49" /><Relationship Type="http://schemas.openxmlformats.org/officeDocument/2006/relationships/hyperlink" Target="https://mellanarkiv-offentlig.vgregion.se/alfresco/s/archive/stream/public/v1/source/available/sofia/rhs14286-1869313813-79/surrogate/Adressetikett%20f%c3%b6r%20paket%20och%20v%c3%a4rdepost%20VGR.pdf" TargetMode="External" Id="rId57" /><Relationship Type="http://schemas.openxmlformats.org/officeDocument/2006/relationships/hyperlink" Target="https://www.lakemedelsverket.se/sv/tillstand-godkannande-och-kontroll/forsaljningstillstand/europafarmakopen/svensk-lakemedelsstandard" TargetMode="External" Id="rId61" /><Relationship Type="http://schemas.openxmlformats.org/officeDocument/2006/relationships/footnotes" Target="footnotes.xml" Id="rId10" /><Relationship Type="http://schemas.openxmlformats.org/officeDocument/2006/relationships/hyperlink" Target="mailto:ellen.i.isaksson@vgregion.se" TargetMode="External" Id="rId19" /><Relationship Type="http://schemas.openxmlformats.org/officeDocument/2006/relationships/image" Target="media/image3.png" Id="rId31" /><Relationship Type="http://schemas.openxmlformats.org/officeDocument/2006/relationships/hyperlink" Target="https://mellanarkiv-offentlig.vgregion.se/alfresco/s/archive/stream/public/v1/source/available/sofia/sas9631-910907285-24/surrogate/Bilaga%201%2c%20Signeringslista%20tagit%20del%20av%20rutiner.pdf" TargetMode="External" Id="rId44" /><Relationship Type="http://schemas.openxmlformats.org/officeDocument/2006/relationships/hyperlink" Target="https://mellanarkiv-offentlig.vgregion.se/alfresco/s/archive/stream/public/v1/source/available/sofia/sas9631-910907285-33/surrogate/Bilaga%209%2c%20Signeringslista%20st%c3%a4d%20lokalv%c3%a5rdspersonal.pdf" TargetMode="External" Id="rId52" /><Relationship Type="http://schemas.openxmlformats.org/officeDocument/2006/relationships/hyperlink" Target="https://alfresco.vgregion.se/alfresco/service/vgr/storage/node/content/24821/Organisation%20och%20ansvar%20g%C3%A4llande%20verksamhet%20med%20str%C3%A5lning.pdf?a=false&amp;guest=true" TargetMode="External" Id="rId60" /><Relationship Type="http://schemas.openxmlformats.org/officeDocument/2006/relationships/footer" Target="footer1.xml" Id="rId65"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13-1190749860-62/surrogate/Styrdokument%20vid%20S%c3%b6dra%20%c3%84lvsborgs%20Sjukhus%20-%20%c3%b6vergripande%20principer%20och%20r%c3%a5d%20vid%20uppr%c3%a4ttande%20och%20revidering.pdf" TargetMode="External" Id="rId14" /><Relationship Type="http://schemas.openxmlformats.org/officeDocument/2006/relationships/hyperlink" Target="https://samarbete-skyddad.vgregion.se/sites/sy-sas-sas-nuklearmedicin/_layouts/15/WopiFrame.aspx?sourcedoc=%7BF8BBC8DB-744F-425C-900E-B8480CFEF0DA%7D&amp;file=Isotopbest%C3%A4llning.xlsx&amp;action=default" TargetMode="External" Id="rId22" /><Relationship Type="http://schemas.openxmlformats.org/officeDocument/2006/relationships/hyperlink" Target="mailto:vaktare.sas@vgregion.se" TargetMode="External" Id="rId27" /><Relationship Type="http://schemas.openxmlformats.org/officeDocument/2006/relationships/hyperlink" Target="https://www.vgregion.se/halsa-och-vard/vardgivarwebben/vardriktlinjer/lakemedel/lakemedelshantering/14.-mallar-och-blanketter/" TargetMode="External" Id="rId30" /><Relationship Type="http://schemas.openxmlformats.org/officeDocument/2006/relationships/hyperlink" Target="https://medcontrol.vgregion.se/siteminderagent/forms/VGR_loginval.1.1.sfcc?TYPE=33554433&amp;REALMOID=06-6bd126c9-fa3d-411f-877d-007416042f54&amp;GUID=&amp;SMAUTHREASON=0&amp;METHOD=GET&amp;SMAGENTNAME=-SM-MedControl%20PRO%3ap%3aw%3ax&amp;TARGET=-SM-https%3a%2f%2fmedcontrol%2evgregion%2ese%2f" TargetMode="External" Id="rId35" /><Relationship Type="http://schemas.openxmlformats.org/officeDocument/2006/relationships/hyperlink" Target="https://samarbete-skyddad.vgregion.se/sites/sy-sas-sas-nuklearmedicin/Delade%20dokument/UTK%20Returbokning%20-%20Curium%20Pharma%20%20vers.%203.pdf" TargetMode="External" Id="rId43" /><Relationship Type="http://schemas.openxmlformats.org/officeDocument/2006/relationships/hyperlink" Target="https://mellanarkiv-offentlig.vgregion.se/alfresco/s/archive/stream/public/v1/source/available/sofia/sas9631-910907285-29/surrogate/Bilaga%205%2c%20Provtagningsplan.pdf" TargetMode="External" Id="rId48" /><Relationship Type="http://schemas.openxmlformats.org/officeDocument/2006/relationships/hyperlink" Target="https://samarbete-skyddad.vgregion.se/sites/sy-sas-sas-nuklearmedicin/Delade%20dokument/Blankett%202%20F%C3%B6ljesedel%20f%C3%B6r%20analys%20av%20validering%20av%20aseptisk%20arbetsteknink%20och%20milj%C3%B6kontroller,%20Renrum,%20samlad%20dokumentation.docx?d=w6c80c95144fd481aab0e93f27b51c293" TargetMode="External" Id="rId56" /><Relationship Type="http://schemas.openxmlformats.org/officeDocument/2006/relationships/header" Target="header1.xml" Id="rId64" /><Relationship Type="http://schemas.openxmlformats.org/officeDocument/2006/relationships/fontTable" Target="fontTable.xml" Id="rId69"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31-910907285-32/surrogate/Bilaga%208%2c%20Signeringslista%20st%c3%a4d%20beredningspersonal.pdf" TargetMode="External" Id="rId51" /><Relationship Type="http://schemas.openxmlformats.org/officeDocument/2006/relationships/hyperlink" Target="https://mellanarkiv-offentlig.vgregion.se/alfresco/s/archive/stream/public/v1/source/available/sofia/sas9631-910907285-3/surrogate/Organisation%2c%20ansvar%20och%20roller%20inom%20verksam-het%20med%20radioaktiva%20l%c3%a4kemedel.pdf" TargetMode="External" Id="rId12"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7" /><Relationship Type="http://schemas.openxmlformats.org/officeDocument/2006/relationships/image" Target="media/image2.png" Id="rId25" /><Relationship Type="http://schemas.openxmlformats.org/officeDocument/2006/relationships/hyperlink" Target="https://mellanarkiv-offentlig.vgregion.se/alfresco/s/archive/stream/public/v1/source/available/sofia/sas9631-910907285-35/surrogate/Bilaga%2011%2c%20Kontroll%20av%20rumstemperatur%20och%20tryckdifferenser.pdf" TargetMode="External" Id="rId33" /><Relationship Type="http://schemas.openxmlformats.org/officeDocument/2006/relationships/image" Target="media/image7.jpeg" Id="rId38" /><Relationship Type="http://schemas.openxmlformats.org/officeDocument/2006/relationships/hyperlink" Target="https://mellanarkiv-offentlig.vgregion.se/alfresco/s/archive/stream/public/v1/source/available/sofia/sas9631-910907285-26/surrogate/Bilaga%203%2c%20N%c3%a4rvarolista%20GMP%20och%20str%c3%a5lskydd%20-%20lokalv%c3%a5rdspersonal.pdf" TargetMode="External" Id="rId46" /><Relationship Type="http://schemas.openxmlformats.org/officeDocument/2006/relationships/hyperlink" Target="https://www.stralsakerhetsmyndigheten.se/contentassets/edd48d6fa0114e9cb3ae07f3956babcc/ssmfs-20181-stralsakerhetsmyndighetens-foreskrifter-om-grundlaggande-bestammelser-for-tillstandspliktig-verksamhet-med-joniserande-stralning-konsoliderad-version.pdf" TargetMode="External" Id="rId59" /><Relationship Type="http://schemas.openxmlformats.org/officeDocument/2006/relationships/header" Target="header2.xml" Id="rId67" /><Relationship Type="http://schemas.openxmlformats.org/officeDocument/2006/relationships/hyperlink" Target="https://mellanarkiv-offentlig.vgregion.se/alfresco/s/archive/stream/public/v1/source/available/sofia/rhs14286-1869313813-79/surrogate/Adressetikett%20f%c3%b6r%20paket%20och%20v%c3%a4rdepost%20VGR.pdf" TargetMode="External" Id="rId20" /><Relationship Type="http://schemas.openxmlformats.org/officeDocument/2006/relationships/image" Target="media/image8.jpg" Id="rId41" /><Relationship Type="http://schemas.openxmlformats.org/officeDocument/2006/relationships/hyperlink" Target="https://mellanarkiv-offentlig.vgregion.se/alfresco/s/archive/stream/public/v1/source/available/sofia/sas9631-910907285-59/surrogate/Bilaga%2012%2c%20Beredning%20av%20radioaktiva%20l%c3%a4kemedel%20n%c3%a4r%20IBC-NM%20inte%20fungerar.pdf" TargetMode="External" Id="rId54" /><Relationship Type="http://schemas.openxmlformats.org/officeDocument/2006/relationships/hyperlink" Target="http://www.socialstyrelsen.se/Lists/Artikelkatalog/Attachments/18389/2011-6-38.pdf" TargetMode="External" Id="rId62" /><Relationship Type="http://schemas.openxmlformats.org/officeDocument/2006/relationships/theme" Target="theme/theme1.xml" Id="rId70" /></Relationships>
</file>

<file path=word/_rels/footer3.xml.rels><?xml version="1.0" encoding="UTF-8" standalone="yes"?>
<Relationships xmlns="http://schemas.openxmlformats.org/package/2006/relationships"><Relationship Id="rId2" Type="http://schemas.openxmlformats.org/officeDocument/2006/relationships/image" Target="media/image10.svg"/><Relationship Id="rId1" Type="http://schemas.openxmlformats.org/officeDocument/2006/relationships/image" Target="media/image9.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49</Pages>
  <Words>12641</Words>
  <Characters>66998</Characters>
  <Application>Microsoft Office Word</Application>
  <DocSecurity>0</DocSecurity>
  <Lines>558</Lines>
  <Paragraphs>158</Paragraphs>
  <ScaleCrop>false</ScaleCrop>
  <Manager/>
  <Company/>
  <LinksUpToDate>false</LinksUpToDate>
  <CharactersWithSpaces>79481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Renrum, samlad dokumentation</dc:title>
  <dc:subject/>
  <dc:creator/>
  <keywords/>
  <lastModifiedBy/>
  <revision>770</revision>
  <lastPrinted>2016-04-01T13:56:00.0000000Z</lastPrinted>
  <dcterms:created xsi:type="dcterms:W3CDTF">2024-02-21T02:17:00.0000000Z</dcterms:created>
  <dcterms:modified xsi:type="dcterms:W3CDTF">2025-11-10T11:40:00.0000000Z</dcterms:modified>
</coreProperties>
</file>