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B351A" w14:textId="7E2134DF" w:rsidR="00B52651" w:rsidRDefault="00125C1B" w:rsidP="00B45A7B">
      <w:pPr>
        <w:pStyle w:val="Rubrik1"/>
        <w:ind w:right="-427"/>
      </w:pPr>
      <w:r w:rsidRPr="00125C1B">
        <w:t>Röntgenundersökning efter</w:t>
      </w:r>
      <w:r w:rsidR="00B45A7B">
        <w:t xml:space="preserve"> </w:t>
      </w:r>
      <w:r w:rsidRPr="00125C1B">
        <w:t>besök</w:t>
      </w:r>
      <w:r w:rsidR="00B45A7B">
        <w:t> </w:t>
      </w:r>
      <w:r w:rsidRPr="00125C1B">
        <w:t>på akutmottagningen</w:t>
      </w:r>
      <w:r w:rsidR="00B45A7B">
        <w:t>, SÄS</w:t>
      </w:r>
    </w:p>
    <w:p w14:paraId="4D2F380E" w14:textId="2BF74A3A" w:rsidR="00125C1B" w:rsidRDefault="00125C1B" w:rsidP="00125C1B">
      <w:pPr>
        <w:pStyle w:val="Rubrik2"/>
      </w:pPr>
      <w:r>
        <w:t>Boka tid</w:t>
      </w:r>
    </w:p>
    <w:p w14:paraId="6759A7BB" w14:textId="248DBA39" w:rsidR="00125C1B" w:rsidRDefault="00125C1B" w:rsidP="00125C1B">
      <w:r>
        <w:t xml:space="preserve">För att boka in din </w:t>
      </w:r>
      <w:r w:rsidRPr="001B7A09">
        <w:rPr>
          <w:b/>
          <w:bCs/>
        </w:rPr>
        <w:t>AKUTA</w:t>
      </w:r>
      <w:r>
        <w:t xml:space="preserve"> undersökning är du välkommen att ringa oss så snart vi öppnar, </w:t>
      </w:r>
      <w:r w:rsidRPr="001B7A09">
        <w:rPr>
          <w:b/>
          <w:bCs/>
        </w:rPr>
        <w:t>kl 08.00</w:t>
      </w:r>
      <w:r>
        <w:t xml:space="preserve"> (inklusive helger och röda dagar).</w:t>
      </w:r>
    </w:p>
    <w:p w14:paraId="7CA3B35E" w14:textId="522888B4" w:rsidR="00125C1B" w:rsidRDefault="00125C1B" w:rsidP="00125C1B">
      <w:pPr>
        <w:pStyle w:val="Rubrik2"/>
      </w:pPr>
      <w:r>
        <w:t>Skelett- och lungröntgenundersökningar</w:t>
      </w:r>
    </w:p>
    <w:p w14:paraId="0C01DC6B" w14:textId="0B256CEF" w:rsidR="00125C1B" w:rsidRDefault="00125C1B" w:rsidP="00125C1B">
      <w:r>
        <w:t xml:space="preserve">Ring </w:t>
      </w:r>
      <w:r w:rsidRPr="00125C1B">
        <w:rPr>
          <w:b/>
          <w:bCs/>
        </w:rPr>
        <w:t>033-616 45 78</w:t>
      </w:r>
      <w:r>
        <w:t>.</w:t>
      </w:r>
    </w:p>
    <w:p w14:paraId="3E71A234" w14:textId="3E2989B2" w:rsidR="00125C1B" w:rsidRDefault="00125C1B" w:rsidP="00125C1B">
      <w:pPr>
        <w:pStyle w:val="Rubrik2"/>
      </w:pPr>
      <w:r>
        <w:t>Datortomografiundersökningar (CT)</w:t>
      </w:r>
    </w:p>
    <w:p w14:paraId="4B3484B8" w14:textId="6C2DEF20" w:rsidR="00125C1B" w:rsidRDefault="00125C1B" w:rsidP="00125C1B">
      <w:r>
        <w:t xml:space="preserve">Ring </w:t>
      </w:r>
      <w:r w:rsidRPr="00125C1B">
        <w:rPr>
          <w:b/>
          <w:bCs/>
        </w:rPr>
        <w:t>033- 616 19 22</w:t>
      </w:r>
      <w:r>
        <w:t>.</w:t>
      </w:r>
    </w:p>
    <w:p w14:paraId="45F5921A" w14:textId="393B9756" w:rsidR="00125C1B" w:rsidRDefault="00125C1B" w:rsidP="00125C1B">
      <w:pPr>
        <w:pStyle w:val="Rubrik2"/>
      </w:pPr>
      <w:r>
        <w:t>Ultraljudsundersökningar</w:t>
      </w:r>
    </w:p>
    <w:p w14:paraId="134C3C46" w14:textId="008DA90F" w:rsidR="00125C1B" w:rsidRDefault="00125C1B" w:rsidP="00125C1B">
      <w:r>
        <w:t xml:space="preserve">Ring </w:t>
      </w:r>
      <w:r w:rsidRPr="00125C1B">
        <w:rPr>
          <w:b/>
          <w:bCs/>
        </w:rPr>
        <w:t>033- 616 12 11</w:t>
      </w:r>
      <w:r>
        <w:t>.</w:t>
      </w:r>
    </w:p>
    <w:p w14:paraId="108129E2" w14:textId="67E07514" w:rsidR="00B52651" w:rsidRDefault="00125C1B" w:rsidP="00125C1B">
      <w:r>
        <w:t>Vissa ultraljudsundersökningar kräver förberedelser. Se separat information nedan.</w:t>
      </w:r>
    </w:p>
    <w:p w14:paraId="728C767B" w14:textId="7ADAA5D6" w:rsidR="00125C1B" w:rsidRDefault="00125C1B" w:rsidP="00125C1B">
      <w:pPr>
        <w:pStyle w:val="Rubrik3"/>
      </w:pPr>
      <w:r>
        <w:t>Ultraljudsundersökningar där man behöver vara fastande i 6 timmar</w:t>
      </w:r>
    </w:p>
    <w:p w14:paraId="4958000C" w14:textId="54342F13" w:rsidR="00125C1B" w:rsidRDefault="00125C1B" w:rsidP="00125C1B">
      <w:r>
        <w:t xml:space="preserve">Ultraljud av </w:t>
      </w:r>
      <w:r w:rsidRPr="00125C1B">
        <w:rPr>
          <w:b/>
          <w:bCs/>
        </w:rPr>
        <w:t>bukspottkörtel</w:t>
      </w:r>
    </w:p>
    <w:p w14:paraId="2AD7DC0E" w14:textId="60E7B7BF" w:rsidR="00125C1B" w:rsidRDefault="00125C1B" w:rsidP="00125C1B">
      <w:r>
        <w:t xml:space="preserve">Ultraljud av </w:t>
      </w:r>
      <w:r w:rsidRPr="00125C1B">
        <w:rPr>
          <w:b/>
          <w:bCs/>
        </w:rPr>
        <w:t>lever</w:t>
      </w:r>
    </w:p>
    <w:p w14:paraId="47F70F5F" w14:textId="4EAB9D83" w:rsidR="00125C1B" w:rsidRDefault="00125C1B" w:rsidP="00125C1B">
      <w:r>
        <w:t xml:space="preserve">Ultraljud av </w:t>
      </w:r>
      <w:r w:rsidRPr="00125C1B">
        <w:rPr>
          <w:b/>
          <w:bCs/>
        </w:rPr>
        <w:t>galla</w:t>
      </w:r>
    </w:p>
    <w:p w14:paraId="650670E4" w14:textId="33E4022F" w:rsidR="00125C1B" w:rsidRDefault="00125C1B" w:rsidP="00125C1B">
      <w:r>
        <w:t xml:space="preserve">Ultraljud vid frågeställning </w:t>
      </w:r>
      <w:r w:rsidRPr="00125C1B">
        <w:rPr>
          <w:b/>
          <w:bCs/>
        </w:rPr>
        <w:t>blindtarmsinflammation</w:t>
      </w:r>
      <w:r>
        <w:br/>
        <w:t>Urinblåsan ska vara välfylld, det är viktigt att du inte har kissat på två timmar före undersökningen.</w:t>
      </w:r>
    </w:p>
    <w:p w14:paraId="63E4D00C" w14:textId="77777777" w:rsidR="00EC1F55" w:rsidRPr="00EC1F55" w:rsidRDefault="00EC1F55" w:rsidP="003203B7">
      <w:pPr>
        <w:spacing w:before="360" w:after="40"/>
        <w:rPr>
          <w:rStyle w:val="Hyperlnk"/>
          <w:b/>
          <w:bCs/>
          <w:color w:val="auto"/>
          <w:u w:val="none"/>
        </w:rPr>
      </w:pPr>
      <w:r w:rsidRPr="00EC1F55">
        <w:rPr>
          <w:rStyle w:val="Hyperlnk"/>
          <w:b/>
          <w:bCs/>
          <w:color w:val="auto"/>
          <w:u w:val="none"/>
        </w:rPr>
        <w:t>1177 – tryggt om din hälsa och vård</w:t>
      </w:r>
    </w:p>
    <w:p w14:paraId="79C4B9CC" w14:textId="08340A96" w:rsidR="00EC1F55" w:rsidRDefault="00EC1F55" w:rsidP="000C4C8E">
      <w:pPr>
        <w:rPr>
          <w:rStyle w:val="Hyperlnk"/>
          <w:szCs w:val="22"/>
        </w:rPr>
      </w:pPr>
      <w:r w:rsidRPr="00EC1F55">
        <w:rPr>
          <w:rStyle w:val="Hyperlnk"/>
          <w:color w:val="auto"/>
          <w:u w:val="none"/>
        </w:rPr>
        <w:t xml:space="preserve">Ring telefonnummer </w:t>
      </w:r>
      <w:r w:rsidRPr="003203B7">
        <w:rPr>
          <w:rStyle w:val="Hyperlnk"/>
          <w:b/>
          <w:bCs/>
          <w:color w:val="auto"/>
          <w:u w:val="none"/>
        </w:rPr>
        <w:t>1177</w:t>
      </w:r>
      <w:r w:rsidRPr="00EC1F55">
        <w:rPr>
          <w:rStyle w:val="Hyperlnk"/>
          <w:color w:val="auto"/>
          <w:u w:val="none"/>
        </w:rPr>
        <w:t xml:space="preserve"> för sjukvårdsrådgivning dygnet runt. På 1177.se kan du få mer information om sjukdomar, undersökningar, behandlingar och läkemedel samt få råd om hälsa. Du kan även läsa din journal och göra dina vårdärenden.</w:t>
      </w:r>
      <w:r w:rsidR="00125C1B">
        <w:rPr>
          <w:rStyle w:val="Hyperlnk"/>
          <w:color w:val="auto"/>
          <w:u w:val="none"/>
        </w:rPr>
        <w:t xml:space="preserve"> </w:t>
      </w:r>
      <w:hyperlink r:id="rId12" w:history="1">
        <w:r w:rsidRPr="0009031A">
          <w:rPr>
            <w:rStyle w:val="Hyperlnk"/>
          </w:rPr>
          <w:t>www.1177.se</w:t>
        </w:r>
      </w:hyperlink>
    </w:p>
    <w:sectPr w:rsidR="00EC1F55" w:rsidSect="00125C1B">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340"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66A5B8DD" w:rsidR="00660269" w:rsidRDefault="00125C1B" w:rsidP="00125C1B">
    <w:pPr>
      <w:pStyle w:val="Sidfot"/>
      <w:ind w:left="6237" w:firstLine="709"/>
      <w:jc w:val="left"/>
    </w:pPr>
    <w:r>
      <w:rPr>
        <w:noProof/>
      </w:rPr>
      <w:drawing>
        <wp:anchor distT="0" distB="0" distL="114300" distR="114300" simplePos="0" relativeHeight="251673601" behindDoc="0" locked="0" layoutInCell="1" allowOverlap="0" wp14:anchorId="7EB1E70C" wp14:editId="687FEDD7">
          <wp:simplePos x="0" y="0"/>
          <wp:positionH relativeFrom="column">
            <wp:posOffset>4411980</wp:posOffset>
          </wp:positionH>
          <wp:positionV relativeFrom="paragraph">
            <wp:posOffset>53975</wp:posOffset>
          </wp:positionV>
          <wp:extent cx="1897200" cy="363600"/>
          <wp:effectExtent l="0" t="0" r="0" b="0"/>
          <wp:wrapSquare wrapText="bothSides"/>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125C1B">
    <w:pPr>
      <w:pStyle w:val="Sidhuvud"/>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C72"/>
    <w:rsid w:val="00121D90"/>
    <w:rsid w:val="00125C1B"/>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B7A09"/>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2830"/>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B7"/>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5A7B"/>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1C98"/>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7B8"/>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F55"/>
    <w:rsid w:val="00EC3C32"/>
    <w:rsid w:val="00EC5006"/>
    <w:rsid w:val="00ED49C3"/>
    <w:rsid w:val="00ED6CE8"/>
    <w:rsid w:val="00ED7AA6"/>
    <w:rsid w:val="00EE2A56"/>
    <w:rsid w:val="00EE3818"/>
    <w:rsid w:val="00F06F9E"/>
    <w:rsid w:val="00F22264"/>
    <w:rsid w:val="00F2564D"/>
    <w:rsid w:val="00F25F44"/>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125C1B"/>
    <w:pPr>
      <w:keepNext/>
      <w:spacing w:after="160"/>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3203B7"/>
    <w:pPr>
      <w:keepNext/>
      <w:keepLines/>
      <w:spacing w:before="240" w:after="40" w:line="240" w:lineRule="auto"/>
      <w:outlineLvl w:val="1"/>
    </w:pPr>
    <w:rPr>
      <w:rFonts w:ascii="Verdana" w:eastAsiaTheme="majorEastAsia" w:hAnsi="Verdana" w:cstheme="majorBidi"/>
      <w:bCs/>
      <w:color w:val="000000" w:themeColor="text1"/>
      <w:sz w:val="30"/>
      <w:szCs w:val="26"/>
    </w:rPr>
  </w:style>
  <w:style w:type="paragraph" w:styleId="Rubrik3">
    <w:name w:val="heading 3"/>
    <w:aliases w:val="Rubrik 3 VGR"/>
    <w:basedOn w:val="Normal"/>
    <w:next w:val="Normal"/>
    <w:link w:val="Rubrik3Char"/>
    <w:uiPriority w:val="3"/>
    <w:unhideWhenUsed/>
    <w:qFormat/>
    <w:rsid w:val="003203B7"/>
    <w:pPr>
      <w:keepNext/>
      <w:keepLines/>
      <w:spacing w:before="200" w:after="40" w:line="240" w:lineRule="auto"/>
      <w:outlineLvl w:val="2"/>
    </w:pPr>
    <w:rPr>
      <w:rFonts w:ascii="Verdana" w:eastAsiaTheme="majorEastAsia" w:hAnsi="Verdana" w:cstheme="majorBidi"/>
      <w:bCs/>
      <w:color w:val="000000" w:themeColor="text1"/>
      <w:sz w:val="27"/>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125C1B"/>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3203B7"/>
    <w:rPr>
      <w:rFonts w:ascii="Verdana" w:eastAsiaTheme="majorEastAsia" w:hAnsi="Verdana" w:cstheme="majorBidi"/>
      <w:bCs/>
      <w:color w:val="000000" w:themeColor="text1"/>
      <w:sz w:val="30"/>
      <w:szCs w:val="26"/>
    </w:rPr>
  </w:style>
  <w:style w:type="character" w:customStyle="1" w:styleId="Rubrik3Char">
    <w:name w:val="Rubrik 3 Char"/>
    <w:aliases w:val="Rubrik 3 VGR Char"/>
    <w:basedOn w:val="Standardstycketeckensnitt"/>
    <w:link w:val="Rubrik3"/>
    <w:uiPriority w:val="3"/>
    <w:rsid w:val="003203B7"/>
    <w:rPr>
      <w:rFonts w:ascii="Verdana" w:eastAsiaTheme="majorEastAsia" w:hAnsi="Verdana" w:cstheme="majorBidi"/>
      <w:bCs/>
      <w:color w:val="000000" w:themeColor="text1"/>
      <w:sz w:val="27"/>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EC1F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4183830">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165</Words>
  <Characters>879</Characters>
  <Application>Microsoft Office Word</Application>
  <DocSecurity>0</DocSecurity>
  <Lines>7</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Röntgenundersökning efter besök på akutmottagningen - patientinformation, SÄS</dc:title>
  <dc:subject/>
  <dc:creator/>
  <keywords/>
  <lastModifiedBy/>
  <revision>1</revision>
  <dcterms:created xsi:type="dcterms:W3CDTF">2024-12-18T12:21:00.0000000Z</dcterms:created>
  <dcterms:modified xsi:type="dcterms:W3CDTF">2024-12-18T12:29:00.0000000Z</dcterms:modified>
</coreProperties>
</file>