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3E0926" w:rsidP="00F35B05" w:rsidRDefault="003E0926" w14:paraId="7135ABC2" w14:textId="77777777">
      <w:pPr>
        <w:pStyle w:val="Heading2"/>
        <w:sectPr w:rsidR="003E0926" w:rsidSect="003E092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name="_Toc321146591" w:id="0"/>
    </w:p>
    <w:p w:rsidRPr="003E0926" w:rsidR="003E0926" w:rsidP="004F23B1" w:rsidRDefault="003E0926" w14:paraId="330B1595" w14:textId="77777777">
      <w:pPr>
        <w:pStyle w:val="Heading1"/>
      </w:pPr>
      <w:r w:rsidRPr="003E0926">
        <w:t>Sepsis hos barn</w:t>
      </w:r>
    </w:p>
    <w:p w:rsidRPr="003E0926" w:rsidR="003E0926" w:rsidP="00EF21DA" w:rsidRDefault="003E0926" w14:paraId="4B47C261" w14:textId="77777777">
      <w:pPr>
        <w:pStyle w:val="Heading2"/>
      </w:pPr>
      <w:bookmarkStart w:name="_Toc452551262" w:id="1"/>
      <w:bookmarkStart w:name="_Toc256000000" w:id="2"/>
      <w:bookmarkStart w:name="_Toc256000016" w:id="3"/>
      <w:bookmarkStart w:name="_Toc256000032" w:id="4"/>
      <w:bookmarkStart w:name="_Toc256000048" w:id="5"/>
      <w:bookmarkStart w:name="_Toc256000064" w:id="6"/>
      <w:bookmarkStart w:name="_Toc256000080" w:id="7"/>
      <w:bookmarkStart w:name="_Toc256000096" w:id="8"/>
      <w:bookmarkStart w:name="_Toc256000112" w:id="9"/>
      <w:bookmarkStart w:name="_Toc256000128" w:id="10"/>
      <w:bookmarkStart w:name="_Toc256000144" w:id="11"/>
      <w:bookmarkStart w:name="_Toc256000160" w:id="12"/>
      <w:bookmarkStart w:name="_Toc256000176" w:id="13"/>
      <w:bookmarkStart w:name="_Toc146186998" w:id="14"/>
      <w:r w:rsidRPr="003E0926">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p>
    <w:p w:rsidR="003E0926" w:rsidP="00CF1D3B" w:rsidRDefault="003E0926" w14:paraId="1AF8E77F" w14:textId="3CF7FB1C">
      <w:r w:rsidRPr="003E0926">
        <w:t xml:space="preserve">Riktlinjen gäller för barn från 1 månads ålder och tydliggör rutiner vid misstanke om begynnande/hotande sepsis samt undersöknings- och utvärderingskriterier efter insatt behandling. Barn yngre än 1 månad samt </w:t>
      </w:r>
      <w:proofErr w:type="spellStart"/>
      <w:r w:rsidRPr="003E0926">
        <w:t>immunosupprimerade</w:t>
      </w:r>
      <w:proofErr w:type="spellEnd"/>
      <w:r w:rsidRPr="003E0926">
        <w:t>/cancersjuka barn behandlas enligt särskilda rutiner.</w:t>
      </w:r>
    </w:p>
    <w:p w:rsidR="00562A63" w:rsidP="00EF21DA" w:rsidRDefault="00562A63" w14:paraId="5A954FB7" w14:textId="5669C019">
      <w:pPr>
        <w:pStyle w:val="Heading2"/>
      </w:pPr>
      <w:bookmarkStart w:name="_Toc146186999" w:id="15"/>
      <w:r>
        <w:t>Förändringar sedan föregående version</w:t>
      </w:r>
      <w:bookmarkEnd w:id="15"/>
    </w:p>
    <w:p w:rsidRPr="00522FBF" w:rsidR="00522FBF" w:rsidP="00522FBF" w:rsidRDefault="004E7673" w14:paraId="411DA23B" w14:textId="227929C2">
      <w:r>
        <w:t xml:space="preserve">Stora förändringar kring rubrik </w:t>
      </w:r>
      <w:r w:rsidR="00AA7F88">
        <w:t>genomförande</w:t>
      </w:r>
    </w:p>
    <w:p w:rsidRPr="0096288C" w:rsidR="003E0926" w:rsidP="0096288C" w:rsidRDefault="003E0926" w14:paraId="59D5A7F6" w14:textId="77777777">
      <w:pPr>
        <w:spacing w:before="360" w:after="20"/>
        <w:rPr>
          <w:rFonts w:asciiTheme="majorHAnsi" w:hAnsiTheme="majorHAnsi" w:cstheme="majorHAnsi"/>
          <w:sz w:val="28"/>
          <w:szCs w:val="28"/>
        </w:rPr>
      </w:pPr>
      <w:r w:rsidRPr="0096288C">
        <w:rPr>
          <w:rFonts w:asciiTheme="majorHAnsi" w:hAnsiTheme="majorHAnsi" w:cstheme="majorHAnsi"/>
          <w:sz w:val="28"/>
          <w:szCs w:val="28"/>
        </w:rPr>
        <w:t>Innehållsförteckning</w:t>
      </w:r>
    </w:p>
    <w:p w:rsidR="0089097F" w:rsidRDefault="0096288C" w14:paraId="2EA6A002" w14:textId="6BCA319B">
      <w:pPr>
        <w:pStyle w:val="TOC1"/>
        <w:rPr>
          <w:rFonts w:asciiTheme="minorHAnsi" w:hAnsiTheme="minorHAnsi" w:eastAsiaTheme="minorEastAsia" w:cstheme="minorBidi"/>
          <w:noProof/>
          <w:sz w:val="22"/>
          <w:szCs w:val="22"/>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Pr>
          <w:rFonts w:ascii="Arial" w:hAnsi="Arial"/>
          <w:noProof/>
          <w:color w:val="0000FF"/>
          <w:sz w:val="22"/>
          <w:szCs w:val="32"/>
        </w:rPr>
        <w:fldChar w:fldCharType="separate"/>
      </w:r>
      <w:hyperlink w:history="1" w:anchor="_Toc146186998">
        <w:r w:rsidRPr="00DE797D" w:rsidR="0089097F">
          <w:rPr>
            <w:rStyle w:val="Hyperlink"/>
            <w:rFonts w:eastAsia="MS Gothic"/>
            <w:noProof/>
          </w:rPr>
          <w:t>Sammanfattning</w:t>
        </w:r>
        <w:r w:rsidR="0089097F">
          <w:rPr>
            <w:noProof/>
            <w:webHidden/>
          </w:rPr>
          <w:tab/>
        </w:r>
        <w:r w:rsidR="0089097F">
          <w:rPr>
            <w:noProof/>
            <w:webHidden/>
          </w:rPr>
          <w:fldChar w:fldCharType="begin"/>
        </w:r>
        <w:r w:rsidR="0089097F">
          <w:rPr>
            <w:noProof/>
            <w:webHidden/>
          </w:rPr>
          <w:instrText xml:space="preserve"> PAGEREF _Toc146186998 \h </w:instrText>
        </w:r>
        <w:r w:rsidR="0089097F">
          <w:rPr>
            <w:noProof/>
            <w:webHidden/>
          </w:rPr>
        </w:r>
        <w:r w:rsidR="0089097F">
          <w:rPr>
            <w:noProof/>
            <w:webHidden/>
          </w:rPr>
          <w:fldChar w:fldCharType="separate"/>
        </w:r>
        <w:r w:rsidR="0089097F">
          <w:rPr>
            <w:noProof/>
            <w:webHidden/>
          </w:rPr>
          <w:t>1</w:t>
        </w:r>
        <w:r w:rsidR="0089097F">
          <w:rPr>
            <w:noProof/>
            <w:webHidden/>
          </w:rPr>
          <w:fldChar w:fldCharType="end"/>
        </w:r>
      </w:hyperlink>
    </w:p>
    <w:p w:rsidR="0089097F" w:rsidRDefault="0089097F" w14:paraId="495538A1" w14:textId="21307F95">
      <w:pPr>
        <w:pStyle w:val="TOC1"/>
        <w:rPr>
          <w:rFonts w:asciiTheme="minorHAnsi" w:hAnsiTheme="minorHAnsi" w:eastAsiaTheme="minorEastAsia" w:cstheme="minorBidi"/>
          <w:noProof/>
          <w:sz w:val="22"/>
          <w:szCs w:val="22"/>
        </w:rPr>
      </w:pPr>
      <w:hyperlink w:history="1" w:anchor="_Toc146186999">
        <w:r w:rsidRPr="00DE797D">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_Toc146186999 \h </w:instrText>
        </w:r>
        <w:r>
          <w:rPr>
            <w:noProof/>
            <w:webHidden/>
          </w:rPr>
        </w:r>
        <w:r>
          <w:rPr>
            <w:noProof/>
            <w:webHidden/>
          </w:rPr>
          <w:fldChar w:fldCharType="separate"/>
        </w:r>
        <w:r>
          <w:rPr>
            <w:noProof/>
            <w:webHidden/>
          </w:rPr>
          <w:t>1</w:t>
        </w:r>
        <w:r>
          <w:rPr>
            <w:noProof/>
            <w:webHidden/>
          </w:rPr>
          <w:fldChar w:fldCharType="end"/>
        </w:r>
      </w:hyperlink>
    </w:p>
    <w:p w:rsidR="0089097F" w:rsidRDefault="0089097F" w14:paraId="656A5266" w14:textId="2952891E">
      <w:pPr>
        <w:pStyle w:val="TOC1"/>
        <w:rPr>
          <w:rFonts w:asciiTheme="minorHAnsi" w:hAnsiTheme="minorHAnsi" w:eastAsiaTheme="minorEastAsia" w:cstheme="minorBidi"/>
          <w:noProof/>
          <w:sz w:val="22"/>
          <w:szCs w:val="22"/>
        </w:rPr>
      </w:pPr>
      <w:hyperlink w:history="1" w:anchor="_Toc146187000">
        <w:r w:rsidRPr="00DE797D">
          <w:rPr>
            <w:rStyle w:val="Hyperlink"/>
            <w:rFonts w:eastAsia="MS Gothic"/>
            <w:noProof/>
          </w:rPr>
          <w:t>Bakgrund</w:t>
        </w:r>
        <w:r>
          <w:rPr>
            <w:noProof/>
            <w:webHidden/>
          </w:rPr>
          <w:tab/>
        </w:r>
        <w:r>
          <w:rPr>
            <w:noProof/>
            <w:webHidden/>
          </w:rPr>
          <w:fldChar w:fldCharType="begin"/>
        </w:r>
        <w:r>
          <w:rPr>
            <w:noProof/>
            <w:webHidden/>
          </w:rPr>
          <w:instrText xml:space="preserve"> PAGEREF _Toc146187000 \h </w:instrText>
        </w:r>
        <w:r>
          <w:rPr>
            <w:noProof/>
            <w:webHidden/>
          </w:rPr>
        </w:r>
        <w:r>
          <w:rPr>
            <w:noProof/>
            <w:webHidden/>
          </w:rPr>
          <w:fldChar w:fldCharType="separate"/>
        </w:r>
        <w:r>
          <w:rPr>
            <w:noProof/>
            <w:webHidden/>
          </w:rPr>
          <w:t>1</w:t>
        </w:r>
        <w:r>
          <w:rPr>
            <w:noProof/>
            <w:webHidden/>
          </w:rPr>
          <w:fldChar w:fldCharType="end"/>
        </w:r>
      </w:hyperlink>
    </w:p>
    <w:p w:rsidR="0089097F" w:rsidRDefault="0089097F" w14:paraId="3AE8120F" w14:textId="4D5179DC">
      <w:pPr>
        <w:pStyle w:val="TOC1"/>
        <w:rPr>
          <w:rFonts w:asciiTheme="minorHAnsi" w:hAnsiTheme="minorHAnsi" w:eastAsiaTheme="minorEastAsia" w:cstheme="minorBidi"/>
          <w:noProof/>
          <w:sz w:val="22"/>
          <w:szCs w:val="22"/>
        </w:rPr>
      </w:pPr>
      <w:hyperlink w:history="1" w:anchor="_Toc146187001">
        <w:r w:rsidRPr="00DE797D">
          <w:rPr>
            <w:rStyle w:val="Hyperlink"/>
            <w:rFonts w:eastAsia="MS Gothic"/>
            <w:noProof/>
          </w:rPr>
          <w:t>Förutsättningar</w:t>
        </w:r>
        <w:r>
          <w:rPr>
            <w:noProof/>
            <w:webHidden/>
          </w:rPr>
          <w:tab/>
        </w:r>
        <w:r>
          <w:rPr>
            <w:noProof/>
            <w:webHidden/>
          </w:rPr>
          <w:fldChar w:fldCharType="begin"/>
        </w:r>
        <w:r>
          <w:rPr>
            <w:noProof/>
            <w:webHidden/>
          </w:rPr>
          <w:instrText xml:space="preserve"> PAGEREF _Toc146187001 \h </w:instrText>
        </w:r>
        <w:r>
          <w:rPr>
            <w:noProof/>
            <w:webHidden/>
          </w:rPr>
        </w:r>
        <w:r>
          <w:rPr>
            <w:noProof/>
            <w:webHidden/>
          </w:rPr>
          <w:fldChar w:fldCharType="separate"/>
        </w:r>
        <w:r>
          <w:rPr>
            <w:noProof/>
            <w:webHidden/>
          </w:rPr>
          <w:t>2</w:t>
        </w:r>
        <w:r>
          <w:rPr>
            <w:noProof/>
            <w:webHidden/>
          </w:rPr>
          <w:fldChar w:fldCharType="end"/>
        </w:r>
      </w:hyperlink>
    </w:p>
    <w:p w:rsidR="0089097F" w:rsidRDefault="0089097F" w14:paraId="74099EB7" w14:textId="344792FB">
      <w:pPr>
        <w:pStyle w:val="TOC2"/>
        <w:rPr>
          <w:rFonts w:asciiTheme="minorHAnsi" w:hAnsiTheme="minorHAnsi" w:eastAsiaTheme="minorEastAsia" w:cstheme="minorBidi"/>
          <w:noProof/>
          <w:sz w:val="22"/>
          <w:szCs w:val="22"/>
        </w:rPr>
      </w:pPr>
      <w:hyperlink w:history="1" w:anchor="_Toc146187002">
        <w:r w:rsidRPr="00DE797D">
          <w:rPr>
            <w:rStyle w:val="Hyperlink"/>
            <w:rFonts w:eastAsia="MS Gothic"/>
            <w:noProof/>
          </w:rPr>
          <w:t>Definitioner</w:t>
        </w:r>
        <w:r>
          <w:rPr>
            <w:noProof/>
            <w:webHidden/>
          </w:rPr>
          <w:tab/>
        </w:r>
        <w:r>
          <w:rPr>
            <w:noProof/>
            <w:webHidden/>
          </w:rPr>
          <w:fldChar w:fldCharType="begin"/>
        </w:r>
        <w:r>
          <w:rPr>
            <w:noProof/>
            <w:webHidden/>
          </w:rPr>
          <w:instrText xml:space="preserve"> PAGEREF _Toc146187002 \h </w:instrText>
        </w:r>
        <w:r>
          <w:rPr>
            <w:noProof/>
            <w:webHidden/>
          </w:rPr>
        </w:r>
        <w:r>
          <w:rPr>
            <w:noProof/>
            <w:webHidden/>
          </w:rPr>
          <w:fldChar w:fldCharType="separate"/>
        </w:r>
        <w:r>
          <w:rPr>
            <w:noProof/>
            <w:webHidden/>
          </w:rPr>
          <w:t>2</w:t>
        </w:r>
        <w:r>
          <w:rPr>
            <w:noProof/>
            <w:webHidden/>
          </w:rPr>
          <w:fldChar w:fldCharType="end"/>
        </w:r>
      </w:hyperlink>
    </w:p>
    <w:p w:rsidR="0089097F" w:rsidRDefault="0089097F" w14:paraId="301AC772" w14:textId="5EA12B88">
      <w:pPr>
        <w:pStyle w:val="TOC1"/>
        <w:rPr>
          <w:rFonts w:asciiTheme="minorHAnsi" w:hAnsiTheme="minorHAnsi" w:eastAsiaTheme="minorEastAsia" w:cstheme="minorBidi"/>
          <w:noProof/>
          <w:sz w:val="22"/>
          <w:szCs w:val="22"/>
        </w:rPr>
      </w:pPr>
      <w:hyperlink w:history="1" w:anchor="_Toc146187003">
        <w:r w:rsidRPr="00DE797D">
          <w:rPr>
            <w:rStyle w:val="Hyperlink"/>
            <w:rFonts w:eastAsia="MS Gothic"/>
            <w:noProof/>
          </w:rPr>
          <w:t>Genomförande</w:t>
        </w:r>
        <w:r>
          <w:rPr>
            <w:noProof/>
            <w:webHidden/>
          </w:rPr>
          <w:tab/>
        </w:r>
        <w:r>
          <w:rPr>
            <w:noProof/>
            <w:webHidden/>
          </w:rPr>
          <w:fldChar w:fldCharType="begin"/>
        </w:r>
        <w:r>
          <w:rPr>
            <w:noProof/>
            <w:webHidden/>
          </w:rPr>
          <w:instrText xml:space="preserve"> PAGEREF _Toc146187003 \h </w:instrText>
        </w:r>
        <w:r>
          <w:rPr>
            <w:noProof/>
            <w:webHidden/>
          </w:rPr>
        </w:r>
        <w:r>
          <w:rPr>
            <w:noProof/>
            <w:webHidden/>
          </w:rPr>
          <w:fldChar w:fldCharType="separate"/>
        </w:r>
        <w:r>
          <w:rPr>
            <w:noProof/>
            <w:webHidden/>
          </w:rPr>
          <w:t>2</w:t>
        </w:r>
        <w:r>
          <w:rPr>
            <w:noProof/>
            <w:webHidden/>
          </w:rPr>
          <w:fldChar w:fldCharType="end"/>
        </w:r>
      </w:hyperlink>
    </w:p>
    <w:p w:rsidR="0089097F" w:rsidRDefault="0089097F" w14:paraId="0E6228B9" w14:textId="4C434D10">
      <w:pPr>
        <w:pStyle w:val="TOC2"/>
        <w:rPr>
          <w:rFonts w:asciiTheme="minorHAnsi" w:hAnsiTheme="minorHAnsi" w:eastAsiaTheme="minorEastAsia" w:cstheme="minorBidi"/>
          <w:noProof/>
          <w:sz w:val="22"/>
          <w:szCs w:val="22"/>
        </w:rPr>
      </w:pPr>
      <w:hyperlink w:history="1" w:anchor="_Toc146187004">
        <w:r w:rsidRPr="00DE797D">
          <w:rPr>
            <w:rStyle w:val="Hyperlink"/>
            <w:rFonts w:eastAsia="MS Gothic"/>
            <w:noProof/>
          </w:rPr>
          <w:t>Akut handläggning</w:t>
        </w:r>
        <w:r>
          <w:rPr>
            <w:noProof/>
            <w:webHidden/>
          </w:rPr>
          <w:tab/>
        </w:r>
        <w:r>
          <w:rPr>
            <w:noProof/>
            <w:webHidden/>
          </w:rPr>
          <w:fldChar w:fldCharType="begin"/>
        </w:r>
        <w:r>
          <w:rPr>
            <w:noProof/>
            <w:webHidden/>
          </w:rPr>
          <w:instrText xml:space="preserve"> PAGEREF _Toc146187004 \h </w:instrText>
        </w:r>
        <w:r>
          <w:rPr>
            <w:noProof/>
            <w:webHidden/>
          </w:rPr>
        </w:r>
        <w:r>
          <w:rPr>
            <w:noProof/>
            <w:webHidden/>
          </w:rPr>
          <w:fldChar w:fldCharType="separate"/>
        </w:r>
        <w:r>
          <w:rPr>
            <w:noProof/>
            <w:webHidden/>
          </w:rPr>
          <w:t>4</w:t>
        </w:r>
        <w:r>
          <w:rPr>
            <w:noProof/>
            <w:webHidden/>
          </w:rPr>
          <w:fldChar w:fldCharType="end"/>
        </w:r>
      </w:hyperlink>
    </w:p>
    <w:p w:rsidR="0089097F" w:rsidRDefault="0089097F" w14:paraId="66C0FF8C" w14:textId="43ADD689">
      <w:pPr>
        <w:pStyle w:val="TOC2"/>
        <w:rPr>
          <w:rFonts w:asciiTheme="minorHAnsi" w:hAnsiTheme="minorHAnsi" w:eastAsiaTheme="minorEastAsia" w:cstheme="minorBidi"/>
          <w:noProof/>
          <w:sz w:val="22"/>
          <w:szCs w:val="22"/>
        </w:rPr>
      </w:pPr>
      <w:hyperlink w:history="1" w:anchor="_Toc146187005">
        <w:r w:rsidRPr="00DE797D">
          <w:rPr>
            <w:rStyle w:val="Hyperlink"/>
            <w:rFonts w:eastAsia="MS Gothic"/>
            <w:noProof/>
          </w:rPr>
          <w:t>Fortsatt handläggning</w:t>
        </w:r>
        <w:r>
          <w:rPr>
            <w:noProof/>
            <w:webHidden/>
          </w:rPr>
          <w:tab/>
        </w:r>
        <w:r>
          <w:rPr>
            <w:noProof/>
            <w:webHidden/>
          </w:rPr>
          <w:fldChar w:fldCharType="begin"/>
        </w:r>
        <w:r>
          <w:rPr>
            <w:noProof/>
            <w:webHidden/>
          </w:rPr>
          <w:instrText xml:space="preserve"> PAGEREF _Toc146187005 \h </w:instrText>
        </w:r>
        <w:r>
          <w:rPr>
            <w:noProof/>
            <w:webHidden/>
          </w:rPr>
        </w:r>
        <w:r>
          <w:rPr>
            <w:noProof/>
            <w:webHidden/>
          </w:rPr>
          <w:fldChar w:fldCharType="separate"/>
        </w:r>
        <w:r>
          <w:rPr>
            <w:noProof/>
            <w:webHidden/>
          </w:rPr>
          <w:t>4</w:t>
        </w:r>
        <w:r>
          <w:rPr>
            <w:noProof/>
            <w:webHidden/>
          </w:rPr>
          <w:fldChar w:fldCharType="end"/>
        </w:r>
      </w:hyperlink>
    </w:p>
    <w:p w:rsidR="0089097F" w:rsidRDefault="0089097F" w14:paraId="15187C7F" w14:textId="332B8F31">
      <w:pPr>
        <w:pStyle w:val="TOC2"/>
        <w:rPr>
          <w:rFonts w:asciiTheme="minorHAnsi" w:hAnsiTheme="minorHAnsi" w:eastAsiaTheme="minorEastAsia" w:cstheme="minorBidi"/>
          <w:noProof/>
          <w:sz w:val="22"/>
          <w:szCs w:val="22"/>
        </w:rPr>
      </w:pPr>
      <w:hyperlink w:history="1" w:anchor="_Toc146187006">
        <w:r w:rsidRPr="00DE797D">
          <w:rPr>
            <w:rStyle w:val="Hyperlink"/>
            <w:rFonts w:eastAsia="MS Gothic"/>
            <w:noProof/>
            <w:lang w:eastAsia="en-US"/>
          </w:rPr>
          <w:t>Vitala parametrar</w:t>
        </w:r>
        <w:r>
          <w:rPr>
            <w:noProof/>
            <w:webHidden/>
          </w:rPr>
          <w:tab/>
        </w:r>
        <w:r>
          <w:rPr>
            <w:noProof/>
            <w:webHidden/>
          </w:rPr>
          <w:fldChar w:fldCharType="begin"/>
        </w:r>
        <w:r>
          <w:rPr>
            <w:noProof/>
            <w:webHidden/>
          </w:rPr>
          <w:instrText xml:space="preserve"> PAGEREF _Toc146187006 \h </w:instrText>
        </w:r>
        <w:r>
          <w:rPr>
            <w:noProof/>
            <w:webHidden/>
          </w:rPr>
        </w:r>
        <w:r>
          <w:rPr>
            <w:noProof/>
            <w:webHidden/>
          </w:rPr>
          <w:fldChar w:fldCharType="separate"/>
        </w:r>
        <w:r>
          <w:rPr>
            <w:noProof/>
            <w:webHidden/>
          </w:rPr>
          <w:t>5</w:t>
        </w:r>
        <w:r>
          <w:rPr>
            <w:noProof/>
            <w:webHidden/>
          </w:rPr>
          <w:fldChar w:fldCharType="end"/>
        </w:r>
      </w:hyperlink>
    </w:p>
    <w:p w:rsidR="0089097F" w:rsidRDefault="0089097F" w14:paraId="676CD76C" w14:textId="331617B0">
      <w:pPr>
        <w:pStyle w:val="TOC2"/>
        <w:rPr>
          <w:rFonts w:asciiTheme="minorHAnsi" w:hAnsiTheme="minorHAnsi" w:eastAsiaTheme="minorEastAsia" w:cstheme="minorBidi"/>
          <w:noProof/>
          <w:sz w:val="22"/>
          <w:szCs w:val="22"/>
        </w:rPr>
      </w:pPr>
      <w:hyperlink w:history="1" w:anchor="_Toc146187007">
        <w:r w:rsidRPr="00DE797D">
          <w:rPr>
            <w:rStyle w:val="Hyperlink"/>
            <w:rFonts w:eastAsia="MS Gothic"/>
            <w:noProof/>
          </w:rPr>
          <w:t>Medvetandeskala</w:t>
        </w:r>
        <w:r>
          <w:rPr>
            <w:noProof/>
            <w:webHidden/>
          </w:rPr>
          <w:tab/>
        </w:r>
        <w:r>
          <w:rPr>
            <w:noProof/>
            <w:webHidden/>
          </w:rPr>
          <w:fldChar w:fldCharType="begin"/>
        </w:r>
        <w:r>
          <w:rPr>
            <w:noProof/>
            <w:webHidden/>
          </w:rPr>
          <w:instrText xml:space="preserve"> PAGEREF _Toc146187007 \h </w:instrText>
        </w:r>
        <w:r>
          <w:rPr>
            <w:noProof/>
            <w:webHidden/>
          </w:rPr>
        </w:r>
        <w:r>
          <w:rPr>
            <w:noProof/>
            <w:webHidden/>
          </w:rPr>
          <w:fldChar w:fldCharType="separate"/>
        </w:r>
        <w:r>
          <w:rPr>
            <w:noProof/>
            <w:webHidden/>
          </w:rPr>
          <w:t>5</w:t>
        </w:r>
        <w:r>
          <w:rPr>
            <w:noProof/>
            <w:webHidden/>
          </w:rPr>
          <w:fldChar w:fldCharType="end"/>
        </w:r>
      </w:hyperlink>
    </w:p>
    <w:p w:rsidR="0089097F" w:rsidRDefault="0089097F" w14:paraId="5591286B" w14:textId="5CA3A571">
      <w:pPr>
        <w:pStyle w:val="TOC2"/>
        <w:rPr>
          <w:rFonts w:asciiTheme="minorHAnsi" w:hAnsiTheme="minorHAnsi" w:eastAsiaTheme="minorEastAsia" w:cstheme="minorBidi"/>
          <w:noProof/>
          <w:sz w:val="22"/>
          <w:szCs w:val="22"/>
        </w:rPr>
      </w:pPr>
      <w:hyperlink w:history="1" w:anchor="_Toc146187008">
        <w:r w:rsidRPr="00DE797D">
          <w:rPr>
            <w:rStyle w:val="Hyperlink"/>
            <w:rFonts w:eastAsia="MS Gothic"/>
            <w:noProof/>
          </w:rPr>
          <w:t>Uppföljning</w:t>
        </w:r>
        <w:r>
          <w:rPr>
            <w:noProof/>
            <w:webHidden/>
          </w:rPr>
          <w:tab/>
        </w:r>
        <w:r>
          <w:rPr>
            <w:noProof/>
            <w:webHidden/>
          </w:rPr>
          <w:fldChar w:fldCharType="begin"/>
        </w:r>
        <w:r>
          <w:rPr>
            <w:noProof/>
            <w:webHidden/>
          </w:rPr>
          <w:instrText xml:space="preserve"> PAGEREF _Toc146187008 \h </w:instrText>
        </w:r>
        <w:r>
          <w:rPr>
            <w:noProof/>
            <w:webHidden/>
          </w:rPr>
        </w:r>
        <w:r>
          <w:rPr>
            <w:noProof/>
            <w:webHidden/>
          </w:rPr>
          <w:fldChar w:fldCharType="separate"/>
        </w:r>
        <w:r>
          <w:rPr>
            <w:noProof/>
            <w:webHidden/>
          </w:rPr>
          <w:t>6</w:t>
        </w:r>
        <w:r>
          <w:rPr>
            <w:noProof/>
            <w:webHidden/>
          </w:rPr>
          <w:fldChar w:fldCharType="end"/>
        </w:r>
      </w:hyperlink>
    </w:p>
    <w:p w:rsidR="0089097F" w:rsidRDefault="0089097F" w14:paraId="3CC87713" w14:textId="5CFC9973">
      <w:pPr>
        <w:pStyle w:val="TOC1"/>
        <w:rPr>
          <w:rFonts w:asciiTheme="minorHAnsi" w:hAnsiTheme="minorHAnsi" w:eastAsiaTheme="minorEastAsia" w:cstheme="minorBidi"/>
          <w:noProof/>
          <w:sz w:val="22"/>
          <w:szCs w:val="22"/>
        </w:rPr>
      </w:pPr>
      <w:hyperlink w:history="1" w:anchor="_Toc146187009">
        <w:r w:rsidRPr="00DE797D">
          <w:rPr>
            <w:rStyle w:val="Hyperlink"/>
            <w:rFonts w:eastAsia="MS Gothic"/>
            <w:noProof/>
          </w:rPr>
          <w:t>Dokumentinformation</w:t>
        </w:r>
        <w:r>
          <w:rPr>
            <w:noProof/>
            <w:webHidden/>
          </w:rPr>
          <w:tab/>
        </w:r>
        <w:r>
          <w:rPr>
            <w:noProof/>
            <w:webHidden/>
          </w:rPr>
          <w:fldChar w:fldCharType="begin"/>
        </w:r>
        <w:r>
          <w:rPr>
            <w:noProof/>
            <w:webHidden/>
          </w:rPr>
          <w:instrText xml:space="preserve"> PAGEREF _Toc146187009 \h </w:instrText>
        </w:r>
        <w:r>
          <w:rPr>
            <w:noProof/>
            <w:webHidden/>
          </w:rPr>
        </w:r>
        <w:r>
          <w:rPr>
            <w:noProof/>
            <w:webHidden/>
          </w:rPr>
          <w:fldChar w:fldCharType="separate"/>
        </w:r>
        <w:r>
          <w:rPr>
            <w:noProof/>
            <w:webHidden/>
          </w:rPr>
          <w:t>6</w:t>
        </w:r>
        <w:r>
          <w:rPr>
            <w:noProof/>
            <w:webHidden/>
          </w:rPr>
          <w:fldChar w:fldCharType="end"/>
        </w:r>
      </w:hyperlink>
    </w:p>
    <w:p w:rsidR="0089097F" w:rsidRDefault="0089097F" w14:paraId="718CE473" w14:textId="30DE8AA0">
      <w:pPr>
        <w:pStyle w:val="TOC1"/>
        <w:rPr>
          <w:rFonts w:asciiTheme="minorHAnsi" w:hAnsiTheme="minorHAnsi" w:eastAsiaTheme="minorEastAsia" w:cstheme="minorBidi"/>
          <w:noProof/>
          <w:sz w:val="22"/>
          <w:szCs w:val="22"/>
        </w:rPr>
      </w:pPr>
      <w:hyperlink w:history="1" w:anchor="_Toc146187010">
        <w:r w:rsidRPr="00DE797D">
          <w:rPr>
            <w:rStyle w:val="Hyperlink"/>
            <w:rFonts w:eastAsia="MS Gothic"/>
            <w:noProof/>
          </w:rPr>
          <w:t>Referensförteckning</w:t>
        </w:r>
        <w:r>
          <w:rPr>
            <w:noProof/>
            <w:webHidden/>
          </w:rPr>
          <w:tab/>
        </w:r>
        <w:r>
          <w:rPr>
            <w:noProof/>
            <w:webHidden/>
          </w:rPr>
          <w:fldChar w:fldCharType="begin"/>
        </w:r>
        <w:r>
          <w:rPr>
            <w:noProof/>
            <w:webHidden/>
          </w:rPr>
          <w:instrText xml:space="preserve"> PAGEREF _Toc146187010 \h </w:instrText>
        </w:r>
        <w:r>
          <w:rPr>
            <w:noProof/>
            <w:webHidden/>
          </w:rPr>
        </w:r>
        <w:r>
          <w:rPr>
            <w:noProof/>
            <w:webHidden/>
          </w:rPr>
          <w:fldChar w:fldCharType="separate"/>
        </w:r>
        <w:r>
          <w:rPr>
            <w:noProof/>
            <w:webHidden/>
          </w:rPr>
          <w:t>6</w:t>
        </w:r>
        <w:r>
          <w:rPr>
            <w:noProof/>
            <w:webHidden/>
          </w:rPr>
          <w:fldChar w:fldCharType="end"/>
        </w:r>
      </w:hyperlink>
    </w:p>
    <w:p w:rsidR="0089097F" w:rsidRDefault="0089097F" w14:paraId="4524F3BB" w14:textId="5EF24231">
      <w:pPr>
        <w:pStyle w:val="TOC1"/>
        <w:rPr>
          <w:rFonts w:asciiTheme="minorHAnsi" w:hAnsiTheme="minorHAnsi" w:eastAsiaTheme="minorEastAsia" w:cstheme="minorBidi"/>
          <w:noProof/>
          <w:sz w:val="22"/>
          <w:szCs w:val="22"/>
        </w:rPr>
      </w:pPr>
      <w:hyperlink w:history="1" w:anchor="_Toc146187011">
        <w:r w:rsidRPr="00DE797D">
          <w:rPr>
            <w:rStyle w:val="Hyperlink"/>
            <w:rFonts w:eastAsia="MS Gothic"/>
            <w:noProof/>
            <w:lang w:val="en-US"/>
          </w:rPr>
          <w:t>Länkförteckning</w:t>
        </w:r>
        <w:r>
          <w:rPr>
            <w:noProof/>
            <w:webHidden/>
          </w:rPr>
          <w:tab/>
        </w:r>
        <w:r>
          <w:rPr>
            <w:noProof/>
            <w:webHidden/>
          </w:rPr>
          <w:fldChar w:fldCharType="begin"/>
        </w:r>
        <w:r>
          <w:rPr>
            <w:noProof/>
            <w:webHidden/>
          </w:rPr>
          <w:instrText xml:space="preserve"> PAGEREF _Toc146187011 \h </w:instrText>
        </w:r>
        <w:r>
          <w:rPr>
            <w:noProof/>
            <w:webHidden/>
          </w:rPr>
        </w:r>
        <w:r>
          <w:rPr>
            <w:noProof/>
            <w:webHidden/>
          </w:rPr>
          <w:fldChar w:fldCharType="separate"/>
        </w:r>
        <w:r>
          <w:rPr>
            <w:noProof/>
            <w:webHidden/>
          </w:rPr>
          <w:t>7</w:t>
        </w:r>
        <w:r>
          <w:rPr>
            <w:noProof/>
            <w:webHidden/>
          </w:rPr>
          <w:fldChar w:fldCharType="end"/>
        </w:r>
      </w:hyperlink>
    </w:p>
    <w:p w:rsidRPr="003E0926" w:rsidR="003E0926" w:rsidP="003E0926" w:rsidRDefault="0096288C" w14:paraId="6F610211" w14:textId="3A0C1FE9">
      <w:pPr>
        <w:spacing w:after="160" w:line="240" w:lineRule="auto"/>
        <w:ind w:left="2676" w:right="0"/>
        <w:rPr>
          <w:color w:val="0000FF"/>
          <w:szCs w:val="20"/>
          <w:u w:val="single"/>
        </w:rPr>
      </w:pPr>
      <w:r>
        <w:rPr>
          <w:rFonts w:ascii="Arial" w:hAnsi="Arial"/>
          <w:noProof/>
          <w:color w:val="0000FF"/>
          <w:sz w:val="22"/>
          <w:szCs w:val="32"/>
          <w:u w:val="single"/>
        </w:rPr>
        <w:fldChar w:fldCharType="end"/>
      </w:r>
    </w:p>
    <w:p w:rsidRPr="003E0926" w:rsidR="003E0926" w:rsidP="00EF21DA" w:rsidRDefault="003E0926" w14:paraId="77994600" w14:textId="77777777">
      <w:pPr>
        <w:pStyle w:val="Heading2"/>
      </w:pPr>
      <w:bookmarkStart w:name="_Toc452551263" w:id="16"/>
      <w:bookmarkStart w:name="_Toc256000001" w:id="17"/>
      <w:bookmarkStart w:name="_Toc256000017" w:id="18"/>
      <w:bookmarkStart w:name="_Toc256000033" w:id="19"/>
      <w:bookmarkStart w:name="_Toc256000049" w:id="20"/>
      <w:bookmarkStart w:name="_Toc256000065" w:id="21"/>
      <w:bookmarkStart w:name="_Toc256000081" w:id="22"/>
      <w:bookmarkStart w:name="_Toc256000097" w:id="23"/>
      <w:bookmarkStart w:name="_Toc256000113" w:id="24"/>
      <w:bookmarkStart w:name="_Toc256000129" w:id="25"/>
      <w:bookmarkStart w:name="_Toc256000145" w:id="26"/>
      <w:bookmarkStart w:name="_Toc256000161" w:id="27"/>
      <w:bookmarkStart w:name="_Toc256000177" w:id="28"/>
      <w:bookmarkStart w:name="_Toc146187000" w:id="29"/>
      <w:r w:rsidRPr="003E0926">
        <w:t>Bakgrund</w:t>
      </w:r>
      <w:bookmarkEnd w:id="16"/>
      <w:bookmarkEnd w:id="17"/>
      <w:bookmarkEnd w:id="18"/>
      <w:bookmarkEnd w:id="19"/>
      <w:bookmarkEnd w:id="20"/>
      <w:bookmarkEnd w:id="21"/>
      <w:bookmarkEnd w:id="22"/>
      <w:bookmarkEnd w:id="23"/>
      <w:bookmarkEnd w:id="24"/>
      <w:bookmarkEnd w:id="25"/>
      <w:bookmarkEnd w:id="26"/>
      <w:bookmarkEnd w:id="27"/>
      <w:bookmarkEnd w:id="28"/>
      <w:bookmarkEnd w:id="29"/>
    </w:p>
    <w:p w:rsidRPr="003E0926" w:rsidR="003E0926" w:rsidP="00F524B7" w:rsidRDefault="003E0926" w14:paraId="4E1F69B5" w14:textId="1994CCBE">
      <w:r>
        <w:t>Trots intensiv kampanj och omfattande internationella riktlinjer (</w:t>
      </w:r>
      <w:r w:rsidRPr="008B186A" w:rsidR="7C601808">
        <w:t xml:space="preserve">se </w:t>
      </w:r>
      <w:proofErr w:type="gramStart"/>
      <w:r w:rsidRPr="008B186A" w:rsidR="7C601808">
        <w:t>t.ex.</w:t>
      </w:r>
      <w:proofErr w:type="gramEnd"/>
      <w:r w:rsidRPr="008B186A" w:rsidR="7C601808">
        <w:t xml:space="preserve"> </w:t>
      </w:r>
      <w:r>
        <w:t>”</w:t>
      </w:r>
      <w:proofErr w:type="spellStart"/>
      <w:r>
        <w:t>Surviving</w:t>
      </w:r>
      <w:proofErr w:type="spellEnd"/>
      <w:r>
        <w:t xml:space="preserve"> Sepsis Campaign”), är sepsis fortfarande en ledande dödsorsak hos barn. Incidensen är cirka 1/1000/år hos barn (10/1000/år hos nyfödda) och mortaliteten är ungefär 10 %. Sepsis orsakas oftast av S. </w:t>
      </w:r>
      <w:proofErr w:type="spellStart"/>
      <w:r>
        <w:t>pneumoniae</w:t>
      </w:r>
      <w:proofErr w:type="spellEnd"/>
      <w:r>
        <w:t xml:space="preserve">, N. </w:t>
      </w:r>
      <w:proofErr w:type="spellStart"/>
      <w:r>
        <w:t>meningitidis</w:t>
      </w:r>
      <w:proofErr w:type="spellEnd"/>
      <w:r>
        <w:t xml:space="preserve">, S. </w:t>
      </w:r>
      <w:proofErr w:type="spellStart"/>
      <w:r>
        <w:t>pyogenes</w:t>
      </w:r>
      <w:proofErr w:type="spellEnd"/>
      <w:r>
        <w:t xml:space="preserve"> och </w:t>
      </w:r>
      <w:proofErr w:type="spellStart"/>
      <w:r>
        <w:t>Staph</w:t>
      </w:r>
      <w:proofErr w:type="spellEnd"/>
      <w:r>
        <w:t xml:space="preserve">. </w:t>
      </w:r>
      <w:proofErr w:type="spellStart"/>
      <w:r>
        <w:t>aureus</w:t>
      </w:r>
      <w:proofErr w:type="spellEnd"/>
      <w:r>
        <w:t xml:space="preserve"> hos barn och S. </w:t>
      </w:r>
      <w:proofErr w:type="spellStart"/>
      <w:r>
        <w:t>agalactiae</w:t>
      </w:r>
      <w:proofErr w:type="spellEnd"/>
      <w:r>
        <w:t xml:space="preserve"> och E. </w:t>
      </w:r>
      <w:proofErr w:type="spellStart"/>
      <w:r>
        <w:t>coli</w:t>
      </w:r>
      <w:proofErr w:type="spellEnd"/>
      <w:r>
        <w:t xml:space="preserve"> hos nyfödda.</w:t>
      </w:r>
    </w:p>
    <w:p w:rsidRPr="003E0926" w:rsidR="003E0926" w:rsidP="00F524B7" w:rsidRDefault="7BBB844B" w14:paraId="26271A66" w14:textId="72951589">
      <w:r>
        <w:t xml:space="preserve">Syftet med riktlinjen är fungerande rutiner för att lättare kunna identifiera </w:t>
      </w:r>
      <w:r w:rsidRPr="0003025B" w:rsidR="5AC0F142">
        <w:t>barn</w:t>
      </w:r>
      <w:r w:rsidRPr="0003025B">
        <w:t>patienter</w:t>
      </w:r>
      <w:r>
        <w:t xml:space="preserve"> med sepsis på SÄS samt ge en tidsmässigt rigorös approach som ska följas så noggrant som möjligt. Ju tidigare barnet får rätt behandling, desto större är chansen till överlevnad. Mortalitetsfrekvensen fördubblas efter varje timme av obehandlad chock! </w:t>
      </w:r>
      <w:r w:rsidR="003E0926">
        <w:br/>
      </w:r>
      <w:r>
        <w:t>[</w:t>
      </w:r>
      <w:proofErr w:type="gramStart"/>
      <w:r>
        <w:t>1-7</w:t>
      </w:r>
      <w:proofErr w:type="gramEnd"/>
      <w:r>
        <w:t>]</w:t>
      </w:r>
    </w:p>
    <w:p w:rsidRPr="003E0926" w:rsidR="003E0926" w:rsidP="0003025B" w:rsidRDefault="7BBB844B" w14:paraId="452C8622" w14:textId="77777777">
      <w:pPr>
        <w:pStyle w:val="Heading2"/>
      </w:pPr>
      <w:bookmarkStart w:name="_Toc452551264" w:id="30"/>
      <w:bookmarkStart w:name="_Toc256000002" w:id="31"/>
      <w:bookmarkStart w:name="_Toc256000018" w:id="32"/>
      <w:bookmarkStart w:name="_Toc256000034" w:id="33"/>
      <w:bookmarkStart w:name="_Toc256000050" w:id="34"/>
      <w:bookmarkStart w:name="_Toc256000066" w:id="35"/>
      <w:bookmarkStart w:name="_Toc256000082" w:id="36"/>
      <w:bookmarkStart w:name="_Toc256000098" w:id="37"/>
      <w:bookmarkStart w:name="_Toc256000114" w:id="38"/>
      <w:bookmarkStart w:name="_Toc256000130" w:id="39"/>
      <w:bookmarkStart w:name="_Toc256000146" w:id="40"/>
      <w:bookmarkStart w:name="_Toc256000162" w:id="41"/>
      <w:bookmarkStart w:name="_Toc256000178" w:id="42"/>
      <w:bookmarkStart w:name="_Toc146187001" w:id="43"/>
      <w:r w:rsidRPr="71D53024">
        <w:t>Förutsättningar</w:t>
      </w:r>
      <w:bookmarkEnd w:id="30"/>
      <w:bookmarkEnd w:id="31"/>
      <w:bookmarkEnd w:id="32"/>
      <w:bookmarkEnd w:id="33"/>
      <w:bookmarkEnd w:id="34"/>
      <w:bookmarkEnd w:id="35"/>
      <w:bookmarkEnd w:id="36"/>
      <w:bookmarkEnd w:id="37"/>
      <w:bookmarkEnd w:id="38"/>
      <w:bookmarkEnd w:id="39"/>
      <w:bookmarkEnd w:id="40"/>
      <w:bookmarkEnd w:id="41"/>
      <w:bookmarkEnd w:id="42"/>
      <w:bookmarkEnd w:id="43"/>
    </w:p>
    <w:p w:rsidRPr="003E0926" w:rsidR="003E0926" w:rsidP="0003025B" w:rsidRDefault="7BBB844B" w14:paraId="5822A057" w14:textId="1FCD0B5C">
      <w:r>
        <w:t xml:space="preserve">Riktlinjen gäller för barn från 1 månads ålder. Barn yngre än 1 månad samt </w:t>
      </w:r>
      <w:proofErr w:type="spellStart"/>
      <w:r>
        <w:t>immunsupprimerade</w:t>
      </w:r>
      <w:proofErr w:type="spellEnd"/>
      <w:r>
        <w:t>/cancersjuka barn bör behandlas enligt särskilda riktlinjer. Patienter som är i septisk chock ska handläggas tillsammans med narkosläkare.</w:t>
      </w:r>
    </w:p>
    <w:p w:rsidRPr="0003025B" w:rsidR="003E0926" w:rsidP="0003025B" w:rsidRDefault="003E0926" w14:paraId="436E0937" w14:textId="77777777">
      <w:pPr>
        <w:pStyle w:val="Heading3"/>
        <w:rPr>
          <w:rStyle w:val="Heading2Char"/>
        </w:rPr>
      </w:pPr>
      <w:bookmarkStart w:name="_Toc452551265" w:id="44"/>
      <w:bookmarkStart w:name="_Toc256000003" w:id="45"/>
      <w:bookmarkStart w:name="_Toc256000019" w:id="46"/>
      <w:bookmarkStart w:name="_Toc256000035" w:id="47"/>
      <w:bookmarkStart w:name="_Toc256000051" w:id="48"/>
      <w:bookmarkStart w:name="_Toc256000067" w:id="49"/>
      <w:bookmarkStart w:name="_Toc256000083" w:id="50"/>
      <w:bookmarkStart w:name="_Toc256000099" w:id="51"/>
      <w:bookmarkStart w:name="_Toc256000115" w:id="52"/>
      <w:bookmarkStart w:name="_Toc256000131" w:id="53"/>
      <w:bookmarkStart w:name="_Toc256000147" w:id="54"/>
      <w:bookmarkStart w:name="_Toc256000163" w:id="55"/>
      <w:bookmarkStart w:name="_Toc256000179" w:id="56"/>
      <w:bookmarkStart w:name="_Toc146187002" w:id="57"/>
      <w:r w:rsidRPr="003E0926">
        <w:t>Definitioner</w:t>
      </w:r>
      <w:bookmarkEnd w:id="44"/>
      <w:bookmarkEnd w:id="45"/>
      <w:bookmarkEnd w:id="46"/>
      <w:bookmarkEnd w:id="47"/>
      <w:bookmarkEnd w:id="48"/>
      <w:bookmarkEnd w:id="49"/>
      <w:bookmarkEnd w:id="50"/>
      <w:bookmarkEnd w:id="51"/>
      <w:bookmarkEnd w:id="52"/>
      <w:bookmarkEnd w:id="53"/>
      <w:bookmarkEnd w:id="54"/>
      <w:bookmarkEnd w:id="55"/>
      <w:bookmarkEnd w:id="56"/>
      <w:bookmarkEnd w:id="57"/>
    </w:p>
    <w:p w:rsidRPr="003E0926" w:rsidR="003E0926" w:rsidP="0003025B" w:rsidRDefault="3B37BCB7" w14:paraId="11A5189D" w14:textId="4CC3C5BF">
      <w:r w:rsidRPr="0E45FA22">
        <w:t xml:space="preserve">Sepsis hos barn definieras som </w:t>
      </w:r>
      <w:r w:rsidRPr="0E45FA22">
        <w:rPr>
          <w:i/>
          <w:iCs/>
        </w:rPr>
        <w:t>livshotande organdysfunktion som orsakas av stört systemisk</w:t>
      </w:r>
      <w:r w:rsidRPr="0E45FA22" w:rsidR="55CD9F93">
        <w:rPr>
          <w:i/>
          <w:iCs/>
        </w:rPr>
        <w:t>t</w:t>
      </w:r>
      <w:r w:rsidRPr="0E45FA22">
        <w:rPr>
          <w:i/>
          <w:iCs/>
        </w:rPr>
        <w:t xml:space="preserve"> </w:t>
      </w:r>
      <w:r w:rsidRPr="0E45FA22" w:rsidR="145AA5A7">
        <w:rPr>
          <w:i/>
          <w:iCs/>
        </w:rPr>
        <w:t>svar på infektion</w:t>
      </w:r>
      <w:r w:rsidRPr="0E45FA22" w:rsidR="724C1655">
        <w:t>.</w:t>
      </w:r>
      <w:r w:rsidR="724C1655">
        <w:t xml:space="preserve"> </w:t>
      </w:r>
      <w:r w:rsidRPr="0E45FA22" w:rsidR="7818B807">
        <w:t xml:space="preserve">Samtidigt </w:t>
      </w:r>
      <w:r w:rsidRPr="0E45FA22" w:rsidR="77FAA385">
        <w:t>att definiera sepsis är komplicerat</w:t>
      </w:r>
      <w:r w:rsidRPr="0E45FA22" w:rsidR="52711743">
        <w:t xml:space="preserve"> i och med att </w:t>
      </w:r>
      <w:r w:rsidRPr="0E45FA22" w:rsidR="7818B807">
        <w:t>t</w:t>
      </w:r>
      <w:r w:rsidRPr="0E45FA22" w:rsidR="2592B45E">
        <w:t>rots</w:t>
      </w:r>
      <w:r w:rsidRPr="0E45FA22" w:rsidR="4F8584D0">
        <w:t xml:space="preserve"> olika</w:t>
      </w:r>
      <w:r w:rsidRPr="0E45FA22" w:rsidR="26F3BA61">
        <w:t xml:space="preserve"> </w:t>
      </w:r>
      <w:r w:rsidRPr="0E45FA22" w:rsidR="7834AE23">
        <w:t xml:space="preserve">befintliga </w:t>
      </w:r>
      <w:r w:rsidRPr="0E45FA22" w:rsidR="26F3BA61">
        <w:t>organdysfunktion</w:t>
      </w:r>
      <w:r w:rsidRPr="0E45FA22" w:rsidR="51762E79">
        <w:t>smodeller</w:t>
      </w:r>
      <w:r w:rsidRPr="0E45FA22" w:rsidR="3C3B40C7">
        <w:t xml:space="preserve"> hos barn</w:t>
      </w:r>
      <w:r w:rsidRPr="0E45FA22" w:rsidR="51762E79">
        <w:t xml:space="preserve"> (</w:t>
      </w:r>
      <w:r w:rsidRPr="0E45FA22" w:rsidR="273E0DD1">
        <w:t xml:space="preserve">SIRS, </w:t>
      </w:r>
      <w:proofErr w:type="spellStart"/>
      <w:r w:rsidRPr="0E45FA22" w:rsidR="51762E79">
        <w:t>pSOFA</w:t>
      </w:r>
      <w:proofErr w:type="spellEnd"/>
      <w:r w:rsidRPr="0E45FA22" w:rsidR="51762E79">
        <w:t>, PELOD-</w:t>
      </w:r>
      <w:r w:rsidRPr="0E45FA22" w:rsidR="3E205B21">
        <w:t>2</w:t>
      </w:r>
      <w:r w:rsidRPr="0E45FA22" w:rsidR="17EF0270">
        <w:t xml:space="preserve"> o</w:t>
      </w:r>
      <w:r w:rsidRPr="0E45FA22" w:rsidR="0302FFCC">
        <w:t>.</w:t>
      </w:r>
      <w:r w:rsidRPr="0E45FA22" w:rsidR="17EF0270">
        <w:t>s</w:t>
      </w:r>
      <w:r w:rsidRPr="0E45FA22" w:rsidR="255187F3">
        <w:t>.</w:t>
      </w:r>
      <w:r w:rsidRPr="0E45FA22" w:rsidR="17EF0270">
        <w:t>v.</w:t>
      </w:r>
      <w:r w:rsidRPr="0E45FA22" w:rsidR="3E205B21">
        <w:t>) finns det ingen konsensus</w:t>
      </w:r>
      <w:r w:rsidRPr="0E45FA22" w:rsidR="08BE7614">
        <w:t xml:space="preserve"> </w:t>
      </w:r>
      <w:r w:rsidRPr="0E45FA22" w:rsidR="287D83E9">
        <w:t xml:space="preserve">på </w:t>
      </w:r>
      <w:r w:rsidRPr="0E45FA22" w:rsidR="3E5C10CD">
        <w:t>vilket som bäst lämpar sig som diagnoskriterium för sepsis</w:t>
      </w:r>
      <w:r w:rsidRPr="0E45FA22" w:rsidR="6ABD010C">
        <w:t>.</w:t>
      </w:r>
    </w:p>
    <w:p w:rsidRPr="003E0926" w:rsidR="003E0926" w:rsidP="0003025B" w:rsidRDefault="4D5C8D20" w14:paraId="1FFA075A" w14:textId="71E2BEB4">
      <w:r w:rsidRPr="0E45FA22">
        <w:t>I praktiken</w:t>
      </w:r>
      <w:r w:rsidRPr="0E45FA22" w:rsidR="43891648">
        <w:t xml:space="preserve"> bör sepsis misstänkas om</w:t>
      </w:r>
      <w:r w:rsidRPr="0E45FA22" w:rsidR="75311BDC">
        <w:t>,</w:t>
      </w:r>
      <w:r w:rsidRPr="0E45FA22" w:rsidR="43891648">
        <w:t xml:space="preserve"> i samband med </w:t>
      </w:r>
      <w:r w:rsidRPr="0E45FA22" w:rsidR="0F5B50EC">
        <w:t xml:space="preserve">en </w:t>
      </w:r>
      <w:r w:rsidRPr="0E45FA22" w:rsidR="43891648">
        <w:t>infektion</w:t>
      </w:r>
      <w:r w:rsidRPr="0E45FA22" w:rsidR="48F4BCC6">
        <w:t>,</w:t>
      </w:r>
      <w:r w:rsidRPr="0E45FA22" w:rsidR="43891648">
        <w:t xml:space="preserve"> finns det tecken till:</w:t>
      </w:r>
    </w:p>
    <w:p w:rsidRPr="003E0926" w:rsidR="003E0926" w:rsidP="00D027F4" w:rsidRDefault="43891648" w14:paraId="6D7B6374" w14:textId="33210921">
      <w:pPr>
        <w:pStyle w:val="ListBullet"/>
      </w:pPr>
      <w:r w:rsidRPr="00AD20E1">
        <w:rPr>
          <w:i/>
          <w:iCs/>
        </w:rPr>
        <w:t>Påverkan på fler organsystem</w:t>
      </w:r>
      <w:r w:rsidRPr="0E45FA22" w:rsidR="7A64A25A">
        <w:t xml:space="preserve">: </w:t>
      </w:r>
      <w:r w:rsidRPr="0E45FA22">
        <w:t>antingen kliniska tecken</w:t>
      </w:r>
      <w:r w:rsidRPr="0E45FA22" w:rsidR="131F8030">
        <w:t xml:space="preserve"> </w:t>
      </w:r>
      <w:r w:rsidRPr="0E45FA22" w:rsidR="3F83A31C">
        <w:t>(</w:t>
      </w:r>
      <w:proofErr w:type="spellStart"/>
      <w:proofErr w:type="gramStart"/>
      <w:r w:rsidRPr="0E45FA22" w:rsidR="131F8030">
        <w:t>t.ex</w:t>
      </w:r>
      <w:proofErr w:type="spellEnd"/>
      <w:proofErr w:type="gramEnd"/>
      <w:r w:rsidRPr="0E45FA22" w:rsidR="131F8030">
        <w:t xml:space="preserve"> ökat andningsarbete</w:t>
      </w:r>
      <w:r w:rsidRPr="0E45FA22" w:rsidR="41A633FD">
        <w:t xml:space="preserve"> i samband med diarré</w:t>
      </w:r>
      <w:r w:rsidRPr="0E45FA22" w:rsidR="33DEBA13">
        <w:t>)</w:t>
      </w:r>
      <w:r w:rsidRPr="0E45FA22">
        <w:t xml:space="preserve"> eller förändringar i vitala parametrar</w:t>
      </w:r>
      <w:r w:rsidRPr="0E45FA22" w:rsidR="5C13EC98">
        <w:t xml:space="preserve"> </w:t>
      </w:r>
      <w:r w:rsidRPr="0E45FA22" w:rsidR="6FFE52CB">
        <w:t>(</w:t>
      </w:r>
      <w:proofErr w:type="spellStart"/>
      <w:r w:rsidRPr="0E45FA22">
        <w:t>ta</w:t>
      </w:r>
      <w:r w:rsidRPr="0E45FA22" w:rsidR="0505D455">
        <w:t>ch</w:t>
      </w:r>
      <w:r w:rsidRPr="0E45FA22">
        <w:t>y</w:t>
      </w:r>
      <w:proofErr w:type="spellEnd"/>
      <w:r w:rsidRPr="0E45FA22">
        <w:t xml:space="preserve">/bradykardi, </w:t>
      </w:r>
      <w:proofErr w:type="spellStart"/>
      <w:r w:rsidRPr="0E45FA22">
        <w:t>ta</w:t>
      </w:r>
      <w:r w:rsidRPr="0E45FA22" w:rsidR="01E0BDD7">
        <w:t>ch</w:t>
      </w:r>
      <w:r w:rsidRPr="0E45FA22">
        <w:t>ypné</w:t>
      </w:r>
      <w:proofErr w:type="spellEnd"/>
      <w:r w:rsidRPr="0E45FA22" w:rsidR="57A108BA">
        <w:t>,</w:t>
      </w:r>
      <w:r w:rsidRPr="0E45FA22">
        <w:t xml:space="preserve"> </w:t>
      </w:r>
      <w:proofErr w:type="spellStart"/>
      <w:r w:rsidRPr="0E45FA22">
        <w:t>hypotension</w:t>
      </w:r>
      <w:proofErr w:type="spellEnd"/>
      <w:r w:rsidRPr="0E45FA22" w:rsidR="466C3DF3">
        <w:t>)</w:t>
      </w:r>
      <w:r w:rsidR="00CB5BF6">
        <w:br/>
      </w:r>
      <w:r>
        <w:t>och</w:t>
      </w:r>
      <w:r w:rsidRPr="71D53024">
        <w:t>/eller</w:t>
      </w:r>
    </w:p>
    <w:p w:rsidRPr="003E0926" w:rsidR="003E0926" w:rsidP="0003025B" w:rsidRDefault="4AD520DB" w14:paraId="25FAAA42" w14:textId="17DFBDA4">
      <w:pPr>
        <w:pStyle w:val="ListBullet"/>
      </w:pPr>
      <w:r w:rsidRPr="0E45FA22">
        <w:rPr>
          <w:i/>
          <w:iCs/>
        </w:rPr>
        <w:t>I</w:t>
      </w:r>
      <w:r w:rsidRPr="0E45FA22" w:rsidR="43891648">
        <w:rPr>
          <w:i/>
          <w:iCs/>
        </w:rPr>
        <w:t xml:space="preserve">nadekvat </w:t>
      </w:r>
      <w:proofErr w:type="spellStart"/>
      <w:r w:rsidRPr="0E45FA22" w:rsidR="43891648">
        <w:rPr>
          <w:i/>
          <w:iCs/>
        </w:rPr>
        <w:t>organperfusion</w:t>
      </w:r>
      <w:proofErr w:type="spellEnd"/>
      <w:r w:rsidR="43891648">
        <w:t xml:space="preserve">: </w:t>
      </w:r>
      <w:r w:rsidRPr="0E45FA22" w:rsidR="3F085B46">
        <w:t>typiska tecken är</w:t>
      </w:r>
      <w:r w:rsidR="3F085B46">
        <w:t xml:space="preserve"> </w:t>
      </w:r>
      <w:r w:rsidR="43891648">
        <w:t>rubbning i</w:t>
      </w:r>
      <w:r w:rsidR="6BA1B4E3">
        <w:t xml:space="preserve"> </w:t>
      </w:r>
      <w:r w:rsidR="43891648">
        <w:t>medvetande (</w:t>
      </w:r>
      <w:r w:rsidRPr="0E45FA22" w:rsidR="44EB720B">
        <w:t xml:space="preserve">patienten är </w:t>
      </w:r>
      <w:r w:rsidRPr="0E45FA22" w:rsidR="0C3DA811">
        <w:t>somnolent eller</w:t>
      </w:r>
      <w:r w:rsidRPr="0E45FA22" w:rsidR="43891648">
        <w:t xml:space="preserve"> </w:t>
      </w:r>
      <w:r w:rsidRPr="0E45FA22" w:rsidR="748D344D">
        <w:t>upplevs</w:t>
      </w:r>
      <w:r w:rsidR="43891648">
        <w:t xml:space="preserve"> </w:t>
      </w:r>
      <w:r w:rsidRPr="0E45FA22" w:rsidR="459665E0">
        <w:t>ovanligt</w:t>
      </w:r>
      <w:r w:rsidR="43891648">
        <w:t xml:space="preserve"> trött</w:t>
      </w:r>
      <w:r w:rsidR="448E62F4">
        <w:t xml:space="preserve"> </w:t>
      </w:r>
      <w:r w:rsidRPr="0E45FA22" w:rsidR="448E62F4">
        <w:t>eller</w:t>
      </w:r>
      <w:r w:rsidR="43891648">
        <w:t xml:space="preserve"> irritera</w:t>
      </w:r>
      <w:r w:rsidR="46E5DB93">
        <w:t>d</w:t>
      </w:r>
      <w:r w:rsidR="43891648">
        <w:t>, ger dålig interaktion eller ögonkontakt), minskad urinmängd, kall</w:t>
      </w:r>
      <w:r w:rsidR="29B58253">
        <w:t>/</w:t>
      </w:r>
      <w:r w:rsidR="43891648">
        <w:t>blek</w:t>
      </w:r>
      <w:r w:rsidR="131C9E00">
        <w:t>/</w:t>
      </w:r>
      <w:r w:rsidR="43891648">
        <w:t>marmorerad hud</w:t>
      </w:r>
      <w:r w:rsidR="5E079F1E">
        <w:t xml:space="preserve"> </w:t>
      </w:r>
      <w:r w:rsidRPr="0E45FA22" w:rsidR="5E079F1E">
        <w:t>och</w:t>
      </w:r>
      <w:r w:rsidR="43891648">
        <w:t xml:space="preserve"> förlängd kapillär återfyllnadstid</w:t>
      </w:r>
      <w:r w:rsidR="17856ED1">
        <w:t>.</w:t>
      </w:r>
    </w:p>
    <w:p w:rsidRPr="003E0926" w:rsidR="003E0926" w:rsidP="00AF2E1A" w:rsidRDefault="7BBB844B" w14:paraId="3F731357" w14:textId="77777777">
      <w:pPr>
        <w:pStyle w:val="Heading2"/>
      </w:pPr>
      <w:bookmarkStart w:name="_Toc452551266" w:id="58"/>
      <w:bookmarkStart w:name="_Toc256000004" w:id="59"/>
      <w:bookmarkStart w:name="_Toc256000020" w:id="60"/>
      <w:bookmarkStart w:name="_Toc256000036" w:id="61"/>
      <w:bookmarkStart w:name="_Toc256000052" w:id="62"/>
      <w:bookmarkStart w:name="_Toc256000068" w:id="63"/>
      <w:bookmarkStart w:name="_Toc256000084" w:id="64"/>
      <w:bookmarkStart w:name="_Toc256000100" w:id="65"/>
      <w:bookmarkStart w:name="_Toc256000116" w:id="66"/>
      <w:bookmarkStart w:name="_Toc256000132" w:id="67"/>
      <w:bookmarkStart w:name="_Toc256000148" w:id="68"/>
      <w:bookmarkStart w:name="_Toc256000164" w:id="69"/>
      <w:bookmarkStart w:name="_Toc256000180" w:id="70"/>
      <w:bookmarkStart w:name="_Toc146187003" w:id="71"/>
      <w:r w:rsidRPr="71D53024">
        <w:t>Genomförande</w:t>
      </w:r>
      <w:bookmarkEnd w:id="58"/>
      <w:bookmarkEnd w:id="59"/>
      <w:bookmarkEnd w:id="60"/>
      <w:bookmarkEnd w:id="61"/>
      <w:bookmarkEnd w:id="62"/>
      <w:bookmarkEnd w:id="63"/>
      <w:bookmarkEnd w:id="64"/>
      <w:bookmarkEnd w:id="65"/>
      <w:bookmarkEnd w:id="66"/>
      <w:bookmarkEnd w:id="67"/>
      <w:bookmarkEnd w:id="68"/>
      <w:bookmarkEnd w:id="69"/>
      <w:bookmarkEnd w:id="70"/>
      <w:bookmarkEnd w:id="71"/>
    </w:p>
    <w:p w:rsidRPr="003E0926" w:rsidR="003E0926" w:rsidP="00242832" w:rsidRDefault="6ADB4847" w14:paraId="48A85E74" w14:textId="15A35F25">
      <w:r w:rsidRPr="71D53024">
        <w:t>Alla b</w:t>
      </w:r>
      <w:r w:rsidRPr="71D53024" w:rsidR="005F6187">
        <w:t xml:space="preserve">arn </w:t>
      </w:r>
      <w:r w:rsidRPr="71D53024" w:rsidR="6FEE0D34">
        <w:t xml:space="preserve">som söker akut med feber och/eller infektionsmisstanke ska </w:t>
      </w:r>
      <w:r w:rsidRPr="71D53024" w:rsidR="7D2AB415">
        <w:t xml:space="preserve">genomgå triage på Barnakuten. </w:t>
      </w:r>
      <w:r w:rsidRPr="71D53024" w:rsidR="6ECFE0E5">
        <w:t>På</w:t>
      </w:r>
      <w:r w:rsidRPr="71D53024" w:rsidR="275D2C82">
        <w:t xml:space="preserve"> a</w:t>
      </w:r>
      <w:r w:rsidRPr="71D53024" w:rsidR="45B513AA">
        <w:t xml:space="preserve">lla som </w:t>
      </w:r>
      <w:proofErr w:type="spellStart"/>
      <w:r w:rsidRPr="71D53024" w:rsidR="45B513AA">
        <w:t>triageras</w:t>
      </w:r>
      <w:proofErr w:type="spellEnd"/>
      <w:r w:rsidRPr="71D53024" w:rsidR="45B513AA">
        <w:t xml:space="preserve"> orange eller röd</w:t>
      </w:r>
      <w:r w:rsidRPr="71D53024" w:rsidR="005F6187">
        <w:t xml:space="preserve"> </w:t>
      </w:r>
      <w:r w:rsidRPr="71D53024" w:rsidR="28F450D4">
        <w:t xml:space="preserve">ska </w:t>
      </w:r>
      <w:r w:rsidRPr="71D53024" w:rsidR="132186AE">
        <w:t xml:space="preserve">följande </w:t>
      </w:r>
      <w:r w:rsidRPr="71D53024" w:rsidR="28F450D4">
        <w:t xml:space="preserve">parametrarna enligt </w:t>
      </w:r>
      <w:hyperlink w:history="1" r:id="rId17">
        <w:r w:rsidRPr="007034A3" w:rsidR="007427F4">
          <w:rPr>
            <w:rStyle w:val="Hyperlink"/>
          </w:rPr>
          <w:t>Sepsis hos barn – standardvårdplan vid misstänkt eller konstaterad diagnos</w:t>
        </w:r>
      </w:hyperlink>
      <w:r w:rsidR="007427F4">
        <w:t xml:space="preserve"> </w:t>
      </w:r>
      <w:r w:rsidRPr="71D53024" w:rsidR="6342E8C1">
        <w:t>r</w:t>
      </w:r>
      <w:r w:rsidRPr="71D53024" w:rsidR="16BFD5A8">
        <w:t>egistreras</w:t>
      </w:r>
      <w:r w:rsidR="00DC4E70">
        <w:t xml:space="preserve">. </w:t>
      </w:r>
      <w:r w:rsidRPr="71D53024" w:rsidR="55FF5FA2">
        <w:t>Urinproduktion bör efterfrågas</w:t>
      </w:r>
      <w:r w:rsidRPr="71D53024" w:rsidR="533E0062">
        <w:t>.</w:t>
      </w:r>
      <w:r w:rsidRPr="71D53024" w:rsidR="3F1DBC2F">
        <w:t xml:space="preserve"> </w:t>
      </w:r>
    </w:p>
    <w:tbl>
      <w:tblPr>
        <w:tblW w:w="6291"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000" w:firstRow="0" w:lastRow="0" w:firstColumn="0" w:lastColumn="0" w:noHBand="0" w:noVBand="0"/>
        <w:tblCaption w:val="Feber och/eller infektionsmisstanke"/>
        <w:tblDescription w:val="Tabellen beskriver kroppsliga symtom vid feber alternativt infektion."/>
      </w:tblPr>
      <w:tblGrid>
        <w:gridCol w:w="2996"/>
        <w:gridCol w:w="1647"/>
        <w:gridCol w:w="1648"/>
      </w:tblGrid>
      <w:tr w:rsidRPr="003E0926" w:rsidR="003E0926" w:rsidTr="003A23BB" w14:paraId="11B166A4" w14:textId="77777777">
        <w:trPr>
          <w:trHeight w:val="300"/>
        </w:trPr>
        <w:tc>
          <w:tcPr>
            <w:tcW w:w="2996" w:type="dxa"/>
          </w:tcPr>
          <w:p w:rsidRPr="003E0926" w:rsidR="003E0926" w:rsidP="71D53024" w:rsidRDefault="7003F035" w14:paraId="0252A90C" w14:textId="022A24D7">
            <w:pPr>
              <w:tabs>
                <w:tab w:val="left" w:pos="425"/>
              </w:tabs>
              <w:spacing w:before="60" w:after="60" w:line="240" w:lineRule="auto"/>
              <w:ind w:left="0" w:right="0"/>
              <w:rPr>
                <w:lang w:eastAsia="en-US"/>
              </w:rPr>
            </w:pPr>
            <w:r w:rsidRPr="71D53024">
              <w:rPr>
                <w:lang w:eastAsia="en-US"/>
              </w:rPr>
              <w:t>Feber och/eller i</w:t>
            </w:r>
            <w:r w:rsidRPr="71D53024" w:rsidR="7BBB844B">
              <w:rPr>
                <w:lang w:eastAsia="en-US"/>
              </w:rPr>
              <w:t xml:space="preserve">nfektionsmisstanke </w:t>
            </w:r>
          </w:p>
        </w:tc>
        <w:tc>
          <w:tcPr>
            <w:tcW w:w="1647" w:type="dxa"/>
          </w:tcPr>
          <w:p w:rsidRPr="003E0926" w:rsidR="003E0926" w:rsidP="003E0926" w:rsidRDefault="003E0926" w14:paraId="086F467A" w14:textId="77777777">
            <w:pPr>
              <w:tabs>
                <w:tab w:val="left" w:pos="425"/>
              </w:tabs>
              <w:spacing w:before="60" w:after="60" w:line="240" w:lineRule="auto"/>
              <w:ind w:left="0" w:right="0"/>
              <w:jc w:val="center"/>
              <w:rPr>
                <w:iCs/>
                <w:lang w:eastAsia="en-US"/>
              </w:rPr>
            </w:pPr>
            <w:r w:rsidRPr="003E0926">
              <w:rPr>
                <w:iCs/>
                <w:lang w:eastAsia="en-US"/>
              </w:rPr>
              <w:t>nej</w:t>
            </w:r>
          </w:p>
        </w:tc>
        <w:tc>
          <w:tcPr>
            <w:tcW w:w="1648" w:type="dxa"/>
          </w:tcPr>
          <w:p w:rsidRPr="003E0926" w:rsidR="003E0926" w:rsidP="003E0926" w:rsidRDefault="003E0926" w14:paraId="2FEF7D94" w14:textId="77777777">
            <w:pPr>
              <w:tabs>
                <w:tab w:val="left" w:pos="425"/>
              </w:tabs>
              <w:spacing w:before="60" w:after="60" w:line="240" w:lineRule="auto"/>
              <w:ind w:left="0" w:right="0"/>
              <w:jc w:val="center"/>
              <w:rPr>
                <w:iCs/>
                <w:lang w:eastAsia="en-US"/>
              </w:rPr>
            </w:pPr>
            <w:r w:rsidRPr="003E0926">
              <w:rPr>
                <w:iCs/>
                <w:lang w:eastAsia="en-US"/>
              </w:rPr>
              <w:t>ja</w:t>
            </w:r>
          </w:p>
        </w:tc>
      </w:tr>
      <w:tr w:rsidRPr="003E0926" w:rsidR="003E0926" w:rsidTr="003A23BB" w14:paraId="548F25D0" w14:textId="77777777">
        <w:trPr>
          <w:trHeight w:val="300"/>
        </w:trPr>
        <w:tc>
          <w:tcPr>
            <w:tcW w:w="2996" w:type="dxa"/>
            <w:shd w:val="clear" w:color="auto" w:fill="E5E5E5" w:themeFill="background2" w:themeFillTint="33"/>
          </w:tcPr>
          <w:p w:rsidRPr="003E0926" w:rsidR="003E0926" w:rsidP="71D53024" w:rsidRDefault="6DDB2F96" w14:paraId="5DBB6D2E" w14:textId="4AC8FBEC">
            <w:pPr>
              <w:tabs>
                <w:tab w:val="left" w:pos="425"/>
              </w:tabs>
              <w:spacing w:before="60" w:after="60" w:line="240" w:lineRule="auto"/>
              <w:ind w:left="0" w:right="0"/>
              <w:rPr>
                <w:lang w:eastAsia="en-US"/>
              </w:rPr>
            </w:pPr>
            <w:r w:rsidRPr="71D53024">
              <w:rPr>
                <w:lang w:eastAsia="en-US"/>
              </w:rPr>
              <w:t>1</w:t>
            </w:r>
            <w:r w:rsidRPr="71D53024" w:rsidR="7BBB844B">
              <w:rPr>
                <w:lang w:eastAsia="en-US"/>
              </w:rPr>
              <w:t xml:space="preserve">. </w:t>
            </w:r>
            <w:r w:rsidRPr="71D53024" w:rsidR="1244894B">
              <w:rPr>
                <w:lang w:eastAsia="en-US"/>
              </w:rPr>
              <w:t>Mental</w:t>
            </w:r>
            <w:r w:rsidRPr="71D53024" w:rsidR="1F2989CA">
              <w:rPr>
                <w:lang w:eastAsia="en-US"/>
              </w:rPr>
              <w:t>t</w:t>
            </w:r>
            <w:r w:rsidRPr="71D53024" w:rsidR="1244894B">
              <w:rPr>
                <w:lang w:eastAsia="en-US"/>
              </w:rPr>
              <w:t xml:space="preserve"> status</w:t>
            </w:r>
          </w:p>
        </w:tc>
        <w:tc>
          <w:tcPr>
            <w:tcW w:w="1647" w:type="dxa"/>
            <w:shd w:val="clear" w:color="auto" w:fill="E5E5E5" w:themeFill="background2" w:themeFillTint="33"/>
          </w:tcPr>
          <w:p w:rsidRPr="003E0926" w:rsidR="003E0926" w:rsidP="71D53024" w:rsidRDefault="7BBB844B" w14:paraId="2BB8DBA9" w14:textId="06710CFD">
            <w:pPr>
              <w:tabs>
                <w:tab w:val="left" w:pos="425"/>
              </w:tabs>
              <w:spacing w:before="60" w:after="60" w:line="240" w:lineRule="auto"/>
              <w:ind w:left="0" w:right="0"/>
              <w:jc w:val="center"/>
              <w:rPr>
                <w:lang w:eastAsia="en-US"/>
              </w:rPr>
            </w:pPr>
            <w:r w:rsidRPr="71D53024">
              <w:rPr>
                <w:lang w:eastAsia="en-US"/>
              </w:rPr>
              <w:t>normal</w:t>
            </w:r>
            <w:r w:rsidRPr="71D53024" w:rsidR="2957598F">
              <w:rPr>
                <w:lang w:eastAsia="en-US"/>
              </w:rPr>
              <w:t>t</w:t>
            </w:r>
          </w:p>
        </w:tc>
        <w:tc>
          <w:tcPr>
            <w:tcW w:w="1648" w:type="dxa"/>
            <w:shd w:val="clear" w:color="auto" w:fill="E5E5E5" w:themeFill="background2" w:themeFillTint="33"/>
          </w:tcPr>
          <w:p w:rsidRPr="003E0926" w:rsidR="003E0926" w:rsidP="003E0926" w:rsidRDefault="003E0926" w14:paraId="6DCFB63D" w14:textId="77777777">
            <w:pPr>
              <w:tabs>
                <w:tab w:val="left" w:pos="425"/>
              </w:tabs>
              <w:spacing w:before="60" w:after="60" w:line="240" w:lineRule="auto"/>
              <w:ind w:left="0" w:right="0"/>
              <w:jc w:val="center"/>
              <w:rPr>
                <w:iCs/>
                <w:lang w:eastAsia="en-US"/>
              </w:rPr>
            </w:pPr>
            <w:r w:rsidRPr="003E0926">
              <w:rPr>
                <w:iCs/>
                <w:lang w:eastAsia="en-US"/>
              </w:rPr>
              <w:t>avvikande</w:t>
            </w:r>
          </w:p>
        </w:tc>
      </w:tr>
      <w:tr w:rsidRPr="003E0926" w:rsidR="003E0926" w:rsidTr="003A23BB" w14:paraId="5FFECC7C" w14:textId="77777777">
        <w:trPr>
          <w:trHeight w:val="300"/>
        </w:trPr>
        <w:tc>
          <w:tcPr>
            <w:tcW w:w="2996" w:type="dxa"/>
            <w:shd w:val="clear" w:color="auto" w:fill="E5E5E5" w:themeFill="background2" w:themeFillTint="33"/>
          </w:tcPr>
          <w:p w:rsidRPr="003E0926" w:rsidR="003E0926" w:rsidP="71D53024" w:rsidRDefault="7DB415AC" w14:paraId="12AA8CE2" w14:textId="6A87915C">
            <w:pPr>
              <w:tabs>
                <w:tab w:val="left" w:pos="425"/>
              </w:tabs>
              <w:spacing w:before="60" w:after="60" w:line="240" w:lineRule="auto"/>
              <w:ind w:left="0" w:right="0"/>
              <w:rPr>
                <w:lang w:eastAsia="en-US"/>
              </w:rPr>
            </w:pPr>
            <w:r w:rsidRPr="71D53024">
              <w:rPr>
                <w:lang w:eastAsia="en-US"/>
              </w:rPr>
              <w:t>2</w:t>
            </w:r>
            <w:r w:rsidRPr="71D53024" w:rsidR="7BBB844B">
              <w:rPr>
                <w:lang w:eastAsia="en-US"/>
              </w:rPr>
              <w:t xml:space="preserve">. </w:t>
            </w:r>
            <w:r w:rsidRPr="71D53024" w:rsidR="64DB2355">
              <w:rPr>
                <w:lang w:eastAsia="en-US"/>
              </w:rPr>
              <w:t>Blodtryck</w:t>
            </w:r>
          </w:p>
        </w:tc>
        <w:tc>
          <w:tcPr>
            <w:tcW w:w="1647" w:type="dxa"/>
            <w:shd w:val="clear" w:color="auto" w:fill="E5E5E5" w:themeFill="background2" w:themeFillTint="33"/>
          </w:tcPr>
          <w:p w:rsidRPr="003E0926" w:rsidR="003E0926" w:rsidP="71D53024" w:rsidRDefault="7BBB844B" w14:paraId="6B72A5F1" w14:textId="6E3238C0">
            <w:pPr>
              <w:tabs>
                <w:tab w:val="left" w:pos="425"/>
              </w:tabs>
              <w:spacing w:before="60" w:after="60" w:line="240" w:lineRule="auto"/>
              <w:ind w:left="0" w:right="0"/>
              <w:jc w:val="center"/>
              <w:rPr>
                <w:lang w:eastAsia="en-US"/>
              </w:rPr>
            </w:pPr>
            <w:r w:rsidRPr="71D53024">
              <w:rPr>
                <w:lang w:eastAsia="en-US"/>
              </w:rPr>
              <w:t>normal</w:t>
            </w:r>
            <w:r w:rsidRPr="71D53024" w:rsidR="12ED7427">
              <w:rPr>
                <w:lang w:eastAsia="en-US"/>
              </w:rPr>
              <w:t>t</w:t>
            </w:r>
          </w:p>
        </w:tc>
        <w:tc>
          <w:tcPr>
            <w:tcW w:w="1648" w:type="dxa"/>
            <w:shd w:val="clear" w:color="auto" w:fill="E5E5E5" w:themeFill="background2" w:themeFillTint="33"/>
          </w:tcPr>
          <w:p w:rsidRPr="003E0926" w:rsidR="003E0926" w:rsidP="71D53024" w:rsidRDefault="63EC8060" w14:paraId="28550072" w14:textId="760FAC0B">
            <w:pPr>
              <w:tabs>
                <w:tab w:val="left" w:pos="425"/>
              </w:tabs>
              <w:spacing w:before="60" w:after="60" w:line="240" w:lineRule="auto"/>
              <w:ind w:left="0" w:right="0"/>
              <w:jc w:val="center"/>
              <w:rPr>
                <w:lang w:eastAsia="en-US"/>
              </w:rPr>
            </w:pPr>
            <w:r w:rsidRPr="71D53024">
              <w:rPr>
                <w:lang w:eastAsia="en-US"/>
              </w:rPr>
              <w:t>sänkt</w:t>
            </w:r>
          </w:p>
        </w:tc>
      </w:tr>
      <w:tr w:rsidRPr="003E0926" w:rsidR="003E0926" w:rsidTr="003A23BB" w14:paraId="59E7EB97" w14:textId="77777777">
        <w:trPr>
          <w:trHeight w:val="300"/>
        </w:trPr>
        <w:tc>
          <w:tcPr>
            <w:tcW w:w="2996" w:type="dxa"/>
          </w:tcPr>
          <w:p w:rsidRPr="003E0926" w:rsidR="003E0926" w:rsidP="71D53024" w:rsidRDefault="1BA6CABD" w14:paraId="4CF79E4B" w14:textId="01CD349D">
            <w:pPr>
              <w:tabs>
                <w:tab w:val="left" w:pos="425"/>
              </w:tabs>
              <w:spacing w:before="60" w:after="60" w:line="240" w:lineRule="auto"/>
              <w:ind w:left="0" w:right="0"/>
              <w:rPr>
                <w:lang w:eastAsia="en-US"/>
              </w:rPr>
            </w:pPr>
            <w:r w:rsidRPr="71D53024">
              <w:rPr>
                <w:lang w:eastAsia="en-US"/>
              </w:rPr>
              <w:t>3</w:t>
            </w:r>
            <w:r w:rsidRPr="71D53024" w:rsidR="7BBB844B">
              <w:rPr>
                <w:lang w:eastAsia="en-US"/>
              </w:rPr>
              <w:t xml:space="preserve">. </w:t>
            </w:r>
            <w:r w:rsidRPr="71D53024" w:rsidR="4ADFCDC8">
              <w:rPr>
                <w:lang w:eastAsia="en-US"/>
              </w:rPr>
              <w:t>Hjärtfrekvens</w:t>
            </w:r>
          </w:p>
        </w:tc>
        <w:tc>
          <w:tcPr>
            <w:tcW w:w="1647" w:type="dxa"/>
          </w:tcPr>
          <w:p w:rsidRPr="003E0926" w:rsidR="003E0926" w:rsidP="71D53024" w:rsidRDefault="732ED9CE" w14:paraId="255451CA" w14:textId="1C3B7F84">
            <w:pPr>
              <w:tabs>
                <w:tab w:val="left" w:pos="425"/>
              </w:tabs>
              <w:spacing w:before="60" w:after="60" w:line="240" w:lineRule="auto"/>
              <w:ind w:left="0" w:right="0"/>
              <w:jc w:val="center"/>
              <w:rPr>
                <w:lang w:eastAsia="en-US"/>
              </w:rPr>
            </w:pPr>
            <w:r w:rsidRPr="71D53024">
              <w:rPr>
                <w:lang w:eastAsia="en-US"/>
              </w:rPr>
              <w:t>normal</w:t>
            </w:r>
          </w:p>
        </w:tc>
        <w:tc>
          <w:tcPr>
            <w:tcW w:w="1648" w:type="dxa"/>
          </w:tcPr>
          <w:p w:rsidRPr="003E0926" w:rsidR="003E0926" w:rsidP="71D53024" w:rsidRDefault="4F9570A2" w14:paraId="2ED26E8D" w14:textId="6FB40153">
            <w:pPr>
              <w:tabs>
                <w:tab w:val="left" w:pos="425"/>
              </w:tabs>
              <w:spacing w:before="60" w:after="60" w:line="240" w:lineRule="auto"/>
              <w:ind w:left="0" w:right="0"/>
              <w:jc w:val="center"/>
              <w:rPr>
                <w:lang w:eastAsia="en-US"/>
              </w:rPr>
            </w:pPr>
            <w:r w:rsidRPr="71D53024">
              <w:rPr>
                <w:lang w:eastAsia="en-US"/>
              </w:rPr>
              <w:t>förhöjd</w:t>
            </w:r>
          </w:p>
        </w:tc>
      </w:tr>
      <w:tr w:rsidRPr="003E0926" w:rsidR="003E0926" w:rsidTr="003A23BB" w14:paraId="31D4CCA6" w14:textId="77777777">
        <w:trPr>
          <w:trHeight w:val="300"/>
        </w:trPr>
        <w:tc>
          <w:tcPr>
            <w:tcW w:w="2996" w:type="dxa"/>
          </w:tcPr>
          <w:p w:rsidRPr="003E0926" w:rsidR="003E0926" w:rsidP="71D53024" w:rsidRDefault="3776FA5A" w14:paraId="3145EDED" w14:textId="57328034">
            <w:pPr>
              <w:tabs>
                <w:tab w:val="left" w:pos="425"/>
              </w:tabs>
              <w:spacing w:before="60" w:after="60" w:line="240" w:lineRule="auto"/>
              <w:ind w:left="0" w:right="0"/>
              <w:rPr>
                <w:lang w:eastAsia="en-US"/>
              </w:rPr>
            </w:pPr>
            <w:r w:rsidRPr="71D53024">
              <w:rPr>
                <w:lang w:eastAsia="en-US"/>
              </w:rPr>
              <w:t>4</w:t>
            </w:r>
            <w:r w:rsidRPr="71D53024" w:rsidR="7BBB844B">
              <w:rPr>
                <w:lang w:eastAsia="en-US"/>
              </w:rPr>
              <w:t xml:space="preserve">. </w:t>
            </w:r>
            <w:r w:rsidRPr="71D53024" w:rsidR="734B3A45">
              <w:rPr>
                <w:lang w:eastAsia="en-US"/>
              </w:rPr>
              <w:t>Andningsfrekvens</w:t>
            </w:r>
          </w:p>
        </w:tc>
        <w:tc>
          <w:tcPr>
            <w:tcW w:w="1647" w:type="dxa"/>
          </w:tcPr>
          <w:p w:rsidRPr="003E0926" w:rsidR="003E0926" w:rsidP="003E0926" w:rsidRDefault="003E0926" w14:paraId="4B76921C" w14:textId="77777777">
            <w:pPr>
              <w:tabs>
                <w:tab w:val="left" w:pos="425"/>
              </w:tabs>
              <w:spacing w:before="60" w:after="60" w:line="240" w:lineRule="auto"/>
              <w:ind w:left="0" w:right="0"/>
              <w:jc w:val="center"/>
              <w:rPr>
                <w:iCs/>
                <w:lang w:eastAsia="en-US"/>
              </w:rPr>
            </w:pPr>
            <w:r w:rsidRPr="003E0926">
              <w:rPr>
                <w:iCs/>
                <w:lang w:eastAsia="en-US"/>
              </w:rPr>
              <w:t>normal</w:t>
            </w:r>
          </w:p>
        </w:tc>
        <w:tc>
          <w:tcPr>
            <w:tcW w:w="1648" w:type="dxa"/>
          </w:tcPr>
          <w:p w:rsidRPr="003E0926" w:rsidR="003E0926" w:rsidP="71D53024" w:rsidRDefault="2C4D4D8C" w14:paraId="1ED022D3" w14:textId="73542C3E">
            <w:pPr>
              <w:tabs>
                <w:tab w:val="left" w:pos="425"/>
              </w:tabs>
              <w:spacing w:before="60" w:after="60" w:line="240" w:lineRule="auto"/>
              <w:ind w:left="0" w:right="0"/>
              <w:jc w:val="center"/>
              <w:rPr>
                <w:lang w:eastAsia="en-US"/>
              </w:rPr>
            </w:pPr>
            <w:r w:rsidRPr="71D53024">
              <w:rPr>
                <w:lang w:eastAsia="en-US"/>
              </w:rPr>
              <w:t>förhöjd</w:t>
            </w:r>
          </w:p>
        </w:tc>
      </w:tr>
      <w:tr w:rsidRPr="003E0926" w:rsidR="003E0926" w:rsidTr="003A23BB" w14:paraId="4A78B8C4" w14:textId="77777777">
        <w:trPr>
          <w:trHeight w:val="870"/>
        </w:trPr>
        <w:tc>
          <w:tcPr>
            <w:tcW w:w="2996" w:type="dxa"/>
          </w:tcPr>
          <w:p w:rsidRPr="003E0926" w:rsidR="003E0926" w:rsidP="71D53024" w:rsidRDefault="0E75CB7E" w14:paraId="4BBBC788" w14:textId="031CA8C3">
            <w:pPr>
              <w:tabs>
                <w:tab w:val="left" w:pos="425"/>
              </w:tabs>
              <w:spacing w:before="60" w:after="60" w:line="240" w:lineRule="auto"/>
              <w:ind w:left="0" w:right="0"/>
              <w:rPr>
                <w:lang w:eastAsia="en-US"/>
              </w:rPr>
            </w:pPr>
            <w:r w:rsidRPr="71D53024">
              <w:rPr>
                <w:lang w:eastAsia="en-US"/>
              </w:rPr>
              <w:t>5</w:t>
            </w:r>
            <w:r w:rsidRPr="71D53024" w:rsidR="7BBB844B">
              <w:rPr>
                <w:lang w:eastAsia="en-US"/>
              </w:rPr>
              <w:t>. Kapillär återfyllnadstid</w:t>
            </w:r>
            <w:r w:rsidRPr="71D53024" w:rsidR="60C324FE">
              <w:rPr>
                <w:lang w:eastAsia="en-US"/>
              </w:rPr>
              <w:t>/hudförändring</w:t>
            </w:r>
          </w:p>
        </w:tc>
        <w:tc>
          <w:tcPr>
            <w:tcW w:w="1647" w:type="dxa"/>
          </w:tcPr>
          <w:p w:rsidRPr="003E0926" w:rsidR="003E0926" w:rsidP="71D53024" w:rsidRDefault="60C324FE" w14:paraId="7861583E" w14:textId="1A4697FC">
            <w:pPr>
              <w:tabs>
                <w:tab w:val="left" w:pos="425"/>
              </w:tabs>
              <w:spacing w:before="60" w:after="60" w:line="240" w:lineRule="auto"/>
              <w:ind w:left="0" w:right="0"/>
              <w:jc w:val="center"/>
              <w:rPr>
                <w:lang w:eastAsia="en-US"/>
              </w:rPr>
            </w:pPr>
            <w:r w:rsidRPr="71D53024">
              <w:rPr>
                <w:lang w:eastAsia="en-US"/>
              </w:rPr>
              <w:t>normal</w:t>
            </w:r>
          </w:p>
        </w:tc>
        <w:tc>
          <w:tcPr>
            <w:tcW w:w="1648" w:type="dxa"/>
          </w:tcPr>
          <w:p w:rsidRPr="003E0926" w:rsidR="003E0926" w:rsidP="71D53024" w:rsidRDefault="60C324FE" w14:paraId="49833AEF" w14:textId="5F0A5322">
            <w:pPr>
              <w:tabs>
                <w:tab w:val="left" w:pos="425"/>
              </w:tabs>
              <w:spacing w:before="60" w:after="60" w:line="240" w:lineRule="auto"/>
              <w:ind w:left="0" w:right="0"/>
              <w:jc w:val="center"/>
              <w:rPr>
                <w:lang w:eastAsia="en-US"/>
              </w:rPr>
            </w:pPr>
            <w:r w:rsidRPr="71D53024">
              <w:rPr>
                <w:lang w:eastAsia="en-US"/>
              </w:rPr>
              <w:t>avvikande</w:t>
            </w:r>
          </w:p>
        </w:tc>
      </w:tr>
      <w:tr w:rsidRPr="003E0926" w:rsidR="003E0926" w:rsidTr="003A23BB" w14:paraId="2A75DF41" w14:textId="77777777">
        <w:trPr>
          <w:trHeight w:val="300"/>
        </w:trPr>
        <w:tc>
          <w:tcPr>
            <w:tcW w:w="2996" w:type="dxa"/>
          </w:tcPr>
          <w:p w:rsidRPr="003E0926" w:rsidR="003E0926" w:rsidP="71D53024" w:rsidRDefault="78168A4E" w14:paraId="14551E28" w14:textId="625109D3">
            <w:pPr>
              <w:tabs>
                <w:tab w:val="left" w:pos="425"/>
              </w:tabs>
              <w:spacing w:before="60" w:after="60" w:line="240" w:lineRule="auto"/>
              <w:ind w:left="0" w:right="0"/>
              <w:rPr>
                <w:lang w:eastAsia="en-US"/>
              </w:rPr>
            </w:pPr>
            <w:r w:rsidRPr="71D53024">
              <w:rPr>
                <w:lang w:eastAsia="en-US"/>
              </w:rPr>
              <w:t>6</w:t>
            </w:r>
            <w:r w:rsidRPr="71D53024" w:rsidR="7BBB844B">
              <w:rPr>
                <w:lang w:eastAsia="en-US"/>
              </w:rPr>
              <w:t xml:space="preserve">. </w:t>
            </w:r>
            <w:r w:rsidRPr="71D53024" w:rsidR="3DA23BA1">
              <w:rPr>
                <w:lang w:eastAsia="en-US"/>
              </w:rPr>
              <w:t>Urinproduktion</w:t>
            </w:r>
          </w:p>
        </w:tc>
        <w:tc>
          <w:tcPr>
            <w:tcW w:w="1647" w:type="dxa"/>
          </w:tcPr>
          <w:p w:rsidRPr="003E0926" w:rsidR="003E0926" w:rsidP="003E0926" w:rsidRDefault="003E0926" w14:paraId="6A8B7060" w14:textId="77777777">
            <w:pPr>
              <w:tabs>
                <w:tab w:val="left" w:pos="425"/>
              </w:tabs>
              <w:spacing w:before="60" w:after="60" w:line="240" w:lineRule="auto"/>
              <w:ind w:left="0" w:right="0"/>
              <w:jc w:val="center"/>
              <w:rPr>
                <w:iCs/>
                <w:lang w:eastAsia="en-US"/>
              </w:rPr>
            </w:pPr>
            <w:r w:rsidRPr="003E0926">
              <w:rPr>
                <w:iCs/>
                <w:lang w:eastAsia="en-US"/>
              </w:rPr>
              <w:t>normal</w:t>
            </w:r>
          </w:p>
        </w:tc>
        <w:tc>
          <w:tcPr>
            <w:tcW w:w="1648" w:type="dxa"/>
          </w:tcPr>
          <w:p w:rsidRPr="003E0926" w:rsidR="003E0926" w:rsidP="71D53024" w:rsidRDefault="3DFCAF46" w14:paraId="0262FC4E" w14:textId="02849BA4">
            <w:pPr>
              <w:tabs>
                <w:tab w:val="left" w:pos="425"/>
              </w:tabs>
              <w:spacing w:before="60" w:after="60" w:line="240" w:lineRule="auto"/>
              <w:ind w:left="0" w:right="0"/>
              <w:jc w:val="center"/>
              <w:rPr>
                <w:lang w:eastAsia="en-US"/>
              </w:rPr>
            </w:pPr>
            <w:r w:rsidRPr="71D53024">
              <w:rPr>
                <w:lang w:eastAsia="en-US"/>
              </w:rPr>
              <w:t>minskad</w:t>
            </w:r>
          </w:p>
        </w:tc>
      </w:tr>
    </w:tbl>
    <w:p w:rsidRPr="003E0926" w:rsidR="003E0926" w:rsidP="00AA7F88" w:rsidRDefault="7BBB844B" w14:paraId="457B5E68" w14:textId="05006AC7">
      <w:pPr>
        <w:spacing w:before="240"/>
      </w:pPr>
      <w:r w:rsidRPr="0E45FA22">
        <w:rPr>
          <w:b/>
          <w:bCs/>
        </w:rPr>
        <w:t xml:space="preserve">Om kriterier 1 </w:t>
      </w:r>
      <w:r w:rsidRPr="0E45FA22" w:rsidR="7ACEF3D7">
        <w:rPr>
          <w:b/>
          <w:bCs/>
          <w:i/>
          <w:iCs/>
        </w:rPr>
        <w:t>eller</w:t>
      </w:r>
      <w:r w:rsidRPr="0E45FA22">
        <w:rPr>
          <w:b/>
          <w:bCs/>
        </w:rPr>
        <w:t xml:space="preserve"> 2 uppfylls</w:t>
      </w:r>
      <w:r w:rsidRPr="0E45FA22" w:rsidR="5031D90A">
        <w:rPr>
          <w:b/>
          <w:bCs/>
        </w:rPr>
        <w:t xml:space="preserve"> </w:t>
      </w:r>
      <w:r w:rsidRPr="0E45FA22" w:rsidR="5031D90A">
        <w:rPr>
          <w:b/>
          <w:bCs/>
          <w:i/>
          <w:iCs/>
        </w:rPr>
        <w:t>eller</w:t>
      </w:r>
      <w:r w:rsidRPr="0E45FA22" w:rsidR="5031D90A">
        <w:rPr>
          <w:b/>
          <w:bCs/>
        </w:rPr>
        <w:t xml:space="preserve"> tre av kriterierna </w:t>
      </w:r>
      <w:proofErr w:type="gramStart"/>
      <w:r w:rsidRPr="0E45FA22" w:rsidR="5031D90A">
        <w:rPr>
          <w:b/>
          <w:bCs/>
        </w:rPr>
        <w:t>3-6</w:t>
      </w:r>
      <w:proofErr w:type="gramEnd"/>
      <w:r w:rsidRPr="0E45FA22">
        <w:rPr>
          <w:b/>
          <w:bCs/>
        </w:rPr>
        <w:t xml:space="preserve"> </w:t>
      </w:r>
      <w:r w:rsidRPr="0E45FA22" w:rsidR="54B93562">
        <w:rPr>
          <w:b/>
          <w:bCs/>
        </w:rPr>
        <w:t>är avvikande ska patienten betraktas som vid</w:t>
      </w:r>
      <w:r w:rsidRPr="0E45FA22">
        <w:rPr>
          <w:b/>
          <w:bCs/>
        </w:rPr>
        <w:t xml:space="preserve"> </w:t>
      </w:r>
      <w:r w:rsidRPr="0E45FA22" w:rsidR="01E15B2B">
        <w:rPr>
          <w:b/>
          <w:bCs/>
        </w:rPr>
        <w:t xml:space="preserve">hotande </w:t>
      </w:r>
      <w:r w:rsidRPr="0E45FA22" w:rsidR="4DD3EF5A">
        <w:rPr>
          <w:b/>
          <w:bCs/>
        </w:rPr>
        <w:t xml:space="preserve">sepsis. </w:t>
      </w:r>
      <w:r w:rsidRPr="0E45FA22" w:rsidR="033FA91C">
        <w:t>Barnen bedöms därefter av läkare med en fullständigt klinisk undersökning. När man bedömer sepsis är det viktigt att ta med i beräkningen att det inte är bara det infekterade organet som drabbas, utan på grund av en felaktig aktivering av immunsvar även andra organ (oftast andningen, cirkulationen och det centrala nervsystemet).</w:t>
      </w:r>
      <w:r w:rsidRPr="0E45FA22" w:rsidR="51705186">
        <w:t xml:space="preserve"> Om kliniska bedömningen </w:t>
      </w:r>
      <w:r w:rsidRPr="0E45FA22" w:rsidR="7FFDF981">
        <w:t>bekräftar sepsismisstanke måste följande åtgärder genomföras</w:t>
      </w:r>
      <w:r w:rsidRPr="0E45FA22" w:rsidR="31C7D3F2">
        <w:t>.</w:t>
      </w:r>
    </w:p>
    <w:p w:rsidRPr="003E0926" w:rsidR="003E0926" w:rsidP="00AA7F88" w:rsidRDefault="007ACE62" w14:paraId="4407DE0F" w14:textId="3685129D">
      <w:r w:rsidRPr="0E45FA22">
        <w:rPr>
          <w:b/>
          <w:bCs/>
        </w:rPr>
        <w:t>Vid tecken till chock</w:t>
      </w:r>
      <w:r w:rsidRPr="0E45FA22">
        <w:t xml:space="preserve"> (</w:t>
      </w:r>
      <w:proofErr w:type="spellStart"/>
      <w:r w:rsidRPr="0E45FA22">
        <w:rPr>
          <w:i/>
          <w:iCs/>
        </w:rPr>
        <w:t>hypotension</w:t>
      </w:r>
      <w:proofErr w:type="spellEnd"/>
      <w:r w:rsidRPr="0E45FA22">
        <w:rPr>
          <w:i/>
          <w:iCs/>
        </w:rPr>
        <w:t xml:space="preserve"> eller </w:t>
      </w:r>
      <w:proofErr w:type="spellStart"/>
      <w:r w:rsidRPr="0E45FA22">
        <w:rPr>
          <w:i/>
          <w:iCs/>
        </w:rPr>
        <w:t>tachykardi</w:t>
      </w:r>
      <w:proofErr w:type="spellEnd"/>
      <w:r w:rsidRPr="0E45FA22">
        <w:rPr>
          <w:i/>
          <w:iCs/>
        </w:rPr>
        <w:t xml:space="preserve"> plus nedsatt </w:t>
      </w:r>
      <w:proofErr w:type="spellStart"/>
      <w:r w:rsidRPr="0E45FA22">
        <w:rPr>
          <w:i/>
          <w:iCs/>
        </w:rPr>
        <w:t>organperfusion</w:t>
      </w:r>
      <w:proofErr w:type="spellEnd"/>
      <w:r w:rsidRPr="0E45FA22">
        <w:t>)</w:t>
      </w:r>
      <w:r w:rsidRPr="0E45FA22" w:rsidR="14C05637">
        <w:t xml:space="preserve"> ska sepsisbehandling påbörjas så snart som möjligt (max inom en timme).</w:t>
      </w:r>
    </w:p>
    <w:p w:rsidRPr="003E0926" w:rsidR="003E0926" w:rsidP="00AA7F88" w:rsidRDefault="5CF9F144" w14:paraId="31163677" w14:textId="733C460E">
      <w:r w:rsidRPr="0E45FA22">
        <w:rPr>
          <w:b/>
          <w:bCs/>
        </w:rPr>
        <w:t>Utan tecken till chock</w:t>
      </w:r>
      <w:r w:rsidRPr="0E45FA22">
        <w:t xml:space="preserve"> får man evaluera re</w:t>
      </w:r>
      <w:r w:rsidRPr="0E45FA22" w:rsidR="595D2B98">
        <w:t xml:space="preserve">versibilitet (genom </w:t>
      </w:r>
      <w:proofErr w:type="gramStart"/>
      <w:r w:rsidRPr="0E45FA22" w:rsidR="595D2B98">
        <w:t>t.ex.</w:t>
      </w:r>
      <w:proofErr w:type="gramEnd"/>
      <w:r w:rsidRPr="0E45FA22" w:rsidR="595D2B98">
        <w:t xml:space="preserve"> </w:t>
      </w:r>
      <w:proofErr w:type="spellStart"/>
      <w:r w:rsidRPr="0E45FA22" w:rsidR="595D2B98">
        <w:t>snabbrehydrering</w:t>
      </w:r>
      <w:proofErr w:type="spellEnd"/>
      <w:r w:rsidRPr="0E45FA22" w:rsidR="595D2B98">
        <w:t>, febernedsättande eller inhalatio</w:t>
      </w:r>
      <w:r w:rsidRPr="0E45FA22" w:rsidR="5563AA83">
        <w:t>ner) men om barnet inte förbättras inom två timmar ska sepsisbehandling</w:t>
      </w:r>
      <w:r w:rsidRPr="0E45FA22" w:rsidR="1B370965">
        <w:t xml:space="preserve"> påbörjas.</w:t>
      </w:r>
      <w:r w:rsidRPr="0E45FA22" w:rsidR="12F3D618">
        <w:t xml:space="preserve"> </w:t>
      </w:r>
      <w:r w:rsidRPr="0E45FA22" w:rsidR="1940266B">
        <w:t xml:space="preserve">Glöm inte </w:t>
      </w:r>
      <w:r w:rsidRPr="0E45FA22" w:rsidR="12F3D618">
        <w:t>att kompensatoriska me</w:t>
      </w:r>
      <w:r w:rsidRPr="0E45FA22" w:rsidR="060024F2">
        <w:t>k</w:t>
      </w:r>
      <w:r w:rsidRPr="0E45FA22" w:rsidR="12F3D618">
        <w:t xml:space="preserve">anismer döljer </w:t>
      </w:r>
      <w:r w:rsidRPr="0E45FA22" w:rsidR="6D71ED5F">
        <w:t>allvarliga symtom hos bar</w:t>
      </w:r>
      <w:r w:rsidRPr="0E45FA22" w:rsidR="0C018CD4">
        <w:t>n</w:t>
      </w:r>
      <w:r w:rsidRPr="0E45FA22" w:rsidR="6D71ED5F">
        <w:t xml:space="preserve"> ganska länge innan patienter k</w:t>
      </w:r>
      <w:r w:rsidRPr="0E45FA22" w:rsidR="6183E958">
        <w:t>r</w:t>
      </w:r>
      <w:r w:rsidRPr="0E45FA22" w:rsidR="6D71ED5F">
        <w:t>aschar</w:t>
      </w:r>
      <w:r w:rsidRPr="0E45FA22" w:rsidR="23F0131D">
        <w:t xml:space="preserve"> plötsligt</w:t>
      </w:r>
      <w:r w:rsidRPr="0E45FA22" w:rsidR="04DB93AA">
        <w:t>!</w:t>
      </w:r>
    </w:p>
    <w:p w:rsidRPr="003E0926" w:rsidR="003E0926" w:rsidP="00AA7F88" w:rsidRDefault="342E52B3" w14:paraId="3E01D520" w14:textId="6250FBCE">
      <w:r w:rsidRPr="0E45FA22">
        <w:t>Vid tveksamhet i bedömningen kontaktas bakjour</w:t>
      </w:r>
      <w:r w:rsidRPr="0E45FA22" w:rsidR="642E0642">
        <w:t xml:space="preserve"> på barnkliniken</w:t>
      </w:r>
      <w:r w:rsidRPr="0E45FA22" w:rsidR="7FFDF981">
        <w:t>.</w:t>
      </w:r>
    </w:p>
    <w:p w:rsidRPr="003E0926" w:rsidR="003E0926" w:rsidP="0096288C" w:rsidRDefault="717D5679" w14:paraId="2D38D7B5" w14:textId="1C78DBE7">
      <w:pPr>
        <w:pStyle w:val="Heading3"/>
      </w:pPr>
      <w:bookmarkStart w:name="_Toc146187004" w:id="72"/>
      <w:r w:rsidRPr="71D53024">
        <w:t>Akut handläggning</w:t>
      </w:r>
      <w:bookmarkEnd w:id="72"/>
    </w:p>
    <w:tbl>
      <w:tblPr>
        <w:tblW w:w="7938"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7E6E6"/>
        <w:tblLook w:val="04A0" w:firstRow="1" w:lastRow="0" w:firstColumn="1" w:lastColumn="0" w:noHBand="0" w:noVBand="1"/>
        <w:tblCaption w:val="Akut handläggning"/>
        <w:tblDescription w:val="Beskriver handläggning vid det akuta skedet"/>
      </w:tblPr>
      <w:tblGrid>
        <w:gridCol w:w="7938"/>
      </w:tblGrid>
      <w:tr w:rsidRPr="003E0926" w:rsidR="003E0926" w:rsidTr="00841178" w14:paraId="27AD3F77" w14:textId="77777777">
        <w:tc>
          <w:tcPr>
            <w:tcW w:w="7938" w:type="dxa"/>
            <w:shd w:val="clear" w:color="auto" w:fill="E7E6E6"/>
          </w:tcPr>
          <w:p w:rsidRPr="003E0926" w:rsidR="003E0926" w:rsidP="0096288C" w:rsidRDefault="7BBB844B" w14:paraId="78B7FDBD" w14:textId="77777777">
            <w:pPr>
              <w:keepNext/>
              <w:keepLines/>
              <w:tabs>
                <w:tab w:val="left" w:pos="425"/>
              </w:tabs>
              <w:spacing w:before="120" w:line="240" w:lineRule="auto"/>
              <w:ind w:left="0" w:right="786"/>
              <w:rPr>
                <w:lang w:eastAsia="en-US"/>
              </w:rPr>
            </w:pPr>
            <w:r w:rsidRPr="71D53024">
              <w:rPr>
                <w:rFonts w:ascii="Symbol" w:hAnsi="Symbol" w:eastAsia="Symbol" w:cs="Symbol"/>
                <w:lang w:eastAsia="en-US"/>
              </w:rPr>
              <w:t>®</w:t>
            </w:r>
            <w:r w:rsidR="003E0926">
              <w:tab/>
            </w:r>
            <w:r w:rsidRPr="71D53024">
              <w:rPr>
                <w:b/>
                <w:bCs/>
                <w:lang w:eastAsia="en-US"/>
              </w:rPr>
              <w:t>Ge syrgas</w:t>
            </w:r>
          </w:p>
          <w:p w:rsidRPr="003E0926" w:rsidR="003E0926" w:rsidP="0096288C" w:rsidRDefault="7BBB844B" w14:paraId="458E2456" w14:textId="77777777">
            <w:pPr>
              <w:keepNext/>
              <w:keepLines/>
              <w:tabs>
                <w:tab w:val="left" w:pos="425"/>
              </w:tabs>
              <w:spacing w:before="120" w:line="240" w:lineRule="auto"/>
              <w:ind w:left="0" w:right="786"/>
              <w:rPr>
                <w:lang w:eastAsia="en-US"/>
              </w:rPr>
            </w:pPr>
            <w:r w:rsidRPr="71D53024">
              <w:rPr>
                <w:rFonts w:ascii="Symbol" w:hAnsi="Symbol" w:eastAsia="Symbol" w:cs="Symbol"/>
                <w:lang w:eastAsia="en-US"/>
              </w:rPr>
              <w:t>®</w:t>
            </w:r>
            <w:r w:rsidR="003E0926">
              <w:tab/>
            </w:r>
            <w:r w:rsidRPr="71D53024">
              <w:rPr>
                <w:b/>
                <w:bCs/>
                <w:lang w:eastAsia="en-US"/>
              </w:rPr>
              <w:t>Sätt in iv/</w:t>
            </w:r>
            <w:proofErr w:type="spellStart"/>
            <w:r w:rsidRPr="71D53024">
              <w:rPr>
                <w:b/>
                <w:bCs/>
                <w:lang w:eastAsia="en-US"/>
              </w:rPr>
              <w:t>intraosseös</w:t>
            </w:r>
            <w:proofErr w:type="spellEnd"/>
            <w:r w:rsidRPr="71D53024">
              <w:rPr>
                <w:b/>
                <w:bCs/>
                <w:lang w:eastAsia="en-US"/>
              </w:rPr>
              <w:t xml:space="preserve"> infart </w:t>
            </w:r>
            <w:r w:rsidRPr="71D53024">
              <w:rPr>
                <w:lang w:eastAsia="en-US"/>
              </w:rPr>
              <w:t>(x 2 om möjligt)</w:t>
            </w:r>
          </w:p>
          <w:p w:rsidRPr="003E0926" w:rsidR="003E0926" w:rsidP="0096288C" w:rsidRDefault="7BBB844B" w14:paraId="7914C7A3" w14:textId="1F2215BD">
            <w:pPr>
              <w:keepNext/>
              <w:keepLines/>
              <w:tabs>
                <w:tab w:val="left" w:pos="425"/>
              </w:tabs>
              <w:spacing w:before="120" w:line="240" w:lineRule="auto"/>
              <w:ind w:left="0" w:right="786"/>
              <w:rPr>
                <w:lang w:eastAsia="en-US"/>
              </w:rPr>
            </w:pPr>
            <w:r w:rsidRPr="71D53024">
              <w:rPr>
                <w:rFonts w:ascii="Symbol" w:hAnsi="Symbol" w:eastAsia="Symbol" w:cs="Symbol"/>
                <w:lang w:eastAsia="en-US"/>
              </w:rPr>
              <w:t>®</w:t>
            </w:r>
            <w:r w:rsidR="003E0926">
              <w:tab/>
            </w:r>
            <w:r w:rsidRPr="71D53024">
              <w:rPr>
                <w:b/>
                <w:bCs/>
                <w:lang w:eastAsia="en-US"/>
              </w:rPr>
              <w:t>Ta blodprov</w:t>
            </w:r>
            <w:r w:rsidRPr="71D53024">
              <w:rPr>
                <w:lang w:eastAsia="en-US"/>
              </w:rPr>
              <w:t xml:space="preserve">: Blodstatus, syra/bas test, CRP, </w:t>
            </w:r>
            <w:r w:rsidRPr="002C5397" w:rsidR="1FD64C68">
              <w:t>blod</w:t>
            </w:r>
            <w:r w:rsidRPr="71D53024">
              <w:rPr>
                <w:lang w:eastAsia="en-US"/>
              </w:rPr>
              <w:t>odling</w:t>
            </w:r>
          </w:p>
          <w:p w:rsidRPr="003E0926" w:rsidR="003E0926" w:rsidP="0096288C" w:rsidRDefault="7BBB844B" w14:paraId="2D3BB499" w14:textId="65F75C88">
            <w:pPr>
              <w:keepNext/>
              <w:keepLines/>
              <w:tabs>
                <w:tab w:val="left" w:pos="425"/>
              </w:tabs>
              <w:spacing w:before="120" w:line="240" w:lineRule="auto"/>
              <w:ind w:left="0" w:right="192"/>
              <w:rPr>
                <w:lang w:eastAsia="en-US"/>
              </w:rPr>
            </w:pPr>
            <w:r w:rsidRPr="71D53024">
              <w:rPr>
                <w:rFonts w:ascii="Symbol" w:hAnsi="Symbol" w:eastAsia="Symbol" w:cs="Symbol"/>
                <w:lang w:eastAsia="en-US"/>
              </w:rPr>
              <w:t>®</w:t>
            </w:r>
            <w:r w:rsidR="003E0926">
              <w:tab/>
            </w:r>
            <w:r w:rsidRPr="71D53024">
              <w:rPr>
                <w:b/>
                <w:bCs/>
                <w:lang w:eastAsia="en-US"/>
              </w:rPr>
              <w:t xml:space="preserve">Ge </w:t>
            </w:r>
            <w:proofErr w:type="spellStart"/>
            <w:r w:rsidRPr="71D53024">
              <w:rPr>
                <w:b/>
                <w:bCs/>
                <w:lang w:eastAsia="en-US"/>
              </w:rPr>
              <w:t>cefotaxim</w:t>
            </w:r>
            <w:proofErr w:type="spellEnd"/>
            <w:r w:rsidRPr="71D53024">
              <w:rPr>
                <w:b/>
                <w:bCs/>
                <w:lang w:eastAsia="en-US"/>
              </w:rPr>
              <w:t xml:space="preserve"> 50 mg/kg</w:t>
            </w:r>
            <w:r w:rsidRPr="71D53024">
              <w:rPr>
                <w:lang w:eastAsia="en-US"/>
              </w:rPr>
              <w:t xml:space="preserve"> (vid meningit</w:t>
            </w:r>
            <w:r w:rsidRPr="002C5397" w:rsidR="36F59B35">
              <w:t>misstanke</w:t>
            </w:r>
            <w:r w:rsidRPr="71D53024">
              <w:rPr>
                <w:lang w:eastAsia="en-US"/>
              </w:rPr>
              <w:t xml:space="preserve">, ge </w:t>
            </w:r>
            <w:proofErr w:type="spellStart"/>
            <w:r w:rsidRPr="71D53024">
              <w:rPr>
                <w:lang w:eastAsia="en-US"/>
              </w:rPr>
              <w:t>cefotaxim</w:t>
            </w:r>
            <w:proofErr w:type="spellEnd"/>
            <w:r w:rsidRPr="71D53024">
              <w:rPr>
                <w:lang w:eastAsia="en-US"/>
              </w:rPr>
              <w:t xml:space="preserve"> 75 mg/kg. </w:t>
            </w:r>
            <w:r w:rsidR="003E0926">
              <w:tab/>
            </w:r>
            <w:r w:rsidR="003E0926">
              <w:br/>
            </w:r>
            <w:r w:rsidR="003E0926">
              <w:tab/>
            </w:r>
            <w:r w:rsidRPr="71D53024">
              <w:rPr>
                <w:lang w:eastAsia="en-US"/>
              </w:rPr>
              <w:t xml:space="preserve">Under 3 </w:t>
            </w:r>
            <w:proofErr w:type="gramStart"/>
            <w:r w:rsidRPr="71D53024">
              <w:rPr>
                <w:lang w:eastAsia="en-US"/>
              </w:rPr>
              <w:t>mån tillägg</w:t>
            </w:r>
            <w:proofErr w:type="gramEnd"/>
            <w:r w:rsidRPr="71D53024">
              <w:rPr>
                <w:lang w:eastAsia="en-US"/>
              </w:rPr>
              <w:t xml:space="preserve"> </w:t>
            </w:r>
            <w:proofErr w:type="spellStart"/>
            <w:r w:rsidRPr="71D53024">
              <w:rPr>
                <w:lang w:eastAsia="en-US"/>
              </w:rPr>
              <w:t>ampicillin</w:t>
            </w:r>
            <w:proofErr w:type="spellEnd"/>
            <w:r w:rsidRPr="71D53024">
              <w:rPr>
                <w:lang w:eastAsia="en-US"/>
              </w:rPr>
              <w:t xml:space="preserve"> 50 mg/kg), se riktlinje </w:t>
            </w:r>
            <w:r w:rsidR="003E0926">
              <w:tab/>
            </w:r>
            <w:r w:rsidRPr="71D53024">
              <w:rPr>
                <w:lang w:eastAsia="en-US"/>
              </w:rPr>
              <w:t>”</w:t>
            </w:r>
            <w:hyperlink w:history="1" r:id="rId18">
              <w:r w:rsidRPr="00426D7D" w:rsidR="00426D7D">
                <w:rPr>
                  <w:rStyle w:val="Hyperlink"/>
                  <w:lang w:eastAsia="en-US"/>
                </w:rPr>
                <w:t>•</w:t>
              </w:r>
              <w:r w:rsidRPr="00426D7D" w:rsidR="00426D7D">
                <w:rPr>
                  <w:rStyle w:val="Hyperlink"/>
                  <w:lang w:eastAsia="en-US"/>
                </w:rPr>
                <w:tab/>
              </w:r>
              <w:r w:rsidRPr="00426D7D" w:rsidR="00426D7D">
                <w:rPr>
                  <w:rStyle w:val="Hyperlink"/>
                  <w:lang w:eastAsia="en-US"/>
                </w:rPr>
                <w:t>Läkemedelshantering för barn- och ungdomsavdelning och barn- och ungdomsmedicinmottagning.</w:t>
              </w:r>
            </w:hyperlink>
            <w:r w:rsidR="00426D7D">
              <w:rPr>
                <w:lang w:eastAsia="en-US"/>
              </w:rPr>
              <w:t xml:space="preserve"> </w:t>
            </w:r>
            <w:r w:rsidRPr="71D53024">
              <w:rPr>
                <w:lang w:eastAsia="en-US"/>
              </w:rPr>
              <w:t>för spädningsinstruktion.</w:t>
            </w:r>
          </w:p>
          <w:p w:rsidRPr="003E0926" w:rsidR="003E0926" w:rsidP="0096288C" w:rsidRDefault="7BBB844B" w14:paraId="668C1923" w14:textId="048096B4">
            <w:pPr>
              <w:keepNext/>
              <w:keepLines/>
              <w:tabs>
                <w:tab w:val="left" w:pos="425"/>
              </w:tabs>
              <w:spacing w:before="120" w:line="240" w:lineRule="auto"/>
              <w:ind w:left="0" w:right="0"/>
              <w:rPr>
                <w:lang w:eastAsia="en-US"/>
              </w:rPr>
            </w:pPr>
            <w:r w:rsidRPr="71D53024">
              <w:rPr>
                <w:rFonts w:ascii="Symbol" w:hAnsi="Symbol" w:eastAsia="Symbol" w:cs="Symbol"/>
                <w:lang w:eastAsia="en-US"/>
              </w:rPr>
              <w:t>®</w:t>
            </w:r>
            <w:r w:rsidR="003E0926">
              <w:tab/>
            </w:r>
            <w:r w:rsidRPr="71D53024">
              <w:rPr>
                <w:b/>
                <w:bCs/>
                <w:lang w:eastAsia="en-US"/>
              </w:rPr>
              <w:t xml:space="preserve">Ge 0,9 % </w:t>
            </w:r>
            <w:proofErr w:type="spellStart"/>
            <w:r w:rsidRPr="71D53024">
              <w:rPr>
                <w:b/>
                <w:bCs/>
                <w:lang w:eastAsia="en-US"/>
              </w:rPr>
              <w:t>NaCl</w:t>
            </w:r>
            <w:proofErr w:type="spellEnd"/>
            <w:r w:rsidRPr="71D53024">
              <w:rPr>
                <w:b/>
                <w:bCs/>
                <w:lang w:eastAsia="en-US"/>
              </w:rPr>
              <w:t xml:space="preserve"> eller Ringer-acetat bolusvätska </w:t>
            </w:r>
            <w:r w:rsidRPr="002C5397" w:rsidR="084A0A2A">
              <w:t>10</w:t>
            </w:r>
            <w:r w:rsidRPr="71D53024" w:rsidR="084A0A2A">
              <w:rPr>
                <w:b/>
                <w:bCs/>
                <w:lang w:eastAsia="en-US"/>
              </w:rPr>
              <w:t>-</w:t>
            </w:r>
            <w:r w:rsidRPr="71D53024">
              <w:rPr>
                <w:b/>
                <w:bCs/>
                <w:lang w:eastAsia="en-US"/>
              </w:rPr>
              <w:t>20 ml/kg</w:t>
            </w:r>
            <w:r w:rsidRPr="71D53024">
              <w:rPr>
                <w:lang w:eastAsia="en-US"/>
              </w:rPr>
              <w:t xml:space="preserve"> på 10-15 </w:t>
            </w:r>
            <w:r w:rsidR="003E0926">
              <w:tab/>
            </w:r>
            <w:r w:rsidRPr="71D53024">
              <w:rPr>
                <w:lang w:eastAsia="en-US"/>
              </w:rPr>
              <w:t>minuter (</w:t>
            </w:r>
            <w:proofErr w:type="gramStart"/>
            <w:r w:rsidRPr="71D53024">
              <w:rPr>
                <w:lang w:eastAsia="en-US"/>
              </w:rPr>
              <w:t>1:a</w:t>
            </w:r>
            <w:proofErr w:type="gramEnd"/>
            <w:r w:rsidRPr="71D53024">
              <w:rPr>
                <w:lang w:eastAsia="en-US"/>
              </w:rPr>
              <w:t xml:space="preserve"> bolus)</w:t>
            </w:r>
          </w:p>
        </w:tc>
      </w:tr>
    </w:tbl>
    <w:p w:rsidRPr="003E0926" w:rsidR="003E0926" w:rsidP="0096288C" w:rsidRDefault="2C43C426" w14:paraId="374DA4DD" w14:textId="09DDB53D">
      <w:pPr>
        <w:pStyle w:val="Heading3"/>
      </w:pPr>
      <w:bookmarkStart w:name="_Toc146187005" w:id="73"/>
      <w:r w:rsidRPr="0E45FA22">
        <w:t>Fortsatt handläggning</w:t>
      </w:r>
      <w:bookmarkEnd w:id="73"/>
    </w:p>
    <w:p w:rsidRPr="002C5397" w:rsidR="003E0926" w:rsidP="002C5397" w:rsidRDefault="6B4B83C7" w14:paraId="621131A9" w14:textId="03470579">
      <w:r w:rsidRPr="002C5397">
        <w:t xml:space="preserve">Vid förbättring ska patient läggas in på barnavdelning för fortsatt behandling/observation. Vätskebehandling fortsättas </w:t>
      </w:r>
      <w:proofErr w:type="spellStart"/>
      <w:r w:rsidRPr="002C5397">
        <w:t>vb</w:t>
      </w:r>
      <w:proofErr w:type="spellEnd"/>
      <w:r w:rsidRPr="002C5397">
        <w:t xml:space="preserve">.  Antibiotikabehandling ska inte avslutas till ny bedömning av bakjour vid barn- och ungdomskliniken. Vitalparametrar/PEWS kontrolleras varannan timme i början men kan glesas ut vid fortsatt klinisk förbättring. </w:t>
      </w:r>
    </w:p>
    <w:p w:rsidRPr="002C5397" w:rsidR="003E0926" w:rsidP="002C5397" w:rsidRDefault="7BBB844B" w14:paraId="77CE20E9" w14:textId="7BC82CED">
      <w:r w:rsidRPr="002C5397">
        <w:t>Vid försämring/</w:t>
      </w:r>
      <w:r w:rsidRPr="002C5397" w:rsidR="64DD29D3">
        <w:t>utebliven</w:t>
      </w:r>
      <w:r w:rsidRPr="002C5397">
        <w:t xml:space="preserve"> effekt</w:t>
      </w:r>
      <w:r w:rsidRPr="002C5397" w:rsidR="36ACB9CC">
        <w:t xml:space="preserve"> </w:t>
      </w:r>
      <w:r w:rsidRPr="002C5397" w:rsidR="3906220B">
        <w:t xml:space="preserve">av ovannämnda akuta åtgärder </w:t>
      </w:r>
      <w:r w:rsidRPr="002C5397" w:rsidR="36ACB9CC">
        <w:t xml:space="preserve">ska en </w:t>
      </w:r>
      <w:proofErr w:type="gramStart"/>
      <w:r w:rsidRPr="002C5397" w:rsidR="36ACB9CC">
        <w:t>2:a</w:t>
      </w:r>
      <w:proofErr w:type="gramEnd"/>
      <w:r w:rsidRPr="002C5397" w:rsidR="36ACB9CC">
        <w:t xml:space="preserve"> dos bolusvätska</w:t>
      </w:r>
      <w:r w:rsidRPr="002C5397" w:rsidR="26E5CCD9">
        <w:t xml:space="preserve"> (0,9 % </w:t>
      </w:r>
      <w:proofErr w:type="spellStart"/>
      <w:r w:rsidRPr="002C5397" w:rsidR="26E5CCD9">
        <w:t>NaCl</w:t>
      </w:r>
      <w:proofErr w:type="spellEnd"/>
      <w:r w:rsidRPr="002C5397" w:rsidR="26E5CCD9">
        <w:t xml:space="preserve"> eller Ringer-acetat, 10-20 ml/kg) ges.</w:t>
      </w:r>
      <w:r w:rsidRPr="002C5397" w:rsidR="36ACB9CC">
        <w:t xml:space="preserve"> </w:t>
      </w:r>
      <w:r w:rsidRPr="002C5397" w:rsidR="44CB40D2">
        <w:t xml:space="preserve">Parametrarna ska kontrolleras </w:t>
      </w:r>
      <w:r w:rsidRPr="002C5397" w:rsidR="416705DC">
        <w:t xml:space="preserve">om </w:t>
      </w:r>
      <w:r w:rsidRPr="002C5397" w:rsidR="4F1AA240">
        <w:t xml:space="preserve">därefter </w:t>
      </w:r>
      <w:r w:rsidRPr="002C5397" w:rsidR="44CB40D2">
        <w:t>i samband med ny läkarbedömning.</w:t>
      </w:r>
    </w:p>
    <w:p w:rsidRPr="002C5397" w:rsidR="7BBB844B" w:rsidP="002C5397" w:rsidRDefault="7BBB844B" w14:paraId="76AA6070" w14:textId="416F4E80">
      <w:r w:rsidRPr="002C5397">
        <w:rPr>
          <w:lang w:eastAsia="en-US"/>
        </w:rPr>
        <w:t xml:space="preserve">Vid förbättring </w:t>
      </w:r>
      <w:r w:rsidRPr="002C5397" w:rsidR="22B6A423">
        <w:rPr>
          <w:lang w:eastAsia="en-US"/>
        </w:rPr>
        <w:t xml:space="preserve">efter det </w:t>
      </w:r>
      <w:proofErr w:type="gramStart"/>
      <w:r w:rsidRPr="002C5397" w:rsidR="22B6A423">
        <w:rPr>
          <w:lang w:eastAsia="en-US"/>
        </w:rPr>
        <w:t>2:a</w:t>
      </w:r>
      <w:proofErr w:type="gramEnd"/>
      <w:r w:rsidRPr="002C5397" w:rsidR="22B6A423">
        <w:rPr>
          <w:lang w:eastAsia="en-US"/>
        </w:rPr>
        <w:t xml:space="preserve"> </w:t>
      </w:r>
      <w:proofErr w:type="spellStart"/>
      <w:r w:rsidRPr="002C5397" w:rsidR="22B6A423">
        <w:rPr>
          <w:lang w:eastAsia="en-US"/>
        </w:rPr>
        <w:t>boluset</w:t>
      </w:r>
      <w:proofErr w:type="spellEnd"/>
      <w:r w:rsidRPr="002C5397" w:rsidR="22B6A423">
        <w:rPr>
          <w:lang w:eastAsia="en-US"/>
        </w:rPr>
        <w:t xml:space="preserve"> </w:t>
      </w:r>
      <w:r w:rsidRPr="002C5397">
        <w:rPr>
          <w:lang w:eastAsia="en-US"/>
        </w:rPr>
        <w:t>ska patient</w:t>
      </w:r>
      <w:r w:rsidRPr="002C5397" w:rsidR="16514901">
        <w:rPr>
          <w:lang w:eastAsia="en-US"/>
        </w:rPr>
        <w:t xml:space="preserve"> </w:t>
      </w:r>
      <w:r w:rsidRPr="002C5397">
        <w:rPr>
          <w:lang w:eastAsia="en-US"/>
        </w:rPr>
        <w:t xml:space="preserve">läggas in på barnavdelning för </w:t>
      </w:r>
      <w:r w:rsidRPr="002C5397" w:rsidR="52F021F3">
        <w:rPr>
          <w:lang w:eastAsia="en-US"/>
        </w:rPr>
        <w:t>fortsatt behandling/</w:t>
      </w:r>
      <w:r w:rsidRPr="002C5397">
        <w:rPr>
          <w:lang w:eastAsia="en-US"/>
        </w:rPr>
        <w:t xml:space="preserve">observation. </w:t>
      </w:r>
      <w:r w:rsidRPr="002C5397" w:rsidR="391220FA">
        <w:rPr>
          <w:lang w:eastAsia="en-US"/>
        </w:rPr>
        <w:t xml:space="preserve">Vätskebehandling </w:t>
      </w:r>
      <w:r w:rsidRPr="002C5397" w:rsidR="458C1B99">
        <w:rPr>
          <w:lang w:eastAsia="en-US"/>
        </w:rPr>
        <w:t>fortsättas</w:t>
      </w:r>
      <w:r w:rsidRPr="002C5397" w:rsidR="6522B436">
        <w:rPr>
          <w:lang w:eastAsia="en-US"/>
        </w:rPr>
        <w:t xml:space="preserve"> </w:t>
      </w:r>
      <w:proofErr w:type="spellStart"/>
      <w:r w:rsidRPr="002C5397" w:rsidR="391220FA">
        <w:rPr>
          <w:lang w:eastAsia="en-US"/>
        </w:rPr>
        <w:t>vb</w:t>
      </w:r>
      <w:proofErr w:type="spellEnd"/>
      <w:r w:rsidRPr="002C5397" w:rsidR="391220FA">
        <w:rPr>
          <w:lang w:eastAsia="en-US"/>
        </w:rPr>
        <w:t>.</w:t>
      </w:r>
      <w:r w:rsidRPr="002C5397">
        <w:rPr>
          <w:lang w:eastAsia="en-US"/>
        </w:rPr>
        <w:t xml:space="preserve"> Fortsätt antibiotikabehandling till ny bedömning av </w:t>
      </w:r>
      <w:r w:rsidRPr="002C5397">
        <w:t>bakjour vid barn- och ungdomskliniken</w:t>
      </w:r>
      <w:r w:rsidRPr="002C5397">
        <w:rPr>
          <w:lang w:eastAsia="en-US"/>
        </w:rPr>
        <w:t>.</w:t>
      </w:r>
      <w:r w:rsidRPr="002C5397" w:rsidR="37A216AF">
        <w:t xml:space="preserve"> Vitalparametrar</w:t>
      </w:r>
      <w:r w:rsidRPr="002C5397" w:rsidR="508AC1E6">
        <w:t>/PEWS</w:t>
      </w:r>
      <w:r w:rsidRPr="002C5397" w:rsidR="37A216AF">
        <w:t xml:space="preserve"> kontrolleras varannan timme i början men kan glesas ut vid fortsatt klinisk förbättring.</w:t>
      </w:r>
    </w:p>
    <w:p w:rsidRPr="002C5397" w:rsidR="003E0926" w:rsidP="002C5397" w:rsidRDefault="7BBB844B" w14:paraId="51E3991E" w14:textId="0DE9DB76">
      <w:pPr>
        <w:rPr>
          <w:lang w:eastAsia="en-US"/>
        </w:rPr>
      </w:pPr>
      <w:r w:rsidRPr="002C5397">
        <w:rPr>
          <w:lang w:eastAsia="en-US"/>
        </w:rPr>
        <w:t>Vid försämring/ingen effekt</w:t>
      </w:r>
      <w:r w:rsidRPr="002C5397" w:rsidR="6ECD6703">
        <w:rPr>
          <w:lang w:eastAsia="en-US"/>
        </w:rPr>
        <w:t xml:space="preserve"> </w:t>
      </w:r>
      <w:r w:rsidRPr="002C5397" w:rsidR="6EADEFB1">
        <w:rPr>
          <w:lang w:eastAsia="en-US"/>
        </w:rPr>
        <w:t xml:space="preserve">av den </w:t>
      </w:r>
      <w:proofErr w:type="gramStart"/>
      <w:r w:rsidRPr="002C5397" w:rsidR="6EADEFB1">
        <w:rPr>
          <w:lang w:eastAsia="en-US"/>
        </w:rPr>
        <w:t>2:a</w:t>
      </w:r>
      <w:proofErr w:type="gramEnd"/>
      <w:r w:rsidRPr="002C5397" w:rsidR="6EADEFB1">
        <w:rPr>
          <w:lang w:eastAsia="en-US"/>
        </w:rPr>
        <w:t xml:space="preserve"> dosen </w:t>
      </w:r>
      <w:r w:rsidRPr="002C5397" w:rsidR="6ECD6703">
        <w:rPr>
          <w:lang w:eastAsia="en-US"/>
        </w:rPr>
        <w:t>sk</w:t>
      </w:r>
      <w:r w:rsidRPr="002C5397" w:rsidR="30C92245">
        <w:rPr>
          <w:lang w:eastAsia="en-US"/>
        </w:rPr>
        <w:t>a</w:t>
      </w:r>
      <w:r w:rsidRPr="002C5397" w:rsidR="6ECD6703">
        <w:rPr>
          <w:lang w:eastAsia="en-US"/>
        </w:rPr>
        <w:t xml:space="preserve"> en 3:e dos bolusvätska (0,9% </w:t>
      </w:r>
      <w:proofErr w:type="spellStart"/>
      <w:r w:rsidRPr="002C5397" w:rsidR="6ECD6703">
        <w:rPr>
          <w:lang w:eastAsia="en-US"/>
        </w:rPr>
        <w:t>NaCl</w:t>
      </w:r>
      <w:proofErr w:type="spellEnd"/>
      <w:r w:rsidRPr="002C5397" w:rsidR="6ECD6703">
        <w:rPr>
          <w:lang w:eastAsia="en-US"/>
        </w:rPr>
        <w:t xml:space="preserve"> eller Ringer-acetat, 10-20 ml/kg</w:t>
      </w:r>
      <w:r w:rsidRPr="002C5397" w:rsidR="19A59CA7">
        <w:rPr>
          <w:lang w:eastAsia="en-US"/>
        </w:rPr>
        <w:t>)</w:t>
      </w:r>
      <w:r w:rsidRPr="002C5397" w:rsidR="0D200614">
        <w:rPr>
          <w:lang w:eastAsia="en-US"/>
        </w:rPr>
        <w:t xml:space="preserve"> ges</w:t>
      </w:r>
      <w:r w:rsidRPr="002C5397" w:rsidR="19A59CA7">
        <w:rPr>
          <w:lang w:eastAsia="en-US"/>
        </w:rPr>
        <w:t xml:space="preserve">. Kontakta </w:t>
      </w:r>
      <w:r w:rsidRPr="002C5397" w:rsidR="5FF2FB0C">
        <w:rPr>
          <w:lang w:eastAsia="en-US"/>
        </w:rPr>
        <w:t xml:space="preserve">samtidigt </w:t>
      </w:r>
      <w:r w:rsidRPr="002C5397" w:rsidR="19A59CA7">
        <w:rPr>
          <w:lang w:eastAsia="en-US"/>
        </w:rPr>
        <w:t xml:space="preserve">narkosläkare för </w:t>
      </w:r>
      <w:r w:rsidRPr="002C5397" w:rsidR="6027AD19">
        <w:rPr>
          <w:lang w:eastAsia="en-US"/>
        </w:rPr>
        <w:t xml:space="preserve">hjälp och </w:t>
      </w:r>
      <w:r w:rsidRPr="002C5397" w:rsidR="19A59CA7">
        <w:rPr>
          <w:lang w:eastAsia="en-US"/>
        </w:rPr>
        <w:t>eventuell</w:t>
      </w:r>
      <w:r w:rsidRPr="002C5397" w:rsidR="254B1F25">
        <w:rPr>
          <w:lang w:eastAsia="en-US"/>
        </w:rPr>
        <w:t xml:space="preserve"> IVA-inläggning.</w:t>
      </w:r>
      <w:r w:rsidRPr="002C5397" w:rsidR="229C542B">
        <w:rPr>
          <w:lang w:eastAsia="en-US"/>
        </w:rPr>
        <w:t xml:space="preserve"> Parametrarna ska kontrolleras </w:t>
      </w:r>
      <w:r w:rsidRPr="002C5397" w:rsidR="166666B3">
        <w:rPr>
          <w:lang w:eastAsia="en-US"/>
        </w:rPr>
        <w:t>kontinuerligt med övervakning</w:t>
      </w:r>
      <w:r w:rsidRPr="002C5397" w:rsidR="229C542B">
        <w:rPr>
          <w:lang w:eastAsia="en-US"/>
        </w:rPr>
        <w:t xml:space="preserve"> i samband med ny läkarbedömning. </w:t>
      </w:r>
      <w:r w:rsidRPr="002C5397" w:rsidR="56C21F2F">
        <w:rPr>
          <w:lang w:eastAsia="en-US"/>
        </w:rPr>
        <w:t>Vid läkarundersökning ska k</w:t>
      </w:r>
      <w:r w:rsidRPr="002C5397" w:rsidR="229C542B">
        <w:rPr>
          <w:lang w:eastAsia="en-US"/>
        </w:rPr>
        <w:t>liniska tecken til</w:t>
      </w:r>
      <w:r w:rsidRPr="002C5397" w:rsidR="282BB7A2">
        <w:rPr>
          <w:lang w:eastAsia="en-US"/>
        </w:rPr>
        <w:t xml:space="preserve">l möjlig </w:t>
      </w:r>
      <w:r w:rsidRPr="002C5397" w:rsidR="1C2C0F31">
        <w:rPr>
          <w:lang w:eastAsia="en-US"/>
        </w:rPr>
        <w:t>över</w:t>
      </w:r>
      <w:r w:rsidRPr="002C5397" w:rsidR="282BB7A2">
        <w:rPr>
          <w:lang w:eastAsia="en-US"/>
        </w:rPr>
        <w:t>vätsk</w:t>
      </w:r>
      <w:r w:rsidRPr="002C5397" w:rsidR="3D118E33">
        <w:rPr>
          <w:lang w:eastAsia="en-US"/>
        </w:rPr>
        <w:t>ning</w:t>
      </w:r>
      <w:r w:rsidRPr="002C5397" w:rsidR="1B4968A3">
        <w:rPr>
          <w:lang w:eastAsia="en-US"/>
        </w:rPr>
        <w:t xml:space="preserve"> u</w:t>
      </w:r>
      <w:r w:rsidRPr="002C5397" w:rsidR="520601A8">
        <w:rPr>
          <w:lang w:eastAsia="en-US"/>
        </w:rPr>
        <w:t>tvärderas</w:t>
      </w:r>
      <w:r w:rsidRPr="002C5397" w:rsidR="3D118E33">
        <w:rPr>
          <w:lang w:eastAsia="en-US"/>
        </w:rPr>
        <w:t xml:space="preserve"> </w:t>
      </w:r>
      <w:r w:rsidRPr="002C5397" w:rsidR="1F8B59D9">
        <w:rPr>
          <w:lang w:eastAsia="en-US"/>
        </w:rPr>
        <w:t>- beslut om behandling med vätskedrivande</w:t>
      </w:r>
      <w:r w:rsidRPr="002C5397" w:rsidR="5A0B3DC1">
        <w:rPr>
          <w:lang w:eastAsia="en-US"/>
        </w:rPr>
        <w:t xml:space="preserve"> eller</w:t>
      </w:r>
      <w:r w:rsidRPr="002C5397" w:rsidR="1F8B59D9">
        <w:rPr>
          <w:lang w:eastAsia="en-US"/>
        </w:rPr>
        <w:t xml:space="preserve"> </w:t>
      </w:r>
      <w:proofErr w:type="spellStart"/>
      <w:r w:rsidRPr="002C5397" w:rsidR="1F8B59D9">
        <w:rPr>
          <w:lang w:eastAsia="en-US"/>
        </w:rPr>
        <w:t>inotrop</w:t>
      </w:r>
      <w:r w:rsidRPr="002C5397" w:rsidR="1BD1D7B0">
        <w:rPr>
          <w:lang w:eastAsia="en-US"/>
        </w:rPr>
        <w:t>t</w:t>
      </w:r>
      <w:r w:rsidRPr="002C5397" w:rsidR="1F8B59D9">
        <w:rPr>
          <w:lang w:eastAsia="en-US"/>
        </w:rPr>
        <w:t>erapi</w:t>
      </w:r>
      <w:proofErr w:type="spellEnd"/>
      <w:r w:rsidRPr="002C5397" w:rsidR="1F8B59D9">
        <w:rPr>
          <w:lang w:eastAsia="en-US"/>
        </w:rPr>
        <w:t xml:space="preserve"> </w:t>
      </w:r>
      <w:r w:rsidRPr="002C5397" w:rsidR="452278DE">
        <w:rPr>
          <w:lang w:eastAsia="en-US"/>
        </w:rPr>
        <w:t xml:space="preserve">i så fall </w:t>
      </w:r>
      <w:r w:rsidRPr="002C5397" w:rsidR="1F8B59D9">
        <w:rPr>
          <w:lang w:eastAsia="en-US"/>
        </w:rPr>
        <w:t>fattas</w:t>
      </w:r>
      <w:r w:rsidRPr="002C5397" w:rsidR="040E1014">
        <w:rPr>
          <w:lang w:eastAsia="en-US"/>
        </w:rPr>
        <w:t xml:space="preserve"> av narkosläkare.</w:t>
      </w:r>
    </w:p>
    <w:p w:rsidRPr="002C5397" w:rsidR="003E0926" w:rsidP="002C5397" w:rsidRDefault="7BBB844B" w14:paraId="38AC1524" w14:textId="6EEA04C3">
      <w:r w:rsidRPr="002C5397">
        <w:t xml:space="preserve">Vid förbättring </w:t>
      </w:r>
      <w:r w:rsidRPr="002C5397" w:rsidR="751F58F1">
        <w:t xml:space="preserve">efter det 3:e </w:t>
      </w:r>
      <w:proofErr w:type="spellStart"/>
      <w:r w:rsidRPr="002C5397" w:rsidR="751F58F1">
        <w:t>boluset</w:t>
      </w:r>
      <w:proofErr w:type="spellEnd"/>
      <w:r w:rsidRPr="002C5397" w:rsidR="751F58F1">
        <w:t xml:space="preserve"> </w:t>
      </w:r>
      <w:r w:rsidRPr="002C5397">
        <w:t>ska behandlingen fortsätta, antingen på IVA eller barnavdelning enligt överenskommelse mellan barnjour och narkosläkare.</w:t>
      </w:r>
    </w:p>
    <w:p w:rsidRPr="002C5397" w:rsidR="003E0926" w:rsidP="002C5397" w:rsidRDefault="7BBB844B" w14:paraId="3CB3D2A8" w14:textId="085D1B82">
      <w:r w:rsidRPr="002C5397">
        <w:t xml:space="preserve">På avdelningen ska både underhållsdropp och antibiotikabehandling fortsättas till ny bedömning av bakjour vid barn- och ungdomskliniken. Kontrollera blodprov i form av blodstatus, pH, CRP, </w:t>
      </w:r>
      <w:proofErr w:type="spellStart"/>
      <w:r w:rsidRPr="002C5397">
        <w:t>prokalcitonin</w:t>
      </w:r>
      <w:proofErr w:type="spellEnd"/>
      <w:r w:rsidRPr="002C5397">
        <w:t xml:space="preserve">, elektrolyter, blodsocker, lever- och njurfunktion och koagulation inom 24 timmar. Ytterligare odlingar (urin, </w:t>
      </w:r>
      <w:proofErr w:type="spellStart"/>
      <w:r w:rsidRPr="002C5397">
        <w:t>nasopharynx</w:t>
      </w:r>
      <w:proofErr w:type="spellEnd"/>
      <w:r w:rsidRPr="002C5397">
        <w:t xml:space="preserve">, </w:t>
      </w:r>
      <w:proofErr w:type="spellStart"/>
      <w:r w:rsidRPr="002C5397">
        <w:t>faeces</w:t>
      </w:r>
      <w:proofErr w:type="spellEnd"/>
      <w:r w:rsidRPr="002C5397">
        <w:t xml:space="preserve"> o.s.v.) ska tas p.g.a. klinisk</w:t>
      </w:r>
      <w:r w:rsidRPr="002C5397" w:rsidR="66B011F1">
        <w:t>t</w:t>
      </w:r>
      <w:r w:rsidRPr="002C5397">
        <w:t xml:space="preserve"> tillstånd och symtom.</w:t>
      </w:r>
      <w:r w:rsidRPr="002C5397" w:rsidR="2122FB1E">
        <w:t xml:space="preserve"> </w:t>
      </w:r>
      <w:r w:rsidRPr="002C5397">
        <w:t>Kontrollera vitala parametrar</w:t>
      </w:r>
      <w:r w:rsidRPr="002C5397" w:rsidR="36C53393">
        <w:t>/PEWS</w:t>
      </w:r>
      <w:r w:rsidRPr="002C5397">
        <w:t xml:space="preserve"> varannan timme under de första 24 timmarna (kan glesas ut vid tydlig förbättring). </w:t>
      </w:r>
      <w:r w:rsidRPr="002C5397" w:rsidR="52FB6AC8">
        <w:t xml:space="preserve">Patienten ska </w:t>
      </w:r>
      <w:r w:rsidRPr="002C5397" w:rsidR="391582C8">
        <w:t>b</w:t>
      </w:r>
      <w:r w:rsidRPr="002C5397" w:rsidR="5F24D24A">
        <w:t>edöm</w:t>
      </w:r>
      <w:r w:rsidRPr="002C5397" w:rsidR="72C74CD6">
        <w:t>as</w:t>
      </w:r>
      <w:r w:rsidRPr="002C5397" w:rsidR="4697AB96">
        <w:t xml:space="preserve"> </w:t>
      </w:r>
      <w:r w:rsidRPr="002C5397" w:rsidR="2F9C294E">
        <w:t xml:space="preserve">igen </w:t>
      </w:r>
      <w:r w:rsidRPr="002C5397" w:rsidR="72C74CD6">
        <w:t>av barnjour</w:t>
      </w:r>
      <w:r w:rsidRPr="002C5397">
        <w:t xml:space="preserve"> </w:t>
      </w:r>
      <w:r w:rsidRPr="002C5397" w:rsidR="270500C7">
        <w:t xml:space="preserve">helst </w:t>
      </w:r>
      <w:r w:rsidRPr="002C5397">
        <w:t xml:space="preserve">inom </w:t>
      </w:r>
      <w:r w:rsidRPr="002C5397" w:rsidR="4EC6B256">
        <w:t>4</w:t>
      </w:r>
      <w:r w:rsidRPr="002C5397">
        <w:t xml:space="preserve"> timmar efter inläggning.</w:t>
      </w:r>
      <w:r w:rsidRPr="002C5397" w:rsidR="09850367">
        <w:t xml:space="preserve"> </w:t>
      </w:r>
      <w:r w:rsidRPr="002C5397" w:rsidR="40C65450">
        <w:t>A</w:t>
      </w:r>
      <w:r w:rsidRPr="002C5397" w:rsidR="09850367">
        <w:t>ntibiotikabehandling justeras/</w:t>
      </w:r>
      <w:r w:rsidRPr="002C5397" w:rsidR="64057941">
        <w:t>kompletteras</w:t>
      </w:r>
      <w:r w:rsidRPr="002C5397" w:rsidR="09850367">
        <w:t xml:space="preserve"> utifrån</w:t>
      </w:r>
      <w:r w:rsidRPr="002C5397" w:rsidR="4F37E92F">
        <w:t xml:space="preserve"> </w:t>
      </w:r>
      <w:r w:rsidRPr="002C5397" w:rsidR="18CE7B97">
        <w:t>symtomutveckling</w:t>
      </w:r>
      <w:r w:rsidRPr="002C5397" w:rsidR="4F37E92F">
        <w:t xml:space="preserve"> samt</w:t>
      </w:r>
      <w:r w:rsidRPr="002C5397" w:rsidR="09850367">
        <w:t xml:space="preserve"> odlingssvar.</w:t>
      </w:r>
    </w:p>
    <w:p w:rsidR="7BBB844B" w:rsidP="002C5397" w:rsidRDefault="7BBB844B" w14:paraId="172CD865" w14:textId="57061029">
      <w:pPr>
        <w:rPr>
          <w:b/>
          <w:bCs/>
        </w:rPr>
      </w:pPr>
      <w:r w:rsidRPr="71D53024">
        <w:rPr>
          <w:b/>
          <w:bCs/>
        </w:rPr>
        <w:t>Vid försämring/ingen effekt</w:t>
      </w:r>
      <w:r w:rsidRPr="71D53024" w:rsidR="78C6211C">
        <w:rPr>
          <w:b/>
          <w:bCs/>
        </w:rPr>
        <w:t xml:space="preserve"> </w:t>
      </w:r>
      <w:r w:rsidRPr="0014114C" w:rsidR="78C6211C">
        <w:rPr>
          <w:b/>
          <w:bCs/>
        </w:rPr>
        <w:t>av den 3:e bolusdosen</w:t>
      </w:r>
      <w:r w:rsidRPr="0014114C">
        <w:rPr>
          <w:b/>
          <w:bCs/>
        </w:rPr>
        <w:t xml:space="preserve"> </w:t>
      </w:r>
      <w:r w:rsidRPr="71D53024">
        <w:rPr>
          <w:b/>
          <w:bCs/>
        </w:rPr>
        <w:t>ska patienten flyttas till IVA</w:t>
      </w:r>
      <w:r w:rsidRPr="71D53024" w:rsidR="5DF9AE11">
        <w:rPr>
          <w:b/>
          <w:bCs/>
        </w:rPr>
        <w:t xml:space="preserve"> för fortsatt cirkulationsbehandling</w:t>
      </w:r>
      <w:r w:rsidRPr="71D53024" w:rsidR="72DE7E47">
        <w:rPr>
          <w:b/>
          <w:bCs/>
        </w:rPr>
        <w:t xml:space="preserve"> och andningsstöd enligt IVA rutiner</w:t>
      </w:r>
    </w:p>
    <w:p w:rsidRPr="003E0926" w:rsidR="003E0926" w:rsidP="00FE2718" w:rsidRDefault="003E0926" w14:paraId="3405A4BD" w14:textId="7E455EB3">
      <w:pPr>
        <w:pStyle w:val="Heading3"/>
        <w:rPr>
          <w:lang w:eastAsia="en-US"/>
        </w:rPr>
      </w:pPr>
      <w:bookmarkStart w:name="_Toc452551272" w:id="74"/>
      <w:bookmarkStart w:name="_Toc256000010" w:id="75"/>
      <w:bookmarkStart w:name="_Toc256000026" w:id="76"/>
      <w:bookmarkStart w:name="_Toc256000042" w:id="77"/>
      <w:bookmarkStart w:name="_Toc256000058" w:id="78"/>
      <w:bookmarkStart w:name="_Toc256000074" w:id="79"/>
      <w:bookmarkStart w:name="_Toc256000090" w:id="80"/>
      <w:bookmarkStart w:name="_Toc256000106" w:id="81"/>
      <w:bookmarkStart w:name="_Toc256000122" w:id="82"/>
      <w:bookmarkStart w:name="_Toc256000138" w:id="83"/>
      <w:bookmarkStart w:name="_Toc256000154" w:id="84"/>
      <w:bookmarkStart w:name="_Toc256000170" w:id="85"/>
      <w:bookmarkStart w:name="_Toc256000186" w:id="86"/>
      <w:bookmarkStart w:name="_Toc146187006" w:id="87"/>
      <w:r w:rsidRPr="003E0926">
        <w:rPr>
          <w:lang w:eastAsia="en-US"/>
        </w:rPr>
        <w:t>Vitala parametrar</w:t>
      </w:r>
      <w:bookmarkEnd w:id="74"/>
      <w:bookmarkEnd w:id="75"/>
      <w:bookmarkEnd w:id="76"/>
      <w:bookmarkEnd w:id="77"/>
      <w:bookmarkEnd w:id="78"/>
      <w:bookmarkEnd w:id="79"/>
      <w:bookmarkEnd w:id="80"/>
      <w:bookmarkEnd w:id="81"/>
      <w:bookmarkEnd w:id="82"/>
      <w:bookmarkEnd w:id="83"/>
      <w:bookmarkEnd w:id="84"/>
      <w:bookmarkEnd w:id="85"/>
      <w:bookmarkEnd w:id="86"/>
      <w:bookmarkEnd w:id="87"/>
    </w:p>
    <w:tbl>
      <w:tblPr>
        <w:tblW w:w="7938"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000" w:firstRow="0" w:lastRow="0" w:firstColumn="0" w:lastColumn="0" w:noHBand="0" w:noVBand="0"/>
        <w:tblCaption w:val="Vitala parametrar"/>
        <w:tblDescription w:val="Tabellen beskriver hjärtfrekvens, andningsfrekvens och systoliskt blodtryck utifrån barnets ålder."/>
      </w:tblPr>
      <w:tblGrid>
        <w:gridCol w:w="1242"/>
        <w:gridCol w:w="1325"/>
        <w:gridCol w:w="1297"/>
        <w:gridCol w:w="1378"/>
        <w:gridCol w:w="1348"/>
        <w:gridCol w:w="1348"/>
      </w:tblGrid>
      <w:tr w:rsidRPr="003E0926" w:rsidR="003E0926" w:rsidTr="00155ED9" w14:paraId="0977613E" w14:textId="77777777">
        <w:tc>
          <w:tcPr>
            <w:tcW w:w="1363" w:type="dxa"/>
          </w:tcPr>
          <w:p w:rsidRPr="003E0926" w:rsidR="003E0926" w:rsidP="003E0926" w:rsidRDefault="003E0926" w14:paraId="578DBF4D" w14:textId="77777777">
            <w:pPr>
              <w:tabs>
                <w:tab w:val="left" w:pos="425"/>
              </w:tabs>
              <w:spacing w:before="60" w:after="60" w:line="240" w:lineRule="auto"/>
              <w:ind w:left="0" w:right="0"/>
              <w:rPr>
                <w:b/>
                <w:iCs/>
                <w:lang w:eastAsia="en-US"/>
              </w:rPr>
            </w:pPr>
            <w:r w:rsidRPr="003E0926">
              <w:rPr>
                <w:b/>
                <w:iCs/>
                <w:lang w:eastAsia="en-US"/>
              </w:rPr>
              <w:t>Ålder</w:t>
            </w:r>
          </w:p>
        </w:tc>
        <w:tc>
          <w:tcPr>
            <w:tcW w:w="1418" w:type="dxa"/>
            <w:gridSpan w:val="2"/>
          </w:tcPr>
          <w:p w:rsidRPr="003E0926" w:rsidR="003E0926" w:rsidP="003E0926" w:rsidRDefault="003E0926" w14:paraId="73F0C23D" w14:textId="77777777">
            <w:pPr>
              <w:tabs>
                <w:tab w:val="left" w:pos="425"/>
              </w:tabs>
              <w:spacing w:before="60" w:after="60" w:line="240" w:lineRule="auto"/>
              <w:ind w:left="0" w:right="0"/>
              <w:jc w:val="center"/>
              <w:rPr>
                <w:b/>
                <w:iCs/>
                <w:lang w:eastAsia="en-US"/>
              </w:rPr>
            </w:pPr>
            <w:r w:rsidRPr="003E0926">
              <w:rPr>
                <w:b/>
                <w:iCs/>
                <w:lang w:eastAsia="en-US"/>
              </w:rPr>
              <w:t>Hjärtfrekvens</w:t>
            </w:r>
          </w:p>
        </w:tc>
        <w:tc>
          <w:tcPr>
            <w:tcW w:w="1418" w:type="dxa"/>
          </w:tcPr>
          <w:p w:rsidRPr="003E0926" w:rsidR="003E0926" w:rsidP="003E0926" w:rsidRDefault="003E0926" w14:paraId="7658931F" w14:textId="77777777">
            <w:pPr>
              <w:tabs>
                <w:tab w:val="left" w:pos="425"/>
              </w:tabs>
              <w:spacing w:before="60" w:after="60" w:line="240" w:lineRule="auto"/>
              <w:ind w:left="0" w:right="0"/>
              <w:jc w:val="center"/>
              <w:rPr>
                <w:b/>
                <w:iCs/>
                <w:lang w:eastAsia="en-US"/>
              </w:rPr>
            </w:pPr>
            <w:r w:rsidRPr="003E0926">
              <w:rPr>
                <w:b/>
                <w:iCs/>
                <w:lang w:eastAsia="en-US"/>
              </w:rPr>
              <w:t>Andnings-frekvens</w:t>
            </w:r>
          </w:p>
        </w:tc>
        <w:tc>
          <w:tcPr>
            <w:tcW w:w="1418" w:type="dxa"/>
            <w:gridSpan w:val="2"/>
          </w:tcPr>
          <w:p w:rsidRPr="003E0926" w:rsidR="003E0926" w:rsidP="003E0926" w:rsidRDefault="003E0926" w14:paraId="3F10FAEE" w14:textId="77777777">
            <w:pPr>
              <w:tabs>
                <w:tab w:val="left" w:pos="425"/>
              </w:tabs>
              <w:spacing w:before="60" w:after="60" w:line="240" w:lineRule="auto"/>
              <w:ind w:left="0" w:right="0"/>
              <w:jc w:val="center"/>
              <w:rPr>
                <w:b/>
                <w:iCs/>
                <w:lang w:eastAsia="en-US"/>
              </w:rPr>
            </w:pPr>
            <w:r w:rsidRPr="003E0926">
              <w:rPr>
                <w:b/>
                <w:iCs/>
                <w:lang w:eastAsia="en-US"/>
              </w:rPr>
              <w:t xml:space="preserve">Systoliskt </w:t>
            </w:r>
            <w:r w:rsidRPr="003E0926">
              <w:rPr>
                <w:b/>
                <w:iCs/>
                <w:lang w:eastAsia="en-US"/>
              </w:rPr>
              <w:br/>
            </w:r>
            <w:r w:rsidRPr="003E0926">
              <w:rPr>
                <w:b/>
                <w:iCs/>
                <w:lang w:eastAsia="en-US"/>
              </w:rPr>
              <w:t>blodtryck mm Hg</w:t>
            </w:r>
          </w:p>
        </w:tc>
      </w:tr>
      <w:tr w:rsidRPr="003E0926" w:rsidR="003E0926" w:rsidTr="00155ED9" w14:paraId="3ECCA37F" w14:textId="77777777">
        <w:tc>
          <w:tcPr>
            <w:tcW w:w="1363" w:type="dxa"/>
          </w:tcPr>
          <w:p w:rsidRPr="003E0926" w:rsidR="003E0926" w:rsidP="003E0926" w:rsidRDefault="003E0926" w14:paraId="43DA46C3" w14:textId="77777777">
            <w:pPr>
              <w:tabs>
                <w:tab w:val="left" w:pos="425"/>
              </w:tabs>
              <w:spacing w:before="60" w:after="60" w:line="240" w:lineRule="auto"/>
              <w:ind w:left="0" w:right="0"/>
              <w:rPr>
                <w:b/>
                <w:iCs/>
                <w:lang w:eastAsia="en-US"/>
              </w:rPr>
            </w:pPr>
          </w:p>
        </w:tc>
        <w:tc>
          <w:tcPr>
            <w:tcW w:w="1418" w:type="dxa"/>
          </w:tcPr>
          <w:p w:rsidRPr="003E0926" w:rsidR="003E0926" w:rsidP="003E0926" w:rsidRDefault="003E0926" w14:paraId="27D98C5F" w14:textId="77777777">
            <w:pPr>
              <w:tabs>
                <w:tab w:val="left" w:pos="425"/>
              </w:tabs>
              <w:spacing w:before="60" w:after="60" w:line="240" w:lineRule="auto"/>
              <w:ind w:left="0" w:right="0"/>
              <w:jc w:val="center"/>
              <w:rPr>
                <w:b/>
                <w:iCs/>
                <w:lang w:eastAsia="en-US"/>
              </w:rPr>
            </w:pPr>
            <w:r w:rsidRPr="003E0926">
              <w:rPr>
                <w:b/>
                <w:iCs/>
                <w:lang w:eastAsia="en-US"/>
              </w:rPr>
              <w:t>Normal</w:t>
            </w:r>
          </w:p>
        </w:tc>
        <w:tc>
          <w:tcPr>
            <w:tcW w:w="1418" w:type="dxa"/>
          </w:tcPr>
          <w:p w:rsidRPr="003E0926" w:rsidR="003E0926" w:rsidP="003E0926" w:rsidRDefault="003E0926" w14:paraId="5FEAD0B5" w14:textId="77777777">
            <w:pPr>
              <w:tabs>
                <w:tab w:val="left" w:pos="425"/>
              </w:tabs>
              <w:spacing w:before="60" w:after="60" w:line="240" w:lineRule="auto"/>
              <w:ind w:left="0" w:right="0"/>
              <w:jc w:val="center"/>
              <w:rPr>
                <w:b/>
                <w:iCs/>
                <w:lang w:eastAsia="en-US"/>
              </w:rPr>
            </w:pPr>
            <w:r w:rsidRPr="003E0926">
              <w:rPr>
                <w:b/>
                <w:iCs/>
                <w:lang w:eastAsia="en-US"/>
              </w:rPr>
              <w:t>Brady</w:t>
            </w:r>
          </w:p>
        </w:tc>
        <w:tc>
          <w:tcPr>
            <w:tcW w:w="1418" w:type="dxa"/>
          </w:tcPr>
          <w:p w:rsidRPr="003E0926" w:rsidR="003E0926" w:rsidP="003E0926" w:rsidRDefault="003E0926" w14:paraId="4E55926F" w14:textId="77777777">
            <w:pPr>
              <w:tabs>
                <w:tab w:val="left" w:pos="425"/>
              </w:tabs>
              <w:spacing w:before="60" w:after="60" w:line="240" w:lineRule="auto"/>
              <w:ind w:left="0" w:right="0"/>
              <w:jc w:val="center"/>
              <w:rPr>
                <w:b/>
                <w:iCs/>
                <w:lang w:eastAsia="en-US"/>
              </w:rPr>
            </w:pPr>
          </w:p>
        </w:tc>
        <w:tc>
          <w:tcPr>
            <w:tcW w:w="1418" w:type="dxa"/>
          </w:tcPr>
          <w:p w:rsidRPr="003E0926" w:rsidR="003E0926" w:rsidP="003E0926" w:rsidRDefault="003E0926" w14:paraId="43DF8EA1" w14:textId="77777777">
            <w:pPr>
              <w:tabs>
                <w:tab w:val="left" w:pos="425"/>
              </w:tabs>
              <w:spacing w:before="60" w:after="60" w:line="240" w:lineRule="auto"/>
              <w:ind w:left="0" w:right="0"/>
              <w:jc w:val="center"/>
              <w:rPr>
                <w:b/>
                <w:iCs/>
                <w:lang w:eastAsia="en-US"/>
              </w:rPr>
            </w:pPr>
            <w:r w:rsidRPr="003E0926">
              <w:rPr>
                <w:b/>
                <w:iCs/>
                <w:lang w:eastAsia="en-US"/>
              </w:rPr>
              <w:t xml:space="preserve">50e </w:t>
            </w:r>
            <w:r w:rsidRPr="003E0926">
              <w:rPr>
                <w:b/>
                <w:iCs/>
                <w:lang w:eastAsia="en-US"/>
              </w:rPr>
              <w:br/>
            </w:r>
            <w:r w:rsidRPr="003E0926">
              <w:rPr>
                <w:b/>
                <w:iCs/>
                <w:lang w:eastAsia="en-US"/>
              </w:rPr>
              <w:t>percentil</w:t>
            </w:r>
          </w:p>
        </w:tc>
        <w:tc>
          <w:tcPr>
            <w:tcW w:w="1418" w:type="dxa"/>
          </w:tcPr>
          <w:p w:rsidRPr="003E0926" w:rsidR="003E0926" w:rsidP="003E0926" w:rsidRDefault="003E0926" w14:paraId="726F9C50" w14:textId="77777777">
            <w:pPr>
              <w:tabs>
                <w:tab w:val="left" w:pos="425"/>
              </w:tabs>
              <w:spacing w:before="60" w:after="60" w:line="240" w:lineRule="auto"/>
              <w:ind w:left="0" w:right="0"/>
              <w:jc w:val="center"/>
              <w:rPr>
                <w:b/>
                <w:iCs/>
                <w:lang w:eastAsia="en-US"/>
              </w:rPr>
            </w:pPr>
            <w:r w:rsidRPr="003E0926">
              <w:rPr>
                <w:b/>
                <w:iCs/>
                <w:lang w:eastAsia="en-US"/>
              </w:rPr>
              <w:t xml:space="preserve">5e </w:t>
            </w:r>
            <w:r w:rsidRPr="003E0926">
              <w:rPr>
                <w:b/>
                <w:iCs/>
                <w:lang w:eastAsia="en-US"/>
              </w:rPr>
              <w:br/>
            </w:r>
            <w:r w:rsidRPr="003E0926">
              <w:rPr>
                <w:b/>
                <w:iCs/>
                <w:lang w:eastAsia="en-US"/>
              </w:rPr>
              <w:t>percentil</w:t>
            </w:r>
          </w:p>
        </w:tc>
      </w:tr>
      <w:tr w:rsidRPr="003E0926" w:rsidR="003E0926" w:rsidTr="00155ED9" w14:paraId="116B6916" w14:textId="77777777">
        <w:tc>
          <w:tcPr>
            <w:tcW w:w="1363" w:type="dxa"/>
          </w:tcPr>
          <w:p w:rsidRPr="003E0926" w:rsidR="003E0926" w:rsidP="003E0926" w:rsidRDefault="003E0926" w14:paraId="4BA9117C" w14:textId="77777777">
            <w:pPr>
              <w:tabs>
                <w:tab w:val="left" w:pos="425"/>
              </w:tabs>
              <w:spacing w:before="60" w:after="60" w:line="240" w:lineRule="auto"/>
              <w:ind w:left="0" w:right="0"/>
              <w:rPr>
                <w:b/>
                <w:bCs/>
                <w:iCs/>
                <w:lang w:eastAsia="en-US"/>
              </w:rPr>
            </w:pPr>
            <w:r w:rsidRPr="003E0926">
              <w:rPr>
                <w:iCs/>
                <w:lang w:eastAsia="en-US"/>
              </w:rPr>
              <w:t>1 mån -1 år</w:t>
            </w:r>
          </w:p>
        </w:tc>
        <w:tc>
          <w:tcPr>
            <w:tcW w:w="1418" w:type="dxa"/>
          </w:tcPr>
          <w:p w:rsidRPr="003E0926" w:rsidR="003E0926" w:rsidP="003E0926" w:rsidRDefault="003E0926" w14:paraId="30108D6D" w14:textId="77777777">
            <w:pPr>
              <w:tabs>
                <w:tab w:val="left" w:pos="425"/>
              </w:tabs>
              <w:spacing w:before="60" w:after="60" w:line="240" w:lineRule="auto"/>
              <w:ind w:left="0" w:right="0"/>
              <w:jc w:val="center"/>
              <w:rPr>
                <w:b/>
                <w:bCs/>
                <w:iCs/>
                <w:lang w:eastAsia="en-US"/>
              </w:rPr>
            </w:pPr>
            <w:proofErr w:type="gramStart"/>
            <w:r w:rsidRPr="003E0926">
              <w:rPr>
                <w:iCs/>
                <w:lang w:eastAsia="en-US"/>
              </w:rPr>
              <w:t>110-160</w:t>
            </w:r>
            <w:proofErr w:type="gramEnd"/>
          </w:p>
        </w:tc>
        <w:tc>
          <w:tcPr>
            <w:tcW w:w="1418" w:type="dxa"/>
          </w:tcPr>
          <w:p w:rsidRPr="003E0926" w:rsidR="003E0926" w:rsidP="003E0926" w:rsidRDefault="003E0926" w14:paraId="060E5E1A" w14:textId="77777777">
            <w:pPr>
              <w:tabs>
                <w:tab w:val="left" w:pos="425"/>
              </w:tabs>
              <w:spacing w:before="60" w:after="60" w:line="240" w:lineRule="auto"/>
              <w:ind w:left="0" w:right="0"/>
              <w:jc w:val="center"/>
              <w:rPr>
                <w:b/>
                <w:bCs/>
                <w:iCs/>
                <w:lang w:eastAsia="en-US"/>
              </w:rPr>
            </w:pPr>
            <w:r w:rsidRPr="003E0926">
              <w:rPr>
                <w:iCs/>
                <w:lang w:eastAsia="en-US"/>
              </w:rPr>
              <w:t>&lt;90</w:t>
            </w:r>
          </w:p>
        </w:tc>
        <w:tc>
          <w:tcPr>
            <w:tcW w:w="1418" w:type="dxa"/>
          </w:tcPr>
          <w:p w:rsidRPr="003E0926" w:rsidR="003E0926" w:rsidP="003E0926" w:rsidRDefault="003E0926" w14:paraId="703CB434" w14:textId="77777777">
            <w:pPr>
              <w:tabs>
                <w:tab w:val="left" w:pos="425"/>
              </w:tabs>
              <w:spacing w:before="60" w:after="60" w:line="240" w:lineRule="auto"/>
              <w:ind w:left="0" w:right="0"/>
              <w:jc w:val="center"/>
              <w:rPr>
                <w:b/>
                <w:bCs/>
                <w:iCs/>
                <w:lang w:eastAsia="en-US"/>
              </w:rPr>
            </w:pPr>
            <w:proofErr w:type="gramStart"/>
            <w:r w:rsidRPr="003E0926">
              <w:rPr>
                <w:iCs/>
                <w:lang w:eastAsia="en-US"/>
              </w:rPr>
              <w:t>30-40</w:t>
            </w:r>
            <w:proofErr w:type="gramEnd"/>
          </w:p>
        </w:tc>
        <w:tc>
          <w:tcPr>
            <w:tcW w:w="1418" w:type="dxa"/>
          </w:tcPr>
          <w:p w:rsidRPr="003E0926" w:rsidR="003E0926" w:rsidP="003E0926" w:rsidRDefault="003E0926" w14:paraId="63DA27E6" w14:textId="77777777">
            <w:pPr>
              <w:tabs>
                <w:tab w:val="left" w:pos="425"/>
              </w:tabs>
              <w:spacing w:before="60" w:after="60" w:line="240" w:lineRule="auto"/>
              <w:ind w:left="0" w:right="0"/>
              <w:jc w:val="center"/>
              <w:rPr>
                <w:b/>
                <w:bCs/>
                <w:iCs/>
                <w:lang w:eastAsia="en-US"/>
              </w:rPr>
            </w:pPr>
            <w:proofErr w:type="gramStart"/>
            <w:r w:rsidRPr="003E0926">
              <w:rPr>
                <w:iCs/>
                <w:lang w:eastAsia="en-US"/>
              </w:rPr>
              <w:t>80-90</w:t>
            </w:r>
            <w:proofErr w:type="gramEnd"/>
          </w:p>
        </w:tc>
        <w:tc>
          <w:tcPr>
            <w:tcW w:w="1418" w:type="dxa"/>
          </w:tcPr>
          <w:p w:rsidRPr="003E0926" w:rsidR="003E0926" w:rsidP="003E0926" w:rsidRDefault="003E0926" w14:paraId="433989E2" w14:textId="77777777">
            <w:pPr>
              <w:tabs>
                <w:tab w:val="left" w:pos="425"/>
              </w:tabs>
              <w:spacing w:before="60" w:after="60" w:line="240" w:lineRule="auto"/>
              <w:ind w:left="0" w:right="0"/>
              <w:jc w:val="center"/>
              <w:rPr>
                <w:b/>
                <w:bCs/>
                <w:iCs/>
                <w:lang w:eastAsia="en-US"/>
              </w:rPr>
            </w:pPr>
            <w:proofErr w:type="gramStart"/>
            <w:r w:rsidRPr="003E0926">
              <w:rPr>
                <w:iCs/>
                <w:lang w:eastAsia="en-US"/>
              </w:rPr>
              <w:t>65-75</w:t>
            </w:r>
            <w:proofErr w:type="gramEnd"/>
          </w:p>
        </w:tc>
      </w:tr>
      <w:tr w:rsidRPr="003E0926" w:rsidR="003E0926" w:rsidTr="00155ED9" w14:paraId="5195CB8D" w14:textId="77777777">
        <w:tc>
          <w:tcPr>
            <w:tcW w:w="1363" w:type="dxa"/>
          </w:tcPr>
          <w:p w:rsidRPr="003E0926" w:rsidR="003E0926" w:rsidP="003E0926" w:rsidRDefault="003E0926" w14:paraId="60AB3D7E" w14:textId="77777777">
            <w:pPr>
              <w:tabs>
                <w:tab w:val="left" w:pos="425"/>
              </w:tabs>
              <w:spacing w:before="60" w:after="60" w:line="240" w:lineRule="auto"/>
              <w:ind w:left="0" w:right="0"/>
              <w:rPr>
                <w:b/>
                <w:bCs/>
                <w:iCs/>
                <w:lang w:eastAsia="en-US"/>
              </w:rPr>
            </w:pPr>
            <w:r w:rsidRPr="003E0926">
              <w:rPr>
                <w:iCs/>
                <w:lang w:eastAsia="en-US"/>
              </w:rPr>
              <w:t>1 - 2 år</w:t>
            </w:r>
          </w:p>
        </w:tc>
        <w:tc>
          <w:tcPr>
            <w:tcW w:w="1418" w:type="dxa"/>
          </w:tcPr>
          <w:p w:rsidRPr="003E0926" w:rsidR="003E0926" w:rsidP="003E0926" w:rsidRDefault="003E0926" w14:paraId="2462F613" w14:textId="77777777">
            <w:pPr>
              <w:tabs>
                <w:tab w:val="left" w:pos="425"/>
              </w:tabs>
              <w:spacing w:before="60" w:after="60" w:line="240" w:lineRule="auto"/>
              <w:ind w:left="0" w:right="0"/>
              <w:jc w:val="center"/>
              <w:rPr>
                <w:b/>
                <w:bCs/>
                <w:iCs/>
                <w:lang w:eastAsia="en-US"/>
              </w:rPr>
            </w:pPr>
            <w:proofErr w:type="gramStart"/>
            <w:r w:rsidRPr="003E0926">
              <w:rPr>
                <w:iCs/>
                <w:lang w:eastAsia="en-US"/>
              </w:rPr>
              <w:t>100-150</w:t>
            </w:r>
            <w:proofErr w:type="gramEnd"/>
          </w:p>
        </w:tc>
        <w:tc>
          <w:tcPr>
            <w:tcW w:w="1418" w:type="dxa"/>
          </w:tcPr>
          <w:p w:rsidRPr="003E0926" w:rsidR="003E0926" w:rsidP="003E0926" w:rsidRDefault="003E0926" w14:paraId="0386EE94" w14:textId="77777777">
            <w:pPr>
              <w:tabs>
                <w:tab w:val="left" w:pos="425"/>
              </w:tabs>
              <w:spacing w:before="60" w:after="60" w:line="240" w:lineRule="auto"/>
              <w:ind w:left="0" w:right="0"/>
              <w:jc w:val="center"/>
              <w:rPr>
                <w:b/>
                <w:bCs/>
                <w:iCs/>
                <w:lang w:eastAsia="en-US"/>
              </w:rPr>
            </w:pPr>
            <w:r w:rsidRPr="003E0926">
              <w:rPr>
                <w:iCs/>
                <w:lang w:eastAsia="en-US"/>
              </w:rPr>
              <w:t>N/A</w:t>
            </w:r>
          </w:p>
        </w:tc>
        <w:tc>
          <w:tcPr>
            <w:tcW w:w="1418" w:type="dxa"/>
          </w:tcPr>
          <w:p w:rsidRPr="003E0926" w:rsidR="003E0926" w:rsidP="003E0926" w:rsidRDefault="003E0926" w14:paraId="6A7B55AA" w14:textId="77777777">
            <w:pPr>
              <w:tabs>
                <w:tab w:val="left" w:pos="425"/>
              </w:tabs>
              <w:spacing w:before="60" w:after="60" w:line="240" w:lineRule="auto"/>
              <w:ind w:left="0" w:right="0"/>
              <w:jc w:val="center"/>
              <w:rPr>
                <w:b/>
                <w:bCs/>
                <w:iCs/>
                <w:lang w:eastAsia="en-US"/>
              </w:rPr>
            </w:pPr>
            <w:proofErr w:type="gramStart"/>
            <w:r w:rsidRPr="003E0926">
              <w:rPr>
                <w:iCs/>
                <w:lang w:eastAsia="en-US"/>
              </w:rPr>
              <w:t>25-35</w:t>
            </w:r>
            <w:proofErr w:type="gramEnd"/>
          </w:p>
        </w:tc>
        <w:tc>
          <w:tcPr>
            <w:tcW w:w="1418" w:type="dxa"/>
          </w:tcPr>
          <w:p w:rsidRPr="003E0926" w:rsidR="003E0926" w:rsidP="003E0926" w:rsidRDefault="003E0926" w14:paraId="189259EA" w14:textId="77777777">
            <w:pPr>
              <w:tabs>
                <w:tab w:val="left" w:pos="425"/>
              </w:tabs>
              <w:spacing w:before="60" w:after="60" w:line="240" w:lineRule="auto"/>
              <w:ind w:left="0" w:right="0"/>
              <w:jc w:val="center"/>
              <w:rPr>
                <w:b/>
                <w:bCs/>
                <w:iCs/>
                <w:lang w:eastAsia="en-US"/>
              </w:rPr>
            </w:pPr>
            <w:proofErr w:type="gramStart"/>
            <w:r w:rsidRPr="003E0926">
              <w:rPr>
                <w:iCs/>
                <w:lang w:eastAsia="en-US"/>
              </w:rPr>
              <w:t>85-95</w:t>
            </w:r>
            <w:proofErr w:type="gramEnd"/>
          </w:p>
        </w:tc>
        <w:tc>
          <w:tcPr>
            <w:tcW w:w="1418" w:type="dxa"/>
          </w:tcPr>
          <w:p w:rsidRPr="003E0926" w:rsidR="003E0926" w:rsidP="003E0926" w:rsidRDefault="003E0926" w14:paraId="419022DA" w14:textId="77777777">
            <w:pPr>
              <w:tabs>
                <w:tab w:val="left" w:pos="425"/>
              </w:tabs>
              <w:spacing w:before="60" w:after="60" w:line="240" w:lineRule="auto"/>
              <w:ind w:left="0" w:right="0"/>
              <w:jc w:val="center"/>
              <w:rPr>
                <w:b/>
                <w:bCs/>
                <w:iCs/>
                <w:lang w:eastAsia="en-US"/>
              </w:rPr>
            </w:pPr>
            <w:proofErr w:type="gramStart"/>
            <w:r w:rsidRPr="003E0926">
              <w:rPr>
                <w:iCs/>
                <w:lang w:eastAsia="en-US"/>
              </w:rPr>
              <w:t>70-75</w:t>
            </w:r>
            <w:proofErr w:type="gramEnd"/>
          </w:p>
        </w:tc>
      </w:tr>
      <w:tr w:rsidRPr="003E0926" w:rsidR="003E0926" w:rsidTr="00155ED9" w14:paraId="0B447783" w14:textId="77777777">
        <w:tc>
          <w:tcPr>
            <w:tcW w:w="1363" w:type="dxa"/>
          </w:tcPr>
          <w:p w:rsidRPr="003E0926" w:rsidR="003E0926" w:rsidP="003E0926" w:rsidRDefault="003E0926" w14:paraId="7AAECF90" w14:textId="77777777">
            <w:pPr>
              <w:tabs>
                <w:tab w:val="left" w:pos="425"/>
              </w:tabs>
              <w:spacing w:before="60" w:after="60" w:line="240" w:lineRule="auto"/>
              <w:ind w:left="0" w:right="0"/>
              <w:rPr>
                <w:iCs/>
                <w:lang w:eastAsia="en-US"/>
              </w:rPr>
            </w:pPr>
            <w:r w:rsidRPr="003E0926">
              <w:rPr>
                <w:iCs/>
                <w:lang w:eastAsia="en-US"/>
              </w:rPr>
              <w:t>2 - 5 år</w:t>
            </w:r>
          </w:p>
        </w:tc>
        <w:tc>
          <w:tcPr>
            <w:tcW w:w="1418" w:type="dxa"/>
          </w:tcPr>
          <w:p w:rsidRPr="003E0926" w:rsidR="003E0926" w:rsidP="003E0926" w:rsidRDefault="003E0926" w14:paraId="1F5DC45F" w14:textId="77777777">
            <w:pPr>
              <w:tabs>
                <w:tab w:val="left" w:pos="425"/>
              </w:tabs>
              <w:spacing w:before="60" w:after="60" w:line="240" w:lineRule="auto"/>
              <w:ind w:left="0" w:right="0"/>
              <w:jc w:val="center"/>
              <w:rPr>
                <w:iCs/>
                <w:lang w:eastAsia="en-US"/>
              </w:rPr>
            </w:pPr>
            <w:proofErr w:type="gramStart"/>
            <w:r w:rsidRPr="003E0926">
              <w:rPr>
                <w:iCs/>
                <w:lang w:eastAsia="en-US"/>
              </w:rPr>
              <w:t>95-140</w:t>
            </w:r>
            <w:proofErr w:type="gramEnd"/>
          </w:p>
        </w:tc>
        <w:tc>
          <w:tcPr>
            <w:tcW w:w="1418" w:type="dxa"/>
          </w:tcPr>
          <w:p w:rsidRPr="003E0926" w:rsidR="003E0926" w:rsidP="003E0926" w:rsidRDefault="003E0926" w14:paraId="6B432A21" w14:textId="77777777">
            <w:pPr>
              <w:tabs>
                <w:tab w:val="left" w:pos="425"/>
              </w:tabs>
              <w:spacing w:before="60" w:after="60" w:line="240" w:lineRule="auto"/>
              <w:ind w:left="0" w:right="0"/>
              <w:jc w:val="center"/>
              <w:rPr>
                <w:iCs/>
                <w:lang w:eastAsia="en-US"/>
              </w:rPr>
            </w:pPr>
            <w:r w:rsidRPr="003E0926">
              <w:rPr>
                <w:iCs/>
                <w:lang w:eastAsia="en-US"/>
              </w:rPr>
              <w:t>N/A</w:t>
            </w:r>
          </w:p>
        </w:tc>
        <w:tc>
          <w:tcPr>
            <w:tcW w:w="1418" w:type="dxa"/>
          </w:tcPr>
          <w:p w:rsidRPr="003E0926" w:rsidR="003E0926" w:rsidP="003E0926" w:rsidRDefault="003E0926" w14:paraId="0AB427FB" w14:textId="77777777">
            <w:pPr>
              <w:tabs>
                <w:tab w:val="left" w:pos="425"/>
              </w:tabs>
              <w:spacing w:before="60" w:after="60" w:line="240" w:lineRule="auto"/>
              <w:ind w:left="0" w:right="0"/>
              <w:jc w:val="center"/>
              <w:rPr>
                <w:iCs/>
                <w:lang w:eastAsia="en-US"/>
              </w:rPr>
            </w:pPr>
            <w:proofErr w:type="gramStart"/>
            <w:r w:rsidRPr="003E0926">
              <w:rPr>
                <w:iCs/>
                <w:lang w:eastAsia="en-US"/>
              </w:rPr>
              <w:t>25-30</w:t>
            </w:r>
            <w:proofErr w:type="gramEnd"/>
          </w:p>
        </w:tc>
        <w:tc>
          <w:tcPr>
            <w:tcW w:w="1418" w:type="dxa"/>
          </w:tcPr>
          <w:p w:rsidRPr="003E0926" w:rsidR="003E0926" w:rsidP="003E0926" w:rsidRDefault="003E0926" w14:paraId="3C6E828E" w14:textId="77777777">
            <w:pPr>
              <w:tabs>
                <w:tab w:val="left" w:pos="425"/>
              </w:tabs>
              <w:spacing w:before="60" w:after="60" w:line="240" w:lineRule="auto"/>
              <w:ind w:left="0" w:right="0"/>
              <w:jc w:val="center"/>
              <w:rPr>
                <w:iCs/>
                <w:lang w:eastAsia="en-US"/>
              </w:rPr>
            </w:pPr>
            <w:proofErr w:type="gramStart"/>
            <w:r w:rsidRPr="003E0926">
              <w:rPr>
                <w:iCs/>
                <w:lang w:eastAsia="en-US"/>
              </w:rPr>
              <w:t>85-100</w:t>
            </w:r>
            <w:proofErr w:type="gramEnd"/>
          </w:p>
        </w:tc>
        <w:tc>
          <w:tcPr>
            <w:tcW w:w="1418" w:type="dxa"/>
          </w:tcPr>
          <w:p w:rsidRPr="003E0926" w:rsidR="003E0926" w:rsidP="003E0926" w:rsidRDefault="003E0926" w14:paraId="7693482A" w14:textId="77777777">
            <w:pPr>
              <w:tabs>
                <w:tab w:val="left" w:pos="425"/>
              </w:tabs>
              <w:spacing w:before="60" w:after="60" w:line="240" w:lineRule="auto"/>
              <w:ind w:left="0" w:right="0"/>
              <w:jc w:val="center"/>
              <w:rPr>
                <w:iCs/>
                <w:lang w:eastAsia="en-US"/>
              </w:rPr>
            </w:pPr>
            <w:proofErr w:type="gramStart"/>
            <w:r w:rsidRPr="003E0926">
              <w:rPr>
                <w:iCs/>
                <w:lang w:eastAsia="en-US"/>
              </w:rPr>
              <w:t>70-80</w:t>
            </w:r>
            <w:proofErr w:type="gramEnd"/>
          </w:p>
        </w:tc>
      </w:tr>
      <w:tr w:rsidRPr="003E0926" w:rsidR="003E0926" w:rsidTr="00155ED9" w14:paraId="5ADEA5C1" w14:textId="77777777">
        <w:tc>
          <w:tcPr>
            <w:tcW w:w="1363" w:type="dxa"/>
          </w:tcPr>
          <w:p w:rsidRPr="003E0926" w:rsidR="003E0926" w:rsidP="003E0926" w:rsidRDefault="003E0926" w14:paraId="5CA980A1" w14:textId="77777777">
            <w:pPr>
              <w:tabs>
                <w:tab w:val="left" w:pos="425"/>
              </w:tabs>
              <w:spacing w:before="60" w:after="60" w:line="240" w:lineRule="auto"/>
              <w:ind w:left="0" w:right="0"/>
              <w:rPr>
                <w:iCs/>
                <w:lang w:eastAsia="en-US"/>
              </w:rPr>
            </w:pPr>
            <w:r w:rsidRPr="003E0926">
              <w:rPr>
                <w:iCs/>
                <w:lang w:eastAsia="en-US"/>
              </w:rPr>
              <w:t>5 - 12 år</w:t>
            </w:r>
          </w:p>
        </w:tc>
        <w:tc>
          <w:tcPr>
            <w:tcW w:w="1418" w:type="dxa"/>
          </w:tcPr>
          <w:p w:rsidRPr="003E0926" w:rsidR="003E0926" w:rsidP="003E0926" w:rsidRDefault="003E0926" w14:paraId="6DB8887C" w14:textId="77777777">
            <w:pPr>
              <w:tabs>
                <w:tab w:val="left" w:pos="425"/>
              </w:tabs>
              <w:spacing w:before="60" w:after="60" w:line="240" w:lineRule="auto"/>
              <w:ind w:left="0" w:right="0"/>
              <w:jc w:val="center"/>
              <w:rPr>
                <w:iCs/>
                <w:lang w:eastAsia="en-US"/>
              </w:rPr>
            </w:pPr>
            <w:proofErr w:type="gramStart"/>
            <w:r w:rsidRPr="003E0926">
              <w:rPr>
                <w:iCs/>
                <w:lang w:eastAsia="en-US"/>
              </w:rPr>
              <w:t>80-120</w:t>
            </w:r>
            <w:proofErr w:type="gramEnd"/>
          </w:p>
        </w:tc>
        <w:tc>
          <w:tcPr>
            <w:tcW w:w="1418" w:type="dxa"/>
          </w:tcPr>
          <w:p w:rsidRPr="003E0926" w:rsidR="003E0926" w:rsidP="003E0926" w:rsidRDefault="003E0926" w14:paraId="5B5901BE" w14:textId="77777777">
            <w:pPr>
              <w:tabs>
                <w:tab w:val="left" w:pos="425"/>
              </w:tabs>
              <w:spacing w:before="60" w:after="60" w:line="240" w:lineRule="auto"/>
              <w:ind w:left="0" w:right="0"/>
              <w:jc w:val="center"/>
              <w:rPr>
                <w:iCs/>
                <w:lang w:eastAsia="en-US"/>
              </w:rPr>
            </w:pPr>
            <w:r w:rsidRPr="003E0926">
              <w:rPr>
                <w:iCs/>
                <w:lang w:eastAsia="en-US"/>
              </w:rPr>
              <w:t>N/A</w:t>
            </w:r>
          </w:p>
        </w:tc>
        <w:tc>
          <w:tcPr>
            <w:tcW w:w="1418" w:type="dxa"/>
          </w:tcPr>
          <w:p w:rsidRPr="003E0926" w:rsidR="003E0926" w:rsidP="003E0926" w:rsidRDefault="003E0926" w14:paraId="00A4CA3E" w14:textId="77777777">
            <w:pPr>
              <w:tabs>
                <w:tab w:val="left" w:pos="425"/>
              </w:tabs>
              <w:spacing w:before="60" w:after="60" w:line="240" w:lineRule="auto"/>
              <w:ind w:left="0" w:right="0"/>
              <w:jc w:val="center"/>
              <w:rPr>
                <w:iCs/>
                <w:lang w:eastAsia="en-US"/>
              </w:rPr>
            </w:pPr>
            <w:proofErr w:type="gramStart"/>
            <w:r w:rsidRPr="003E0926">
              <w:rPr>
                <w:iCs/>
                <w:lang w:eastAsia="en-US"/>
              </w:rPr>
              <w:t>20-25</w:t>
            </w:r>
            <w:proofErr w:type="gramEnd"/>
          </w:p>
        </w:tc>
        <w:tc>
          <w:tcPr>
            <w:tcW w:w="1418" w:type="dxa"/>
          </w:tcPr>
          <w:p w:rsidRPr="003E0926" w:rsidR="003E0926" w:rsidP="003E0926" w:rsidRDefault="003E0926" w14:paraId="4CEF556F" w14:textId="77777777">
            <w:pPr>
              <w:tabs>
                <w:tab w:val="left" w:pos="425"/>
              </w:tabs>
              <w:spacing w:before="60" w:after="60" w:line="240" w:lineRule="auto"/>
              <w:ind w:left="0" w:right="0"/>
              <w:jc w:val="center"/>
              <w:rPr>
                <w:iCs/>
                <w:lang w:eastAsia="en-US"/>
              </w:rPr>
            </w:pPr>
            <w:proofErr w:type="gramStart"/>
            <w:r w:rsidRPr="003E0926">
              <w:rPr>
                <w:iCs/>
                <w:lang w:eastAsia="en-US"/>
              </w:rPr>
              <w:t>90-110</w:t>
            </w:r>
            <w:proofErr w:type="gramEnd"/>
          </w:p>
        </w:tc>
        <w:tc>
          <w:tcPr>
            <w:tcW w:w="1418" w:type="dxa"/>
          </w:tcPr>
          <w:p w:rsidRPr="003E0926" w:rsidR="003E0926" w:rsidP="003E0926" w:rsidRDefault="003E0926" w14:paraId="14AD63E9" w14:textId="77777777">
            <w:pPr>
              <w:tabs>
                <w:tab w:val="left" w:pos="425"/>
              </w:tabs>
              <w:spacing w:before="60" w:after="60" w:line="240" w:lineRule="auto"/>
              <w:ind w:left="0" w:right="0"/>
              <w:jc w:val="center"/>
              <w:rPr>
                <w:iCs/>
                <w:lang w:eastAsia="en-US"/>
              </w:rPr>
            </w:pPr>
            <w:proofErr w:type="gramStart"/>
            <w:r w:rsidRPr="003E0926">
              <w:rPr>
                <w:iCs/>
                <w:lang w:eastAsia="en-US"/>
              </w:rPr>
              <w:t>80-90</w:t>
            </w:r>
            <w:proofErr w:type="gramEnd"/>
          </w:p>
        </w:tc>
      </w:tr>
      <w:tr w:rsidRPr="003E0926" w:rsidR="003E0926" w:rsidTr="00155ED9" w14:paraId="04643827" w14:textId="77777777">
        <w:tc>
          <w:tcPr>
            <w:tcW w:w="1363" w:type="dxa"/>
          </w:tcPr>
          <w:p w:rsidRPr="003E0926" w:rsidR="003E0926" w:rsidP="003E0926" w:rsidRDefault="003E0926" w14:paraId="2A89BB3A" w14:textId="77777777">
            <w:pPr>
              <w:tabs>
                <w:tab w:val="left" w:pos="425"/>
              </w:tabs>
              <w:spacing w:before="60" w:after="60" w:line="240" w:lineRule="auto"/>
              <w:ind w:left="0" w:right="0"/>
              <w:rPr>
                <w:iCs/>
                <w:lang w:eastAsia="en-US"/>
              </w:rPr>
            </w:pPr>
            <w:r w:rsidRPr="003E0926">
              <w:rPr>
                <w:iCs/>
                <w:lang w:eastAsia="en-US"/>
              </w:rPr>
              <w:t>&gt;12 år</w:t>
            </w:r>
          </w:p>
        </w:tc>
        <w:tc>
          <w:tcPr>
            <w:tcW w:w="1418" w:type="dxa"/>
          </w:tcPr>
          <w:p w:rsidRPr="003E0926" w:rsidR="003E0926" w:rsidP="003E0926" w:rsidRDefault="003E0926" w14:paraId="00E058F2" w14:textId="77777777">
            <w:pPr>
              <w:tabs>
                <w:tab w:val="left" w:pos="425"/>
              </w:tabs>
              <w:spacing w:before="60" w:after="60" w:line="240" w:lineRule="auto"/>
              <w:ind w:left="0" w:right="0"/>
              <w:jc w:val="center"/>
              <w:rPr>
                <w:iCs/>
                <w:lang w:eastAsia="en-US"/>
              </w:rPr>
            </w:pPr>
            <w:proofErr w:type="gramStart"/>
            <w:r w:rsidRPr="003E0926">
              <w:rPr>
                <w:iCs/>
                <w:lang w:eastAsia="en-US"/>
              </w:rPr>
              <w:t>60-100</w:t>
            </w:r>
            <w:proofErr w:type="gramEnd"/>
          </w:p>
        </w:tc>
        <w:tc>
          <w:tcPr>
            <w:tcW w:w="1418" w:type="dxa"/>
          </w:tcPr>
          <w:p w:rsidRPr="003E0926" w:rsidR="003E0926" w:rsidP="003E0926" w:rsidRDefault="003E0926" w14:paraId="39C0EA38" w14:textId="77777777">
            <w:pPr>
              <w:tabs>
                <w:tab w:val="left" w:pos="425"/>
              </w:tabs>
              <w:spacing w:before="60" w:after="60" w:line="240" w:lineRule="auto"/>
              <w:ind w:left="0" w:right="0"/>
              <w:jc w:val="center"/>
              <w:rPr>
                <w:iCs/>
                <w:lang w:eastAsia="en-US"/>
              </w:rPr>
            </w:pPr>
            <w:r w:rsidRPr="003E0926">
              <w:rPr>
                <w:iCs/>
                <w:lang w:eastAsia="en-US"/>
              </w:rPr>
              <w:t>N/A</w:t>
            </w:r>
          </w:p>
        </w:tc>
        <w:tc>
          <w:tcPr>
            <w:tcW w:w="1418" w:type="dxa"/>
          </w:tcPr>
          <w:p w:rsidRPr="003E0926" w:rsidR="003E0926" w:rsidP="003E0926" w:rsidRDefault="003E0926" w14:paraId="38E649ED" w14:textId="77777777">
            <w:pPr>
              <w:tabs>
                <w:tab w:val="left" w:pos="425"/>
              </w:tabs>
              <w:spacing w:before="60" w:after="60" w:line="240" w:lineRule="auto"/>
              <w:ind w:left="0" w:right="0"/>
              <w:jc w:val="center"/>
              <w:rPr>
                <w:iCs/>
                <w:lang w:eastAsia="en-US"/>
              </w:rPr>
            </w:pPr>
            <w:proofErr w:type="gramStart"/>
            <w:r w:rsidRPr="003E0926">
              <w:rPr>
                <w:iCs/>
                <w:lang w:eastAsia="en-US"/>
              </w:rPr>
              <w:t>15-20</w:t>
            </w:r>
            <w:proofErr w:type="gramEnd"/>
          </w:p>
        </w:tc>
        <w:tc>
          <w:tcPr>
            <w:tcW w:w="1418" w:type="dxa"/>
          </w:tcPr>
          <w:p w:rsidRPr="003E0926" w:rsidR="003E0926" w:rsidP="003E0926" w:rsidRDefault="003E0926" w14:paraId="75AED765" w14:textId="77777777">
            <w:pPr>
              <w:tabs>
                <w:tab w:val="left" w:pos="425"/>
              </w:tabs>
              <w:spacing w:before="60" w:after="60" w:line="240" w:lineRule="auto"/>
              <w:ind w:left="0" w:right="0"/>
              <w:jc w:val="center"/>
              <w:rPr>
                <w:iCs/>
                <w:lang w:eastAsia="en-US"/>
              </w:rPr>
            </w:pPr>
            <w:proofErr w:type="gramStart"/>
            <w:r w:rsidRPr="003E0926">
              <w:rPr>
                <w:iCs/>
                <w:lang w:eastAsia="en-US"/>
              </w:rPr>
              <w:t>100-120</w:t>
            </w:r>
            <w:proofErr w:type="gramEnd"/>
          </w:p>
        </w:tc>
        <w:tc>
          <w:tcPr>
            <w:tcW w:w="1418" w:type="dxa"/>
          </w:tcPr>
          <w:p w:rsidRPr="003E0926" w:rsidR="003E0926" w:rsidP="003E0926" w:rsidRDefault="003E0926" w14:paraId="4F8A36C6" w14:textId="77777777">
            <w:pPr>
              <w:tabs>
                <w:tab w:val="left" w:pos="425"/>
              </w:tabs>
              <w:spacing w:before="60" w:after="60" w:line="240" w:lineRule="auto"/>
              <w:ind w:left="0" w:right="0"/>
              <w:jc w:val="center"/>
              <w:rPr>
                <w:iCs/>
                <w:lang w:eastAsia="en-US"/>
              </w:rPr>
            </w:pPr>
            <w:proofErr w:type="gramStart"/>
            <w:r w:rsidRPr="003E0926">
              <w:rPr>
                <w:iCs/>
                <w:lang w:eastAsia="en-US"/>
              </w:rPr>
              <w:t>90-105</w:t>
            </w:r>
            <w:proofErr w:type="gramEnd"/>
          </w:p>
        </w:tc>
      </w:tr>
    </w:tbl>
    <w:p w:rsidRPr="0096288C" w:rsidR="003E0926" w:rsidP="0096288C" w:rsidRDefault="003E0926" w14:paraId="6AA895CF" w14:textId="46F972F7">
      <w:pPr>
        <w:pStyle w:val="Heading3"/>
      </w:pPr>
      <w:bookmarkStart w:name="_Toc452551273" w:id="88"/>
      <w:bookmarkStart w:name="_Toc256000011" w:id="89"/>
      <w:bookmarkStart w:name="_Toc256000027" w:id="90"/>
      <w:bookmarkStart w:name="_Toc256000043" w:id="91"/>
      <w:bookmarkStart w:name="_Toc256000059" w:id="92"/>
      <w:bookmarkStart w:name="_Toc256000075" w:id="93"/>
      <w:bookmarkStart w:name="_Toc256000091" w:id="94"/>
      <w:bookmarkStart w:name="_Toc256000107" w:id="95"/>
      <w:bookmarkStart w:name="_Toc256000123" w:id="96"/>
      <w:bookmarkStart w:name="_Toc256000139" w:id="97"/>
      <w:bookmarkStart w:name="_Toc256000155" w:id="98"/>
      <w:bookmarkStart w:name="_Toc256000171" w:id="99"/>
      <w:bookmarkStart w:name="_Toc256000187" w:id="100"/>
      <w:bookmarkStart w:name="_Toc146187007" w:id="101"/>
      <w:r w:rsidRPr="0096288C">
        <w:t>Medvetandeskala</w:t>
      </w:r>
      <w:bookmarkEnd w:id="88"/>
      <w:bookmarkEnd w:id="89"/>
      <w:bookmarkEnd w:id="90"/>
      <w:bookmarkEnd w:id="91"/>
      <w:bookmarkEnd w:id="92"/>
      <w:bookmarkEnd w:id="93"/>
      <w:bookmarkEnd w:id="94"/>
      <w:bookmarkEnd w:id="95"/>
      <w:bookmarkEnd w:id="96"/>
      <w:bookmarkEnd w:id="97"/>
      <w:bookmarkEnd w:id="98"/>
      <w:bookmarkEnd w:id="99"/>
      <w:bookmarkEnd w:id="100"/>
      <w:bookmarkEnd w:id="101"/>
    </w:p>
    <w:tbl>
      <w:tblPr>
        <w:tblW w:w="7938"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Caption w:val="Medventandeskala"/>
        <w:tblDescription w:val="Tabellen beskriver barnets reaktion utifrån reaktionsgradskalan RLS"/>
      </w:tblPr>
      <w:tblGrid>
        <w:gridCol w:w="2533"/>
        <w:gridCol w:w="5405"/>
      </w:tblGrid>
      <w:tr w:rsidRPr="003E0926" w:rsidR="003E0926" w:rsidTr="00B131D7" w14:paraId="39E2D4F0" w14:textId="77777777">
        <w:tc>
          <w:tcPr>
            <w:tcW w:w="2533" w:type="dxa"/>
          </w:tcPr>
          <w:p w:rsidRPr="003E0926" w:rsidR="003E0926" w:rsidP="003E0926" w:rsidRDefault="003E0926" w14:paraId="60880D99" w14:textId="77777777">
            <w:pPr>
              <w:tabs>
                <w:tab w:val="left" w:pos="425"/>
              </w:tabs>
              <w:spacing w:before="60" w:after="60" w:line="240" w:lineRule="auto"/>
              <w:ind w:left="0" w:right="0"/>
              <w:rPr>
                <w:iCs/>
                <w:lang w:eastAsia="en-US"/>
              </w:rPr>
            </w:pPr>
            <w:r w:rsidRPr="003E0926">
              <w:rPr>
                <w:iCs/>
                <w:lang w:eastAsia="en-US"/>
              </w:rPr>
              <w:t>RLS-85</w:t>
            </w:r>
          </w:p>
        </w:tc>
        <w:tc>
          <w:tcPr>
            <w:tcW w:w="5405" w:type="dxa"/>
            <w:tcBorders>
              <w:top w:val="nil"/>
              <w:right w:val="nil"/>
            </w:tcBorders>
          </w:tcPr>
          <w:p w:rsidRPr="003E0926" w:rsidR="003E0926" w:rsidP="003E0926" w:rsidRDefault="003E0926" w14:paraId="5E7E99E5" w14:textId="77777777">
            <w:pPr>
              <w:tabs>
                <w:tab w:val="left" w:pos="425"/>
              </w:tabs>
              <w:spacing w:before="60" w:after="60" w:line="240" w:lineRule="auto"/>
              <w:ind w:left="0" w:right="0"/>
              <w:rPr>
                <w:iCs/>
                <w:lang w:eastAsia="en-US"/>
              </w:rPr>
            </w:pPr>
          </w:p>
        </w:tc>
      </w:tr>
      <w:tr w:rsidRPr="003E0926" w:rsidR="003E0926" w:rsidTr="00B131D7" w14:paraId="5C64A454" w14:textId="77777777">
        <w:tc>
          <w:tcPr>
            <w:tcW w:w="2533" w:type="dxa"/>
          </w:tcPr>
          <w:p w:rsidRPr="003E0926" w:rsidR="003E0926" w:rsidP="003E0926" w:rsidRDefault="003E0926" w14:paraId="4E0FC07F" w14:textId="77777777">
            <w:pPr>
              <w:tabs>
                <w:tab w:val="left" w:pos="425"/>
              </w:tabs>
              <w:spacing w:before="60" w:after="60" w:line="240" w:lineRule="auto"/>
              <w:ind w:left="0" w:right="0"/>
              <w:rPr>
                <w:iCs/>
                <w:lang w:eastAsia="en-US"/>
              </w:rPr>
            </w:pPr>
            <w:r w:rsidRPr="003E0926">
              <w:rPr>
                <w:iCs/>
                <w:lang w:eastAsia="en-US"/>
              </w:rPr>
              <w:t>RLS 1</w:t>
            </w:r>
          </w:p>
        </w:tc>
        <w:tc>
          <w:tcPr>
            <w:tcW w:w="5405" w:type="dxa"/>
          </w:tcPr>
          <w:p w:rsidRPr="003E0926" w:rsidR="003E0926" w:rsidP="003E0926" w:rsidRDefault="003E0926" w14:paraId="4D58A2A6" w14:textId="77777777">
            <w:pPr>
              <w:tabs>
                <w:tab w:val="left" w:pos="425"/>
              </w:tabs>
              <w:spacing w:before="60" w:after="60" w:line="240" w:lineRule="auto"/>
              <w:ind w:left="0" w:right="0"/>
              <w:rPr>
                <w:iCs/>
                <w:lang w:eastAsia="en-US"/>
              </w:rPr>
            </w:pPr>
            <w:r w:rsidRPr="003E0926">
              <w:rPr>
                <w:iCs/>
                <w:lang w:eastAsia="en-US"/>
              </w:rPr>
              <w:t>Vaken. Ej fördröjd reaktion. Orienterad.</w:t>
            </w:r>
          </w:p>
        </w:tc>
      </w:tr>
      <w:tr w:rsidRPr="003E0926" w:rsidR="003E0926" w:rsidTr="00B131D7" w14:paraId="56C3B41F" w14:textId="77777777">
        <w:tc>
          <w:tcPr>
            <w:tcW w:w="2533" w:type="dxa"/>
          </w:tcPr>
          <w:p w:rsidRPr="003E0926" w:rsidR="003E0926" w:rsidP="003E0926" w:rsidRDefault="003E0926" w14:paraId="1C01052E" w14:textId="77777777">
            <w:pPr>
              <w:tabs>
                <w:tab w:val="left" w:pos="425"/>
              </w:tabs>
              <w:spacing w:before="60" w:after="60" w:line="240" w:lineRule="auto"/>
              <w:ind w:left="0" w:right="0"/>
              <w:rPr>
                <w:iCs/>
                <w:lang w:eastAsia="en-US"/>
              </w:rPr>
            </w:pPr>
            <w:r w:rsidRPr="003E0926">
              <w:rPr>
                <w:iCs/>
                <w:lang w:eastAsia="en-US"/>
              </w:rPr>
              <w:t>RLS 2</w:t>
            </w:r>
          </w:p>
        </w:tc>
        <w:tc>
          <w:tcPr>
            <w:tcW w:w="5405" w:type="dxa"/>
          </w:tcPr>
          <w:p w:rsidRPr="003E0926" w:rsidR="003E0926" w:rsidP="003E0926" w:rsidRDefault="003E0926" w14:paraId="6E30874E" w14:textId="77777777">
            <w:pPr>
              <w:tabs>
                <w:tab w:val="left" w:pos="425"/>
              </w:tabs>
              <w:spacing w:before="60" w:after="60" w:line="240" w:lineRule="auto"/>
              <w:ind w:left="0" w:right="0"/>
              <w:rPr>
                <w:iCs/>
                <w:lang w:eastAsia="en-US"/>
              </w:rPr>
            </w:pPr>
            <w:r w:rsidRPr="003E0926">
              <w:rPr>
                <w:iCs/>
                <w:lang w:eastAsia="en-US"/>
              </w:rPr>
              <w:t>Slö eller oklar. Kontaktbar vid lätt stimulering som tilltal, enstaka rop, beröring.</w:t>
            </w:r>
          </w:p>
        </w:tc>
      </w:tr>
      <w:tr w:rsidRPr="003E0926" w:rsidR="003E0926" w:rsidTr="00B131D7" w14:paraId="36BEB139" w14:textId="77777777">
        <w:trPr>
          <w:trHeight w:val="1364"/>
        </w:trPr>
        <w:tc>
          <w:tcPr>
            <w:tcW w:w="2533" w:type="dxa"/>
          </w:tcPr>
          <w:p w:rsidRPr="003E0926" w:rsidR="003E0926" w:rsidP="003E0926" w:rsidRDefault="003E0926" w14:paraId="2CE1DB9C" w14:textId="77777777">
            <w:pPr>
              <w:tabs>
                <w:tab w:val="left" w:pos="425"/>
              </w:tabs>
              <w:spacing w:before="60" w:after="60" w:line="240" w:lineRule="auto"/>
              <w:ind w:left="0" w:right="0"/>
              <w:rPr>
                <w:iCs/>
                <w:lang w:eastAsia="en-US"/>
              </w:rPr>
            </w:pPr>
            <w:r w:rsidRPr="003E0926">
              <w:rPr>
                <w:iCs/>
                <w:lang w:eastAsia="en-US"/>
              </w:rPr>
              <w:t>RLS 3</w:t>
            </w:r>
          </w:p>
        </w:tc>
        <w:tc>
          <w:tcPr>
            <w:tcW w:w="5405" w:type="dxa"/>
          </w:tcPr>
          <w:p w:rsidRPr="003E0926" w:rsidR="003E0926" w:rsidP="003E0926" w:rsidRDefault="003E0926" w14:paraId="6FB2BB0C" w14:textId="77777777">
            <w:pPr>
              <w:tabs>
                <w:tab w:val="left" w:pos="425"/>
              </w:tabs>
              <w:spacing w:before="60" w:after="60" w:line="240" w:lineRule="auto"/>
              <w:ind w:left="0" w:right="0"/>
              <w:rPr>
                <w:iCs/>
                <w:lang w:eastAsia="en-US"/>
              </w:rPr>
            </w:pPr>
            <w:r w:rsidRPr="003E0926">
              <w:rPr>
                <w:iCs/>
                <w:lang w:eastAsia="en-US"/>
              </w:rPr>
              <w:t xml:space="preserve">Mycket slö eller oklar. Kontaktbar vid kraftig stimulering som upprepade tillrop, omskakning, smärtstimulering. Kan </w:t>
            </w:r>
            <w:proofErr w:type="gramStart"/>
            <w:r w:rsidRPr="003E0926">
              <w:rPr>
                <w:iCs/>
                <w:lang w:eastAsia="en-US"/>
              </w:rPr>
              <w:t>t.ex.</w:t>
            </w:r>
            <w:proofErr w:type="gramEnd"/>
            <w:r w:rsidRPr="003E0926">
              <w:rPr>
                <w:iCs/>
                <w:lang w:eastAsia="en-US"/>
              </w:rPr>
              <w:t xml:space="preserve"> följa med blicken och fixera, lyda en uppmaning, yttra enstaka ord eller avvärja smärtstimulering.</w:t>
            </w:r>
          </w:p>
        </w:tc>
      </w:tr>
      <w:tr w:rsidRPr="003E0926" w:rsidR="003E0926" w:rsidTr="00B131D7" w14:paraId="708CEBE5" w14:textId="77777777">
        <w:tc>
          <w:tcPr>
            <w:tcW w:w="7938" w:type="dxa"/>
            <w:gridSpan w:val="2"/>
          </w:tcPr>
          <w:p w:rsidRPr="003E0926" w:rsidR="003E0926" w:rsidP="0096288C" w:rsidRDefault="003E0926" w14:paraId="4CA1A6E8" w14:textId="77777777">
            <w:pPr>
              <w:keepNext/>
              <w:keepLines/>
              <w:tabs>
                <w:tab w:val="left" w:pos="425"/>
              </w:tabs>
              <w:spacing w:before="60" w:after="60" w:line="240" w:lineRule="auto"/>
              <w:ind w:left="0" w:right="0"/>
              <w:rPr>
                <w:b/>
                <w:iCs/>
                <w:lang w:eastAsia="en-US"/>
              </w:rPr>
            </w:pPr>
            <w:r w:rsidRPr="003E0926">
              <w:rPr>
                <w:b/>
                <w:iCs/>
                <w:lang w:eastAsia="en-US"/>
              </w:rPr>
              <w:t>Gräns för medvetslöshet</w:t>
            </w:r>
          </w:p>
        </w:tc>
      </w:tr>
      <w:tr w:rsidRPr="003E0926" w:rsidR="003E0926" w:rsidTr="00B131D7" w14:paraId="2910FF78" w14:textId="77777777">
        <w:tc>
          <w:tcPr>
            <w:tcW w:w="2533" w:type="dxa"/>
          </w:tcPr>
          <w:p w:rsidRPr="003E0926" w:rsidR="003E0926" w:rsidP="0096288C" w:rsidRDefault="003E0926" w14:paraId="69429352" w14:textId="77777777">
            <w:pPr>
              <w:keepNext/>
              <w:keepLines/>
              <w:tabs>
                <w:tab w:val="left" w:pos="425"/>
              </w:tabs>
              <w:spacing w:before="60" w:after="60" w:line="240" w:lineRule="auto"/>
              <w:ind w:left="0" w:right="0"/>
              <w:rPr>
                <w:iCs/>
                <w:lang w:eastAsia="en-US"/>
              </w:rPr>
            </w:pPr>
            <w:r w:rsidRPr="003E0926">
              <w:rPr>
                <w:iCs/>
                <w:lang w:eastAsia="en-US"/>
              </w:rPr>
              <w:t>RLS 4</w:t>
            </w:r>
          </w:p>
        </w:tc>
        <w:tc>
          <w:tcPr>
            <w:tcW w:w="5405" w:type="dxa"/>
          </w:tcPr>
          <w:p w:rsidRPr="003E0926" w:rsidR="003E0926" w:rsidP="0096288C" w:rsidRDefault="003E0926" w14:paraId="3A1A969E" w14:textId="77777777">
            <w:pPr>
              <w:keepNext/>
              <w:keepLines/>
              <w:tabs>
                <w:tab w:val="left" w:pos="425"/>
              </w:tabs>
              <w:spacing w:before="60" w:after="60" w:line="240" w:lineRule="auto"/>
              <w:ind w:left="0" w:right="0"/>
              <w:rPr>
                <w:iCs/>
                <w:lang w:eastAsia="en-US"/>
              </w:rPr>
            </w:pPr>
            <w:r w:rsidRPr="003E0926">
              <w:rPr>
                <w:iCs/>
                <w:lang w:eastAsia="en-US"/>
              </w:rPr>
              <w:t>Medvetslös. Lokaliserar men avvärjer inte smärta.</w:t>
            </w:r>
          </w:p>
        </w:tc>
      </w:tr>
      <w:tr w:rsidRPr="003E0926" w:rsidR="003E0926" w:rsidTr="00B131D7" w14:paraId="1EECDE2E" w14:textId="77777777">
        <w:tc>
          <w:tcPr>
            <w:tcW w:w="2533" w:type="dxa"/>
          </w:tcPr>
          <w:p w:rsidRPr="003E0926" w:rsidR="003E0926" w:rsidP="0096288C" w:rsidRDefault="003E0926" w14:paraId="0C2570CB" w14:textId="77777777">
            <w:pPr>
              <w:keepNext/>
              <w:keepLines/>
              <w:tabs>
                <w:tab w:val="left" w:pos="425"/>
              </w:tabs>
              <w:spacing w:before="60" w:after="60" w:line="240" w:lineRule="auto"/>
              <w:ind w:left="0" w:right="0"/>
              <w:rPr>
                <w:iCs/>
                <w:lang w:eastAsia="en-US"/>
              </w:rPr>
            </w:pPr>
            <w:r w:rsidRPr="003E0926">
              <w:rPr>
                <w:iCs/>
                <w:lang w:eastAsia="en-US"/>
              </w:rPr>
              <w:t>RLS 5</w:t>
            </w:r>
          </w:p>
        </w:tc>
        <w:tc>
          <w:tcPr>
            <w:tcW w:w="5405" w:type="dxa"/>
          </w:tcPr>
          <w:p w:rsidRPr="003E0926" w:rsidR="003E0926" w:rsidP="0096288C" w:rsidRDefault="003E0926" w14:paraId="1364D931" w14:textId="77777777">
            <w:pPr>
              <w:keepNext/>
              <w:keepLines/>
              <w:tabs>
                <w:tab w:val="left" w:pos="425"/>
              </w:tabs>
              <w:spacing w:before="60" w:after="60" w:line="240" w:lineRule="auto"/>
              <w:ind w:left="0" w:right="0"/>
              <w:rPr>
                <w:iCs/>
                <w:lang w:eastAsia="en-US"/>
              </w:rPr>
            </w:pPr>
            <w:r w:rsidRPr="003E0926">
              <w:rPr>
                <w:iCs/>
                <w:lang w:eastAsia="en-US"/>
              </w:rPr>
              <w:t>Medvetslös. Undandragande rörelse vid smärta.</w:t>
            </w:r>
          </w:p>
        </w:tc>
      </w:tr>
      <w:tr w:rsidRPr="003E0926" w:rsidR="003E0926" w:rsidTr="00B131D7" w14:paraId="52314F4F" w14:textId="77777777">
        <w:trPr>
          <w:trHeight w:val="937"/>
        </w:trPr>
        <w:tc>
          <w:tcPr>
            <w:tcW w:w="2533" w:type="dxa"/>
          </w:tcPr>
          <w:p w:rsidRPr="003E0926" w:rsidR="003E0926" w:rsidP="0096288C" w:rsidRDefault="003E0926" w14:paraId="00145917" w14:textId="77777777">
            <w:pPr>
              <w:keepNext/>
              <w:keepLines/>
              <w:tabs>
                <w:tab w:val="left" w:pos="425"/>
              </w:tabs>
              <w:spacing w:before="60" w:after="60" w:line="240" w:lineRule="auto"/>
              <w:ind w:left="0" w:right="0"/>
              <w:rPr>
                <w:iCs/>
                <w:lang w:eastAsia="en-US"/>
              </w:rPr>
            </w:pPr>
            <w:r w:rsidRPr="003E0926">
              <w:rPr>
                <w:iCs/>
                <w:lang w:eastAsia="en-US"/>
              </w:rPr>
              <w:t>RLS 6</w:t>
            </w:r>
          </w:p>
        </w:tc>
        <w:tc>
          <w:tcPr>
            <w:tcW w:w="5405" w:type="dxa"/>
          </w:tcPr>
          <w:p w:rsidRPr="003E0926" w:rsidR="003E0926" w:rsidP="0096288C" w:rsidRDefault="003E0926" w14:paraId="27AA7AAF" w14:textId="77777777">
            <w:pPr>
              <w:keepNext/>
              <w:keepLines/>
              <w:tabs>
                <w:tab w:val="left" w:pos="425"/>
              </w:tabs>
              <w:spacing w:before="60" w:after="60" w:line="240" w:lineRule="auto"/>
              <w:ind w:left="0" w:right="0"/>
              <w:rPr>
                <w:iCs/>
                <w:lang w:eastAsia="en-US"/>
              </w:rPr>
            </w:pPr>
            <w:r w:rsidRPr="003E0926">
              <w:rPr>
                <w:iCs/>
                <w:lang w:eastAsia="en-US"/>
              </w:rPr>
              <w:t xml:space="preserve">Medvetslös. Stereotyp </w:t>
            </w:r>
            <w:proofErr w:type="spellStart"/>
            <w:r w:rsidRPr="003E0926">
              <w:rPr>
                <w:iCs/>
                <w:lang w:eastAsia="en-US"/>
              </w:rPr>
              <w:t>böjrörelse</w:t>
            </w:r>
            <w:proofErr w:type="spellEnd"/>
            <w:r w:rsidRPr="003E0926">
              <w:rPr>
                <w:iCs/>
                <w:lang w:eastAsia="en-US"/>
              </w:rPr>
              <w:t xml:space="preserve"> vid smärta (</w:t>
            </w:r>
            <w:proofErr w:type="spellStart"/>
            <w:r w:rsidRPr="003E0926">
              <w:rPr>
                <w:iCs/>
                <w:lang w:eastAsia="en-US"/>
              </w:rPr>
              <w:t>dekortikering</w:t>
            </w:r>
            <w:proofErr w:type="spellEnd"/>
            <w:r w:rsidRPr="003E0926">
              <w:rPr>
                <w:iCs/>
                <w:lang w:eastAsia="en-US"/>
              </w:rPr>
              <w:t xml:space="preserve">). Handled, fingrar, armbåge flekteras. Benet sträcks och </w:t>
            </w:r>
            <w:proofErr w:type="spellStart"/>
            <w:r w:rsidRPr="003E0926">
              <w:rPr>
                <w:iCs/>
                <w:lang w:eastAsia="en-US"/>
              </w:rPr>
              <w:t>inåtroteras</w:t>
            </w:r>
            <w:proofErr w:type="spellEnd"/>
            <w:r w:rsidRPr="003E0926">
              <w:rPr>
                <w:iCs/>
                <w:lang w:eastAsia="en-US"/>
              </w:rPr>
              <w:t>.</w:t>
            </w:r>
          </w:p>
        </w:tc>
      </w:tr>
      <w:tr w:rsidRPr="003E0926" w:rsidR="003E0926" w:rsidTr="00B131D7" w14:paraId="2FDBE2F5" w14:textId="77777777">
        <w:trPr>
          <w:trHeight w:val="1027"/>
        </w:trPr>
        <w:tc>
          <w:tcPr>
            <w:tcW w:w="2533" w:type="dxa"/>
          </w:tcPr>
          <w:p w:rsidRPr="003E0926" w:rsidR="003E0926" w:rsidP="0096288C" w:rsidRDefault="003E0926" w14:paraId="48BC78F8" w14:textId="77777777">
            <w:pPr>
              <w:keepNext/>
              <w:keepLines/>
              <w:tabs>
                <w:tab w:val="left" w:pos="425"/>
              </w:tabs>
              <w:spacing w:before="60" w:after="60" w:line="240" w:lineRule="auto"/>
              <w:ind w:left="0" w:right="0"/>
              <w:rPr>
                <w:iCs/>
                <w:lang w:eastAsia="en-US"/>
              </w:rPr>
            </w:pPr>
            <w:r w:rsidRPr="003E0926">
              <w:rPr>
                <w:iCs/>
                <w:lang w:eastAsia="en-US"/>
              </w:rPr>
              <w:t>RLS 7</w:t>
            </w:r>
          </w:p>
        </w:tc>
        <w:tc>
          <w:tcPr>
            <w:tcW w:w="5405" w:type="dxa"/>
          </w:tcPr>
          <w:p w:rsidRPr="003E0926" w:rsidR="003E0926" w:rsidP="0096288C" w:rsidRDefault="003E0926" w14:paraId="017991D2" w14:textId="77777777">
            <w:pPr>
              <w:keepNext/>
              <w:keepLines/>
              <w:tabs>
                <w:tab w:val="left" w:pos="425"/>
              </w:tabs>
              <w:spacing w:before="60" w:after="60" w:line="240" w:lineRule="auto"/>
              <w:ind w:left="0" w:right="0"/>
              <w:rPr>
                <w:iCs/>
                <w:lang w:eastAsia="en-US"/>
              </w:rPr>
            </w:pPr>
            <w:r w:rsidRPr="003E0926">
              <w:rPr>
                <w:iCs/>
                <w:lang w:eastAsia="en-US"/>
              </w:rPr>
              <w:t>Medvetslös. Stereotyp sträckrörelse vid smärta (</w:t>
            </w:r>
            <w:proofErr w:type="spellStart"/>
            <w:r w:rsidRPr="003E0926">
              <w:rPr>
                <w:iCs/>
                <w:lang w:eastAsia="en-US"/>
              </w:rPr>
              <w:t>decerebrering</w:t>
            </w:r>
            <w:proofErr w:type="spellEnd"/>
            <w:r w:rsidRPr="003E0926">
              <w:rPr>
                <w:iCs/>
                <w:lang w:eastAsia="en-US"/>
              </w:rPr>
              <w:t xml:space="preserve">). </w:t>
            </w:r>
            <w:proofErr w:type="spellStart"/>
            <w:r w:rsidRPr="003E0926">
              <w:rPr>
                <w:iCs/>
                <w:lang w:eastAsia="en-US"/>
              </w:rPr>
              <w:t>Opistotonus</w:t>
            </w:r>
            <w:proofErr w:type="spellEnd"/>
            <w:r w:rsidRPr="003E0926">
              <w:rPr>
                <w:iCs/>
                <w:lang w:eastAsia="en-US"/>
              </w:rPr>
              <w:t xml:space="preserve">, extension av nacke, sammanbitna käkar, </w:t>
            </w:r>
            <w:proofErr w:type="spellStart"/>
            <w:r w:rsidRPr="003E0926">
              <w:rPr>
                <w:iCs/>
                <w:lang w:eastAsia="en-US"/>
              </w:rPr>
              <w:t>pronerade</w:t>
            </w:r>
            <w:proofErr w:type="spellEnd"/>
            <w:r w:rsidRPr="003E0926">
              <w:rPr>
                <w:iCs/>
                <w:lang w:eastAsia="en-US"/>
              </w:rPr>
              <w:t xml:space="preserve">, </w:t>
            </w:r>
            <w:proofErr w:type="spellStart"/>
            <w:r w:rsidRPr="003E0926">
              <w:rPr>
                <w:iCs/>
                <w:lang w:eastAsia="en-US"/>
              </w:rPr>
              <w:t>adducerade</w:t>
            </w:r>
            <w:proofErr w:type="spellEnd"/>
            <w:r w:rsidRPr="003E0926">
              <w:rPr>
                <w:iCs/>
                <w:lang w:eastAsia="en-US"/>
              </w:rPr>
              <w:t xml:space="preserve">, </w:t>
            </w:r>
            <w:proofErr w:type="spellStart"/>
            <w:r w:rsidRPr="003E0926">
              <w:rPr>
                <w:iCs/>
                <w:lang w:eastAsia="en-US"/>
              </w:rPr>
              <w:t>extenderade</w:t>
            </w:r>
            <w:proofErr w:type="spellEnd"/>
            <w:r w:rsidRPr="003E0926">
              <w:rPr>
                <w:iCs/>
                <w:lang w:eastAsia="en-US"/>
              </w:rPr>
              <w:t xml:space="preserve"> armar och ben.</w:t>
            </w:r>
          </w:p>
        </w:tc>
      </w:tr>
      <w:tr w:rsidRPr="003E0926" w:rsidR="003E0926" w:rsidTr="00B131D7" w14:paraId="22A16F28" w14:textId="77777777">
        <w:tc>
          <w:tcPr>
            <w:tcW w:w="2533" w:type="dxa"/>
          </w:tcPr>
          <w:p w:rsidRPr="003E0926" w:rsidR="003E0926" w:rsidP="0096288C" w:rsidRDefault="003E0926" w14:paraId="219E974A" w14:textId="77777777">
            <w:pPr>
              <w:keepNext/>
              <w:keepLines/>
              <w:tabs>
                <w:tab w:val="left" w:pos="425"/>
              </w:tabs>
              <w:spacing w:before="60" w:after="60" w:line="240" w:lineRule="auto"/>
              <w:ind w:left="0" w:right="0"/>
              <w:rPr>
                <w:iCs/>
                <w:lang w:eastAsia="en-US"/>
              </w:rPr>
            </w:pPr>
            <w:r w:rsidRPr="003E0926">
              <w:rPr>
                <w:iCs/>
                <w:lang w:eastAsia="en-US"/>
              </w:rPr>
              <w:t>RLS 8</w:t>
            </w:r>
          </w:p>
        </w:tc>
        <w:tc>
          <w:tcPr>
            <w:tcW w:w="5405" w:type="dxa"/>
          </w:tcPr>
          <w:p w:rsidRPr="003E0926" w:rsidR="003E0926" w:rsidP="0096288C" w:rsidRDefault="003E0926" w14:paraId="5C1EBF65" w14:textId="77777777">
            <w:pPr>
              <w:keepNext/>
              <w:keepLines/>
              <w:tabs>
                <w:tab w:val="left" w:pos="425"/>
              </w:tabs>
              <w:spacing w:before="60" w:after="60" w:line="240" w:lineRule="auto"/>
              <w:ind w:left="0" w:right="0"/>
              <w:rPr>
                <w:iCs/>
                <w:lang w:eastAsia="en-US"/>
              </w:rPr>
            </w:pPr>
            <w:r w:rsidRPr="003E0926">
              <w:rPr>
                <w:iCs/>
                <w:lang w:eastAsia="en-US"/>
              </w:rPr>
              <w:t>Medvetslös. Ingen smärtreaktion.</w:t>
            </w:r>
          </w:p>
        </w:tc>
      </w:tr>
    </w:tbl>
    <w:p w:rsidRPr="003E0926" w:rsidR="003E0926" w:rsidP="00AD12A8" w:rsidRDefault="003E0926" w14:paraId="6B927696" w14:textId="77777777">
      <w:pPr>
        <w:pStyle w:val="Heading3"/>
      </w:pPr>
      <w:bookmarkStart w:name="_Toc452551274" w:id="102"/>
      <w:bookmarkStart w:name="_Toc256000012" w:id="103"/>
      <w:bookmarkStart w:name="_Toc256000028" w:id="104"/>
      <w:bookmarkStart w:name="_Toc256000044" w:id="105"/>
      <w:bookmarkStart w:name="_Toc256000060" w:id="106"/>
      <w:bookmarkStart w:name="_Toc256000076" w:id="107"/>
      <w:bookmarkStart w:name="_Toc256000092" w:id="108"/>
      <w:bookmarkStart w:name="_Toc256000108" w:id="109"/>
      <w:bookmarkStart w:name="_Toc256000124" w:id="110"/>
      <w:bookmarkStart w:name="_Toc256000140" w:id="111"/>
      <w:bookmarkStart w:name="_Toc256000156" w:id="112"/>
      <w:bookmarkStart w:name="_Toc256000172" w:id="113"/>
      <w:bookmarkStart w:name="_Toc256000188" w:id="114"/>
      <w:bookmarkStart w:name="_Toc182366122" w:id="115"/>
      <w:bookmarkStart w:name="_Toc413312785" w:id="116"/>
      <w:bookmarkStart w:name="_Toc146187008" w:id="117"/>
      <w:r w:rsidRPr="003E0926">
        <w:t>Uppföljning</w:t>
      </w:r>
      <w:bookmarkEnd w:id="102"/>
      <w:bookmarkEnd w:id="103"/>
      <w:bookmarkEnd w:id="104"/>
      <w:bookmarkEnd w:id="105"/>
      <w:bookmarkEnd w:id="106"/>
      <w:bookmarkEnd w:id="107"/>
      <w:bookmarkEnd w:id="108"/>
      <w:bookmarkEnd w:id="109"/>
      <w:bookmarkEnd w:id="110"/>
      <w:bookmarkEnd w:id="111"/>
      <w:bookmarkEnd w:id="112"/>
      <w:bookmarkEnd w:id="113"/>
      <w:bookmarkEnd w:id="114"/>
      <w:bookmarkEnd w:id="117"/>
    </w:p>
    <w:p w:rsidRPr="003E0926" w:rsidR="003E0926" w:rsidP="00AD12A8" w:rsidRDefault="003E0926" w14:paraId="6CDC4510" w14:textId="07EEAF2E">
      <w:r w:rsidRPr="003E0926">
        <w:t xml:space="preserve">Processteam gör uppföljning och redovisar kvartalsvis under rubriken </w:t>
      </w:r>
      <w:r w:rsidRPr="003E0926">
        <w:rPr>
          <w:i/>
        </w:rPr>
        <w:t>Processledning/Processvisualisering</w:t>
      </w:r>
      <w:r w:rsidRPr="003E0926">
        <w:t xml:space="preserve"> på processens webbplats.</w:t>
      </w:r>
    </w:p>
    <w:p w:rsidRPr="003E0926" w:rsidR="003E0926" w:rsidP="00867B44" w:rsidRDefault="003E0926" w14:paraId="5952584B" w14:textId="7A857D59">
      <w:pPr>
        <w:pStyle w:val="Heading2"/>
      </w:pPr>
      <w:bookmarkStart w:name="_Toc452551275" w:id="118"/>
      <w:bookmarkStart w:name="_Toc256000013" w:id="119"/>
      <w:bookmarkStart w:name="_Toc256000029" w:id="120"/>
      <w:bookmarkStart w:name="_Toc256000045" w:id="121"/>
      <w:bookmarkStart w:name="_Toc256000061" w:id="122"/>
      <w:bookmarkStart w:name="_Toc256000077" w:id="123"/>
      <w:bookmarkStart w:name="_Toc256000093" w:id="124"/>
      <w:bookmarkStart w:name="_Toc256000109" w:id="125"/>
      <w:bookmarkStart w:name="_Toc256000125" w:id="126"/>
      <w:bookmarkStart w:name="_Toc256000141" w:id="127"/>
      <w:bookmarkStart w:name="_Toc256000157" w:id="128"/>
      <w:bookmarkStart w:name="_Toc256000173" w:id="129"/>
      <w:bookmarkStart w:name="_Toc256000189" w:id="130"/>
      <w:bookmarkStart w:name="_Toc146187009" w:id="131"/>
      <w:r w:rsidRPr="003E0926">
        <w:t>Dokumentinformation</w:t>
      </w:r>
      <w:bookmarkEnd w:id="115"/>
      <w:bookmarkEnd w:id="116"/>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rsidRPr="002D244B" w:rsidR="003E0926" w:rsidP="002D244B" w:rsidRDefault="003E0926" w14:paraId="47121B39" w14:textId="77777777">
      <w:pPr>
        <w:spacing w:after="0"/>
        <w:rPr>
          <w:b/>
          <w:bCs/>
        </w:rPr>
      </w:pPr>
      <w:r w:rsidRPr="002D244B">
        <w:rPr>
          <w:b/>
          <w:bCs/>
        </w:rPr>
        <w:t>För innehållet svarar</w:t>
      </w:r>
    </w:p>
    <w:p w:rsidRPr="003E0926" w:rsidR="003E0926" w:rsidP="00B80D68" w:rsidRDefault="003E0926" w14:paraId="1CAB3BB7" w14:textId="44285373">
      <w:pPr>
        <w:ind w:right="140"/>
        <w:rPr>
          <w:szCs w:val="20"/>
        </w:rPr>
      </w:pPr>
      <w:r w:rsidRPr="003E0926">
        <w:rPr>
          <w:szCs w:val="20"/>
        </w:rPr>
        <w:t xml:space="preserve">Gabor </w:t>
      </w:r>
      <w:proofErr w:type="spellStart"/>
      <w:r w:rsidRPr="003E0926">
        <w:rPr>
          <w:szCs w:val="20"/>
        </w:rPr>
        <w:t>Boglari</w:t>
      </w:r>
      <w:proofErr w:type="spellEnd"/>
      <w:r w:rsidRPr="003E0926">
        <w:rPr>
          <w:szCs w:val="20"/>
        </w:rPr>
        <w:t xml:space="preserve">, överläkare, </w:t>
      </w:r>
      <w:r w:rsidR="00B20955">
        <w:rPr>
          <w:szCs w:val="20"/>
        </w:rPr>
        <w:t xml:space="preserve">VO </w:t>
      </w:r>
      <w:r w:rsidR="00A013A3">
        <w:rPr>
          <w:szCs w:val="20"/>
        </w:rPr>
        <w:t>kvinna</w:t>
      </w:r>
      <w:r w:rsidR="0021259C">
        <w:rPr>
          <w:szCs w:val="20"/>
        </w:rPr>
        <w:t xml:space="preserve"> </w:t>
      </w:r>
      <w:r w:rsidRPr="003E0926">
        <w:rPr>
          <w:szCs w:val="20"/>
        </w:rPr>
        <w:t>barn</w:t>
      </w:r>
      <w:r w:rsidR="0021259C">
        <w:rPr>
          <w:szCs w:val="20"/>
        </w:rPr>
        <w:t>/</w:t>
      </w:r>
      <w:r w:rsidR="001F2F00">
        <w:rPr>
          <w:szCs w:val="20"/>
        </w:rPr>
        <w:t>barn</w:t>
      </w:r>
      <w:r w:rsidRPr="003E0926">
        <w:rPr>
          <w:szCs w:val="20"/>
        </w:rPr>
        <w:t>, SÄS</w:t>
      </w:r>
      <w:r w:rsidRPr="003E0926">
        <w:rPr>
          <w:szCs w:val="20"/>
        </w:rPr>
        <w:br/>
      </w:r>
      <w:r w:rsidR="001B0E3A">
        <w:rPr>
          <w:szCs w:val="20"/>
        </w:rPr>
        <w:t>Anders Lans</w:t>
      </w:r>
      <w:r w:rsidRPr="003E0926">
        <w:rPr>
          <w:szCs w:val="20"/>
        </w:rPr>
        <w:t xml:space="preserve">, </w:t>
      </w:r>
      <w:r w:rsidR="001536AD">
        <w:rPr>
          <w:szCs w:val="20"/>
        </w:rPr>
        <w:t>specialistläkare</w:t>
      </w:r>
      <w:r w:rsidRPr="003E0926">
        <w:rPr>
          <w:szCs w:val="20"/>
        </w:rPr>
        <w:t>/processledare, sepsisprocessen,</w:t>
      </w:r>
      <w:r w:rsidR="006B570C">
        <w:rPr>
          <w:szCs w:val="20"/>
        </w:rPr>
        <w:t xml:space="preserve"> VO</w:t>
      </w:r>
      <w:r w:rsidR="001B381D">
        <w:rPr>
          <w:szCs w:val="20"/>
        </w:rPr>
        <w:t xml:space="preserve"> </w:t>
      </w:r>
      <w:r w:rsidR="00B80D68">
        <w:rPr>
          <w:szCs w:val="20"/>
        </w:rPr>
        <w:t>HIVÖ,</w:t>
      </w:r>
      <w:r w:rsidRPr="003E0926">
        <w:rPr>
          <w:szCs w:val="20"/>
        </w:rPr>
        <w:t xml:space="preserve"> SÄS</w:t>
      </w:r>
    </w:p>
    <w:p w:rsidRPr="002D244B" w:rsidR="003E0926" w:rsidP="002D244B" w:rsidRDefault="003E0926" w14:paraId="701EA56F" w14:textId="3E7F54AB">
      <w:pPr>
        <w:spacing w:after="0"/>
        <w:rPr>
          <w:b/>
          <w:bCs/>
        </w:rPr>
      </w:pPr>
      <w:r w:rsidRPr="002D244B">
        <w:rPr>
          <w:b/>
          <w:bCs/>
        </w:rPr>
        <w:t>Remissinstanser</w:t>
      </w:r>
      <w:r w:rsidR="001B0E3A">
        <w:rPr>
          <w:b/>
          <w:bCs/>
        </w:rPr>
        <w:t xml:space="preserve"> utgåva 1</w:t>
      </w:r>
    </w:p>
    <w:p w:rsidRPr="003E0926" w:rsidR="003E0926" w:rsidP="00867B44" w:rsidRDefault="003E0926" w14:paraId="62BD77E0" w14:textId="77777777">
      <w:pPr>
        <w:rPr>
          <w:szCs w:val="20"/>
        </w:rPr>
      </w:pPr>
      <w:r w:rsidRPr="003E0926">
        <w:rPr>
          <w:szCs w:val="20"/>
        </w:rPr>
        <w:t>Verksamhetschefer, SÄS</w:t>
      </w:r>
      <w:r w:rsidRPr="003E0926">
        <w:rPr>
          <w:szCs w:val="20"/>
        </w:rPr>
        <w:br/>
      </w:r>
      <w:r w:rsidRPr="003E0926">
        <w:rPr>
          <w:szCs w:val="20"/>
        </w:rPr>
        <w:t>Medicinsk beredningsgrupp, SÄS</w:t>
      </w:r>
    </w:p>
    <w:p w:rsidRPr="002D244B" w:rsidR="003E0926" w:rsidP="002D244B" w:rsidRDefault="003E0926" w14:paraId="19ACC397" w14:textId="77777777">
      <w:pPr>
        <w:spacing w:after="0"/>
        <w:rPr>
          <w:b/>
          <w:bCs/>
        </w:rPr>
      </w:pPr>
      <w:r w:rsidRPr="002D244B">
        <w:rPr>
          <w:b/>
          <w:bCs/>
        </w:rPr>
        <w:t>Fastställt av</w:t>
      </w:r>
    </w:p>
    <w:p w:rsidRPr="003E0926" w:rsidR="003E0926" w:rsidP="00867B44" w:rsidRDefault="007F77F2" w14:paraId="13D82AF6" w14:textId="749A8A39">
      <w:pPr>
        <w:rPr>
          <w:szCs w:val="20"/>
        </w:rPr>
      </w:pPr>
      <w:r>
        <w:rPr>
          <w:szCs w:val="20"/>
        </w:rPr>
        <w:t>Jerker Nilson</w:t>
      </w:r>
      <w:r w:rsidRPr="003E0926" w:rsidR="003E0926">
        <w:rPr>
          <w:szCs w:val="20"/>
        </w:rPr>
        <w:t>,</w:t>
      </w:r>
      <w:r w:rsidR="00EB224C">
        <w:rPr>
          <w:szCs w:val="20"/>
        </w:rPr>
        <w:t xml:space="preserve"> chefläkare</w:t>
      </w:r>
      <w:r w:rsidRPr="003E0926" w:rsidR="003E0926">
        <w:rPr>
          <w:szCs w:val="20"/>
        </w:rPr>
        <w:t>, SÄS</w:t>
      </w:r>
    </w:p>
    <w:p w:rsidRPr="002D244B" w:rsidR="003E0926" w:rsidP="002D244B" w:rsidRDefault="003E0926" w14:paraId="66F4CE32" w14:textId="77777777">
      <w:pPr>
        <w:spacing w:after="0"/>
        <w:rPr>
          <w:b/>
          <w:bCs/>
        </w:rPr>
      </w:pPr>
      <w:r w:rsidRPr="002D244B">
        <w:rPr>
          <w:b/>
          <w:bCs/>
        </w:rPr>
        <w:t>Nyckelord</w:t>
      </w:r>
    </w:p>
    <w:p w:rsidRPr="003E0926" w:rsidR="003E0926" w:rsidP="00867B44" w:rsidRDefault="003E0926" w14:paraId="58974228" w14:textId="75727485">
      <w:r>
        <w:t xml:space="preserve">Sepsis, barn, behandling, chock, infektion, blodförgiftning, septikemi, </w:t>
      </w:r>
      <w:proofErr w:type="spellStart"/>
      <w:r>
        <w:t>bakteriemi</w:t>
      </w:r>
      <w:proofErr w:type="spellEnd"/>
    </w:p>
    <w:p w:rsidRPr="003E0926" w:rsidR="003E0926" w:rsidP="00867B44" w:rsidRDefault="003E0926" w14:paraId="393AAD40" w14:textId="77777777">
      <w:pPr>
        <w:pStyle w:val="Heading2"/>
      </w:pPr>
      <w:bookmarkStart w:name="_Toc169686209" w:id="132"/>
      <w:bookmarkStart w:name="_Toc169686713" w:id="133"/>
      <w:bookmarkStart w:name="_Toc182366123" w:id="134"/>
      <w:bookmarkStart w:name="_Toc413312786" w:id="135"/>
      <w:bookmarkStart w:name="_Toc452551276" w:id="136"/>
      <w:bookmarkStart w:name="_Toc256000014" w:id="137"/>
      <w:bookmarkStart w:name="_Toc256000030" w:id="138"/>
      <w:bookmarkStart w:name="_Toc256000046" w:id="139"/>
      <w:bookmarkStart w:name="_Toc256000062" w:id="140"/>
      <w:bookmarkStart w:name="_Toc256000078" w:id="141"/>
      <w:bookmarkStart w:name="_Toc256000094" w:id="142"/>
      <w:bookmarkStart w:name="_Toc256000110" w:id="143"/>
      <w:bookmarkStart w:name="_Toc256000126" w:id="144"/>
      <w:bookmarkStart w:name="_Toc256000142" w:id="145"/>
      <w:bookmarkStart w:name="_Toc256000158" w:id="146"/>
      <w:bookmarkStart w:name="_Toc256000174" w:id="147"/>
      <w:bookmarkStart w:name="_Toc256000190" w:id="148"/>
      <w:bookmarkStart w:name="_Toc146187010" w:id="149"/>
      <w:r w:rsidRPr="003E0926">
        <w:t>Referensförteckning</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p>
    <w:p w:rsidRPr="00B55BBC" w:rsidR="003E0926" w:rsidP="008F2A4E" w:rsidRDefault="1C46C11D" w14:paraId="1B15302B" w14:textId="5E774C11">
      <w:pPr>
        <w:pStyle w:val="ListBullet"/>
        <w:numPr>
          <w:ilvl w:val="0"/>
          <w:numId w:val="21"/>
        </w:numPr>
        <w:tabs>
          <w:tab w:val="clear" w:pos="1349"/>
          <w:tab w:val="left" w:pos="1701"/>
        </w:tabs>
        <w:ind w:hanging="719"/>
      </w:pPr>
      <w:proofErr w:type="spellStart"/>
      <w:r w:rsidRPr="00B55BBC">
        <w:t>Textbook</w:t>
      </w:r>
      <w:proofErr w:type="spellEnd"/>
      <w:r w:rsidRPr="00B55BBC" w:rsidR="05A1F1C7">
        <w:t xml:space="preserve"> </w:t>
      </w:r>
      <w:proofErr w:type="spellStart"/>
      <w:r w:rsidRPr="00B55BBC">
        <w:t>of</w:t>
      </w:r>
      <w:proofErr w:type="spellEnd"/>
      <w:r w:rsidRPr="00B55BBC">
        <w:t xml:space="preserve"> </w:t>
      </w:r>
      <w:proofErr w:type="spellStart"/>
      <w:r w:rsidRPr="00B55BBC">
        <w:t>p</w:t>
      </w:r>
      <w:r w:rsidRPr="00B55BBC" w:rsidR="003E0926">
        <w:t>ediatric</w:t>
      </w:r>
      <w:proofErr w:type="spellEnd"/>
      <w:r w:rsidRPr="00B55BBC" w:rsidR="003E0926">
        <w:t xml:space="preserve"> </w:t>
      </w:r>
      <w:proofErr w:type="spellStart"/>
      <w:r w:rsidRPr="00B55BBC" w:rsidR="003E0926">
        <w:t>emergency</w:t>
      </w:r>
      <w:proofErr w:type="spellEnd"/>
      <w:r w:rsidRPr="00B55BBC" w:rsidR="003E0926">
        <w:t xml:space="preserve"> medicine. </w:t>
      </w:r>
      <w:r w:rsidRPr="00B55BBC" w:rsidR="71BE7E58">
        <w:t>7th ed, 2016</w:t>
      </w:r>
      <w:r w:rsidRPr="00B55BBC" w:rsidR="4687138D">
        <w:t>.</w:t>
      </w:r>
      <w:r w:rsidRPr="00B55BBC" w:rsidR="003E0926">
        <w:t xml:space="preserve"> </w:t>
      </w:r>
      <w:proofErr w:type="spellStart"/>
      <w:r w:rsidRPr="00B55BBC" w:rsidR="003E0926">
        <w:t>edit</w:t>
      </w:r>
      <w:proofErr w:type="spellEnd"/>
      <w:r w:rsidRPr="00B55BBC" w:rsidR="003E0926">
        <w:t xml:space="preserve">: </w:t>
      </w:r>
      <w:r w:rsidRPr="00B55BBC" w:rsidR="1A7C55EE">
        <w:t xml:space="preserve">KN Shaw and RG </w:t>
      </w:r>
      <w:proofErr w:type="spellStart"/>
      <w:r w:rsidRPr="00B55BBC" w:rsidR="1A7C55EE">
        <w:t>Bachur</w:t>
      </w:r>
      <w:proofErr w:type="spellEnd"/>
    </w:p>
    <w:p w:rsidRPr="00B55BBC" w:rsidR="1A7C55EE" w:rsidP="008F2A4E" w:rsidRDefault="1A7C55EE" w14:paraId="216CDDAC" w14:textId="747D5C2B">
      <w:pPr>
        <w:pStyle w:val="ListBullet"/>
        <w:numPr>
          <w:ilvl w:val="0"/>
          <w:numId w:val="21"/>
        </w:numPr>
        <w:tabs>
          <w:tab w:val="clear" w:pos="1349"/>
          <w:tab w:val="left" w:pos="1701"/>
        </w:tabs>
        <w:ind w:hanging="719"/>
      </w:pPr>
      <w:proofErr w:type="spellStart"/>
      <w:r w:rsidRPr="00B55BBC">
        <w:t>Principles</w:t>
      </w:r>
      <w:proofErr w:type="spellEnd"/>
      <w:r w:rsidRPr="00B55BBC">
        <w:t xml:space="preserve"> and </w:t>
      </w:r>
      <w:proofErr w:type="spellStart"/>
      <w:r w:rsidRPr="00B55BBC">
        <w:t>practice</w:t>
      </w:r>
      <w:proofErr w:type="spellEnd"/>
      <w:r w:rsidRPr="00B55BBC">
        <w:t xml:space="preserve"> </w:t>
      </w:r>
      <w:proofErr w:type="spellStart"/>
      <w:r w:rsidRPr="00B55BBC">
        <w:t>of</w:t>
      </w:r>
      <w:proofErr w:type="spellEnd"/>
      <w:r w:rsidRPr="00B55BBC">
        <w:t xml:space="preserve"> </w:t>
      </w:r>
      <w:proofErr w:type="spellStart"/>
      <w:r w:rsidRPr="00B55BBC">
        <w:t>pediatric</w:t>
      </w:r>
      <w:proofErr w:type="spellEnd"/>
      <w:r w:rsidRPr="00B55BBC">
        <w:t xml:space="preserve"> </w:t>
      </w:r>
      <w:proofErr w:type="spellStart"/>
      <w:r w:rsidRPr="00B55BBC">
        <w:t>infectious</w:t>
      </w:r>
      <w:proofErr w:type="spellEnd"/>
      <w:r w:rsidRPr="00B55BBC">
        <w:t xml:space="preserve"> </w:t>
      </w:r>
      <w:proofErr w:type="spellStart"/>
      <w:r w:rsidRPr="00B55BBC">
        <w:t>diseases</w:t>
      </w:r>
      <w:proofErr w:type="spellEnd"/>
      <w:r w:rsidRPr="00B55BBC">
        <w:t>. 4th ed, 2012.</w:t>
      </w:r>
      <w:r w:rsidRPr="00B55BBC" w:rsidR="0EDCB8F6">
        <w:t xml:space="preserve"> </w:t>
      </w:r>
      <w:proofErr w:type="spellStart"/>
      <w:r w:rsidRPr="00B55BBC" w:rsidR="0EDCB8F6">
        <w:t>edit</w:t>
      </w:r>
      <w:proofErr w:type="spellEnd"/>
      <w:r w:rsidRPr="00B55BBC" w:rsidR="0EDCB8F6">
        <w:t xml:space="preserve">: SS Long, LK </w:t>
      </w:r>
      <w:proofErr w:type="spellStart"/>
      <w:r w:rsidRPr="00B55BBC" w:rsidR="0EDCB8F6">
        <w:t>Pickering</w:t>
      </w:r>
      <w:proofErr w:type="spellEnd"/>
      <w:r w:rsidRPr="00B55BBC" w:rsidR="0EDCB8F6">
        <w:t xml:space="preserve">, and CG </w:t>
      </w:r>
      <w:proofErr w:type="spellStart"/>
      <w:r w:rsidRPr="00B55BBC" w:rsidR="0EDCB8F6">
        <w:t>Prober</w:t>
      </w:r>
      <w:proofErr w:type="spellEnd"/>
    </w:p>
    <w:p w:rsidRPr="00B55BBC" w:rsidR="003E0926" w:rsidP="008F2A4E" w:rsidRDefault="003E0926" w14:paraId="16E592C7" w14:textId="3CB277CF">
      <w:pPr>
        <w:pStyle w:val="ListBullet"/>
        <w:numPr>
          <w:ilvl w:val="0"/>
          <w:numId w:val="21"/>
        </w:numPr>
        <w:tabs>
          <w:tab w:val="clear" w:pos="1349"/>
          <w:tab w:val="left" w:pos="1701"/>
        </w:tabs>
        <w:ind w:hanging="719"/>
      </w:pPr>
      <w:proofErr w:type="spellStart"/>
      <w:r w:rsidRPr="00B55BBC">
        <w:t>Surviving</w:t>
      </w:r>
      <w:proofErr w:type="spellEnd"/>
      <w:r w:rsidRPr="00B55BBC">
        <w:t xml:space="preserve"> Sepsis Campaign: international </w:t>
      </w:r>
      <w:proofErr w:type="spellStart"/>
      <w:r w:rsidRPr="00B55BBC">
        <w:t>guidelines</w:t>
      </w:r>
      <w:proofErr w:type="spellEnd"/>
      <w:r w:rsidRPr="00B55BBC">
        <w:t xml:space="preserve"> for</w:t>
      </w:r>
      <w:r w:rsidRPr="00B55BBC" w:rsidR="052BF8BF">
        <w:t xml:space="preserve"> the</w:t>
      </w:r>
      <w:r w:rsidRPr="00B55BBC">
        <w:t xml:space="preserve"> management </w:t>
      </w:r>
      <w:proofErr w:type="spellStart"/>
      <w:r w:rsidRPr="00B55BBC">
        <w:t>of</w:t>
      </w:r>
      <w:proofErr w:type="spellEnd"/>
      <w:r w:rsidRPr="00B55BBC">
        <w:t xml:space="preserve"> </w:t>
      </w:r>
      <w:proofErr w:type="spellStart"/>
      <w:r w:rsidRPr="00B55BBC">
        <w:t>septic</w:t>
      </w:r>
      <w:proofErr w:type="spellEnd"/>
      <w:r w:rsidRPr="00B55BBC">
        <w:t xml:space="preserve"> </w:t>
      </w:r>
      <w:proofErr w:type="spellStart"/>
      <w:r w:rsidRPr="00B55BBC">
        <w:t>shock</w:t>
      </w:r>
      <w:proofErr w:type="spellEnd"/>
      <w:r w:rsidRPr="00B55BBC" w:rsidR="49B34232">
        <w:t xml:space="preserve"> </w:t>
      </w:r>
      <w:proofErr w:type="gramStart"/>
      <w:r w:rsidRPr="00B55BBC" w:rsidR="49B34232">
        <w:t>and sepsis</w:t>
      </w:r>
      <w:proofErr w:type="gramEnd"/>
      <w:r w:rsidRPr="00B55BBC" w:rsidR="49B34232">
        <w:t>-</w:t>
      </w:r>
      <w:proofErr w:type="spellStart"/>
      <w:r w:rsidRPr="00B55BBC" w:rsidR="49B34232">
        <w:t>associated</w:t>
      </w:r>
      <w:proofErr w:type="spellEnd"/>
      <w:r w:rsidRPr="00B55BBC" w:rsidR="49B34232">
        <w:t xml:space="preserve"> organ </w:t>
      </w:r>
      <w:proofErr w:type="spellStart"/>
      <w:r w:rsidRPr="00B55BBC" w:rsidR="49B34232">
        <w:t>dysfunction</w:t>
      </w:r>
      <w:proofErr w:type="spellEnd"/>
      <w:r w:rsidRPr="00B55BBC" w:rsidR="49B34232">
        <w:t xml:space="preserve"> in </w:t>
      </w:r>
      <w:proofErr w:type="spellStart"/>
      <w:r w:rsidRPr="00B55BBC" w:rsidR="49B34232">
        <w:t>children</w:t>
      </w:r>
      <w:proofErr w:type="spellEnd"/>
      <w:r w:rsidRPr="00B55BBC" w:rsidR="49B34232">
        <w:t>.</w:t>
      </w:r>
      <w:r w:rsidRPr="00B55BBC">
        <w:t xml:space="preserve"> </w:t>
      </w:r>
      <w:r w:rsidRPr="00B55BBC" w:rsidR="75A89659">
        <w:t>Intensive</w:t>
      </w:r>
      <w:r w:rsidRPr="00B55BBC">
        <w:t xml:space="preserve"> Care Med, 20</w:t>
      </w:r>
      <w:r w:rsidRPr="00B55BBC" w:rsidR="47F644CA">
        <w:t>20</w:t>
      </w:r>
      <w:r w:rsidRPr="00B55BBC">
        <w:t>, 4</w:t>
      </w:r>
      <w:r w:rsidRPr="00B55BBC" w:rsidR="2FA704B9">
        <w:t>6 (</w:t>
      </w:r>
      <w:proofErr w:type="spellStart"/>
      <w:r w:rsidRPr="00B55BBC" w:rsidR="2FA704B9">
        <w:t>Suppl</w:t>
      </w:r>
      <w:proofErr w:type="spellEnd"/>
      <w:r w:rsidRPr="00B55BBC" w:rsidR="2FA704B9">
        <w:t xml:space="preserve"> 1</w:t>
      </w:r>
      <w:proofErr w:type="gramStart"/>
      <w:r w:rsidRPr="00B55BBC" w:rsidR="2FA704B9">
        <w:t>):S</w:t>
      </w:r>
      <w:proofErr w:type="gramEnd"/>
      <w:r w:rsidRPr="00B55BBC" w:rsidR="2FA704B9">
        <w:t>10-67</w:t>
      </w:r>
      <w:r w:rsidRPr="00B55BBC">
        <w:t xml:space="preserve">, </w:t>
      </w:r>
      <w:r w:rsidRPr="00B55BBC" w:rsidR="59286B7D">
        <w:t>SL Weiss et al</w:t>
      </w:r>
      <w:r w:rsidRPr="00B55BBC">
        <w:t>.</w:t>
      </w:r>
    </w:p>
    <w:p w:rsidRPr="00B55BBC" w:rsidR="003E0926" w:rsidP="0096288C" w:rsidRDefault="78D4C4FE" w14:paraId="003C95C4" w14:textId="41037A05">
      <w:pPr>
        <w:pStyle w:val="ListBullet"/>
        <w:keepNext/>
        <w:keepLines/>
        <w:numPr>
          <w:ilvl w:val="0"/>
          <w:numId w:val="21"/>
        </w:numPr>
        <w:tabs>
          <w:tab w:val="clear" w:pos="1349"/>
          <w:tab w:val="left" w:pos="1701"/>
        </w:tabs>
        <w:ind w:hanging="720"/>
      </w:pPr>
      <w:proofErr w:type="spellStart"/>
      <w:r w:rsidRPr="00B55BBC">
        <w:t>American</w:t>
      </w:r>
      <w:proofErr w:type="spellEnd"/>
      <w:r w:rsidRPr="00B55BBC">
        <w:t xml:space="preserve"> College </w:t>
      </w:r>
      <w:proofErr w:type="spellStart"/>
      <w:r w:rsidRPr="00B55BBC">
        <w:t>of</w:t>
      </w:r>
      <w:proofErr w:type="spellEnd"/>
      <w:r w:rsidRPr="00B55BBC">
        <w:t xml:space="preserve"> </w:t>
      </w:r>
      <w:proofErr w:type="spellStart"/>
      <w:r w:rsidRPr="00B55BBC">
        <w:t>Critical</w:t>
      </w:r>
      <w:proofErr w:type="spellEnd"/>
      <w:r w:rsidRPr="00B55BBC">
        <w:t xml:space="preserve"> Care Medicine </w:t>
      </w:r>
      <w:proofErr w:type="spellStart"/>
      <w:r w:rsidRPr="00B55BBC">
        <w:t>c</w:t>
      </w:r>
      <w:r w:rsidRPr="00B55BBC" w:rsidR="003E0926">
        <w:t>linical</w:t>
      </w:r>
      <w:proofErr w:type="spellEnd"/>
      <w:r w:rsidRPr="00B55BBC" w:rsidR="003E0926">
        <w:t xml:space="preserve"> </w:t>
      </w:r>
      <w:proofErr w:type="spellStart"/>
      <w:r w:rsidRPr="00B55BBC" w:rsidR="003E0926">
        <w:t>practice</w:t>
      </w:r>
      <w:proofErr w:type="spellEnd"/>
      <w:r w:rsidRPr="00B55BBC" w:rsidR="003E0926">
        <w:t xml:space="preserve"> parameters for </w:t>
      </w:r>
      <w:proofErr w:type="spellStart"/>
      <w:r w:rsidRPr="00B55BBC" w:rsidR="003E0926">
        <w:t>hemodynamic</w:t>
      </w:r>
      <w:proofErr w:type="spellEnd"/>
      <w:r w:rsidRPr="00B55BBC" w:rsidR="003E0926">
        <w:t xml:space="preserve"> support </w:t>
      </w:r>
      <w:proofErr w:type="spellStart"/>
      <w:r w:rsidRPr="00B55BBC" w:rsidR="003E0926">
        <w:t>of</w:t>
      </w:r>
      <w:proofErr w:type="spellEnd"/>
      <w:r w:rsidRPr="00B55BBC" w:rsidR="003E0926">
        <w:t xml:space="preserve"> </w:t>
      </w:r>
      <w:proofErr w:type="spellStart"/>
      <w:r w:rsidRPr="00B55BBC" w:rsidR="003E0926">
        <w:t>pediatric</w:t>
      </w:r>
      <w:proofErr w:type="spellEnd"/>
      <w:r w:rsidRPr="00B55BBC" w:rsidR="003E0926">
        <w:t xml:space="preserve"> and neonatal </w:t>
      </w:r>
      <w:proofErr w:type="spellStart"/>
      <w:r w:rsidRPr="00B55BBC" w:rsidR="003E0926">
        <w:t>septic</w:t>
      </w:r>
      <w:proofErr w:type="spellEnd"/>
      <w:r w:rsidRPr="00B55BBC" w:rsidR="003E0926">
        <w:t xml:space="preserve"> </w:t>
      </w:r>
      <w:proofErr w:type="spellStart"/>
      <w:r w:rsidRPr="00B55BBC" w:rsidR="003E0926">
        <w:t>shock</w:t>
      </w:r>
      <w:proofErr w:type="spellEnd"/>
      <w:r w:rsidRPr="00B55BBC" w:rsidR="0B845609">
        <w:t>.</w:t>
      </w:r>
      <w:r w:rsidRPr="00B55BBC" w:rsidR="003E0926">
        <w:t xml:space="preserve"> </w:t>
      </w:r>
      <w:proofErr w:type="spellStart"/>
      <w:r w:rsidRPr="00B55BBC" w:rsidR="003E0926">
        <w:t>Critical</w:t>
      </w:r>
      <w:proofErr w:type="spellEnd"/>
      <w:r w:rsidRPr="00B55BBC" w:rsidR="003E0926">
        <w:t xml:space="preserve"> Care Med, 20</w:t>
      </w:r>
      <w:r w:rsidRPr="00B55BBC" w:rsidR="567235E0">
        <w:t>17</w:t>
      </w:r>
      <w:r w:rsidRPr="00B55BBC" w:rsidR="003E0926">
        <w:t xml:space="preserve">, </w:t>
      </w:r>
      <w:r w:rsidRPr="00B55BBC" w:rsidR="761E8F61">
        <w:t>45</w:t>
      </w:r>
      <w:r w:rsidRPr="00B55BBC" w:rsidR="003E0926">
        <w:t>:</w:t>
      </w:r>
      <w:r w:rsidRPr="00B55BBC" w:rsidR="06A70741">
        <w:t>6</w:t>
      </w:r>
      <w:r w:rsidRPr="00B55BBC" w:rsidR="003E0926">
        <w:t xml:space="preserve">, </w:t>
      </w:r>
      <w:proofErr w:type="gramStart"/>
      <w:r w:rsidRPr="00B55BBC" w:rsidR="365B75F4">
        <w:t>1061-93</w:t>
      </w:r>
      <w:proofErr w:type="gramEnd"/>
      <w:r w:rsidRPr="00B55BBC" w:rsidR="003E0926">
        <w:t xml:space="preserve">, </w:t>
      </w:r>
      <w:r w:rsidRPr="00B55BBC" w:rsidR="61B9FCA0">
        <w:t xml:space="preserve">AL Davis </w:t>
      </w:r>
      <w:r w:rsidRPr="00B55BBC" w:rsidR="003E0926">
        <w:t>et al.</w:t>
      </w:r>
    </w:p>
    <w:p w:rsidRPr="00B55BBC" w:rsidR="003E0926" w:rsidP="008F2A4E" w:rsidRDefault="18F3CEC7" w14:paraId="6AE6110E" w14:textId="050F4108">
      <w:pPr>
        <w:pStyle w:val="ListBullet"/>
        <w:numPr>
          <w:ilvl w:val="0"/>
          <w:numId w:val="21"/>
        </w:numPr>
        <w:tabs>
          <w:tab w:val="clear" w:pos="1349"/>
          <w:tab w:val="left" w:pos="1701"/>
        </w:tabs>
        <w:ind w:hanging="719"/>
      </w:pPr>
      <w:r w:rsidRPr="00B55BBC">
        <w:t xml:space="preserve">Prognostic </w:t>
      </w:r>
      <w:proofErr w:type="spellStart"/>
      <w:r w:rsidRPr="00B55BBC">
        <w:t>accuracy</w:t>
      </w:r>
      <w:proofErr w:type="spellEnd"/>
      <w:r w:rsidRPr="00B55BBC">
        <w:t xml:space="preserve"> </w:t>
      </w:r>
      <w:proofErr w:type="spellStart"/>
      <w:r w:rsidRPr="00B55BBC">
        <w:t>of</w:t>
      </w:r>
      <w:proofErr w:type="spellEnd"/>
      <w:r w:rsidRPr="00B55BBC">
        <w:t xml:space="preserve"> age-</w:t>
      </w:r>
      <w:proofErr w:type="spellStart"/>
      <w:r w:rsidRPr="00B55BBC">
        <w:t>adapted</w:t>
      </w:r>
      <w:proofErr w:type="spellEnd"/>
      <w:r w:rsidRPr="00B55BBC">
        <w:t xml:space="preserve"> SOFA, SIRS, PELOD-2 and </w:t>
      </w:r>
      <w:proofErr w:type="spellStart"/>
      <w:r w:rsidRPr="00B55BBC">
        <w:t>qSOFA</w:t>
      </w:r>
      <w:proofErr w:type="spellEnd"/>
      <w:r w:rsidRPr="00B55BBC">
        <w:t xml:space="preserve"> for in-hospital </w:t>
      </w:r>
      <w:proofErr w:type="spellStart"/>
      <w:r w:rsidRPr="00B55BBC">
        <w:t>mortality</w:t>
      </w:r>
      <w:proofErr w:type="spellEnd"/>
      <w:r w:rsidRPr="00B55BBC">
        <w:t xml:space="preserve"> </w:t>
      </w:r>
      <w:proofErr w:type="spellStart"/>
      <w:r w:rsidRPr="00B55BBC">
        <w:t>among</w:t>
      </w:r>
      <w:proofErr w:type="spellEnd"/>
      <w:r w:rsidRPr="00B55BBC">
        <w:t xml:space="preserve"> </w:t>
      </w:r>
      <w:proofErr w:type="spellStart"/>
      <w:r w:rsidRPr="00B55BBC">
        <w:t>childr</w:t>
      </w:r>
      <w:r w:rsidRPr="00B55BBC" w:rsidR="3084902D">
        <w:t>en</w:t>
      </w:r>
      <w:proofErr w:type="spellEnd"/>
      <w:r w:rsidRPr="00B55BBC" w:rsidR="3084902D">
        <w:t xml:space="preserve"> </w:t>
      </w:r>
      <w:proofErr w:type="spellStart"/>
      <w:r w:rsidRPr="00B55BBC" w:rsidR="3084902D">
        <w:t>with</w:t>
      </w:r>
      <w:proofErr w:type="spellEnd"/>
      <w:r w:rsidRPr="00B55BBC" w:rsidR="3084902D">
        <w:t xml:space="preserve"> </w:t>
      </w:r>
      <w:proofErr w:type="spellStart"/>
      <w:r w:rsidRPr="00B55BBC" w:rsidR="3084902D">
        <w:t>suspected</w:t>
      </w:r>
      <w:proofErr w:type="spellEnd"/>
      <w:r w:rsidRPr="00B55BBC" w:rsidR="3084902D">
        <w:t xml:space="preserve"> </w:t>
      </w:r>
      <w:proofErr w:type="spellStart"/>
      <w:r w:rsidRPr="00B55BBC" w:rsidR="3084902D">
        <w:t>infection</w:t>
      </w:r>
      <w:proofErr w:type="spellEnd"/>
      <w:r w:rsidRPr="00B55BBC" w:rsidR="3084902D">
        <w:t xml:space="preserve"> </w:t>
      </w:r>
      <w:proofErr w:type="spellStart"/>
      <w:r w:rsidRPr="00B55BBC" w:rsidR="3084902D">
        <w:t>admitted</w:t>
      </w:r>
      <w:proofErr w:type="spellEnd"/>
      <w:r w:rsidRPr="00B55BBC" w:rsidR="3084902D">
        <w:t xml:space="preserve"> to the intensive </w:t>
      </w:r>
      <w:proofErr w:type="spellStart"/>
      <w:r w:rsidRPr="00B55BBC" w:rsidR="3084902D">
        <w:t>care</w:t>
      </w:r>
      <w:proofErr w:type="spellEnd"/>
      <w:r w:rsidRPr="00B55BBC" w:rsidR="3084902D">
        <w:t xml:space="preserve"> </w:t>
      </w:r>
      <w:proofErr w:type="spellStart"/>
      <w:r w:rsidRPr="00B55BBC" w:rsidR="3084902D">
        <w:t>unit</w:t>
      </w:r>
      <w:proofErr w:type="spellEnd"/>
      <w:r w:rsidRPr="00B55BBC" w:rsidR="003E0926">
        <w:t>.</w:t>
      </w:r>
      <w:r w:rsidRPr="00B55BBC" w:rsidR="43342137">
        <w:t xml:space="preserve"> Intensive Care Med, 2018, 44:</w:t>
      </w:r>
      <w:proofErr w:type="gramStart"/>
      <w:r w:rsidRPr="00B55BBC" w:rsidR="43342137">
        <w:t>179-88</w:t>
      </w:r>
      <w:proofErr w:type="gramEnd"/>
      <w:r w:rsidRPr="00B55BBC" w:rsidR="43342137">
        <w:t xml:space="preserve">, </w:t>
      </w:r>
      <w:r w:rsidRPr="00B55BBC" w:rsidR="3D51BCF5">
        <w:t xml:space="preserve">LJ </w:t>
      </w:r>
      <w:proofErr w:type="spellStart"/>
      <w:r w:rsidRPr="00B55BBC" w:rsidR="3D51BCF5">
        <w:t>Schlapbach</w:t>
      </w:r>
      <w:proofErr w:type="spellEnd"/>
      <w:r w:rsidRPr="00B55BBC" w:rsidR="3D51BCF5">
        <w:t xml:space="preserve"> et al.</w:t>
      </w:r>
    </w:p>
    <w:p w:rsidRPr="00B55BBC" w:rsidR="003E0926" w:rsidP="008F2A4E" w:rsidRDefault="2DCE5A90" w14:paraId="17292639" w14:textId="239D3C79">
      <w:pPr>
        <w:pStyle w:val="ListBullet"/>
        <w:numPr>
          <w:ilvl w:val="0"/>
          <w:numId w:val="21"/>
        </w:numPr>
        <w:tabs>
          <w:tab w:val="clear" w:pos="1349"/>
          <w:tab w:val="left" w:pos="1701"/>
        </w:tabs>
        <w:ind w:hanging="719"/>
      </w:pPr>
      <w:r w:rsidRPr="00B55BBC">
        <w:t xml:space="preserve">Adaptation and </w:t>
      </w:r>
      <w:proofErr w:type="spellStart"/>
      <w:r w:rsidRPr="00B55BBC">
        <w:t>validation</w:t>
      </w:r>
      <w:proofErr w:type="spellEnd"/>
      <w:r w:rsidRPr="00B55BBC">
        <w:t xml:space="preserve"> </w:t>
      </w:r>
      <w:proofErr w:type="spellStart"/>
      <w:r w:rsidRPr="00B55BBC">
        <w:t>of</w:t>
      </w:r>
      <w:proofErr w:type="spellEnd"/>
      <w:r w:rsidRPr="00B55BBC">
        <w:t xml:space="preserve"> a </w:t>
      </w:r>
      <w:proofErr w:type="spellStart"/>
      <w:r w:rsidRPr="00B55BBC">
        <w:t>pediatric</w:t>
      </w:r>
      <w:proofErr w:type="spellEnd"/>
      <w:r w:rsidRPr="00B55BBC">
        <w:t xml:space="preserve"> </w:t>
      </w:r>
      <w:r w:rsidRPr="00B55BBC" w:rsidR="7F22D0CB">
        <w:t>SOFA</w:t>
      </w:r>
      <w:r w:rsidRPr="00B55BBC">
        <w:t xml:space="preserve"> </w:t>
      </w:r>
      <w:proofErr w:type="gramStart"/>
      <w:r w:rsidRPr="00B55BBC">
        <w:t>score and</w:t>
      </w:r>
      <w:proofErr w:type="gramEnd"/>
      <w:r w:rsidRPr="00B55BBC">
        <w:t xml:space="preserve"> </w:t>
      </w:r>
      <w:proofErr w:type="spellStart"/>
      <w:r w:rsidRPr="00B55BBC">
        <w:t>evaluation</w:t>
      </w:r>
      <w:proofErr w:type="spellEnd"/>
      <w:r w:rsidRPr="00B55BBC">
        <w:t xml:space="preserve"> </w:t>
      </w:r>
      <w:proofErr w:type="spellStart"/>
      <w:r w:rsidRPr="00B55BBC">
        <w:t>of</w:t>
      </w:r>
      <w:proofErr w:type="spellEnd"/>
      <w:r w:rsidRPr="00B55BBC">
        <w:t xml:space="preserve"> the sepsis-3 definitions in </w:t>
      </w:r>
      <w:proofErr w:type="spellStart"/>
      <w:r w:rsidRPr="00B55BBC">
        <w:t>cri</w:t>
      </w:r>
      <w:r w:rsidRPr="00B55BBC" w:rsidR="2C1958D9">
        <w:t>tically</w:t>
      </w:r>
      <w:proofErr w:type="spellEnd"/>
      <w:r w:rsidRPr="00B55BBC" w:rsidR="2C1958D9">
        <w:t xml:space="preserve"> </w:t>
      </w:r>
      <w:proofErr w:type="spellStart"/>
      <w:r w:rsidRPr="00B55BBC" w:rsidR="2C1958D9">
        <w:t>ill</w:t>
      </w:r>
      <w:proofErr w:type="spellEnd"/>
      <w:r w:rsidRPr="00B55BBC" w:rsidR="2C1958D9">
        <w:t xml:space="preserve"> </w:t>
      </w:r>
      <w:proofErr w:type="spellStart"/>
      <w:r w:rsidRPr="00B55BBC" w:rsidR="2C1958D9">
        <w:t>children</w:t>
      </w:r>
      <w:proofErr w:type="spellEnd"/>
      <w:r w:rsidRPr="00B55BBC" w:rsidR="7BBB844B">
        <w:t xml:space="preserve">. </w:t>
      </w:r>
      <w:r w:rsidRPr="00B55BBC" w:rsidR="0FA10CE4">
        <w:t xml:space="preserve">JAMA </w:t>
      </w:r>
      <w:proofErr w:type="spellStart"/>
      <w:r w:rsidRPr="00B55BBC" w:rsidR="0FA10CE4">
        <w:t>Ped</w:t>
      </w:r>
      <w:proofErr w:type="spellEnd"/>
      <w:r w:rsidRPr="00B55BBC" w:rsidR="0FA10CE4">
        <w:t xml:space="preserve">, 2017, 171:10, </w:t>
      </w:r>
      <w:r w:rsidRPr="00B55BBC" w:rsidR="2F45877E">
        <w:t xml:space="preserve">TJ </w:t>
      </w:r>
      <w:proofErr w:type="spellStart"/>
      <w:r w:rsidRPr="00B55BBC" w:rsidR="2F45877E">
        <w:t>Matics</w:t>
      </w:r>
      <w:proofErr w:type="spellEnd"/>
      <w:r w:rsidRPr="00B55BBC" w:rsidR="2F45877E">
        <w:t xml:space="preserve"> and L Nelson Sanchez-</w:t>
      </w:r>
      <w:proofErr w:type="spellStart"/>
      <w:r w:rsidRPr="00B55BBC" w:rsidR="2F45877E">
        <w:t>Pinto</w:t>
      </w:r>
      <w:proofErr w:type="spellEnd"/>
    </w:p>
    <w:p w:rsidRPr="00B55BBC" w:rsidR="40D77A38" w:rsidP="008F2A4E" w:rsidRDefault="40D77A38" w14:paraId="09A5B6C2" w14:textId="351890DA">
      <w:pPr>
        <w:pStyle w:val="ListBullet"/>
        <w:numPr>
          <w:ilvl w:val="0"/>
          <w:numId w:val="21"/>
        </w:numPr>
        <w:tabs>
          <w:tab w:val="clear" w:pos="1349"/>
          <w:tab w:val="left" w:pos="1701"/>
        </w:tabs>
        <w:ind w:hanging="719"/>
      </w:pPr>
      <w:r w:rsidRPr="00B55BBC">
        <w:t xml:space="preserve">Nationellt vårdprogram för initial handläggning </w:t>
      </w:r>
      <w:r w:rsidRPr="00B55BBC" w:rsidR="3252D6C8">
        <w:t xml:space="preserve">av misstänkt sepsis hos barn. </w:t>
      </w:r>
      <w:r w:rsidRPr="00B55BBC" w:rsidR="5E1CED4A">
        <w:t>Pediatrisk-sepsis-Svenska-riktlinjer-2023-04-27.pdf (barnlakarforeningen.se)</w:t>
      </w:r>
    </w:p>
    <w:p w:rsidRPr="003E0926" w:rsidR="003E0926" w:rsidP="00335FDE" w:rsidRDefault="003E0926" w14:paraId="20AC0DFC" w14:textId="2D08D66B">
      <w:pPr>
        <w:pStyle w:val="Heading2"/>
        <w:rPr>
          <w:lang w:val="en-US"/>
        </w:rPr>
      </w:pPr>
      <w:bookmarkStart w:name="_Toc452551277" w:id="150"/>
      <w:bookmarkStart w:name="_Toc256000015" w:id="151"/>
      <w:bookmarkStart w:name="_Toc256000031" w:id="152"/>
      <w:bookmarkStart w:name="_Toc256000047" w:id="153"/>
      <w:bookmarkStart w:name="_Toc256000063" w:id="154"/>
      <w:bookmarkStart w:name="_Toc256000079" w:id="155"/>
      <w:bookmarkStart w:name="_Toc256000095" w:id="156"/>
      <w:bookmarkStart w:name="_Toc256000111" w:id="157"/>
      <w:bookmarkStart w:name="_Toc256000127" w:id="158"/>
      <w:bookmarkStart w:name="_Toc256000143" w:id="159"/>
      <w:bookmarkStart w:name="_Toc256000159" w:id="160"/>
      <w:bookmarkStart w:name="_Toc256000175" w:id="161"/>
      <w:bookmarkStart w:name="_Toc256000191" w:id="162"/>
      <w:bookmarkStart w:name="_Toc146187011" w:id="163"/>
      <w:proofErr w:type="spellStart"/>
      <w:r w:rsidRPr="003E0926">
        <w:rPr>
          <w:lang w:val="en-US"/>
        </w:rPr>
        <w:t>Länkförteckning</w:t>
      </w:r>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roofErr w:type="spellEnd"/>
    </w:p>
    <w:p w:rsidRPr="00335FDE" w:rsidR="003E0926" w:rsidP="00335FDE" w:rsidRDefault="003E0926" w14:paraId="03A135A5" w14:textId="686801D8">
      <w:pPr>
        <w:pStyle w:val="ListBullet"/>
        <w:keepNext/>
        <w:keepLines/>
        <w:numPr>
          <w:ilvl w:val="0"/>
          <w:numId w:val="22"/>
        </w:numPr>
      </w:pPr>
      <w:proofErr w:type="spellStart"/>
      <w:r w:rsidRPr="00335FDE">
        <w:t>Development</w:t>
      </w:r>
      <w:proofErr w:type="spellEnd"/>
      <w:r w:rsidRPr="00335FDE">
        <w:t xml:space="preserve"> </w:t>
      </w:r>
      <w:proofErr w:type="spellStart"/>
      <w:r w:rsidRPr="00335FDE">
        <w:t>of</w:t>
      </w:r>
      <w:proofErr w:type="spellEnd"/>
      <w:r w:rsidRPr="00335FDE">
        <w:t xml:space="preserve"> </w:t>
      </w:r>
      <w:proofErr w:type="spellStart"/>
      <w:r w:rsidRPr="00335FDE">
        <w:t>Heart</w:t>
      </w:r>
      <w:proofErr w:type="spellEnd"/>
      <w:r w:rsidRPr="00335FDE">
        <w:t xml:space="preserve"> and </w:t>
      </w:r>
      <w:proofErr w:type="spellStart"/>
      <w:r w:rsidRPr="00335FDE">
        <w:t>Respiratory</w:t>
      </w:r>
      <w:proofErr w:type="spellEnd"/>
      <w:r w:rsidRPr="00335FDE">
        <w:t xml:space="preserve"> Rate </w:t>
      </w:r>
      <w:proofErr w:type="spellStart"/>
      <w:r w:rsidRPr="00335FDE">
        <w:t>Percentile</w:t>
      </w:r>
      <w:proofErr w:type="spellEnd"/>
      <w:r w:rsidRPr="00335FDE">
        <w:t xml:space="preserve"> </w:t>
      </w:r>
      <w:proofErr w:type="spellStart"/>
      <w:r w:rsidRPr="00335FDE">
        <w:t>Curves</w:t>
      </w:r>
      <w:proofErr w:type="spellEnd"/>
      <w:r w:rsidRPr="00335FDE">
        <w:t xml:space="preserve"> for </w:t>
      </w:r>
      <w:proofErr w:type="spellStart"/>
      <w:r w:rsidRPr="00335FDE">
        <w:t>Hospitalized</w:t>
      </w:r>
      <w:proofErr w:type="spellEnd"/>
      <w:r w:rsidRPr="00335FDE">
        <w:t xml:space="preserve"> Children. Artikel i “</w:t>
      </w:r>
      <w:proofErr w:type="spellStart"/>
      <w:r w:rsidRPr="00335FDE">
        <w:t>Pediatrics</w:t>
      </w:r>
      <w:proofErr w:type="spellEnd"/>
      <w:r w:rsidRPr="00335FDE">
        <w:t xml:space="preserve">”, </w:t>
      </w:r>
      <w:proofErr w:type="spellStart"/>
      <w:r w:rsidRPr="00335FDE">
        <w:t>volume</w:t>
      </w:r>
      <w:proofErr w:type="spellEnd"/>
      <w:r w:rsidRPr="00335FDE">
        <w:t xml:space="preserve"> 131, nr 4, april 2013</w:t>
      </w:r>
      <w:r w:rsidRPr="00335FDE">
        <w:br/>
      </w:r>
      <w:hyperlink w:history="1" r:id="rId19">
        <w:r w:rsidRPr="00313E18">
          <w:rPr>
            <w:rStyle w:val="Hyperlink"/>
          </w:rPr>
          <w:t>http://pediatrics.aappublications.org/content/pediatrics/131/4/e1150.full.pdf)</w:t>
        </w:r>
      </w:hyperlink>
    </w:p>
    <w:p w:rsidRPr="00116420" w:rsidR="003E0926" w:rsidP="00335FDE" w:rsidRDefault="002271A0" w14:paraId="5A93BE27" w14:textId="1EED6517">
      <w:pPr>
        <w:pStyle w:val="ListBullet"/>
        <w:keepNext/>
        <w:keepLines/>
        <w:numPr>
          <w:ilvl w:val="0"/>
          <w:numId w:val="22"/>
        </w:numPr>
        <w:rPr>
          <w:rStyle w:val="Hyperlink"/>
        </w:rPr>
      </w:pPr>
      <w:r>
        <w:t>Sepsis hos barn – standardvårdplan vid misstänkt eller konstaterad diagnos</w:t>
      </w:r>
      <w:r w:rsidR="008F09D3">
        <w:t xml:space="preserve">. </w:t>
      </w:r>
      <w:r w:rsidRPr="00335FDE" w:rsidR="003E0926">
        <w:rPr>
          <w:szCs w:val="20"/>
        </w:rPr>
        <w:t>Sepsisprocessen, SÄS.</w:t>
      </w:r>
      <w:r w:rsidRPr="00335FDE" w:rsidR="003E0926">
        <w:rPr>
          <w:szCs w:val="20"/>
        </w:rPr>
        <w:br/>
      </w:r>
      <w:hyperlink w:history="1" r:id="rId20">
        <w:r w:rsidRPr="00F41040" w:rsidR="00F41040">
          <w:rPr>
            <w:rStyle w:val="Hyperlink"/>
          </w:rPr>
          <w:t>https://hittadokument.vgregion.se/sas</w:t>
        </w:r>
      </w:hyperlink>
      <w:r w:rsidR="00F41040">
        <w:t xml:space="preserve"> </w:t>
      </w:r>
    </w:p>
    <w:p w:rsidRPr="00335FDE" w:rsidR="003E0926" w:rsidP="00335FDE" w:rsidRDefault="00D94D44" w14:paraId="70F2B562" w14:textId="6A1446C9">
      <w:pPr>
        <w:pStyle w:val="ListBullet"/>
        <w:keepNext/>
        <w:keepLines/>
        <w:numPr>
          <w:ilvl w:val="0"/>
          <w:numId w:val="22"/>
        </w:numPr>
        <w:rPr>
          <w:rStyle w:val="Hyperlink"/>
        </w:rPr>
      </w:pPr>
      <w:r>
        <w:t>Läkemedelshantering för barn- och ungdomsavdelning och barn- och ungdomsmedicinmottagning</w:t>
      </w:r>
      <w:r w:rsidR="00DF4B19">
        <w:t>. VO kvinna</w:t>
      </w:r>
      <w:r w:rsidR="004F4350">
        <w:t xml:space="preserve"> b</w:t>
      </w:r>
      <w:r w:rsidRPr="00335FDE" w:rsidR="003E0926">
        <w:rPr>
          <w:szCs w:val="20"/>
        </w:rPr>
        <w:t>arn</w:t>
      </w:r>
      <w:r w:rsidR="004F4350">
        <w:rPr>
          <w:szCs w:val="20"/>
        </w:rPr>
        <w:t>/barn</w:t>
      </w:r>
      <w:r w:rsidRPr="00335FDE" w:rsidR="003E0926">
        <w:rPr>
          <w:szCs w:val="20"/>
        </w:rPr>
        <w:br/>
      </w:r>
      <w:hyperlink w:history="1" r:id="rId21">
        <w:r w:rsidRPr="00564088" w:rsidR="00564088">
          <w:rPr>
            <w:rStyle w:val="Hyperlink"/>
          </w:rPr>
          <w:t>https://hittadokument.vgregion.se/sas</w:t>
        </w:r>
      </w:hyperlink>
      <w:bookmarkEnd w:id="0"/>
    </w:p>
    <w:sectPr w:rsidRPr="00335FDE" w:rsidR="003E0926" w:rsidSect="003E092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363B23" w:rsidRDefault="00363B23" w14:paraId="75F3E456" w14:textId="77777777">
      <w:r>
        <w:separator/>
      </w:r>
    </w:p>
  </w:endnote>
  <w:endnote w:type="continuationSeparator" w:id="0">
    <w:p w:rsidR="00363B23" w:rsidRDefault="00363B23" w14:paraId="0F82CAC6" w14:textId="77777777">
      <w:r>
        <w:continuationSeparator/>
      </w:r>
    </w:p>
  </w:endnote>
  <w:endnote w:type="continuationNotice" w:id="1">
    <w:p w:rsidR="00363B23" w:rsidRDefault="00363B23" w14:paraId="35DAEB0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363B23" w:rsidRDefault="00363B23" w14:paraId="76ECA8EC" w14:textId="77777777"/>
  </w:footnote>
  <w:footnote w:type="continuationSeparator" w:id="0">
    <w:p w:rsidR="00363B23" w:rsidRDefault="00363B23" w14:paraId="1A0F3270" w14:textId="77777777">
      <w:r>
        <w:continuationSeparator/>
      </w:r>
    </w:p>
  </w:footnote>
  <w:footnote w:type="continuationNotice" w:id="1">
    <w:p w:rsidR="00363B23" w:rsidRDefault="00363B23" w14:paraId="50B32EC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64F9A0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7DEF463">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A3825F26"/>
    <w:lvl w:ilvl="0">
      <w:start w:val="1"/>
      <w:numFmt w:val="bullet"/>
      <w:lvlText w:val=""/>
      <w:lvlJc w:val="left"/>
      <w:pPr>
        <w:tabs>
          <w:tab w:val="num" w:pos="643"/>
        </w:tabs>
        <w:ind w:left="643" w:hanging="360"/>
      </w:pPr>
      <w:rPr>
        <w:rFonts w:hint="default" w:ascii="Symbol" w:hAnsi="Symbol"/>
      </w:rPr>
    </w:lvl>
  </w:abstractNum>
  <w:abstractNum w:abstractNumId="2" w15:restartNumberingAfterBreak="0">
    <w:nsid w:val="FFFFFF88"/>
    <w:multiLevelType w:val="singleLevel"/>
    <w:tmpl w:val="91D07DE2"/>
    <w:lvl w:ilvl="0">
      <w:start w:val="1"/>
      <w:numFmt w:val="decimal"/>
      <w:pStyle w:val="a"/>
      <w:lvlText w:val="%1."/>
      <w:lvlJc w:val="left"/>
      <w:pPr>
        <w:tabs>
          <w:tab w:val="num" w:pos="3036"/>
        </w:tabs>
        <w:ind w:left="3036" w:hanging="360"/>
      </w:p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4" w15:restartNumberingAfterBreak="0">
    <w:nsid w:val="001F6631"/>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035B3E4E"/>
    <w:multiLevelType w:val="hybridMultilevel"/>
    <w:tmpl w:val="52481542"/>
    <w:lvl w:ilvl="0" w:tplc="D480AAA4">
      <w:start w:val="1"/>
      <w:numFmt w:val="decimal"/>
      <w:lvlText w:val="%1."/>
      <w:lvlJc w:val="left"/>
      <w:pPr>
        <w:ind w:left="720" w:hanging="360"/>
      </w:pPr>
    </w:lvl>
    <w:lvl w:ilvl="1" w:tplc="EAAED280">
      <w:start w:val="1"/>
      <w:numFmt w:val="lowerLetter"/>
      <w:lvlText w:val="%2."/>
      <w:lvlJc w:val="left"/>
      <w:pPr>
        <w:ind w:left="1440" w:hanging="360"/>
      </w:pPr>
    </w:lvl>
    <w:lvl w:ilvl="2" w:tplc="3272BA7A">
      <w:start w:val="1"/>
      <w:numFmt w:val="lowerRoman"/>
      <w:lvlText w:val="%3."/>
      <w:lvlJc w:val="right"/>
      <w:pPr>
        <w:ind w:left="2160" w:hanging="180"/>
      </w:pPr>
    </w:lvl>
    <w:lvl w:ilvl="3" w:tplc="69C2B020">
      <w:start w:val="1"/>
      <w:numFmt w:val="decimal"/>
      <w:lvlText w:val="%4."/>
      <w:lvlJc w:val="left"/>
      <w:pPr>
        <w:ind w:left="2880" w:hanging="360"/>
      </w:pPr>
    </w:lvl>
    <w:lvl w:ilvl="4" w:tplc="46D4B94E">
      <w:start w:val="1"/>
      <w:numFmt w:val="lowerLetter"/>
      <w:lvlText w:val="%5."/>
      <w:lvlJc w:val="left"/>
      <w:pPr>
        <w:ind w:left="3600" w:hanging="360"/>
      </w:pPr>
    </w:lvl>
    <w:lvl w:ilvl="5" w:tplc="6B5E90CE">
      <w:start w:val="1"/>
      <w:numFmt w:val="lowerRoman"/>
      <w:lvlText w:val="%6."/>
      <w:lvlJc w:val="right"/>
      <w:pPr>
        <w:ind w:left="4320" w:hanging="180"/>
      </w:pPr>
    </w:lvl>
    <w:lvl w:ilvl="6" w:tplc="AB88EB2E">
      <w:start w:val="1"/>
      <w:numFmt w:val="decimal"/>
      <w:lvlText w:val="%7."/>
      <w:lvlJc w:val="left"/>
      <w:pPr>
        <w:ind w:left="5040" w:hanging="360"/>
      </w:pPr>
    </w:lvl>
    <w:lvl w:ilvl="7" w:tplc="E02A432A">
      <w:start w:val="1"/>
      <w:numFmt w:val="lowerLetter"/>
      <w:lvlText w:val="%8."/>
      <w:lvlJc w:val="left"/>
      <w:pPr>
        <w:ind w:left="5760" w:hanging="360"/>
      </w:pPr>
    </w:lvl>
    <w:lvl w:ilvl="8" w:tplc="1D4668D4">
      <w:start w:val="1"/>
      <w:numFmt w:val="lowerRoman"/>
      <w:lvlText w:val="%9."/>
      <w:lvlJc w:val="right"/>
      <w:pPr>
        <w:ind w:left="6480" w:hanging="180"/>
      </w:pPr>
    </w:lvl>
  </w:abstractNum>
  <w:abstractNum w:abstractNumId="6" w15:restartNumberingAfterBreak="0">
    <w:nsid w:val="047F3139"/>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8"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2B593161"/>
    <w:multiLevelType w:val="hybridMultilevel"/>
    <w:tmpl w:val="F07A41B8"/>
    <w:lvl w:ilvl="0" w:tplc="9186252E">
      <w:start w:val="1"/>
      <w:numFmt w:val="decimal"/>
      <w:lvlText w:val="%1."/>
      <w:lvlJc w:val="left"/>
      <w:pPr>
        <w:ind w:left="2744" w:hanging="360"/>
      </w:pPr>
    </w:lvl>
    <w:lvl w:ilvl="1" w:tplc="D7BAB88E">
      <w:start w:val="1"/>
      <w:numFmt w:val="lowerLetter"/>
      <w:lvlText w:val="%2."/>
      <w:lvlJc w:val="left"/>
      <w:pPr>
        <w:ind w:left="3464" w:hanging="360"/>
      </w:pPr>
    </w:lvl>
    <w:lvl w:ilvl="2" w:tplc="93CA4A60">
      <w:start w:val="1"/>
      <w:numFmt w:val="lowerRoman"/>
      <w:lvlText w:val="%3."/>
      <w:lvlJc w:val="right"/>
      <w:pPr>
        <w:ind w:left="4184" w:hanging="180"/>
      </w:pPr>
    </w:lvl>
    <w:lvl w:ilvl="3" w:tplc="BB565564">
      <w:start w:val="1"/>
      <w:numFmt w:val="decimal"/>
      <w:lvlText w:val="%4."/>
      <w:lvlJc w:val="left"/>
      <w:pPr>
        <w:ind w:left="4904" w:hanging="360"/>
      </w:pPr>
    </w:lvl>
    <w:lvl w:ilvl="4" w:tplc="3098BF16">
      <w:start w:val="1"/>
      <w:numFmt w:val="lowerLetter"/>
      <w:lvlText w:val="%5."/>
      <w:lvlJc w:val="left"/>
      <w:pPr>
        <w:ind w:left="5624" w:hanging="360"/>
      </w:pPr>
    </w:lvl>
    <w:lvl w:ilvl="5" w:tplc="625CF1F6">
      <w:start w:val="1"/>
      <w:numFmt w:val="lowerRoman"/>
      <w:lvlText w:val="%6."/>
      <w:lvlJc w:val="right"/>
      <w:pPr>
        <w:ind w:left="6344" w:hanging="180"/>
      </w:pPr>
    </w:lvl>
    <w:lvl w:ilvl="6" w:tplc="27D459F8">
      <w:start w:val="1"/>
      <w:numFmt w:val="decimal"/>
      <w:lvlText w:val="%7."/>
      <w:lvlJc w:val="left"/>
      <w:pPr>
        <w:ind w:left="7064" w:hanging="360"/>
      </w:pPr>
    </w:lvl>
    <w:lvl w:ilvl="7" w:tplc="D02E23A0">
      <w:start w:val="1"/>
      <w:numFmt w:val="lowerLetter"/>
      <w:lvlText w:val="%8."/>
      <w:lvlJc w:val="left"/>
      <w:pPr>
        <w:ind w:left="7784" w:hanging="360"/>
      </w:pPr>
    </w:lvl>
    <w:lvl w:ilvl="8" w:tplc="2EBEAEF4">
      <w:start w:val="1"/>
      <w:numFmt w:val="lowerRoman"/>
      <w:lvlText w:val="%9."/>
      <w:lvlJc w:val="right"/>
      <w:pPr>
        <w:ind w:left="8504" w:hanging="180"/>
      </w:pPr>
    </w:lvl>
  </w:abstractNum>
  <w:abstractNum w:abstractNumId="14" w15:restartNumberingAfterBreak="0">
    <w:nsid w:val="301B32AB"/>
    <w:multiLevelType w:val="hybridMultilevel"/>
    <w:tmpl w:val="F3D49CD2"/>
    <w:lvl w:ilvl="0" w:tplc="1E761EAE">
      <w:start w:val="1"/>
      <w:numFmt w:val="upperLetter"/>
      <w:lvlText w:val="%1."/>
      <w:lvlJc w:val="left"/>
      <w:pPr>
        <w:tabs>
          <w:tab w:val="num" w:pos="720"/>
        </w:tabs>
        <w:ind w:left="2690" w:hanging="360"/>
      </w:pPr>
    </w:lvl>
    <w:lvl w:ilvl="1" w:tplc="566245C6">
      <w:start w:val="1"/>
      <w:numFmt w:val="decimal"/>
      <w:lvlText w:val="%2."/>
      <w:lvlJc w:val="left"/>
      <w:pPr>
        <w:tabs>
          <w:tab w:val="num" w:pos="1440"/>
        </w:tabs>
        <w:ind w:left="3410" w:hanging="360"/>
      </w:pPr>
    </w:lvl>
    <w:lvl w:ilvl="2" w:tplc="1AD6C57C" w:tentative="1">
      <w:start w:val="1"/>
      <w:numFmt w:val="lowerRoman"/>
      <w:lvlText w:val="%3."/>
      <w:lvlJc w:val="right"/>
      <w:pPr>
        <w:tabs>
          <w:tab w:val="num" w:pos="2160"/>
        </w:tabs>
        <w:ind w:left="4130" w:hanging="180"/>
      </w:pPr>
    </w:lvl>
    <w:lvl w:ilvl="3" w:tplc="D180C3E4" w:tentative="1">
      <w:start w:val="1"/>
      <w:numFmt w:val="decimal"/>
      <w:lvlText w:val="%4."/>
      <w:lvlJc w:val="left"/>
      <w:pPr>
        <w:tabs>
          <w:tab w:val="num" w:pos="2880"/>
        </w:tabs>
        <w:ind w:left="4850" w:hanging="360"/>
      </w:pPr>
    </w:lvl>
    <w:lvl w:ilvl="4" w:tplc="BD805C0C" w:tentative="1">
      <w:start w:val="1"/>
      <w:numFmt w:val="lowerLetter"/>
      <w:lvlText w:val="%5."/>
      <w:lvlJc w:val="left"/>
      <w:pPr>
        <w:tabs>
          <w:tab w:val="num" w:pos="3600"/>
        </w:tabs>
        <w:ind w:left="5570" w:hanging="360"/>
      </w:pPr>
    </w:lvl>
    <w:lvl w:ilvl="5" w:tplc="C53C46B0" w:tentative="1">
      <w:start w:val="1"/>
      <w:numFmt w:val="lowerRoman"/>
      <w:lvlText w:val="%6."/>
      <w:lvlJc w:val="right"/>
      <w:pPr>
        <w:tabs>
          <w:tab w:val="num" w:pos="4320"/>
        </w:tabs>
        <w:ind w:left="6290" w:hanging="180"/>
      </w:pPr>
    </w:lvl>
    <w:lvl w:ilvl="6" w:tplc="25A8F28A" w:tentative="1">
      <w:start w:val="1"/>
      <w:numFmt w:val="decimal"/>
      <w:lvlText w:val="%7."/>
      <w:lvlJc w:val="left"/>
      <w:pPr>
        <w:tabs>
          <w:tab w:val="num" w:pos="5040"/>
        </w:tabs>
        <w:ind w:left="7010" w:hanging="360"/>
      </w:pPr>
    </w:lvl>
    <w:lvl w:ilvl="7" w:tplc="2250ABAA" w:tentative="1">
      <w:start w:val="1"/>
      <w:numFmt w:val="lowerLetter"/>
      <w:lvlText w:val="%8."/>
      <w:lvlJc w:val="left"/>
      <w:pPr>
        <w:tabs>
          <w:tab w:val="num" w:pos="5760"/>
        </w:tabs>
        <w:ind w:left="7730" w:hanging="360"/>
      </w:pPr>
    </w:lvl>
    <w:lvl w:ilvl="8" w:tplc="4CAE0B6C" w:tentative="1">
      <w:start w:val="1"/>
      <w:numFmt w:val="lowerRoman"/>
      <w:lvlText w:val="%9."/>
      <w:lvlJc w:val="right"/>
      <w:pPr>
        <w:tabs>
          <w:tab w:val="num" w:pos="6480"/>
        </w:tabs>
        <w:ind w:left="8450" w:hanging="180"/>
      </w:pPr>
    </w:lvl>
  </w:abstractNum>
  <w:abstractNum w:abstractNumId="15" w15:restartNumberingAfterBreak="0">
    <w:nsid w:val="340976C3"/>
    <w:multiLevelType w:val="hybridMultilevel"/>
    <w:tmpl w:val="C82E2660"/>
    <w:lvl w:ilvl="0" w:tplc="AF6658B4">
      <w:start w:val="1"/>
      <w:numFmt w:val="decimal"/>
      <w:pStyle w:val="ListBullet"/>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59A73105"/>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5ABC3766"/>
    <w:multiLevelType w:val="hybridMultilevel"/>
    <w:tmpl w:val="E2403BC2"/>
    <w:lvl w:ilvl="0" w:tplc="041D0001">
      <w:start w:val="1"/>
      <w:numFmt w:val="bullet"/>
      <w:lvlText w:val=""/>
      <w:lvlJc w:val="left"/>
      <w:pPr>
        <w:ind w:left="1712" w:hanging="360"/>
      </w:pPr>
      <w:rPr>
        <w:rFonts w:hint="default" w:ascii="Symbol" w:hAnsi="Symbol"/>
      </w:rPr>
    </w:lvl>
    <w:lvl w:ilvl="1" w:tplc="FFFFFFFF" w:tentative="1">
      <w:start w:val="1"/>
      <w:numFmt w:val="lowerLetter"/>
      <w:lvlText w:val="%2."/>
      <w:lvlJc w:val="left"/>
      <w:pPr>
        <w:ind w:left="2432" w:hanging="360"/>
      </w:p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25" w15:restartNumberingAfterBreak="0">
    <w:nsid w:val="669928F0"/>
    <w:multiLevelType w:val="multilevel"/>
    <w:tmpl w:val="9A6456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upperLetter"/>
      <w:lvlText w:val="%1."/>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8" w15:restartNumberingAfterBreak="0">
    <w:nsid w:val="7E3C0635"/>
    <w:multiLevelType w:val="hybridMultilevel"/>
    <w:tmpl w:val="A792026C"/>
    <w:lvl w:ilvl="0" w:tplc="FFFFFFFF">
      <w:start w:val="1"/>
      <w:numFmt w:val="decimal"/>
      <w:lvlText w:val="%1."/>
      <w:lvlJc w:val="left"/>
      <w:pPr>
        <w:ind w:left="3036" w:hanging="360"/>
      </w:pPr>
      <w:rPr>
        <w:rFonts w:hint="default"/>
      </w:rPr>
    </w:lvl>
    <w:lvl w:ilvl="1" w:tplc="FFFFFFFF" w:tentative="1">
      <w:start w:val="1"/>
      <w:numFmt w:val="lowerLetter"/>
      <w:lvlText w:val="%2."/>
      <w:lvlJc w:val="left"/>
      <w:pPr>
        <w:ind w:left="3756" w:hanging="360"/>
      </w:pPr>
    </w:lvl>
    <w:lvl w:ilvl="2" w:tplc="FFFFFFFF" w:tentative="1">
      <w:start w:val="1"/>
      <w:numFmt w:val="lowerRoman"/>
      <w:lvlText w:val="%3."/>
      <w:lvlJc w:val="right"/>
      <w:pPr>
        <w:ind w:left="4476" w:hanging="180"/>
      </w:pPr>
    </w:lvl>
    <w:lvl w:ilvl="3" w:tplc="FFFFFFFF" w:tentative="1">
      <w:start w:val="1"/>
      <w:numFmt w:val="decimal"/>
      <w:lvlText w:val="%4."/>
      <w:lvlJc w:val="left"/>
      <w:pPr>
        <w:ind w:left="5196" w:hanging="360"/>
      </w:pPr>
    </w:lvl>
    <w:lvl w:ilvl="4" w:tplc="FFFFFFFF" w:tentative="1">
      <w:start w:val="1"/>
      <w:numFmt w:val="lowerLetter"/>
      <w:lvlText w:val="%5."/>
      <w:lvlJc w:val="left"/>
      <w:pPr>
        <w:ind w:left="5916" w:hanging="360"/>
      </w:pPr>
    </w:lvl>
    <w:lvl w:ilvl="5" w:tplc="FFFFFFFF" w:tentative="1">
      <w:start w:val="1"/>
      <w:numFmt w:val="lowerRoman"/>
      <w:lvlText w:val="%6."/>
      <w:lvlJc w:val="right"/>
      <w:pPr>
        <w:ind w:left="6636" w:hanging="180"/>
      </w:pPr>
    </w:lvl>
    <w:lvl w:ilvl="6" w:tplc="FFFFFFFF" w:tentative="1">
      <w:start w:val="1"/>
      <w:numFmt w:val="decimal"/>
      <w:lvlText w:val="%7."/>
      <w:lvlJc w:val="left"/>
      <w:pPr>
        <w:ind w:left="7356" w:hanging="360"/>
      </w:pPr>
    </w:lvl>
    <w:lvl w:ilvl="7" w:tplc="FFFFFFFF" w:tentative="1">
      <w:start w:val="1"/>
      <w:numFmt w:val="lowerLetter"/>
      <w:lvlText w:val="%8."/>
      <w:lvlJc w:val="left"/>
      <w:pPr>
        <w:ind w:left="8076" w:hanging="360"/>
      </w:pPr>
    </w:lvl>
    <w:lvl w:ilvl="8" w:tplc="FFFFFFFF" w:tentative="1">
      <w:start w:val="1"/>
      <w:numFmt w:val="lowerRoman"/>
      <w:lvlText w:val="%9."/>
      <w:lvlJc w:val="right"/>
      <w:pPr>
        <w:ind w:left="8796" w:hanging="180"/>
      </w:pPr>
    </w:lvl>
  </w:abstractNum>
  <w:abstractNum w:abstractNumId="29" w15:restartNumberingAfterBreak="0">
    <w:nsid w:val="7E526A7F"/>
    <w:multiLevelType w:val="multilevel"/>
    <w:tmpl w:val="93BE6DCE"/>
    <w:lvl w:ilvl="0">
      <w:start w:val="1"/>
      <w:numFmt w:val="decimal"/>
      <w:pStyle w:val="ListParagraph"/>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00759522">
    <w:abstractNumId w:val="25"/>
  </w:num>
  <w:num w:numId="2" w16cid:durableId="1743985055">
    <w:abstractNumId w:val="5"/>
  </w:num>
  <w:num w:numId="3" w16cid:durableId="1030033217">
    <w:abstractNumId w:val="13"/>
  </w:num>
  <w:num w:numId="4" w16cid:durableId="1099790786">
    <w:abstractNumId w:val="14"/>
  </w:num>
  <w:num w:numId="5" w16cid:durableId="924073041">
    <w:abstractNumId w:val="2"/>
  </w:num>
  <w:num w:numId="6" w16cid:durableId="1361659722">
    <w:abstractNumId w:val="28"/>
  </w:num>
  <w:num w:numId="7" w16cid:durableId="2016178304">
    <w:abstractNumId w:val="2"/>
    <w:lvlOverride w:ilvl="0">
      <w:startOverride w:val="1"/>
    </w:lvlOverride>
  </w:num>
  <w:num w:numId="8" w16cid:durableId="160048603">
    <w:abstractNumId w:val="29"/>
  </w:num>
  <w:num w:numId="9" w16cid:durableId="10677389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7101791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2905039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991787154">
    <w:abstractNumId w:val="6"/>
  </w:num>
  <w:num w:numId="13" w16cid:durableId="94734930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89747155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9022660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64130070">
    <w:abstractNumId w:val="7"/>
  </w:num>
  <w:num w:numId="17" w16cid:durableId="2089425450">
    <w:abstractNumId w:val="9"/>
  </w:num>
  <w:num w:numId="18" w16cid:durableId="1111781049">
    <w:abstractNumId w:val="4"/>
  </w:num>
  <w:num w:numId="19" w16cid:durableId="1100905582">
    <w:abstractNumId w:val="23"/>
  </w:num>
  <w:num w:numId="20" w16cid:durableId="760104191">
    <w:abstractNumId w:val="15"/>
  </w:num>
  <w:num w:numId="21" w16cid:durableId="1642727333">
    <w:abstractNumId w:val="15"/>
    <w:lvlOverride w:ilvl="0">
      <w:startOverride w:val="1"/>
    </w:lvlOverride>
  </w:num>
  <w:num w:numId="22" w16cid:durableId="240869291">
    <w:abstractNumId w:val="2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5E4"/>
    <w:rsid w:val="00010D47"/>
    <w:rsid w:val="00016CF0"/>
    <w:rsid w:val="0002435C"/>
    <w:rsid w:val="00026752"/>
    <w:rsid w:val="0003025B"/>
    <w:rsid w:val="00030DDD"/>
    <w:rsid w:val="000313BB"/>
    <w:rsid w:val="000315E7"/>
    <w:rsid w:val="00033ED5"/>
    <w:rsid w:val="0003F55D"/>
    <w:rsid w:val="00043B37"/>
    <w:rsid w:val="00050500"/>
    <w:rsid w:val="0005691C"/>
    <w:rsid w:val="00056ECB"/>
    <w:rsid w:val="00056ED5"/>
    <w:rsid w:val="000655CC"/>
    <w:rsid w:val="000700AE"/>
    <w:rsid w:val="00084024"/>
    <w:rsid w:val="0009062C"/>
    <w:rsid w:val="000907B8"/>
    <w:rsid w:val="00095368"/>
    <w:rsid w:val="000954C4"/>
    <w:rsid w:val="000A4C35"/>
    <w:rsid w:val="000A611A"/>
    <w:rsid w:val="000B12D9"/>
    <w:rsid w:val="000B4536"/>
    <w:rsid w:val="000B7715"/>
    <w:rsid w:val="000C4DB0"/>
    <w:rsid w:val="000E463B"/>
    <w:rsid w:val="000E5A7E"/>
    <w:rsid w:val="000F43A3"/>
    <w:rsid w:val="000F5669"/>
    <w:rsid w:val="000F7681"/>
    <w:rsid w:val="00100860"/>
    <w:rsid w:val="00103031"/>
    <w:rsid w:val="001044FE"/>
    <w:rsid w:val="001134FE"/>
    <w:rsid w:val="001139D4"/>
    <w:rsid w:val="00116420"/>
    <w:rsid w:val="00131B08"/>
    <w:rsid w:val="00132A59"/>
    <w:rsid w:val="00133337"/>
    <w:rsid w:val="00133A0F"/>
    <w:rsid w:val="0013580F"/>
    <w:rsid w:val="00137B6D"/>
    <w:rsid w:val="0014070B"/>
    <w:rsid w:val="0014114C"/>
    <w:rsid w:val="001422C1"/>
    <w:rsid w:val="001522AE"/>
    <w:rsid w:val="00152B33"/>
    <w:rsid w:val="001536AD"/>
    <w:rsid w:val="00155ED9"/>
    <w:rsid w:val="00157D5B"/>
    <w:rsid w:val="00161FE6"/>
    <w:rsid w:val="00163C17"/>
    <w:rsid w:val="001647EA"/>
    <w:rsid w:val="00164C3D"/>
    <w:rsid w:val="00166D3A"/>
    <w:rsid w:val="00176E64"/>
    <w:rsid w:val="00181FDC"/>
    <w:rsid w:val="001860B9"/>
    <w:rsid w:val="00186F2B"/>
    <w:rsid w:val="001874D6"/>
    <w:rsid w:val="001950FC"/>
    <w:rsid w:val="0019632A"/>
    <w:rsid w:val="001A294A"/>
    <w:rsid w:val="001A4E7C"/>
    <w:rsid w:val="001B0E3A"/>
    <w:rsid w:val="001B381D"/>
    <w:rsid w:val="001B4F1B"/>
    <w:rsid w:val="001B762C"/>
    <w:rsid w:val="001C4D0A"/>
    <w:rsid w:val="001C5FEF"/>
    <w:rsid w:val="001D1153"/>
    <w:rsid w:val="001F2F00"/>
    <w:rsid w:val="001F534D"/>
    <w:rsid w:val="0020391D"/>
    <w:rsid w:val="00211487"/>
    <w:rsid w:val="00211D91"/>
    <w:rsid w:val="0021259C"/>
    <w:rsid w:val="00217DEC"/>
    <w:rsid w:val="00225E06"/>
    <w:rsid w:val="002271A0"/>
    <w:rsid w:val="00235B57"/>
    <w:rsid w:val="00242832"/>
    <w:rsid w:val="002472C2"/>
    <w:rsid w:val="00250F24"/>
    <w:rsid w:val="002523C5"/>
    <w:rsid w:val="0025380B"/>
    <w:rsid w:val="0025703A"/>
    <w:rsid w:val="00262F3D"/>
    <w:rsid w:val="00263281"/>
    <w:rsid w:val="002651D6"/>
    <w:rsid w:val="0026551F"/>
    <w:rsid w:val="00273F1A"/>
    <w:rsid w:val="00276C4E"/>
    <w:rsid w:val="00280A85"/>
    <w:rsid w:val="00284119"/>
    <w:rsid w:val="00290B5C"/>
    <w:rsid w:val="002934C0"/>
    <w:rsid w:val="00294791"/>
    <w:rsid w:val="002B0B30"/>
    <w:rsid w:val="002B0C78"/>
    <w:rsid w:val="002C0C02"/>
    <w:rsid w:val="002C1277"/>
    <w:rsid w:val="002C5397"/>
    <w:rsid w:val="002C60AD"/>
    <w:rsid w:val="002D0E0E"/>
    <w:rsid w:val="002D244B"/>
    <w:rsid w:val="002D6023"/>
    <w:rsid w:val="002D656E"/>
    <w:rsid w:val="002E16AD"/>
    <w:rsid w:val="002E263F"/>
    <w:rsid w:val="002E28BC"/>
    <w:rsid w:val="002E312A"/>
    <w:rsid w:val="002E4AD2"/>
    <w:rsid w:val="002E6F81"/>
    <w:rsid w:val="002F08BA"/>
    <w:rsid w:val="002F2CFF"/>
    <w:rsid w:val="002F568B"/>
    <w:rsid w:val="002F7818"/>
    <w:rsid w:val="003066D0"/>
    <w:rsid w:val="00311401"/>
    <w:rsid w:val="0031200B"/>
    <w:rsid w:val="00313E18"/>
    <w:rsid w:val="003203D7"/>
    <w:rsid w:val="00320F86"/>
    <w:rsid w:val="00324171"/>
    <w:rsid w:val="00326C24"/>
    <w:rsid w:val="00326FF4"/>
    <w:rsid w:val="00335FDE"/>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2230"/>
    <w:rsid w:val="003A23BB"/>
    <w:rsid w:val="003A4D6A"/>
    <w:rsid w:val="003B2A4B"/>
    <w:rsid w:val="003B767B"/>
    <w:rsid w:val="003D099E"/>
    <w:rsid w:val="003D21A2"/>
    <w:rsid w:val="003D29D2"/>
    <w:rsid w:val="003E0705"/>
    <w:rsid w:val="003E0926"/>
    <w:rsid w:val="003E2FF7"/>
    <w:rsid w:val="003F1013"/>
    <w:rsid w:val="003F1ACF"/>
    <w:rsid w:val="00403845"/>
    <w:rsid w:val="00404948"/>
    <w:rsid w:val="00406BEA"/>
    <w:rsid w:val="0041202F"/>
    <w:rsid w:val="00413A60"/>
    <w:rsid w:val="004230F7"/>
    <w:rsid w:val="00426D7D"/>
    <w:rsid w:val="0043167E"/>
    <w:rsid w:val="0043409A"/>
    <w:rsid w:val="00436E2E"/>
    <w:rsid w:val="00443C1E"/>
    <w:rsid w:val="00446255"/>
    <w:rsid w:val="00451935"/>
    <w:rsid w:val="00455663"/>
    <w:rsid w:val="00460ED0"/>
    <w:rsid w:val="00463BE6"/>
    <w:rsid w:val="0046474E"/>
    <w:rsid w:val="00465651"/>
    <w:rsid w:val="00466F4C"/>
    <w:rsid w:val="00470C9F"/>
    <w:rsid w:val="00470CE7"/>
    <w:rsid w:val="00470F4F"/>
    <w:rsid w:val="00472482"/>
    <w:rsid w:val="00480DC7"/>
    <w:rsid w:val="004876F6"/>
    <w:rsid w:val="0049236A"/>
    <w:rsid w:val="00492718"/>
    <w:rsid w:val="004A355D"/>
    <w:rsid w:val="004A4970"/>
    <w:rsid w:val="004A7393"/>
    <w:rsid w:val="004B2183"/>
    <w:rsid w:val="004B23A6"/>
    <w:rsid w:val="004B2A01"/>
    <w:rsid w:val="004B2C7D"/>
    <w:rsid w:val="004C2559"/>
    <w:rsid w:val="004C4A26"/>
    <w:rsid w:val="004D7BA3"/>
    <w:rsid w:val="004E7673"/>
    <w:rsid w:val="004F23B1"/>
    <w:rsid w:val="004F4350"/>
    <w:rsid w:val="004F4518"/>
    <w:rsid w:val="004F4C62"/>
    <w:rsid w:val="00501433"/>
    <w:rsid w:val="005110AF"/>
    <w:rsid w:val="00511CC4"/>
    <w:rsid w:val="00522FBF"/>
    <w:rsid w:val="00531E60"/>
    <w:rsid w:val="00536A5A"/>
    <w:rsid w:val="00541D07"/>
    <w:rsid w:val="00544BAB"/>
    <w:rsid w:val="00545F31"/>
    <w:rsid w:val="005506DF"/>
    <w:rsid w:val="00554C33"/>
    <w:rsid w:val="005578FA"/>
    <w:rsid w:val="00562A63"/>
    <w:rsid w:val="00564088"/>
    <w:rsid w:val="00565129"/>
    <w:rsid w:val="00565CD0"/>
    <w:rsid w:val="00567820"/>
    <w:rsid w:val="005708F2"/>
    <w:rsid w:val="005718B1"/>
    <w:rsid w:val="005770AD"/>
    <w:rsid w:val="00581414"/>
    <w:rsid w:val="00582490"/>
    <w:rsid w:val="005826FA"/>
    <w:rsid w:val="00595961"/>
    <w:rsid w:val="00597E28"/>
    <w:rsid w:val="00597E98"/>
    <w:rsid w:val="005A2E3B"/>
    <w:rsid w:val="005A54ED"/>
    <w:rsid w:val="005A5D5B"/>
    <w:rsid w:val="005A6081"/>
    <w:rsid w:val="005A627D"/>
    <w:rsid w:val="005B24AA"/>
    <w:rsid w:val="005C0045"/>
    <w:rsid w:val="005C084E"/>
    <w:rsid w:val="005C41ED"/>
    <w:rsid w:val="005C4606"/>
    <w:rsid w:val="005D0B0C"/>
    <w:rsid w:val="005E02B3"/>
    <w:rsid w:val="005E1E24"/>
    <w:rsid w:val="005F5BEE"/>
    <w:rsid w:val="005F6187"/>
    <w:rsid w:val="005F6E17"/>
    <w:rsid w:val="005F742E"/>
    <w:rsid w:val="0060596B"/>
    <w:rsid w:val="00606D97"/>
    <w:rsid w:val="0061122C"/>
    <w:rsid w:val="00614E64"/>
    <w:rsid w:val="006169E6"/>
    <w:rsid w:val="00617710"/>
    <w:rsid w:val="00617EE6"/>
    <w:rsid w:val="0062184C"/>
    <w:rsid w:val="00623724"/>
    <w:rsid w:val="00627BEA"/>
    <w:rsid w:val="006319DB"/>
    <w:rsid w:val="00636B8A"/>
    <w:rsid w:val="006421E9"/>
    <w:rsid w:val="00645408"/>
    <w:rsid w:val="0065457E"/>
    <w:rsid w:val="0065595B"/>
    <w:rsid w:val="00660269"/>
    <w:rsid w:val="00665725"/>
    <w:rsid w:val="00665A31"/>
    <w:rsid w:val="00665F89"/>
    <w:rsid w:val="006737A8"/>
    <w:rsid w:val="00673C92"/>
    <w:rsid w:val="00674A46"/>
    <w:rsid w:val="006753EC"/>
    <w:rsid w:val="006A061B"/>
    <w:rsid w:val="006A2789"/>
    <w:rsid w:val="006A4978"/>
    <w:rsid w:val="006A5325"/>
    <w:rsid w:val="006A7261"/>
    <w:rsid w:val="006B0D29"/>
    <w:rsid w:val="006B1819"/>
    <w:rsid w:val="006B570C"/>
    <w:rsid w:val="006B5DE7"/>
    <w:rsid w:val="006C5048"/>
    <w:rsid w:val="006C6248"/>
    <w:rsid w:val="006C6A4B"/>
    <w:rsid w:val="006C779F"/>
    <w:rsid w:val="006D01F5"/>
    <w:rsid w:val="006D054B"/>
    <w:rsid w:val="006D0CFB"/>
    <w:rsid w:val="006D0F6D"/>
    <w:rsid w:val="006D30C0"/>
    <w:rsid w:val="006D7535"/>
    <w:rsid w:val="006E450B"/>
    <w:rsid w:val="006E6AC6"/>
    <w:rsid w:val="006E77D0"/>
    <w:rsid w:val="006F0D7E"/>
    <w:rsid w:val="006F4F78"/>
    <w:rsid w:val="006F66E7"/>
    <w:rsid w:val="007034A3"/>
    <w:rsid w:val="00710B77"/>
    <w:rsid w:val="007138AD"/>
    <w:rsid w:val="00717E8A"/>
    <w:rsid w:val="0072075B"/>
    <w:rsid w:val="007221C2"/>
    <w:rsid w:val="00725816"/>
    <w:rsid w:val="00730955"/>
    <w:rsid w:val="00733A9C"/>
    <w:rsid w:val="00736574"/>
    <w:rsid w:val="007367E0"/>
    <w:rsid w:val="00737215"/>
    <w:rsid w:val="007427F4"/>
    <w:rsid w:val="00754905"/>
    <w:rsid w:val="00760038"/>
    <w:rsid w:val="00762EE0"/>
    <w:rsid w:val="00765C41"/>
    <w:rsid w:val="00771100"/>
    <w:rsid w:val="007759DD"/>
    <w:rsid w:val="0078609F"/>
    <w:rsid w:val="00790DD0"/>
    <w:rsid w:val="007917BA"/>
    <w:rsid w:val="00794913"/>
    <w:rsid w:val="007A5C6F"/>
    <w:rsid w:val="007ACE62"/>
    <w:rsid w:val="007D26C0"/>
    <w:rsid w:val="007D4241"/>
    <w:rsid w:val="007D4317"/>
    <w:rsid w:val="007D4EA3"/>
    <w:rsid w:val="007D6A91"/>
    <w:rsid w:val="007F1CFF"/>
    <w:rsid w:val="007F5DD5"/>
    <w:rsid w:val="007F77F2"/>
    <w:rsid w:val="0081588E"/>
    <w:rsid w:val="00821A1B"/>
    <w:rsid w:val="008262E9"/>
    <w:rsid w:val="00827E69"/>
    <w:rsid w:val="00831E68"/>
    <w:rsid w:val="00835C4D"/>
    <w:rsid w:val="00841178"/>
    <w:rsid w:val="00843F48"/>
    <w:rsid w:val="00851423"/>
    <w:rsid w:val="00857848"/>
    <w:rsid w:val="008654B6"/>
    <w:rsid w:val="0086658F"/>
    <w:rsid w:val="0086718A"/>
    <w:rsid w:val="00867B44"/>
    <w:rsid w:val="0087139C"/>
    <w:rsid w:val="00880E83"/>
    <w:rsid w:val="0089097F"/>
    <w:rsid w:val="00892F28"/>
    <w:rsid w:val="00896E96"/>
    <w:rsid w:val="008A0C5F"/>
    <w:rsid w:val="008A3DEA"/>
    <w:rsid w:val="008A4EB9"/>
    <w:rsid w:val="008A74C0"/>
    <w:rsid w:val="008B1694"/>
    <w:rsid w:val="008B186A"/>
    <w:rsid w:val="008C4B27"/>
    <w:rsid w:val="008C5D3E"/>
    <w:rsid w:val="008C7F2A"/>
    <w:rsid w:val="008D10C9"/>
    <w:rsid w:val="008E2C6F"/>
    <w:rsid w:val="008E33DA"/>
    <w:rsid w:val="008E36F8"/>
    <w:rsid w:val="008E46B2"/>
    <w:rsid w:val="008E682C"/>
    <w:rsid w:val="008E78A1"/>
    <w:rsid w:val="008F09D3"/>
    <w:rsid w:val="008F1765"/>
    <w:rsid w:val="008F2A4E"/>
    <w:rsid w:val="008F589F"/>
    <w:rsid w:val="00903E59"/>
    <w:rsid w:val="00904F0A"/>
    <w:rsid w:val="00906238"/>
    <w:rsid w:val="00907EF9"/>
    <w:rsid w:val="0091295C"/>
    <w:rsid w:val="00914D58"/>
    <w:rsid w:val="009173CF"/>
    <w:rsid w:val="00921F47"/>
    <w:rsid w:val="009228AB"/>
    <w:rsid w:val="009246AC"/>
    <w:rsid w:val="0093085B"/>
    <w:rsid w:val="00931C57"/>
    <w:rsid w:val="0093365F"/>
    <w:rsid w:val="009347A5"/>
    <w:rsid w:val="00942257"/>
    <w:rsid w:val="009449A1"/>
    <w:rsid w:val="009471BF"/>
    <w:rsid w:val="009504E1"/>
    <w:rsid w:val="00950E4E"/>
    <w:rsid w:val="009529BD"/>
    <w:rsid w:val="009533B4"/>
    <w:rsid w:val="0096288C"/>
    <w:rsid w:val="00971D93"/>
    <w:rsid w:val="009A2288"/>
    <w:rsid w:val="009B1F6B"/>
    <w:rsid w:val="009C0D12"/>
    <w:rsid w:val="009C192E"/>
    <w:rsid w:val="009C3321"/>
    <w:rsid w:val="009D6819"/>
    <w:rsid w:val="009D6D1C"/>
    <w:rsid w:val="009E0CF9"/>
    <w:rsid w:val="009E49F6"/>
    <w:rsid w:val="009E531B"/>
    <w:rsid w:val="009E6C56"/>
    <w:rsid w:val="009E7DCF"/>
    <w:rsid w:val="009F4A56"/>
    <w:rsid w:val="009F4E65"/>
    <w:rsid w:val="00A006A5"/>
    <w:rsid w:val="00A013A3"/>
    <w:rsid w:val="00A05942"/>
    <w:rsid w:val="00A07BEC"/>
    <w:rsid w:val="00A264BE"/>
    <w:rsid w:val="00A272CA"/>
    <w:rsid w:val="00A33051"/>
    <w:rsid w:val="00A36E4F"/>
    <w:rsid w:val="00A407AD"/>
    <w:rsid w:val="00A40923"/>
    <w:rsid w:val="00A41C05"/>
    <w:rsid w:val="00A42426"/>
    <w:rsid w:val="00A427D8"/>
    <w:rsid w:val="00A514B7"/>
    <w:rsid w:val="00A54A0B"/>
    <w:rsid w:val="00A65FD4"/>
    <w:rsid w:val="00A802DB"/>
    <w:rsid w:val="00A81198"/>
    <w:rsid w:val="00A81E48"/>
    <w:rsid w:val="00A82035"/>
    <w:rsid w:val="00A90D77"/>
    <w:rsid w:val="00A92E07"/>
    <w:rsid w:val="00A93259"/>
    <w:rsid w:val="00AA0B3A"/>
    <w:rsid w:val="00AA6EB4"/>
    <w:rsid w:val="00AA767D"/>
    <w:rsid w:val="00AA7F88"/>
    <w:rsid w:val="00AB0508"/>
    <w:rsid w:val="00AB0CC9"/>
    <w:rsid w:val="00AC3FF6"/>
    <w:rsid w:val="00AD12A8"/>
    <w:rsid w:val="00AD20E1"/>
    <w:rsid w:val="00AD73EC"/>
    <w:rsid w:val="00AE4B29"/>
    <w:rsid w:val="00AE5BC7"/>
    <w:rsid w:val="00AF2E1A"/>
    <w:rsid w:val="00AF5AAF"/>
    <w:rsid w:val="00AF5C53"/>
    <w:rsid w:val="00AF5D8B"/>
    <w:rsid w:val="00AF712F"/>
    <w:rsid w:val="00B046D8"/>
    <w:rsid w:val="00B131D7"/>
    <w:rsid w:val="00B13F4C"/>
    <w:rsid w:val="00B16219"/>
    <w:rsid w:val="00B16C59"/>
    <w:rsid w:val="00B20955"/>
    <w:rsid w:val="00B33725"/>
    <w:rsid w:val="00B33FDD"/>
    <w:rsid w:val="00B359CC"/>
    <w:rsid w:val="00B36107"/>
    <w:rsid w:val="00B41789"/>
    <w:rsid w:val="00B46C03"/>
    <w:rsid w:val="00B55BBC"/>
    <w:rsid w:val="00B60C6C"/>
    <w:rsid w:val="00B619A9"/>
    <w:rsid w:val="00B6211F"/>
    <w:rsid w:val="00B65A9D"/>
    <w:rsid w:val="00B66D60"/>
    <w:rsid w:val="00B72098"/>
    <w:rsid w:val="00B75EDE"/>
    <w:rsid w:val="00B77D88"/>
    <w:rsid w:val="00B77FAF"/>
    <w:rsid w:val="00B80D68"/>
    <w:rsid w:val="00B83F35"/>
    <w:rsid w:val="00B84336"/>
    <w:rsid w:val="00B851B9"/>
    <w:rsid w:val="00B86453"/>
    <w:rsid w:val="00B90054"/>
    <w:rsid w:val="00B92C14"/>
    <w:rsid w:val="00BA0066"/>
    <w:rsid w:val="00BA74CE"/>
    <w:rsid w:val="00BB69DB"/>
    <w:rsid w:val="00BC322E"/>
    <w:rsid w:val="00BC44CD"/>
    <w:rsid w:val="00BC48A6"/>
    <w:rsid w:val="00BE7978"/>
    <w:rsid w:val="00C04AFE"/>
    <w:rsid w:val="00C07DDB"/>
    <w:rsid w:val="00C125F3"/>
    <w:rsid w:val="00C4115D"/>
    <w:rsid w:val="00C43BDD"/>
    <w:rsid w:val="00C45838"/>
    <w:rsid w:val="00C47778"/>
    <w:rsid w:val="00C5011E"/>
    <w:rsid w:val="00C50EE5"/>
    <w:rsid w:val="00C5240A"/>
    <w:rsid w:val="00C5398F"/>
    <w:rsid w:val="00C556F5"/>
    <w:rsid w:val="00C70E19"/>
    <w:rsid w:val="00C72574"/>
    <w:rsid w:val="00C7430C"/>
    <w:rsid w:val="00C85DA1"/>
    <w:rsid w:val="00C9071C"/>
    <w:rsid w:val="00C908FF"/>
    <w:rsid w:val="00C955DD"/>
    <w:rsid w:val="00C97BD3"/>
    <w:rsid w:val="00CA39EF"/>
    <w:rsid w:val="00CA521F"/>
    <w:rsid w:val="00CA5271"/>
    <w:rsid w:val="00CB0493"/>
    <w:rsid w:val="00CB17FF"/>
    <w:rsid w:val="00CB1ED7"/>
    <w:rsid w:val="00CB5BF6"/>
    <w:rsid w:val="00CB7F25"/>
    <w:rsid w:val="00CC167C"/>
    <w:rsid w:val="00CC52D9"/>
    <w:rsid w:val="00CD6647"/>
    <w:rsid w:val="00CE4B73"/>
    <w:rsid w:val="00CF07CB"/>
    <w:rsid w:val="00CF1D3B"/>
    <w:rsid w:val="00CF70BB"/>
    <w:rsid w:val="00D027F4"/>
    <w:rsid w:val="00D058EF"/>
    <w:rsid w:val="00D074DB"/>
    <w:rsid w:val="00D139CF"/>
    <w:rsid w:val="00D36F57"/>
    <w:rsid w:val="00D37032"/>
    <w:rsid w:val="00D37E7F"/>
    <w:rsid w:val="00D40B8F"/>
    <w:rsid w:val="00D47AD7"/>
    <w:rsid w:val="00D47C4E"/>
    <w:rsid w:val="00D51529"/>
    <w:rsid w:val="00D64603"/>
    <w:rsid w:val="00D85218"/>
    <w:rsid w:val="00D915B1"/>
    <w:rsid w:val="00D94D44"/>
    <w:rsid w:val="00DA299D"/>
    <w:rsid w:val="00DA4DF3"/>
    <w:rsid w:val="00DA65C4"/>
    <w:rsid w:val="00DB6CAB"/>
    <w:rsid w:val="00DB7258"/>
    <w:rsid w:val="00DC4E70"/>
    <w:rsid w:val="00DC6961"/>
    <w:rsid w:val="00DD2BE0"/>
    <w:rsid w:val="00DE0345"/>
    <w:rsid w:val="00DE4447"/>
    <w:rsid w:val="00DE5DA2"/>
    <w:rsid w:val="00DF0033"/>
    <w:rsid w:val="00DF4B19"/>
    <w:rsid w:val="00E026BF"/>
    <w:rsid w:val="00E07B1B"/>
    <w:rsid w:val="00E11853"/>
    <w:rsid w:val="00E14F6E"/>
    <w:rsid w:val="00E36914"/>
    <w:rsid w:val="00E52A86"/>
    <w:rsid w:val="00E54B47"/>
    <w:rsid w:val="00E553BF"/>
    <w:rsid w:val="00E55D93"/>
    <w:rsid w:val="00E61294"/>
    <w:rsid w:val="00E6587A"/>
    <w:rsid w:val="00E7237C"/>
    <w:rsid w:val="00E7456E"/>
    <w:rsid w:val="00E75117"/>
    <w:rsid w:val="00E77C46"/>
    <w:rsid w:val="00E86CE8"/>
    <w:rsid w:val="00E90E82"/>
    <w:rsid w:val="00E9490D"/>
    <w:rsid w:val="00EA00CB"/>
    <w:rsid w:val="00EA1BAA"/>
    <w:rsid w:val="00EA2FB5"/>
    <w:rsid w:val="00EA3FCD"/>
    <w:rsid w:val="00EA42A0"/>
    <w:rsid w:val="00EA6885"/>
    <w:rsid w:val="00EB224C"/>
    <w:rsid w:val="00EB4533"/>
    <w:rsid w:val="00EB6714"/>
    <w:rsid w:val="00EC0A68"/>
    <w:rsid w:val="00EC3028"/>
    <w:rsid w:val="00EC5006"/>
    <w:rsid w:val="00EC6A50"/>
    <w:rsid w:val="00ED49C3"/>
    <w:rsid w:val="00ED6CE8"/>
    <w:rsid w:val="00ED7AA6"/>
    <w:rsid w:val="00EE2A56"/>
    <w:rsid w:val="00EE3818"/>
    <w:rsid w:val="00EE6986"/>
    <w:rsid w:val="00EF21DA"/>
    <w:rsid w:val="00F22264"/>
    <w:rsid w:val="00F2564D"/>
    <w:rsid w:val="00F31A00"/>
    <w:rsid w:val="00F35B05"/>
    <w:rsid w:val="00F41040"/>
    <w:rsid w:val="00F413D9"/>
    <w:rsid w:val="00F5135F"/>
    <w:rsid w:val="00F51F78"/>
    <w:rsid w:val="00F524B7"/>
    <w:rsid w:val="00F65691"/>
    <w:rsid w:val="00F665A0"/>
    <w:rsid w:val="00F66A9E"/>
    <w:rsid w:val="00F86F47"/>
    <w:rsid w:val="00F90B64"/>
    <w:rsid w:val="00F92793"/>
    <w:rsid w:val="00FA3D64"/>
    <w:rsid w:val="00FB2F0F"/>
    <w:rsid w:val="00FB5086"/>
    <w:rsid w:val="00FB5411"/>
    <w:rsid w:val="00FB6392"/>
    <w:rsid w:val="00FD3C70"/>
    <w:rsid w:val="00FD6820"/>
    <w:rsid w:val="00FE12D8"/>
    <w:rsid w:val="00FE2718"/>
    <w:rsid w:val="00FE72F5"/>
    <w:rsid w:val="00FF56BC"/>
    <w:rsid w:val="00FF7C02"/>
    <w:rsid w:val="0107D4B3"/>
    <w:rsid w:val="01308D43"/>
    <w:rsid w:val="0130C014"/>
    <w:rsid w:val="0165EF75"/>
    <w:rsid w:val="01E0BDD7"/>
    <w:rsid w:val="01E15B2B"/>
    <w:rsid w:val="0206363C"/>
    <w:rsid w:val="024801E3"/>
    <w:rsid w:val="026DCD73"/>
    <w:rsid w:val="02B08DC0"/>
    <w:rsid w:val="02B1C450"/>
    <w:rsid w:val="02D4B662"/>
    <w:rsid w:val="0302FFCC"/>
    <w:rsid w:val="0338508F"/>
    <w:rsid w:val="033D12F4"/>
    <w:rsid w:val="033FA91C"/>
    <w:rsid w:val="03A27AF4"/>
    <w:rsid w:val="03D80CCB"/>
    <w:rsid w:val="040E1014"/>
    <w:rsid w:val="04213EDB"/>
    <w:rsid w:val="04682E05"/>
    <w:rsid w:val="04C4466D"/>
    <w:rsid w:val="04DB93AA"/>
    <w:rsid w:val="04FB70C0"/>
    <w:rsid w:val="0505D455"/>
    <w:rsid w:val="052BF8BF"/>
    <w:rsid w:val="055D3C8E"/>
    <w:rsid w:val="05A1F1C7"/>
    <w:rsid w:val="060024F2"/>
    <w:rsid w:val="06148CF6"/>
    <w:rsid w:val="069CB16A"/>
    <w:rsid w:val="06A70741"/>
    <w:rsid w:val="07B81FA2"/>
    <w:rsid w:val="083881CB"/>
    <w:rsid w:val="084A0A2A"/>
    <w:rsid w:val="08BE7614"/>
    <w:rsid w:val="092ACF89"/>
    <w:rsid w:val="09850367"/>
    <w:rsid w:val="0A5668AF"/>
    <w:rsid w:val="0AAC1FA3"/>
    <w:rsid w:val="0B282CEC"/>
    <w:rsid w:val="0B4B8C68"/>
    <w:rsid w:val="0B845609"/>
    <w:rsid w:val="0C018CD4"/>
    <w:rsid w:val="0C3DA811"/>
    <w:rsid w:val="0C7688BD"/>
    <w:rsid w:val="0CF62490"/>
    <w:rsid w:val="0D200614"/>
    <w:rsid w:val="0D622C54"/>
    <w:rsid w:val="0E12591E"/>
    <w:rsid w:val="0E1A0357"/>
    <w:rsid w:val="0E24D910"/>
    <w:rsid w:val="0E45FA22"/>
    <w:rsid w:val="0E649569"/>
    <w:rsid w:val="0E75CB7E"/>
    <w:rsid w:val="0EC556FA"/>
    <w:rsid w:val="0EDCB8F6"/>
    <w:rsid w:val="0EE65717"/>
    <w:rsid w:val="0F5B50EC"/>
    <w:rsid w:val="0FA10CE4"/>
    <w:rsid w:val="1009F976"/>
    <w:rsid w:val="1061275B"/>
    <w:rsid w:val="10A739C6"/>
    <w:rsid w:val="10A7EBC5"/>
    <w:rsid w:val="110EC7A5"/>
    <w:rsid w:val="11BE464D"/>
    <w:rsid w:val="11CDC493"/>
    <w:rsid w:val="1244894B"/>
    <w:rsid w:val="1282C4EE"/>
    <w:rsid w:val="12B99A00"/>
    <w:rsid w:val="12C1AAA7"/>
    <w:rsid w:val="12ED7427"/>
    <w:rsid w:val="12F3D618"/>
    <w:rsid w:val="130D63E7"/>
    <w:rsid w:val="131C9E00"/>
    <w:rsid w:val="131F8030"/>
    <w:rsid w:val="132186AE"/>
    <w:rsid w:val="134FC66A"/>
    <w:rsid w:val="1400678B"/>
    <w:rsid w:val="14056CF2"/>
    <w:rsid w:val="145AA5A7"/>
    <w:rsid w:val="14C05637"/>
    <w:rsid w:val="14DD6A99"/>
    <w:rsid w:val="159BC4C1"/>
    <w:rsid w:val="159C37EC"/>
    <w:rsid w:val="15F13AC2"/>
    <w:rsid w:val="16514901"/>
    <w:rsid w:val="166666B3"/>
    <w:rsid w:val="16880D59"/>
    <w:rsid w:val="16BFD5A8"/>
    <w:rsid w:val="1760AFB1"/>
    <w:rsid w:val="1772B4D1"/>
    <w:rsid w:val="177D1D9E"/>
    <w:rsid w:val="17856ED1"/>
    <w:rsid w:val="17EF0270"/>
    <w:rsid w:val="1874BD43"/>
    <w:rsid w:val="18CE7B97"/>
    <w:rsid w:val="18D8DE15"/>
    <w:rsid w:val="18F3CEC7"/>
    <w:rsid w:val="1940266B"/>
    <w:rsid w:val="199542F0"/>
    <w:rsid w:val="19A59CA7"/>
    <w:rsid w:val="1A11C434"/>
    <w:rsid w:val="1A13EF43"/>
    <w:rsid w:val="1A7C55EE"/>
    <w:rsid w:val="1A95CC50"/>
    <w:rsid w:val="1B370965"/>
    <w:rsid w:val="1B471884"/>
    <w:rsid w:val="1B4968A3"/>
    <w:rsid w:val="1B58D220"/>
    <w:rsid w:val="1BA6CABD"/>
    <w:rsid w:val="1BB2A0B7"/>
    <w:rsid w:val="1BD1D7B0"/>
    <w:rsid w:val="1C103BD5"/>
    <w:rsid w:val="1C2C0F31"/>
    <w:rsid w:val="1C46C11D"/>
    <w:rsid w:val="1C4F6490"/>
    <w:rsid w:val="1CBC5C14"/>
    <w:rsid w:val="1CDE7C72"/>
    <w:rsid w:val="1D00F31B"/>
    <w:rsid w:val="1D3B45BA"/>
    <w:rsid w:val="1DA9568C"/>
    <w:rsid w:val="1DF44CA8"/>
    <w:rsid w:val="1E2F6197"/>
    <w:rsid w:val="1E7EB946"/>
    <w:rsid w:val="1E96DDE4"/>
    <w:rsid w:val="1EA13E7A"/>
    <w:rsid w:val="1EB00641"/>
    <w:rsid w:val="1F2989CA"/>
    <w:rsid w:val="1F3C4CE7"/>
    <w:rsid w:val="1F8B59D9"/>
    <w:rsid w:val="1FD64C68"/>
    <w:rsid w:val="201BBC8A"/>
    <w:rsid w:val="2023E67E"/>
    <w:rsid w:val="204BD6A2"/>
    <w:rsid w:val="209EE7DF"/>
    <w:rsid w:val="20D3E172"/>
    <w:rsid w:val="2122FB1E"/>
    <w:rsid w:val="214C48DA"/>
    <w:rsid w:val="21BFB6DF"/>
    <w:rsid w:val="21CE7EA6"/>
    <w:rsid w:val="229C542B"/>
    <w:rsid w:val="22B6A423"/>
    <w:rsid w:val="239F7E1D"/>
    <w:rsid w:val="23CE9C11"/>
    <w:rsid w:val="23F0131D"/>
    <w:rsid w:val="2482A849"/>
    <w:rsid w:val="254B1F25"/>
    <w:rsid w:val="255187F3"/>
    <w:rsid w:val="255F511E"/>
    <w:rsid w:val="2571E8F7"/>
    <w:rsid w:val="2592B45E"/>
    <w:rsid w:val="25CBB88A"/>
    <w:rsid w:val="2617B073"/>
    <w:rsid w:val="26E5CCD9"/>
    <w:rsid w:val="26F3BA61"/>
    <w:rsid w:val="27017033"/>
    <w:rsid w:val="270500C7"/>
    <w:rsid w:val="273E0DD1"/>
    <w:rsid w:val="275D2C82"/>
    <w:rsid w:val="27914DE9"/>
    <w:rsid w:val="282BB7A2"/>
    <w:rsid w:val="28712233"/>
    <w:rsid w:val="287D83E9"/>
    <w:rsid w:val="28A35159"/>
    <w:rsid w:val="28F450D4"/>
    <w:rsid w:val="2922BB56"/>
    <w:rsid w:val="2957598F"/>
    <w:rsid w:val="29B58253"/>
    <w:rsid w:val="29E2C4D2"/>
    <w:rsid w:val="2A8402AD"/>
    <w:rsid w:val="2A92BFC6"/>
    <w:rsid w:val="2AD2CFB0"/>
    <w:rsid w:val="2AE65E55"/>
    <w:rsid w:val="2AF1119C"/>
    <w:rsid w:val="2BAA9002"/>
    <w:rsid w:val="2C0C6195"/>
    <w:rsid w:val="2C1567CA"/>
    <w:rsid w:val="2C1958D9"/>
    <w:rsid w:val="2C43C426"/>
    <w:rsid w:val="2C4D4D8C"/>
    <w:rsid w:val="2C62B8DD"/>
    <w:rsid w:val="2C64BF0C"/>
    <w:rsid w:val="2CBBE832"/>
    <w:rsid w:val="2CED6571"/>
    <w:rsid w:val="2D414D21"/>
    <w:rsid w:val="2DB1382B"/>
    <w:rsid w:val="2DCE5A90"/>
    <w:rsid w:val="2DD1AF07"/>
    <w:rsid w:val="2E01359A"/>
    <w:rsid w:val="2E44FD99"/>
    <w:rsid w:val="2E8935D2"/>
    <w:rsid w:val="2E9CCA96"/>
    <w:rsid w:val="2F15834C"/>
    <w:rsid w:val="2F45877E"/>
    <w:rsid w:val="2F4D088C"/>
    <w:rsid w:val="2F9C294E"/>
    <w:rsid w:val="2F9D05FB"/>
    <w:rsid w:val="2FA20B62"/>
    <w:rsid w:val="2FA704B9"/>
    <w:rsid w:val="30342E84"/>
    <w:rsid w:val="3084902D"/>
    <w:rsid w:val="30A8E0BD"/>
    <w:rsid w:val="30C92245"/>
    <w:rsid w:val="3110DBA0"/>
    <w:rsid w:val="31421134"/>
    <w:rsid w:val="31A7AE37"/>
    <w:rsid w:val="31C7D3F2"/>
    <w:rsid w:val="31D46B58"/>
    <w:rsid w:val="31EF34DC"/>
    <w:rsid w:val="32139413"/>
    <w:rsid w:val="322A30D7"/>
    <w:rsid w:val="3252D6C8"/>
    <w:rsid w:val="325B032A"/>
    <w:rsid w:val="3330C3F4"/>
    <w:rsid w:val="33437E98"/>
    <w:rsid w:val="3375236B"/>
    <w:rsid w:val="33B08EA5"/>
    <w:rsid w:val="33DEBA13"/>
    <w:rsid w:val="342E52B3"/>
    <w:rsid w:val="34F2E3BD"/>
    <w:rsid w:val="351D254C"/>
    <w:rsid w:val="3592A3EC"/>
    <w:rsid w:val="3633C0EE"/>
    <w:rsid w:val="3638BAD8"/>
    <w:rsid w:val="365B75F4"/>
    <w:rsid w:val="368EB41E"/>
    <w:rsid w:val="36A7DC7B"/>
    <w:rsid w:val="36ACB9CC"/>
    <w:rsid w:val="36C53393"/>
    <w:rsid w:val="36F5302F"/>
    <w:rsid w:val="36F59B35"/>
    <w:rsid w:val="36FDA1FA"/>
    <w:rsid w:val="374A2110"/>
    <w:rsid w:val="3772AEC9"/>
    <w:rsid w:val="3776FA5A"/>
    <w:rsid w:val="37A216AF"/>
    <w:rsid w:val="382DBA71"/>
    <w:rsid w:val="384D09B3"/>
    <w:rsid w:val="38B3F2A2"/>
    <w:rsid w:val="38B8EE1A"/>
    <w:rsid w:val="38C80B14"/>
    <w:rsid w:val="38CA44AE"/>
    <w:rsid w:val="3906220B"/>
    <w:rsid w:val="391220FA"/>
    <w:rsid w:val="391582C8"/>
    <w:rsid w:val="39260227"/>
    <w:rsid w:val="39E8DA14"/>
    <w:rsid w:val="3A923318"/>
    <w:rsid w:val="3A9E1C7F"/>
    <w:rsid w:val="3ACDFC7E"/>
    <w:rsid w:val="3AD4AF81"/>
    <w:rsid w:val="3B1115E5"/>
    <w:rsid w:val="3B37BCB7"/>
    <w:rsid w:val="3B3B9870"/>
    <w:rsid w:val="3BA84A3B"/>
    <w:rsid w:val="3BD1131D"/>
    <w:rsid w:val="3C3B40C7"/>
    <w:rsid w:val="3CD8492F"/>
    <w:rsid w:val="3D118E33"/>
    <w:rsid w:val="3D51BCF5"/>
    <w:rsid w:val="3D8B53E8"/>
    <w:rsid w:val="3DA0A2A6"/>
    <w:rsid w:val="3DA23BA1"/>
    <w:rsid w:val="3DEFC057"/>
    <w:rsid w:val="3DFCAF46"/>
    <w:rsid w:val="3E205B21"/>
    <w:rsid w:val="3E244C51"/>
    <w:rsid w:val="3E5C10CD"/>
    <w:rsid w:val="3F085B46"/>
    <w:rsid w:val="3F0DFD40"/>
    <w:rsid w:val="3F1DBC2F"/>
    <w:rsid w:val="3F509AB8"/>
    <w:rsid w:val="3F624160"/>
    <w:rsid w:val="3F83A31C"/>
    <w:rsid w:val="3F86CE53"/>
    <w:rsid w:val="3FC20042"/>
    <w:rsid w:val="40C65450"/>
    <w:rsid w:val="40D77A38"/>
    <w:rsid w:val="41276119"/>
    <w:rsid w:val="416705DC"/>
    <w:rsid w:val="41A633FD"/>
    <w:rsid w:val="420EE09F"/>
    <w:rsid w:val="43048B72"/>
    <w:rsid w:val="430B8F40"/>
    <w:rsid w:val="43342137"/>
    <w:rsid w:val="43416894"/>
    <w:rsid w:val="4369402E"/>
    <w:rsid w:val="43891648"/>
    <w:rsid w:val="44668DB2"/>
    <w:rsid w:val="447B3CDF"/>
    <w:rsid w:val="448E62F4"/>
    <w:rsid w:val="44B6985A"/>
    <w:rsid w:val="44CB40D2"/>
    <w:rsid w:val="44DD38F5"/>
    <w:rsid w:val="44EB720B"/>
    <w:rsid w:val="452278DE"/>
    <w:rsid w:val="452A606C"/>
    <w:rsid w:val="458C1B99"/>
    <w:rsid w:val="459665E0"/>
    <w:rsid w:val="45B513AA"/>
    <w:rsid w:val="45D36758"/>
    <w:rsid w:val="463F6389"/>
    <w:rsid w:val="466C3DF3"/>
    <w:rsid w:val="4687138D"/>
    <w:rsid w:val="4697AB96"/>
    <w:rsid w:val="46E5DB93"/>
    <w:rsid w:val="47162E3C"/>
    <w:rsid w:val="47933249"/>
    <w:rsid w:val="47F644CA"/>
    <w:rsid w:val="4838FA96"/>
    <w:rsid w:val="4856EC7A"/>
    <w:rsid w:val="487F07B6"/>
    <w:rsid w:val="4888E8BB"/>
    <w:rsid w:val="48A2C953"/>
    <w:rsid w:val="48A928C4"/>
    <w:rsid w:val="48E5138D"/>
    <w:rsid w:val="48F4BCC6"/>
    <w:rsid w:val="498CC811"/>
    <w:rsid w:val="49B34232"/>
    <w:rsid w:val="4A01681C"/>
    <w:rsid w:val="4A1AD817"/>
    <w:rsid w:val="4A3E99B4"/>
    <w:rsid w:val="4ABCA6D9"/>
    <w:rsid w:val="4ACAD30B"/>
    <w:rsid w:val="4ACB7938"/>
    <w:rsid w:val="4AD520DB"/>
    <w:rsid w:val="4ADFCDC8"/>
    <w:rsid w:val="4BC0897D"/>
    <w:rsid w:val="4BD9B1DA"/>
    <w:rsid w:val="4C85775D"/>
    <w:rsid w:val="4D0D8CDB"/>
    <w:rsid w:val="4D5C8D20"/>
    <w:rsid w:val="4DC33EB3"/>
    <w:rsid w:val="4DD3EF5A"/>
    <w:rsid w:val="4E2000FD"/>
    <w:rsid w:val="4E5DA1DE"/>
    <w:rsid w:val="4E782225"/>
    <w:rsid w:val="4E914A82"/>
    <w:rsid w:val="4EB53565"/>
    <w:rsid w:val="4EC6B256"/>
    <w:rsid w:val="4EF4E4AF"/>
    <w:rsid w:val="4EFD0EA3"/>
    <w:rsid w:val="4F1AA240"/>
    <w:rsid w:val="4F37E92F"/>
    <w:rsid w:val="4F8584D0"/>
    <w:rsid w:val="4F9570A2"/>
    <w:rsid w:val="50129A9C"/>
    <w:rsid w:val="5031D90A"/>
    <w:rsid w:val="508AC1E6"/>
    <w:rsid w:val="5092D06F"/>
    <w:rsid w:val="509D6E98"/>
    <w:rsid w:val="50BD7529"/>
    <w:rsid w:val="5123B2D6"/>
    <w:rsid w:val="512DDDA3"/>
    <w:rsid w:val="51559A6F"/>
    <w:rsid w:val="5157A1BF"/>
    <w:rsid w:val="51705186"/>
    <w:rsid w:val="51762E79"/>
    <w:rsid w:val="519F0D7A"/>
    <w:rsid w:val="51A79CFA"/>
    <w:rsid w:val="51C5F4C5"/>
    <w:rsid w:val="51C928AD"/>
    <w:rsid w:val="520601A8"/>
    <w:rsid w:val="522FCB01"/>
    <w:rsid w:val="5259458A"/>
    <w:rsid w:val="52711743"/>
    <w:rsid w:val="52B31950"/>
    <w:rsid w:val="52F021F3"/>
    <w:rsid w:val="52F37220"/>
    <w:rsid w:val="52FB6AC8"/>
    <w:rsid w:val="53337B79"/>
    <w:rsid w:val="533E0062"/>
    <w:rsid w:val="53CA7131"/>
    <w:rsid w:val="5407FC40"/>
    <w:rsid w:val="544EE9B1"/>
    <w:rsid w:val="5463891F"/>
    <w:rsid w:val="54B93562"/>
    <w:rsid w:val="5563AA83"/>
    <w:rsid w:val="55996A4F"/>
    <w:rsid w:val="55CD9F93"/>
    <w:rsid w:val="55FF5FA2"/>
    <w:rsid w:val="564B07B4"/>
    <w:rsid w:val="566041F8"/>
    <w:rsid w:val="567235E0"/>
    <w:rsid w:val="56974C7C"/>
    <w:rsid w:val="56C21F2F"/>
    <w:rsid w:val="57A108BA"/>
    <w:rsid w:val="57B6EF2D"/>
    <w:rsid w:val="57EDF31D"/>
    <w:rsid w:val="57FC1259"/>
    <w:rsid w:val="5819F480"/>
    <w:rsid w:val="581F046B"/>
    <w:rsid w:val="588760FD"/>
    <w:rsid w:val="59286B7D"/>
    <w:rsid w:val="595D2B98"/>
    <w:rsid w:val="5995159B"/>
    <w:rsid w:val="59E3BA7E"/>
    <w:rsid w:val="5A0B3DC1"/>
    <w:rsid w:val="5A398F94"/>
    <w:rsid w:val="5A42CA6C"/>
    <w:rsid w:val="5A46A71E"/>
    <w:rsid w:val="5A47AED0"/>
    <w:rsid w:val="5A9E36B2"/>
    <w:rsid w:val="5AC0F142"/>
    <w:rsid w:val="5ADCDF45"/>
    <w:rsid w:val="5AF44BD2"/>
    <w:rsid w:val="5B31E60E"/>
    <w:rsid w:val="5B4ECEB7"/>
    <w:rsid w:val="5BBA3F5A"/>
    <w:rsid w:val="5C13EC98"/>
    <w:rsid w:val="5C40BA5A"/>
    <w:rsid w:val="5CCCB65D"/>
    <w:rsid w:val="5CF9F144"/>
    <w:rsid w:val="5D908823"/>
    <w:rsid w:val="5DE8D553"/>
    <w:rsid w:val="5DF9AE11"/>
    <w:rsid w:val="5E079F1E"/>
    <w:rsid w:val="5E1CED4A"/>
    <w:rsid w:val="5E5A9730"/>
    <w:rsid w:val="5EA2A179"/>
    <w:rsid w:val="5EA70314"/>
    <w:rsid w:val="5EFD1332"/>
    <w:rsid w:val="5F163B8F"/>
    <w:rsid w:val="5F24D24A"/>
    <w:rsid w:val="5F262914"/>
    <w:rsid w:val="5F4E3900"/>
    <w:rsid w:val="5FC3F122"/>
    <w:rsid w:val="5FDB296F"/>
    <w:rsid w:val="5FF2FB0C"/>
    <w:rsid w:val="6027AD19"/>
    <w:rsid w:val="60B6EBEE"/>
    <w:rsid w:val="60C324FE"/>
    <w:rsid w:val="61446614"/>
    <w:rsid w:val="6183E958"/>
    <w:rsid w:val="61B9FCA0"/>
    <w:rsid w:val="61CDD437"/>
    <w:rsid w:val="6244A179"/>
    <w:rsid w:val="6261887C"/>
    <w:rsid w:val="628A3D2F"/>
    <w:rsid w:val="62CCA1B1"/>
    <w:rsid w:val="6342E8C1"/>
    <w:rsid w:val="635BAA3C"/>
    <w:rsid w:val="63718C79"/>
    <w:rsid w:val="63EC8060"/>
    <w:rsid w:val="64057941"/>
    <w:rsid w:val="642E0642"/>
    <w:rsid w:val="647B2B65"/>
    <w:rsid w:val="64D63A5A"/>
    <w:rsid w:val="64DB2355"/>
    <w:rsid w:val="64DC88A0"/>
    <w:rsid w:val="64DD29D3"/>
    <w:rsid w:val="64FD4F0C"/>
    <w:rsid w:val="6522B436"/>
    <w:rsid w:val="6536B010"/>
    <w:rsid w:val="655FF3AB"/>
    <w:rsid w:val="65B22C03"/>
    <w:rsid w:val="66720ABB"/>
    <w:rsid w:val="66B011F1"/>
    <w:rsid w:val="67156640"/>
    <w:rsid w:val="671D1803"/>
    <w:rsid w:val="67E55417"/>
    <w:rsid w:val="68229574"/>
    <w:rsid w:val="683D15BB"/>
    <w:rsid w:val="6855E584"/>
    <w:rsid w:val="6873AE73"/>
    <w:rsid w:val="68A0AFE8"/>
    <w:rsid w:val="6923DB3D"/>
    <w:rsid w:val="69D0C02F"/>
    <w:rsid w:val="6ABD010C"/>
    <w:rsid w:val="6ADB4847"/>
    <w:rsid w:val="6AF4A531"/>
    <w:rsid w:val="6AFE750D"/>
    <w:rsid w:val="6B2CF8ED"/>
    <w:rsid w:val="6B4B83C7"/>
    <w:rsid w:val="6B508DDB"/>
    <w:rsid w:val="6B5A3636"/>
    <w:rsid w:val="6BA1B4E3"/>
    <w:rsid w:val="6BA999F9"/>
    <w:rsid w:val="6BD850AA"/>
    <w:rsid w:val="6BF37145"/>
    <w:rsid w:val="6C9A456E"/>
    <w:rsid w:val="6CAFC01F"/>
    <w:rsid w:val="6CDCDE3A"/>
    <w:rsid w:val="6D71ED5F"/>
    <w:rsid w:val="6D8589F4"/>
    <w:rsid w:val="6DDB2F96"/>
    <w:rsid w:val="6E4449F8"/>
    <w:rsid w:val="6EADEFB1"/>
    <w:rsid w:val="6ECD6703"/>
    <w:rsid w:val="6ECFE0E5"/>
    <w:rsid w:val="6F26E327"/>
    <w:rsid w:val="6F7F044F"/>
    <w:rsid w:val="6FC3DCDC"/>
    <w:rsid w:val="6FEE0D34"/>
    <w:rsid w:val="6FFE52CB"/>
    <w:rsid w:val="7003F035"/>
    <w:rsid w:val="70F5157F"/>
    <w:rsid w:val="70F61591"/>
    <w:rsid w:val="717B6F09"/>
    <w:rsid w:val="717D5679"/>
    <w:rsid w:val="71BE7E58"/>
    <w:rsid w:val="71D53024"/>
    <w:rsid w:val="724C1655"/>
    <w:rsid w:val="7291E5F2"/>
    <w:rsid w:val="72C74CD6"/>
    <w:rsid w:val="72DE7E47"/>
    <w:rsid w:val="732ED9CE"/>
    <w:rsid w:val="734B3A45"/>
    <w:rsid w:val="7366610A"/>
    <w:rsid w:val="739DAC44"/>
    <w:rsid w:val="73FE832A"/>
    <w:rsid w:val="74038891"/>
    <w:rsid w:val="7431A4A6"/>
    <w:rsid w:val="745FE579"/>
    <w:rsid w:val="748D344D"/>
    <w:rsid w:val="74C0FDE3"/>
    <w:rsid w:val="751F58F1"/>
    <w:rsid w:val="75311BDC"/>
    <w:rsid w:val="7534FC5D"/>
    <w:rsid w:val="7535D758"/>
    <w:rsid w:val="7597A72F"/>
    <w:rsid w:val="75A89659"/>
    <w:rsid w:val="75DEF173"/>
    <w:rsid w:val="761E8F61"/>
    <w:rsid w:val="761FA307"/>
    <w:rsid w:val="770EA028"/>
    <w:rsid w:val="771C5562"/>
    <w:rsid w:val="778A1634"/>
    <w:rsid w:val="77FAA385"/>
    <w:rsid w:val="77FEA5EE"/>
    <w:rsid w:val="78168A4E"/>
    <w:rsid w:val="7818B807"/>
    <w:rsid w:val="7834AE23"/>
    <w:rsid w:val="784CC7D9"/>
    <w:rsid w:val="785D1224"/>
    <w:rsid w:val="78C6211C"/>
    <w:rsid w:val="78D4C4FE"/>
    <w:rsid w:val="790AE209"/>
    <w:rsid w:val="792DD41B"/>
    <w:rsid w:val="796DCC4B"/>
    <w:rsid w:val="7995CEFE"/>
    <w:rsid w:val="7A45C9F2"/>
    <w:rsid w:val="7A59A1B8"/>
    <w:rsid w:val="7A64A25A"/>
    <w:rsid w:val="7ACEF3D7"/>
    <w:rsid w:val="7B3FCB91"/>
    <w:rsid w:val="7B81AA07"/>
    <w:rsid w:val="7BBB844B"/>
    <w:rsid w:val="7BC7AB49"/>
    <w:rsid w:val="7BF06CB2"/>
    <w:rsid w:val="7C4282CB"/>
    <w:rsid w:val="7C4B8B88"/>
    <w:rsid w:val="7C526275"/>
    <w:rsid w:val="7C601808"/>
    <w:rsid w:val="7CBFF38F"/>
    <w:rsid w:val="7CCC549A"/>
    <w:rsid w:val="7CD995C3"/>
    <w:rsid w:val="7CDB9BF2"/>
    <w:rsid w:val="7D2AB415"/>
    <w:rsid w:val="7D644257"/>
    <w:rsid w:val="7DABABA7"/>
    <w:rsid w:val="7DB415AC"/>
    <w:rsid w:val="7E17974A"/>
    <w:rsid w:val="7EFF4C0B"/>
    <w:rsid w:val="7F13A77C"/>
    <w:rsid w:val="7F22D0CB"/>
    <w:rsid w:val="7FFA1457"/>
    <w:rsid w:val="7FFDF98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6C91D0DE-CAFB-43CD-AF15-B84712A7FE9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3E0926"/>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6">
    <w:name w:val="heading 6"/>
    <w:basedOn w:val="Normal"/>
    <w:next w:val="Normal"/>
    <w:link w:val="Heading6Char"/>
    <w:uiPriority w:val="9"/>
    <w:semiHidden/>
    <w:unhideWhenUsed/>
    <w:qFormat/>
    <w:rsid w:val="003E0926"/>
    <w:pPr>
      <w:keepNext/>
      <w:keepLines/>
      <w:spacing w:before="40" w:after="0"/>
      <w:outlineLvl w:val="5"/>
    </w:pPr>
    <w:rPr>
      <w:rFonts w:asciiTheme="majorHAnsi" w:hAnsiTheme="majorHAnsi" w:eastAsiaTheme="majorEastAsia" w:cstheme="majorBidi"/>
      <w:color w:val="00304B" w:themeColor="accent1" w:themeShade="7F"/>
    </w:rPr>
  </w:style>
  <w:style w:type="paragraph" w:styleId="Heading7">
    <w:name w:val="heading 7"/>
    <w:basedOn w:val="Normal"/>
    <w:next w:val="Normal"/>
    <w:link w:val="Heading7Char"/>
    <w:uiPriority w:val="9"/>
    <w:semiHidden/>
    <w:unhideWhenUsed/>
    <w:qFormat/>
    <w:rsid w:val="003E0926"/>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Heading9">
    <w:name w:val="heading 9"/>
    <w:basedOn w:val="Normal"/>
    <w:next w:val="Normal"/>
    <w:link w:val="Heading9Char"/>
    <w:uiPriority w:val="9"/>
    <w:semiHidden/>
    <w:unhideWhenUsed/>
    <w:qFormat/>
    <w:rsid w:val="003E0926"/>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7"/>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2"/>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96288C"/>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96288C"/>
    <w:pPr>
      <w:tabs>
        <w:tab w:val="right" w:leader="dot" w:pos="8777"/>
      </w:tabs>
      <w:spacing w:after="0"/>
      <w:ind w:left="1349"/>
    </w:pPr>
  </w:style>
  <w:style w:type="paragraph" w:styleId="TOC3">
    <w:name w:val="toc 3"/>
    <w:basedOn w:val="Normal"/>
    <w:next w:val="Normal"/>
    <w:autoRedefine/>
    <w:uiPriority w:val="39"/>
    <w:unhideWhenUsed/>
    <w:rsid w:val="0096288C"/>
    <w:pPr>
      <w:tabs>
        <w:tab w:val="right" w:leader="dot" w:pos="8777"/>
      </w:tabs>
      <w:spacing w:after="0"/>
      <w:ind w:left="1707"/>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EA6885"/>
    <w:pPr>
      <w:numPr>
        <w:numId w:val="20"/>
      </w:numPr>
      <w:tabs>
        <w:tab w:val="left" w:pos="1349"/>
      </w:tabs>
      <w:ind w:left="1349"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6Char" w:customStyle="1">
    <w:name w:val="Heading 6 Char"/>
    <w:basedOn w:val="DefaultParagraphFont"/>
    <w:link w:val="Heading6"/>
    <w:uiPriority w:val="9"/>
    <w:semiHidden/>
    <w:rsid w:val="003E0926"/>
    <w:rPr>
      <w:rFonts w:asciiTheme="majorHAnsi" w:hAnsiTheme="majorHAnsi" w:eastAsiaTheme="majorEastAsia" w:cstheme="majorBidi"/>
      <w:color w:val="00304B" w:themeColor="accent1" w:themeShade="7F"/>
      <w:sz w:val="24"/>
      <w:szCs w:val="24"/>
    </w:rPr>
  </w:style>
  <w:style w:type="character" w:styleId="Heading7Char" w:customStyle="1">
    <w:name w:val="Heading 7 Char"/>
    <w:basedOn w:val="DefaultParagraphFont"/>
    <w:link w:val="Heading7"/>
    <w:uiPriority w:val="9"/>
    <w:semiHidden/>
    <w:rsid w:val="003E0926"/>
    <w:rPr>
      <w:rFonts w:asciiTheme="majorHAnsi" w:hAnsiTheme="majorHAnsi" w:eastAsiaTheme="majorEastAsia" w:cstheme="majorBidi"/>
      <w:i/>
      <w:iCs/>
      <w:color w:val="00304B" w:themeColor="accent1" w:themeShade="7F"/>
      <w:sz w:val="24"/>
      <w:szCs w:val="24"/>
    </w:rPr>
  </w:style>
  <w:style w:type="character" w:styleId="Heading9Char" w:customStyle="1">
    <w:name w:val="Heading 9 Char"/>
    <w:basedOn w:val="DefaultParagraphFont"/>
    <w:link w:val="Heading9"/>
    <w:uiPriority w:val="9"/>
    <w:semiHidden/>
    <w:rsid w:val="003E0926"/>
    <w:rPr>
      <w:rFonts w:asciiTheme="majorHAnsi" w:hAnsiTheme="majorHAnsi" w:eastAsiaTheme="majorEastAsia" w:cstheme="majorBidi"/>
      <w:i/>
      <w:iCs/>
      <w:color w:val="272727" w:themeColor="text1" w:themeTint="D8"/>
      <w:sz w:val="21"/>
      <w:szCs w:val="21"/>
    </w:rPr>
  </w:style>
  <w:style w:type="paragraph" w:styleId="ListBullet2">
    <w:name w:val="List Bullet 2"/>
    <w:basedOn w:val="Normal"/>
    <w:uiPriority w:val="99"/>
    <w:semiHidden/>
    <w:unhideWhenUsed/>
    <w:rsid w:val="003E0926"/>
    <w:pPr>
      <w:numPr>
        <w:numId w:val="14"/>
      </w:numPr>
      <w:contextualSpacing/>
    </w:pPr>
  </w:style>
  <w:style w:type="paragraph" w:styleId="a" w:customStyle="1">
    <w:next w:val="ListNumber"/>
    <w:rsid w:val="003E0926"/>
    <w:pPr>
      <w:numPr>
        <w:numId w:val="5"/>
      </w:numPr>
      <w:spacing w:after="80"/>
    </w:pPr>
    <w:rPr>
      <w:sz w:val="24"/>
    </w:rPr>
  </w:style>
  <w:style w:type="paragraph" w:styleId="ListNumber">
    <w:name w:val="List Number"/>
    <w:basedOn w:val="Normal"/>
    <w:uiPriority w:val="99"/>
    <w:semiHidden/>
    <w:unhideWhenUsed/>
    <w:rsid w:val="003E0926"/>
    <w:pPr>
      <w:numPr>
        <w:numId w:val="15"/>
      </w:numPr>
      <w:contextualSpacing/>
    </w:pPr>
  </w:style>
  <w:style w:type="character" w:styleId="FollowedHyperlink">
    <w:name w:val="FollowedHyperlink"/>
    <w:basedOn w:val="DefaultParagraphFont"/>
    <w:uiPriority w:val="99"/>
    <w:semiHidden/>
    <w:unhideWhenUsed/>
    <w:rsid w:val="00E6587A"/>
    <w:rPr>
      <w:color w:val="9EA2A2" w:themeColor="followedHyperlink"/>
      <w:u w:val="single"/>
    </w:rPr>
  </w:style>
  <w:style w:type="character" w:styleId="UnresolvedMention">
    <w:name w:val="Unresolved Mention"/>
    <w:basedOn w:val="DefaultParagraphFont"/>
    <w:uiPriority w:val="99"/>
    <w:semiHidden/>
    <w:unhideWhenUsed/>
    <w:rsid w:val="00F41040"/>
    <w:rPr>
      <w:color w:val="605E5C"/>
      <w:shd w:val="clear" w:color="auto" w:fill="E1DFDD"/>
    </w:rPr>
  </w:style>
  <w:style w:type="paragraph" w:styleId="Revision">
    <w:name w:val="Revision"/>
    <w:hidden/>
    <w:uiPriority w:val="99"/>
    <w:semiHidden/>
    <w:rsid w:val="006F66E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003-1367181295-485/surrogate/L%c3%a4kemedelshantering%20f%c3%b6r%20barn-%20och%20ungdomsavdelning%20och%20barn-%20och%20ungdomsmedicinmottagning.pdf" TargetMode="External" Id="rId18" /><Relationship Type="http://schemas.openxmlformats.org/officeDocument/2006/relationships/hyperlink" Target="https://mellanarkiv-offentlig.vgregion.se/alfresco/s/archive/stream/public/v1/source/available/sofia/sas9003-1367181295-485/surrogate/L%c3%a4kemedelshantering%20f%c3%b6r%20barn-%20och%20ungdomsavdelning%20och%20barn-%20och%20ungdomsmedicinmottagning.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14-1097948292-99/SURROGATE/Sepsis%20hos%20barn%20%e2%80%93%20standardv%c3%a5rdplan%20vid%20misst%c3%a4nkt%20eller%20konstaterad%20diagnos.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14-1097948292-99/surrogate/Sepsis%20hos%20barn%20%e2%80%93%20standardv%c3%a5rdplan%20vid%20misst%c3%a4nkt%20eller%20konstaterad%20diagnos.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publications.aap.org/pediatrics/article/131/4/e1150/31913/Development-of-Heart-and-Respiratory-Rat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69</TotalTime>
  <Pages>1</Pages>
  <Words>1892</Words>
  <Characters>10788</Characters>
  <Application>Microsoft Office Word</Application>
  <DocSecurity>4</DocSecurity>
  <Lines>89</Lines>
  <Paragraphs>25</Paragraphs>
  <ScaleCrop>false</ScaleCrop>
  <Manager/>
  <Company/>
  <LinksUpToDate>false</LinksUpToDate>
  <CharactersWithSpaces>12655</CharactersWithSpaces>
  <SharedDoc>false</SharedDoc>
  <HyperlinkBase/>
  <HLinks>
    <vt:vector size="114" baseType="variant">
      <vt:variant>
        <vt:i4>4915209</vt:i4>
      </vt:variant>
      <vt:variant>
        <vt:i4>99</vt:i4>
      </vt:variant>
      <vt:variant>
        <vt:i4>0</vt:i4>
      </vt:variant>
      <vt:variant>
        <vt:i4>5</vt:i4>
      </vt:variant>
      <vt:variant>
        <vt:lpwstr>https://mellanarkiv-offentlig.vgregion.se/alfresco/s/archive/stream/public/v1/source/available/sofia/sas9003-1367181295-485/surrogate/L%c3%a4kemedelshantering f%c3%b6r barn- och ungdomsavdelning och barn- och ungdomsmedicinmottagning.pdf</vt:lpwstr>
      </vt:variant>
      <vt:variant>
        <vt:lpwstr/>
      </vt:variant>
      <vt:variant>
        <vt:i4>6225946</vt:i4>
      </vt:variant>
      <vt:variant>
        <vt:i4>96</vt:i4>
      </vt:variant>
      <vt:variant>
        <vt:i4>0</vt:i4>
      </vt:variant>
      <vt:variant>
        <vt:i4>5</vt:i4>
      </vt:variant>
      <vt:variant>
        <vt:lpwstr>https://mellanarkiv-offentlig.vgregion.se/alfresco/s/archive/stream/public/v1/source/available/sofia/sas9614-1097948292-99/surrogate/Sepsis hos barn %e2%80%93 standardv%c3%a5rdplan vid misst%c3%a4nkt eller konstaterad diagnos.pdf</vt:lpwstr>
      </vt:variant>
      <vt:variant>
        <vt:lpwstr/>
      </vt:variant>
      <vt:variant>
        <vt:i4>7864432</vt:i4>
      </vt:variant>
      <vt:variant>
        <vt:i4>93</vt:i4>
      </vt:variant>
      <vt:variant>
        <vt:i4>0</vt:i4>
      </vt:variant>
      <vt:variant>
        <vt:i4>5</vt:i4>
      </vt:variant>
      <vt:variant>
        <vt:lpwstr>https://publications.aap.org/pediatrics/article/131/4/e1150/31913/Development-of-Heart-and-Respiratory-Rate</vt:lpwstr>
      </vt:variant>
      <vt:variant>
        <vt:lpwstr/>
      </vt:variant>
      <vt:variant>
        <vt:i4>4915209</vt:i4>
      </vt:variant>
      <vt:variant>
        <vt:i4>90</vt:i4>
      </vt:variant>
      <vt:variant>
        <vt:i4>0</vt:i4>
      </vt:variant>
      <vt:variant>
        <vt:i4>5</vt:i4>
      </vt:variant>
      <vt:variant>
        <vt:lpwstr>https://mellanarkiv-offentlig.vgregion.se/alfresco/s/archive/stream/public/v1/source/available/sofia/sas9003-1367181295-485/surrogate/L%c3%a4kemedelshantering f%c3%b6r barn- och ungdomsavdelning och barn- och ungdomsmedicinmottagning.pdf</vt:lpwstr>
      </vt:variant>
      <vt:variant>
        <vt:lpwstr/>
      </vt:variant>
      <vt:variant>
        <vt:i4>6225946</vt:i4>
      </vt:variant>
      <vt:variant>
        <vt:i4>87</vt:i4>
      </vt:variant>
      <vt:variant>
        <vt:i4>0</vt:i4>
      </vt:variant>
      <vt:variant>
        <vt:i4>5</vt:i4>
      </vt:variant>
      <vt:variant>
        <vt:lpwstr>https://mellanarkiv-offentlig.vgregion.se/alfresco/s/archive/stream/public/v1/source/available/SOFIA/SAS9614-1097948292-99/SURROGATE/Sepsis hos barn %e2%80%93 standardv%c3%a5rdplan vid misst%c3%a4nkt eller konstaterad diagnos.pdf</vt:lpwstr>
      </vt:variant>
      <vt:variant>
        <vt:lpwstr/>
      </vt:variant>
      <vt:variant>
        <vt:i4>1310783</vt:i4>
      </vt:variant>
      <vt:variant>
        <vt:i4>80</vt:i4>
      </vt:variant>
      <vt:variant>
        <vt:i4>0</vt:i4>
      </vt:variant>
      <vt:variant>
        <vt:i4>5</vt:i4>
      </vt:variant>
      <vt:variant>
        <vt:lpwstr/>
      </vt:variant>
      <vt:variant>
        <vt:lpwstr>_Toc146187011</vt:lpwstr>
      </vt:variant>
      <vt:variant>
        <vt:i4>1310783</vt:i4>
      </vt:variant>
      <vt:variant>
        <vt:i4>74</vt:i4>
      </vt:variant>
      <vt:variant>
        <vt:i4>0</vt:i4>
      </vt:variant>
      <vt:variant>
        <vt:i4>5</vt:i4>
      </vt:variant>
      <vt:variant>
        <vt:lpwstr/>
      </vt:variant>
      <vt:variant>
        <vt:lpwstr>_Toc146187010</vt:lpwstr>
      </vt:variant>
      <vt:variant>
        <vt:i4>1376319</vt:i4>
      </vt:variant>
      <vt:variant>
        <vt:i4>68</vt:i4>
      </vt:variant>
      <vt:variant>
        <vt:i4>0</vt:i4>
      </vt:variant>
      <vt:variant>
        <vt:i4>5</vt:i4>
      </vt:variant>
      <vt:variant>
        <vt:lpwstr/>
      </vt:variant>
      <vt:variant>
        <vt:lpwstr>_Toc146187009</vt:lpwstr>
      </vt:variant>
      <vt:variant>
        <vt:i4>1376319</vt:i4>
      </vt:variant>
      <vt:variant>
        <vt:i4>62</vt:i4>
      </vt:variant>
      <vt:variant>
        <vt:i4>0</vt:i4>
      </vt:variant>
      <vt:variant>
        <vt:i4>5</vt:i4>
      </vt:variant>
      <vt:variant>
        <vt:lpwstr/>
      </vt:variant>
      <vt:variant>
        <vt:lpwstr>_Toc146187008</vt:lpwstr>
      </vt:variant>
      <vt:variant>
        <vt:i4>1376319</vt:i4>
      </vt:variant>
      <vt:variant>
        <vt:i4>56</vt:i4>
      </vt:variant>
      <vt:variant>
        <vt:i4>0</vt:i4>
      </vt:variant>
      <vt:variant>
        <vt:i4>5</vt:i4>
      </vt:variant>
      <vt:variant>
        <vt:lpwstr/>
      </vt:variant>
      <vt:variant>
        <vt:lpwstr>_Toc146187007</vt:lpwstr>
      </vt:variant>
      <vt:variant>
        <vt:i4>1376319</vt:i4>
      </vt:variant>
      <vt:variant>
        <vt:i4>50</vt:i4>
      </vt:variant>
      <vt:variant>
        <vt:i4>0</vt:i4>
      </vt:variant>
      <vt:variant>
        <vt:i4>5</vt:i4>
      </vt:variant>
      <vt:variant>
        <vt:lpwstr/>
      </vt:variant>
      <vt:variant>
        <vt:lpwstr>_Toc146187006</vt:lpwstr>
      </vt:variant>
      <vt:variant>
        <vt:i4>1376319</vt:i4>
      </vt:variant>
      <vt:variant>
        <vt:i4>44</vt:i4>
      </vt:variant>
      <vt:variant>
        <vt:i4>0</vt:i4>
      </vt:variant>
      <vt:variant>
        <vt:i4>5</vt:i4>
      </vt:variant>
      <vt:variant>
        <vt:lpwstr/>
      </vt:variant>
      <vt:variant>
        <vt:lpwstr>_Toc146187005</vt:lpwstr>
      </vt:variant>
      <vt:variant>
        <vt:i4>1376319</vt:i4>
      </vt:variant>
      <vt:variant>
        <vt:i4>38</vt:i4>
      </vt:variant>
      <vt:variant>
        <vt:i4>0</vt:i4>
      </vt:variant>
      <vt:variant>
        <vt:i4>5</vt:i4>
      </vt:variant>
      <vt:variant>
        <vt:lpwstr/>
      </vt:variant>
      <vt:variant>
        <vt:lpwstr>_Toc146187004</vt:lpwstr>
      </vt:variant>
      <vt:variant>
        <vt:i4>1376319</vt:i4>
      </vt:variant>
      <vt:variant>
        <vt:i4>32</vt:i4>
      </vt:variant>
      <vt:variant>
        <vt:i4>0</vt:i4>
      </vt:variant>
      <vt:variant>
        <vt:i4>5</vt:i4>
      </vt:variant>
      <vt:variant>
        <vt:lpwstr/>
      </vt:variant>
      <vt:variant>
        <vt:lpwstr>_Toc146187003</vt:lpwstr>
      </vt:variant>
      <vt:variant>
        <vt:i4>1376319</vt:i4>
      </vt:variant>
      <vt:variant>
        <vt:i4>26</vt:i4>
      </vt:variant>
      <vt:variant>
        <vt:i4>0</vt:i4>
      </vt:variant>
      <vt:variant>
        <vt:i4>5</vt:i4>
      </vt:variant>
      <vt:variant>
        <vt:lpwstr/>
      </vt:variant>
      <vt:variant>
        <vt:lpwstr>_Toc146187002</vt:lpwstr>
      </vt:variant>
      <vt:variant>
        <vt:i4>1376319</vt:i4>
      </vt:variant>
      <vt:variant>
        <vt:i4>20</vt:i4>
      </vt:variant>
      <vt:variant>
        <vt:i4>0</vt:i4>
      </vt:variant>
      <vt:variant>
        <vt:i4>5</vt:i4>
      </vt:variant>
      <vt:variant>
        <vt:lpwstr/>
      </vt:variant>
      <vt:variant>
        <vt:lpwstr>_Toc146187001</vt:lpwstr>
      </vt:variant>
      <vt:variant>
        <vt:i4>1376319</vt:i4>
      </vt:variant>
      <vt:variant>
        <vt:i4>14</vt:i4>
      </vt:variant>
      <vt:variant>
        <vt:i4>0</vt:i4>
      </vt:variant>
      <vt:variant>
        <vt:i4>5</vt:i4>
      </vt:variant>
      <vt:variant>
        <vt:lpwstr/>
      </vt:variant>
      <vt:variant>
        <vt:lpwstr>_Toc146187000</vt:lpwstr>
      </vt:variant>
      <vt:variant>
        <vt:i4>1900598</vt:i4>
      </vt:variant>
      <vt:variant>
        <vt:i4>8</vt:i4>
      </vt:variant>
      <vt:variant>
        <vt:i4>0</vt:i4>
      </vt:variant>
      <vt:variant>
        <vt:i4>5</vt:i4>
      </vt:variant>
      <vt:variant>
        <vt:lpwstr/>
      </vt:variant>
      <vt:variant>
        <vt:lpwstr>_Toc146186999</vt:lpwstr>
      </vt:variant>
      <vt:variant>
        <vt:i4>1900598</vt:i4>
      </vt:variant>
      <vt:variant>
        <vt:i4>2</vt:i4>
      </vt:variant>
      <vt:variant>
        <vt:i4>0</vt:i4>
      </vt:variant>
      <vt:variant>
        <vt:i4>5</vt:i4>
      </vt:variant>
      <vt:variant>
        <vt:lpwstr/>
      </vt:variant>
      <vt:variant>
        <vt:lpwstr>_Toc146186998</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Sepsis hos barn</dc:title>
  <dc:subject/>
  <dc:creator>patrik.jens.johansson@vgregion.se</dc:creator>
  <keywords/>
  <lastModifiedBy>Gabor Boglari</lastModifiedBy>
  <revision>118</revision>
  <lastPrinted>2016-03-31T19:56:00.0000000Z</lastPrinted>
  <dcterms:created xsi:type="dcterms:W3CDTF">2022-03-24T14:48:00.0000000Z</dcterms:created>
  <dcterms:modified xsi:type="dcterms:W3CDTF">2023-09-21T18:09:00.0000000Z</dcterms:modified>
</coreProperties>
</file>