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91C05" w:rsidP="00F35B05" w:rsidRDefault="00891C05" w14:paraId="533B45ED" w14:textId="77777777">
      <w:pPr>
        <w:pStyle w:val="Heading2"/>
        <w:sectPr w:rsidR="00891C05" w:rsidSect="00891C0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91C05" w:rsidR="00891C05" w:rsidP="00891C05" w:rsidRDefault="00891C05" w14:paraId="23F66EB7" w14:textId="77777777">
      <w:pPr>
        <w:keepNext/>
        <w:spacing w:after="60" w:line="240" w:lineRule="auto"/>
        <w:ind w:left="851" w:right="0"/>
        <w:outlineLvl w:val="0"/>
        <w:rPr>
          <w:rFonts w:ascii="Arial" w:hAnsi="Arial" w:cs="Arial"/>
          <w:bCs/>
          <w:kern w:val="32"/>
          <w:sz w:val="32"/>
          <w:szCs w:val="32"/>
        </w:rPr>
      </w:pPr>
      <w:r w:rsidRPr="00891C05">
        <w:rPr>
          <w:rFonts w:ascii="Arial" w:hAnsi="Arial" w:cs="Arial"/>
          <w:bCs/>
          <w:kern w:val="32"/>
          <w:sz w:val="32"/>
          <w:szCs w:val="32"/>
        </w:rPr>
        <w:t>Waraninformation – checklista</w:t>
      </w:r>
    </w:p>
    <w:p w:rsidRPr="00891C05" w:rsidR="00891C05" w:rsidP="00891C05" w:rsidRDefault="00891C05" w14:paraId="40021F3F" w14:textId="77777777">
      <w:pPr>
        <w:spacing w:line="240" w:lineRule="auto"/>
        <w:ind w:left="851" w:right="0"/>
      </w:pPr>
    </w:p>
    <w:p w:rsidRPr="00891C05" w:rsidR="00891C05" w:rsidP="00891C05" w:rsidRDefault="00891C05" w14:paraId="2C7599A4" w14:textId="77777777">
      <w:pPr>
        <w:tabs>
          <w:tab w:val="center" w:pos="2609"/>
          <w:tab w:val="center" w:pos="3912"/>
          <w:tab w:val="center" w:pos="5215"/>
          <w:tab w:val="center" w:pos="7060"/>
        </w:tabs>
        <w:spacing w:after="13" w:line="249" w:lineRule="auto"/>
        <w:ind w:left="993" w:right="0"/>
        <w:rPr>
          <w:color w:val="000000"/>
          <w:sz w:val="22"/>
          <w:szCs w:val="22"/>
        </w:rPr>
      </w:pPr>
      <w:r w:rsidRPr="00891C05">
        <w:rPr>
          <w:color w:val="000000"/>
          <w:sz w:val="22"/>
          <w:szCs w:val="22"/>
        </w:rPr>
        <w:t xml:space="preserve">Behandlingsstart datum: </w:t>
      </w:r>
      <w:r w:rsidRPr="00891C05">
        <w:rPr>
          <w:color w:val="000000"/>
          <w:sz w:val="22"/>
          <w:szCs w:val="22"/>
        </w:rPr>
        <w:tab/>
      </w:r>
      <w:r w:rsidRPr="00891C05">
        <w:rPr>
          <w:color w:val="000000"/>
          <w:sz w:val="22"/>
          <w:szCs w:val="22"/>
        </w:rPr>
        <w:t xml:space="preserve"> </w:t>
      </w:r>
      <w:r w:rsidRPr="00891C05">
        <w:rPr>
          <w:color w:val="000000"/>
          <w:sz w:val="22"/>
          <w:szCs w:val="22"/>
        </w:rPr>
        <w:tab/>
      </w:r>
      <w:r w:rsidRPr="00891C05">
        <w:rPr>
          <w:color w:val="000000"/>
          <w:sz w:val="22"/>
          <w:szCs w:val="22"/>
        </w:rPr>
        <w:t xml:space="preserve"> </w:t>
      </w:r>
      <w:r w:rsidRPr="00891C05">
        <w:rPr>
          <w:color w:val="000000"/>
          <w:sz w:val="22"/>
          <w:szCs w:val="22"/>
        </w:rPr>
        <w:tab/>
      </w:r>
      <w:r w:rsidRPr="00891C05">
        <w:rPr>
          <w:color w:val="000000"/>
          <w:sz w:val="22"/>
          <w:szCs w:val="22"/>
        </w:rPr>
        <w:t xml:space="preserve"> </w:t>
      </w:r>
      <w:r w:rsidRPr="00891C05">
        <w:rPr>
          <w:color w:val="000000"/>
          <w:sz w:val="22"/>
          <w:szCs w:val="22"/>
        </w:rPr>
        <w:tab/>
      </w:r>
      <w:r w:rsidRPr="00891C05">
        <w:rPr>
          <w:color w:val="000000"/>
          <w:sz w:val="22"/>
          <w:szCs w:val="22"/>
        </w:rPr>
        <w:t xml:space="preserve">Lapp för id </w:t>
      </w:r>
    </w:p>
    <w:p w:rsidRPr="00891C05" w:rsidR="00891C05" w:rsidP="00891C05" w:rsidRDefault="00891C05" w14:paraId="3693F5AE" w14:textId="77777777">
      <w:pPr>
        <w:spacing w:after="13" w:line="249" w:lineRule="auto"/>
        <w:ind w:left="993" w:right="0" w:hanging="10"/>
        <w:rPr>
          <w:color w:val="000000"/>
          <w:sz w:val="22"/>
          <w:szCs w:val="22"/>
        </w:rPr>
      </w:pPr>
      <w:r w:rsidRPr="00891C05">
        <w:rPr>
          <w:color w:val="000000"/>
          <w:sz w:val="22"/>
          <w:szCs w:val="22"/>
        </w:rPr>
        <w:t xml:space="preserve">Information till patienten datum: </w:t>
      </w:r>
    </w:p>
    <w:p w:rsidRPr="00891C05" w:rsidR="00891C05" w:rsidP="00891C05" w:rsidRDefault="00891C05" w14:paraId="6544EA87" w14:textId="77777777">
      <w:pPr>
        <w:spacing w:after="13" w:line="249" w:lineRule="auto"/>
        <w:ind w:left="993" w:right="0" w:hanging="10"/>
        <w:rPr>
          <w:color w:val="000000"/>
          <w:sz w:val="22"/>
          <w:szCs w:val="22"/>
        </w:rPr>
      </w:pPr>
      <w:r w:rsidRPr="00891C05">
        <w:rPr>
          <w:color w:val="000000"/>
          <w:sz w:val="22"/>
          <w:szCs w:val="22"/>
        </w:rPr>
        <w:t xml:space="preserve">Ansvarig SSK: </w:t>
      </w:r>
    </w:p>
    <w:p w:rsidRPr="00891C05" w:rsidR="00891C05" w:rsidP="00891C05" w:rsidRDefault="00891C05" w14:paraId="1FE6207A" w14:textId="77777777">
      <w:pPr>
        <w:keepNext/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891C05">
        <w:rPr>
          <w:rFonts w:ascii="Arial" w:hAnsi="Arial" w:cs="Arial"/>
          <w:bCs/>
          <w:iCs/>
          <w:sz w:val="28"/>
          <w:szCs w:val="28"/>
        </w:rPr>
        <w:t xml:space="preserve">Vid behandlingsstart </w:t>
      </w:r>
    </w:p>
    <w:p w:rsidRPr="00891C05" w:rsidR="00891C05" w:rsidP="00891C05" w:rsidRDefault="00891C05" w14:paraId="5A789D38" w14:textId="77777777">
      <w:pPr>
        <w:numPr>
          <w:ilvl w:val="0"/>
          <w:numId w:val="20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Komplettera patientuppgifter med mobilnummer och ev. fax för HSV</w:t>
      </w:r>
    </w:p>
    <w:p w:rsidRPr="00891C05" w:rsidR="00891C05" w:rsidP="00891C05" w:rsidRDefault="00891C05" w14:paraId="60345053" w14:textId="03E8F1D8">
      <w:pPr>
        <w:numPr>
          <w:ilvl w:val="0"/>
          <w:numId w:val="20"/>
        </w:numPr>
        <w:spacing w:after="0" w:line="240" w:lineRule="auto"/>
        <w:ind w:right="0"/>
        <w:rPr>
          <w:sz w:val="22"/>
          <w:szCs w:val="22"/>
        </w:rPr>
      </w:pPr>
      <w:r w:rsidRPr="3EF8985F" w:rsidR="00891C05">
        <w:rPr>
          <w:sz w:val="22"/>
          <w:szCs w:val="22"/>
        </w:rPr>
        <w:t>Uppdatera Patientbakgrund under Viktig information:</w:t>
      </w:r>
      <w:r w:rsidRPr="3EF8985F" w:rsidR="00313259">
        <w:rPr>
          <w:sz w:val="22"/>
          <w:szCs w:val="22"/>
        </w:rPr>
        <w:t xml:space="preserve"> </w:t>
      </w:r>
      <w:r w:rsidRPr="3EF8985F" w:rsidR="45E09236">
        <w:rPr>
          <w:sz w:val="22"/>
          <w:szCs w:val="22"/>
        </w:rPr>
        <w:t>W</w:t>
      </w:r>
      <w:r w:rsidRPr="3EF8985F" w:rsidR="00313259">
        <w:rPr>
          <w:sz w:val="22"/>
          <w:szCs w:val="22"/>
        </w:rPr>
        <w:t>arfarin</w:t>
      </w:r>
    </w:p>
    <w:p w:rsidRPr="00891C05" w:rsidR="00891C05" w:rsidP="00891C05" w:rsidRDefault="00891C05" w14:paraId="51FA57F8" w14:textId="77777777">
      <w:pPr>
        <w:numPr>
          <w:ilvl w:val="0"/>
          <w:numId w:val="20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Halsband och informationsbroschyr (företagsbundet från Takeda) av avdelnings-ssk. Om material saknas kan det hämtas på AK-mottagningen</w:t>
      </w:r>
    </w:p>
    <w:p w:rsidRPr="00891C05" w:rsidR="00891C05" w:rsidP="00891C05" w:rsidRDefault="00891C05" w14:paraId="0C0D9A71" w14:textId="77777777">
      <w:pPr>
        <w:numPr>
          <w:ilvl w:val="0"/>
          <w:numId w:val="20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Be patienten och/eller anhörig läsa informationen upprepade gånger.</w:t>
      </w:r>
    </w:p>
    <w:p w:rsidRPr="00891C05" w:rsidR="00891C05" w:rsidP="00891C05" w:rsidRDefault="00891C05" w14:paraId="00EA9043" w14:textId="77777777">
      <w:pPr>
        <w:numPr>
          <w:ilvl w:val="0"/>
          <w:numId w:val="20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Förklara varför medicinen ges, verkan och biverkan.</w:t>
      </w:r>
    </w:p>
    <w:p w:rsidRPr="00891C05" w:rsidR="00891C05" w:rsidP="00891C05" w:rsidRDefault="00891C05" w14:paraId="41ACF816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  <w:sz w:val="22"/>
          <w:szCs w:val="22"/>
        </w:rPr>
      </w:pPr>
      <w:r w:rsidRPr="00891C05">
        <w:rPr>
          <w:sz w:val="22"/>
          <w:szCs w:val="22"/>
        </w:rPr>
        <w:t xml:space="preserve">Informera om planerad behandlingstid </w:t>
      </w:r>
      <w:r w:rsidRPr="00891C05">
        <w:rPr>
          <w:color w:val="000000"/>
          <w:sz w:val="22"/>
          <w:szCs w:val="22"/>
        </w:rPr>
        <w:t>(stäm av med läkaren)</w:t>
      </w:r>
    </w:p>
    <w:p w:rsidRPr="00891C05" w:rsidR="00891C05" w:rsidP="1A745F18" w:rsidRDefault="00891C05" w14:paraId="23B6421B" w14:textId="4C982E52">
      <w:pPr>
        <w:numPr>
          <w:ilvl w:val="0"/>
          <w:numId w:val="20"/>
        </w:numPr>
        <w:spacing w:after="0" w:line="240" w:lineRule="auto"/>
        <w:ind w:right="0"/>
        <w:rPr>
          <w:color w:val="000000" w:themeColor="text2"/>
          <w:sz w:val="22"/>
          <w:szCs w:val="22"/>
        </w:rPr>
      </w:pPr>
      <w:r w:rsidRPr="3EF8985F" w:rsidR="00891C05">
        <w:rPr>
          <w:color w:val="000000" w:themeColor="text2" w:themeTint="FF" w:themeShade="FF"/>
          <w:sz w:val="22"/>
          <w:szCs w:val="22"/>
        </w:rPr>
        <w:t xml:space="preserve">Boka in patienten innan hemgång för </w:t>
      </w:r>
      <w:r w:rsidRPr="3EF8985F" w:rsidR="510E296C">
        <w:rPr>
          <w:color w:val="000000" w:themeColor="text2" w:themeTint="FF" w:themeShade="FF"/>
          <w:sz w:val="22"/>
          <w:szCs w:val="22"/>
        </w:rPr>
        <w:t>W</w:t>
      </w:r>
      <w:r w:rsidRPr="3EF8985F" w:rsidR="001843AE">
        <w:rPr>
          <w:color w:val="000000" w:themeColor="text2" w:themeTint="FF" w:themeShade="FF"/>
          <w:sz w:val="22"/>
          <w:szCs w:val="22"/>
        </w:rPr>
        <w:t>arfarin-</w:t>
      </w:r>
      <w:r w:rsidRPr="3EF8985F" w:rsidR="00891C05">
        <w:rPr>
          <w:color w:val="000000" w:themeColor="text2" w:themeTint="FF" w:themeShade="FF"/>
          <w:sz w:val="22"/>
          <w:szCs w:val="22"/>
        </w:rPr>
        <w:t xml:space="preserve">information av AK-sjuksköterska </w:t>
      </w:r>
    </w:p>
    <w:p w:rsidRPr="00891C05" w:rsidR="00891C05" w:rsidP="00891C05" w:rsidRDefault="00891C05" w14:paraId="2212CA25" w14:textId="77777777">
      <w:pPr>
        <w:keepNext/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891C05">
        <w:rPr>
          <w:rFonts w:ascii="Arial" w:hAnsi="Arial" w:cs="Arial"/>
          <w:bCs/>
          <w:iCs/>
          <w:sz w:val="28"/>
          <w:szCs w:val="28"/>
        </w:rPr>
        <w:t>Patienter med djup ventrombos eller lungemboli med djup ventrombos</w:t>
      </w:r>
    </w:p>
    <w:p w:rsidRPr="00891C05" w:rsidR="00891C05" w:rsidP="00891C05" w:rsidRDefault="00891C05" w14:paraId="45E1BA18" w14:textId="77777777">
      <w:pPr>
        <w:numPr>
          <w:ilvl w:val="0"/>
          <w:numId w:val="21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Kompressionsstrumpa, förklara varför</w:t>
      </w:r>
    </w:p>
    <w:p w:rsidRPr="00891C05" w:rsidR="00891C05" w:rsidP="00891C05" w:rsidRDefault="00891C05" w14:paraId="7FACFD96" w14:textId="77777777">
      <w:pPr>
        <w:numPr>
          <w:ilvl w:val="0"/>
          <w:numId w:val="21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Högläge av ben vid stillasittande</w:t>
      </w:r>
    </w:p>
    <w:p w:rsidRPr="00891C05" w:rsidR="00891C05" w:rsidP="00891C05" w:rsidRDefault="00891C05" w14:paraId="2A895FA6" w14:textId="77777777">
      <w:pPr>
        <w:numPr>
          <w:ilvl w:val="0"/>
          <w:numId w:val="21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Hur göra vid långa bil-buss-flygresor</w:t>
      </w:r>
    </w:p>
    <w:p w:rsidRPr="00891C05" w:rsidR="00891C05" w:rsidP="00891C05" w:rsidRDefault="00891C05" w14:paraId="73273C64" w14:textId="77777777">
      <w:pPr>
        <w:numPr>
          <w:ilvl w:val="0"/>
          <w:numId w:val="21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Patienten ges kompressionsstrumpa klass 1. Ersätts med kompressionsstrumpa klass 2 när benet smalnat. AK-mottagningen avgör storlek och beställer hjälpmedel.</w:t>
      </w:r>
    </w:p>
    <w:p w:rsidRPr="00891C05" w:rsidR="00891C05" w:rsidP="00891C05" w:rsidRDefault="00891C05" w14:paraId="4344C768" w14:textId="77777777">
      <w:pPr>
        <w:keepNext/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891C05">
        <w:rPr>
          <w:rFonts w:ascii="Arial" w:hAnsi="Arial" w:cs="Arial"/>
          <w:bCs/>
          <w:iCs/>
          <w:sz w:val="28"/>
          <w:szCs w:val="28"/>
        </w:rPr>
        <w:t>Patienter med mekanisk hjärtklaffprotes</w:t>
      </w:r>
    </w:p>
    <w:p w:rsidRPr="00891C05" w:rsidR="00891C05" w:rsidP="00891C05" w:rsidRDefault="00891C05" w14:paraId="40A2BD05" w14:textId="77777777">
      <w:pPr>
        <w:numPr>
          <w:ilvl w:val="0"/>
          <w:numId w:val="22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Varför extra viktigt med bra behandlingsvärde</w:t>
      </w:r>
    </w:p>
    <w:p w:rsidRPr="00891C05" w:rsidR="00891C05" w:rsidP="00891C05" w:rsidRDefault="00891C05" w14:paraId="3E3A334C" w14:textId="77777777">
      <w:pPr>
        <w:numPr>
          <w:ilvl w:val="0"/>
          <w:numId w:val="22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Hur göra om PK-värdet är för lågt</w:t>
      </w:r>
    </w:p>
    <w:p w:rsidRPr="00891C05" w:rsidR="00891C05" w:rsidP="00891C05" w:rsidRDefault="00891C05" w14:paraId="59CEB337" w14:textId="77777777">
      <w:pPr>
        <w:numPr>
          <w:ilvl w:val="0"/>
          <w:numId w:val="22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>Injektionsteknik av LMH</w:t>
      </w:r>
    </w:p>
    <w:p w:rsidRPr="00891C05" w:rsidR="00891C05" w:rsidP="00891C05" w:rsidRDefault="00891C05" w14:paraId="69BE1F31" w14:textId="77777777">
      <w:pPr>
        <w:numPr>
          <w:ilvl w:val="0"/>
          <w:numId w:val="22"/>
        </w:numPr>
        <w:spacing w:after="0" w:line="240" w:lineRule="auto"/>
        <w:ind w:right="0"/>
        <w:rPr>
          <w:sz w:val="22"/>
          <w:szCs w:val="22"/>
        </w:rPr>
      </w:pPr>
      <w:r w:rsidRPr="00891C05">
        <w:rPr>
          <w:sz w:val="22"/>
          <w:szCs w:val="22"/>
        </w:rPr>
        <w:t xml:space="preserve">Se till att patienten får recept på Fragmin </w:t>
      </w:r>
    </w:p>
    <w:p w:rsidRPr="00891C05" w:rsidR="00891C05" w:rsidP="00891C05" w:rsidRDefault="00891C05" w14:paraId="3DBF8F51" w14:textId="77777777">
      <w:pPr>
        <w:spacing w:after="0" w:line="240" w:lineRule="auto"/>
        <w:ind w:left="1080" w:right="0"/>
        <w:rPr>
          <w:sz w:val="22"/>
          <w:szCs w:val="22"/>
        </w:rPr>
      </w:pPr>
    </w:p>
    <w:p w:rsidRPr="00891C05" w:rsidR="00891C05" w:rsidP="00891C05" w:rsidRDefault="00891C05" w14:paraId="78E9DB35" w14:textId="77777777">
      <w:pPr>
        <w:spacing w:line="240" w:lineRule="auto"/>
        <w:ind w:left="851" w:right="0"/>
        <w:rPr>
          <w:sz w:val="22"/>
          <w:szCs w:val="22"/>
        </w:rPr>
      </w:pPr>
      <w:r w:rsidRPr="00891C05">
        <w:rPr>
          <w:sz w:val="22"/>
          <w:szCs w:val="22"/>
        </w:rPr>
        <w:t xml:space="preserve">Antikoagulationsremiss och kopia på medicinlista lämnas till AK-mottagningen </w:t>
      </w:r>
      <w:r w:rsidRPr="00891C05">
        <w:rPr>
          <w:b/>
          <w:sz w:val="22"/>
          <w:szCs w:val="22"/>
        </w:rPr>
        <w:t>senast 11.30</w:t>
      </w:r>
      <w:r w:rsidRPr="00891C05">
        <w:rPr>
          <w:sz w:val="22"/>
          <w:szCs w:val="22"/>
        </w:rPr>
        <w:t xml:space="preserve"> den dagen patienten går hem. Ange i Melior: Under planering, Waraninformation given. </w:t>
      </w:r>
    </w:p>
    <w:p w:rsidRPr="00891C05" w:rsidR="00891C05" w:rsidP="00891C05" w:rsidRDefault="00891C05" w14:paraId="3E8B76B7" w14:textId="77777777">
      <w:pPr>
        <w:spacing w:line="240" w:lineRule="auto"/>
        <w:ind w:left="851" w:right="0"/>
        <w:rPr>
          <w:sz w:val="22"/>
          <w:szCs w:val="22"/>
        </w:rPr>
      </w:pPr>
      <w:r w:rsidRPr="00891C05">
        <w:rPr>
          <w:sz w:val="22"/>
          <w:szCs w:val="22"/>
        </w:rPr>
        <w:t>Denna checklista slängs när patienten gått hem.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91C0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40E23" w:rsidRDefault="00A40E23" w14:paraId="12D6CFB9" w14:textId="77777777">
      <w:r>
        <w:separator/>
      </w:r>
    </w:p>
  </w:endnote>
  <w:endnote w:type="continuationSeparator" w:id="0">
    <w:p w:rsidR="00A40E23" w:rsidRDefault="00A40E23" w14:paraId="4E61EB54" w14:textId="77777777">
      <w:r>
        <w:continuationSeparator/>
      </w:r>
    </w:p>
  </w:endnote>
  <w:endnote w:type="continuationNotice" w:id="1">
    <w:p w:rsidR="00A40E23" w:rsidRDefault="00A40E23" w14:paraId="6441A8C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40E23" w:rsidRDefault="00A40E23" w14:paraId="2EDA0844" w14:textId="77777777"/>
  </w:footnote>
  <w:footnote w:type="continuationSeparator" w:id="0">
    <w:p w:rsidR="00A40E23" w:rsidRDefault="00A40E23" w14:paraId="1642B99D" w14:textId="77777777">
      <w:r>
        <w:continuationSeparator/>
      </w:r>
    </w:p>
  </w:footnote>
  <w:footnote w:type="continuationNotice" w:id="1">
    <w:p w:rsidR="00A40E23" w:rsidRDefault="00A40E23" w14:paraId="1AE6916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734C80A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FDD0BA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AB0485"/>
    <w:multiLevelType w:val="hybridMultilevel"/>
    <w:tmpl w:val="230CDA4E"/>
    <w:lvl w:ilvl="0" w:tplc="FFFFFFFF">
      <w:start w:val="1"/>
      <w:numFmt w:val="bullet"/>
      <w:lvlText w:val=""/>
      <w:lvlJc w:val="left"/>
      <w:pPr>
        <w:ind w:left="1080" w:hanging="360"/>
      </w:pPr>
      <w:rPr>
        <w:rFonts w:hint="default" w:ascii="Wingdings" w:hAnsi="Wingdings"/>
        <w:sz w:val="24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AD74392"/>
    <w:multiLevelType w:val="hybridMultilevel"/>
    <w:tmpl w:val="E5FA496C"/>
    <w:lvl w:ilvl="0" w:tplc="FFFFFFFF">
      <w:start w:val="1"/>
      <w:numFmt w:val="bullet"/>
      <w:lvlText w:val=""/>
      <w:lvlJc w:val="left"/>
      <w:pPr>
        <w:ind w:left="1080" w:hanging="360"/>
      </w:pPr>
      <w:rPr>
        <w:rFonts w:hint="default" w:ascii="Wingdings" w:hAnsi="Wingdings"/>
        <w:sz w:val="24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EEE5526"/>
    <w:multiLevelType w:val="hybridMultilevel"/>
    <w:tmpl w:val="D722F1A6"/>
    <w:lvl w:ilvl="0" w:tplc="FFFFFFFF">
      <w:start w:val="1"/>
      <w:numFmt w:val="bullet"/>
      <w:lvlText w:val=""/>
      <w:lvlJc w:val="left"/>
      <w:pPr>
        <w:ind w:left="1080" w:hanging="360"/>
      </w:pPr>
      <w:rPr>
        <w:rFonts w:hint="default" w:ascii="Wingdings" w:hAnsi="Wingdings"/>
        <w:sz w:val="24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61248049">
    <w:abstractNumId w:val="20"/>
  </w:num>
  <w:num w:numId="2" w16cid:durableId="1890337086">
    <w:abstractNumId w:val="17"/>
  </w:num>
  <w:num w:numId="3" w16cid:durableId="900213259">
    <w:abstractNumId w:val="0"/>
  </w:num>
  <w:num w:numId="4" w16cid:durableId="880675242">
    <w:abstractNumId w:val="7"/>
  </w:num>
  <w:num w:numId="5" w16cid:durableId="2070878764">
    <w:abstractNumId w:val="18"/>
  </w:num>
  <w:num w:numId="6" w16cid:durableId="1061947276">
    <w:abstractNumId w:val="2"/>
  </w:num>
  <w:num w:numId="7" w16cid:durableId="1222520448">
    <w:abstractNumId w:val="13"/>
  </w:num>
  <w:num w:numId="8" w16cid:durableId="256988817">
    <w:abstractNumId w:val="10"/>
  </w:num>
  <w:num w:numId="9" w16cid:durableId="1184902713">
    <w:abstractNumId w:val="1"/>
  </w:num>
  <w:num w:numId="10" w16cid:durableId="168763498">
    <w:abstractNumId w:val="1"/>
  </w:num>
  <w:num w:numId="11" w16cid:durableId="994338037">
    <w:abstractNumId w:val="3"/>
  </w:num>
  <w:num w:numId="12" w16cid:durableId="1455517957">
    <w:abstractNumId w:val="4"/>
  </w:num>
  <w:num w:numId="13" w16cid:durableId="339090629">
    <w:abstractNumId w:val="16"/>
  </w:num>
  <w:num w:numId="14" w16cid:durableId="1703743266">
    <w:abstractNumId w:val="11"/>
  </w:num>
  <w:num w:numId="15" w16cid:durableId="925109175">
    <w:abstractNumId w:val="8"/>
  </w:num>
  <w:num w:numId="16" w16cid:durableId="175072163">
    <w:abstractNumId w:val="15"/>
  </w:num>
  <w:num w:numId="17" w16cid:durableId="648439622">
    <w:abstractNumId w:val="5"/>
  </w:num>
  <w:num w:numId="18" w16cid:durableId="963846249">
    <w:abstractNumId w:val="12"/>
  </w:num>
  <w:num w:numId="19" w16cid:durableId="309557377">
    <w:abstractNumId w:val="19"/>
  </w:num>
  <w:num w:numId="20" w16cid:durableId="1035813916">
    <w:abstractNumId w:val="9"/>
  </w:num>
  <w:num w:numId="21" w16cid:durableId="635642269">
    <w:abstractNumId w:val="6"/>
  </w:num>
  <w:num w:numId="22" w16cid:durableId="699479178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810"/>
    <w:rsid w:val="00095368"/>
    <w:rsid w:val="000954C4"/>
    <w:rsid w:val="000A4C35"/>
    <w:rsid w:val="000A611A"/>
    <w:rsid w:val="000B12D9"/>
    <w:rsid w:val="000B4536"/>
    <w:rsid w:val="000B7715"/>
    <w:rsid w:val="000E2B2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3AE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25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18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C0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15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E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8E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03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8CC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6E2443"/>
    <w:rsid w:val="1A745F18"/>
    <w:rsid w:val="3EF8985F"/>
    <w:rsid w:val="45E09236"/>
    <w:rsid w:val="510E296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102F314-C6BA-4FB9-9D5F-EF8A84EAF6D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Waraninformation – checklista</dc:title>
  <dc:subject/>
  <dc:creator>patrik.jens.johansson@vgregion.se</dc:creator>
  <keywords/>
  <lastModifiedBy>Nicola Heinze</lastModifiedBy>
  <revision>6</revision>
  <lastPrinted>2016-03-31T19:56:00.0000000Z</lastPrinted>
  <dcterms:created xsi:type="dcterms:W3CDTF">2022-03-24T14:43:00.0000000Z</dcterms:created>
  <dcterms:modified xsi:type="dcterms:W3CDTF">2024-08-29T08:27:55.0000000Z</dcterms:modified>
</coreProperties>
</file>