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204AEE6C" w:rsidR="00184167" w:rsidRDefault="00217519" w:rsidP="009A32ED">
      <w:pPr>
        <w:pStyle w:val="Rubrik1"/>
      </w:pPr>
      <w:r w:rsidRPr="00217519">
        <w:t>Diabetes, fotstatus – checklista för att utreda och hantera fotkomplikationer hos vuxna</w:t>
      </w:r>
      <w:r w:rsidR="00A264BE" w:rsidRPr="005A627D">
        <w:t xml:space="preserve"> </w:t>
      </w:r>
      <w:bookmarkStart w:id="0" w:name="_Toc321146591"/>
    </w:p>
    <w:p w14:paraId="7ECDF7FD" w14:textId="77777777" w:rsidR="00217519" w:rsidRPr="00D75EB9" w:rsidRDefault="00217519" w:rsidP="00217519">
      <w:bookmarkStart w:id="1" w:name="_Toc100327185"/>
      <w:bookmarkStart w:id="2" w:name="_Toc181866757"/>
      <w:bookmarkStart w:id="3" w:name="_Toc72840807"/>
      <w:bookmarkEnd w:id="0"/>
      <w:r w:rsidRPr="00D75EB9">
        <w:t xml:space="preserve">Fotstatus ska innefatta värdering av: </w:t>
      </w:r>
    </w:p>
    <w:tbl>
      <w:tblPr>
        <w:tblW w:w="0" w:type="auto"/>
        <w:tblInd w:w="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32"/>
        <w:gridCol w:w="44"/>
        <w:gridCol w:w="2192"/>
      </w:tblGrid>
      <w:tr w:rsidR="00217519" w:rsidRPr="00D75EB9" w14:paraId="5C13464D" w14:textId="77777777" w:rsidTr="00217519">
        <w:tc>
          <w:tcPr>
            <w:tcW w:w="5832" w:type="dxa"/>
            <w:shd w:val="clear" w:color="auto" w:fill="E7E6E6"/>
          </w:tcPr>
          <w:bookmarkEnd w:id="1"/>
          <w:bookmarkEnd w:id="2"/>
          <w:p w14:paraId="1BC3CC9B" w14:textId="77777777" w:rsidR="00217519" w:rsidRPr="00D75EB9" w:rsidRDefault="00217519" w:rsidP="003B27CD">
            <w:pPr>
              <w:keepNext/>
              <w:numPr>
                <w:ilvl w:val="0"/>
                <w:numId w:val="20"/>
              </w:numPr>
              <w:spacing w:before="240" w:after="60" w:line="240" w:lineRule="auto"/>
              <w:ind w:left="425" w:right="0"/>
              <w:outlineLvl w:val="1"/>
              <w:rPr>
                <w:rFonts w:ascii="Arial" w:hAnsi="Arial" w:cs="Arial"/>
                <w:b/>
                <w:bCs/>
                <w:iCs/>
              </w:rPr>
            </w:pPr>
            <w:r w:rsidRPr="00D75EB9">
              <w:rPr>
                <w:rFonts w:ascii="Arial" w:hAnsi="Arial" w:cs="Arial"/>
                <w:b/>
                <w:bCs/>
                <w:iCs/>
              </w:rPr>
              <w:t>Nervfunktion</w:t>
            </w:r>
          </w:p>
        </w:tc>
        <w:tc>
          <w:tcPr>
            <w:tcW w:w="2236" w:type="dxa"/>
            <w:gridSpan w:val="2"/>
            <w:shd w:val="clear" w:color="auto" w:fill="E7E6E6"/>
          </w:tcPr>
          <w:p w14:paraId="418D12B3" w14:textId="77777777" w:rsidR="00217519" w:rsidRPr="00D75EB9" w:rsidRDefault="00217519" w:rsidP="003B27CD">
            <w:pPr>
              <w:spacing w:before="10" w:after="10" w:line="240" w:lineRule="auto"/>
              <w:ind w:left="360" w:right="0"/>
              <w:rPr>
                <w:rFonts w:ascii="Calibri" w:hAnsi="Calibri"/>
                <w:b/>
                <w:bCs/>
                <w:sz w:val="22"/>
                <w:szCs w:val="22"/>
              </w:rPr>
            </w:pPr>
          </w:p>
        </w:tc>
      </w:tr>
      <w:tr w:rsidR="00217519" w:rsidRPr="00D75EB9" w14:paraId="20084DDB" w14:textId="77777777" w:rsidTr="00217519">
        <w:tc>
          <w:tcPr>
            <w:tcW w:w="5832" w:type="dxa"/>
            <w:shd w:val="clear" w:color="auto" w:fill="auto"/>
          </w:tcPr>
          <w:p w14:paraId="6A7CD9AD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/>
                <w:bCs/>
              </w:rPr>
            </w:pPr>
            <w:r w:rsidRPr="00D75EB9">
              <w:rPr>
                <w:b/>
                <w:bCs/>
              </w:rPr>
              <w:t xml:space="preserve">Sensorisk </w:t>
            </w:r>
          </w:p>
          <w:p w14:paraId="52B7BCA8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Cs/>
                <w:sz w:val="22"/>
                <w:szCs w:val="22"/>
              </w:rPr>
            </w:pPr>
            <w:r w:rsidRPr="00D75EB9">
              <w:rPr>
                <w:bCs/>
                <w:sz w:val="22"/>
                <w:szCs w:val="22"/>
              </w:rPr>
              <w:t xml:space="preserve">Stämgaffel (128 Hz) </w:t>
            </w:r>
            <w:r w:rsidRPr="00D75EB9">
              <w:rPr>
                <w:bCs/>
                <w:sz w:val="22"/>
                <w:szCs w:val="22"/>
              </w:rPr>
              <w:br/>
              <w:t xml:space="preserve">Monofilament (5, 07/10 g) på tre punkter under foten </w:t>
            </w:r>
            <w:r w:rsidRPr="00D75EB9">
              <w:rPr>
                <w:bCs/>
                <w:sz w:val="22"/>
                <w:szCs w:val="22"/>
              </w:rPr>
              <w:br/>
              <w:t>(under stortån, under trampdynan, nedanför stortån och lilltån)</w:t>
            </w:r>
          </w:p>
          <w:p w14:paraId="6DCD47B4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/>
                <w:bCs/>
              </w:rPr>
            </w:pPr>
            <w:r w:rsidRPr="00D75EB9">
              <w:rPr>
                <w:b/>
                <w:bCs/>
              </w:rPr>
              <w:t>Motorisk</w:t>
            </w:r>
          </w:p>
          <w:p w14:paraId="7744B9F3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Cs/>
                <w:sz w:val="22"/>
                <w:szCs w:val="22"/>
              </w:rPr>
            </w:pPr>
            <w:r w:rsidRPr="00D75EB9">
              <w:rPr>
                <w:bCs/>
                <w:sz w:val="22"/>
                <w:szCs w:val="22"/>
              </w:rPr>
              <w:t>Muskelförtvining</w:t>
            </w:r>
          </w:p>
          <w:p w14:paraId="229E9F55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Cs/>
                <w:sz w:val="22"/>
                <w:szCs w:val="22"/>
              </w:rPr>
            </w:pPr>
            <w:r w:rsidRPr="00D75EB9">
              <w:rPr>
                <w:bCs/>
                <w:sz w:val="22"/>
                <w:szCs w:val="22"/>
              </w:rPr>
              <w:t xml:space="preserve">Felställningar </w:t>
            </w:r>
          </w:p>
          <w:p w14:paraId="3A5343B1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Cs/>
                <w:sz w:val="22"/>
                <w:szCs w:val="22"/>
              </w:rPr>
            </w:pPr>
            <w:r w:rsidRPr="00D75EB9">
              <w:rPr>
                <w:bCs/>
                <w:sz w:val="22"/>
                <w:szCs w:val="22"/>
              </w:rPr>
              <w:t xml:space="preserve">Gångmönster  </w:t>
            </w:r>
          </w:p>
          <w:p w14:paraId="27589F8A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/>
                <w:bCs/>
              </w:rPr>
            </w:pPr>
            <w:r w:rsidRPr="00D75EB9">
              <w:rPr>
                <w:b/>
                <w:bCs/>
              </w:rPr>
              <w:t xml:space="preserve">Autonom </w:t>
            </w:r>
            <w:r w:rsidRPr="00D75EB9">
              <w:rPr>
                <w:b/>
                <w:bCs/>
              </w:rPr>
              <w:tab/>
            </w:r>
          </w:p>
          <w:p w14:paraId="0DED3A7E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Cs/>
                <w:sz w:val="22"/>
                <w:szCs w:val="22"/>
              </w:rPr>
            </w:pPr>
            <w:r w:rsidRPr="00D75EB9">
              <w:rPr>
                <w:bCs/>
                <w:sz w:val="22"/>
                <w:szCs w:val="22"/>
              </w:rPr>
              <w:t>Nedsatt svettning</w:t>
            </w:r>
          </w:p>
          <w:p w14:paraId="60E9A094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rFonts w:ascii="Calibri" w:hAnsi="Calibri"/>
                <w:b/>
                <w:sz w:val="28"/>
                <w:szCs w:val="28"/>
              </w:rPr>
            </w:pPr>
            <w:r w:rsidRPr="00D75EB9">
              <w:rPr>
                <w:bCs/>
                <w:sz w:val="22"/>
                <w:szCs w:val="22"/>
              </w:rPr>
              <w:t>Avsaknad av behåring</w:t>
            </w:r>
          </w:p>
        </w:tc>
        <w:tc>
          <w:tcPr>
            <w:tcW w:w="2236" w:type="dxa"/>
            <w:gridSpan w:val="2"/>
            <w:shd w:val="clear" w:color="auto" w:fill="auto"/>
          </w:tcPr>
          <w:p w14:paraId="7DC23F6E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/>
                <w:sz w:val="28"/>
                <w:szCs w:val="28"/>
              </w:rPr>
            </w:pPr>
            <w:r w:rsidRPr="00D75EB9">
              <w:rPr>
                <w:b/>
                <w:sz w:val="22"/>
                <w:szCs w:val="22"/>
              </w:rPr>
              <w:t>Kontrollerat av sign</w:t>
            </w:r>
          </w:p>
        </w:tc>
      </w:tr>
      <w:tr w:rsidR="00217519" w:rsidRPr="00D75EB9" w14:paraId="6E7188BB" w14:textId="77777777" w:rsidTr="00217519">
        <w:tc>
          <w:tcPr>
            <w:tcW w:w="5832" w:type="dxa"/>
            <w:shd w:val="clear" w:color="auto" w:fill="E7E6E6"/>
          </w:tcPr>
          <w:p w14:paraId="799F9DCD" w14:textId="77777777" w:rsidR="00217519" w:rsidRPr="00D75EB9" w:rsidRDefault="00217519" w:rsidP="003B27CD">
            <w:pPr>
              <w:keepNext/>
              <w:numPr>
                <w:ilvl w:val="0"/>
                <w:numId w:val="20"/>
              </w:numPr>
              <w:spacing w:before="240" w:after="60" w:line="240" w:lineRule="auto"/>
              <w:ind w:left="425" w:right="0"/>
              <w:outlineLvl w:val="1"/>
              <w:rPr>
                <w:rFonts w:ascii="Arial" w:hAnsi="Arial" w:cs="Arial"/>
                <w:bCs/>
                <w:iCs/>
                <w:szCs w:val="28"/>
              </w:rPr>
            </w:pPr>
            <w:r w:rsidRPr="00D75EB9">
              <w:rPr>
                <w:rFonts w:ascii="Arial" w:hAnsi="Arial" w:cs="Arial"/>
                <w:b/>
                <w:bCs/>
                <w:iCs/>
                <w:szCs w:val="28"/>
              </w:rPr>
              <w:t>Kärlstatus</w:t>
            </w:r>
          </w:p>
        </w:tc>
        <w:tc>
          <w:tcPr>
            <w:tcW w:w="2236" w:type="dxa"/>
            <w:gridSpan w:val="2"/>
            <w:shd w:val="clear" w:color="auto" w:fill="E7E6E6"/>
          </w:tcPr>
          <w:p w14:paraId="7B75BA1B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</w:tr>
      <w:tr w:rsidR="00217519" w:rsidRPr="00D75EB9" w14:paraId="22AD5173" w14:textId="77777777" w:rsidTr="00217519">
        <w:tc>
          <w:tcPr>
            <w:tcW w:w="5832" w:type="dxa"/>
            <w:shd w:val="clear" w:color="auto" w:fill="auto"/>
          </w:tcPr>
          <w:p w14:paraId="14974F91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Cs/>
                <w:sz w:val="22"/>
                <w:szCs w:val="22"/>
              </w:rPr>
            </w:pPr>
            <w:r w:rsidRPr="00D75EB9">
              <w:rPr>
                <w:bCs/>
                <w:sz w:val="22"/>
                <w:szCs w:val="22"/>
              </w:rPr>
              <w:t>Fotpulsar (</w:t>
            </w:r>
            <w:proofErr w:type="spellStart"/>
            <w:r w:rsidRPr="00D75EB9">
              <w:rPr>
                <w:bCs/>
                <w:sz w:val="22"/>
                <w:szCs w:val="22"/>
              </w:rPr>
              <w:t>arteria</w:t>
            </w:r>
            <w:proofErr w:type="spellEnd"/>
            <w:r w:rsidRPr="00D75EB9">
              <w:rPr>
                <w:bCs/>
                <w:sz w:val="22"/>
                <w:szCs w:val="22"/>
              </w:rPr>
              <w:t xml:space="preserve"> </w:t>
            </w:r>
            <w:proofErr w:type="spellStart"/>
            <w:r w:rsidRPr="00D75EB9">
              <w:rPr>
                <w:bCs/>
                <w:sz w:val="22"/>
                <w:szCs w:val="22"/>
              </w:rPr>
              <w:t>tibialis</w:t>
            </w:r>
            <w:proofErr w:type="spellEnd"/>
            <w:r w:rsidRPr="00D75EB9">
              <w:rPr>
                <w:bCs/>
                <w:sz w:val="22"/>
                <w:szCs w:val="22"/>
              </w:rPr>
              <w:t xml:space="preserve"> </w:t>
            </w:r>
            <w:proofErr w:type="spellStart"/>
            <w:r w:rsidRPr="00D75EB9">
              <w:rPr>
                <w:bCs/>
                <w:sz w:val="22"/>
                <w:szCs w:val="22"/>
              </w:rPr>
              <w:t>posterior</w:t>
            </w:r>
            <w:proofErr w:type="spellEnd"/>
            <w:r w:rsidRPr="00D75EB9">
              <w:rPr>
                <w:bCs/>
                <w:sz w:val="22"/>
                <w:szCs w:val="22"/>
              </w:rPr>
              <w:t xml:space="preserve">, </w:t>
            </w:r>
            <w:proofErr w:type="spellStart"/>
            <w:r w:rsidRPr="00D75EB9">
              <w:rPr>
                <w:bCs/>
                <w:sz w:val="22"/>
                <w:szCs w:val="22"/>
              </w:rPr>
              <w:t>arteria</w:t>
            </w:r>
            <w:proofErr w:type="spellEnd"/>
            <w:r w:rsidRPr="00D75EB9">
              <w:rPr>
                <w:bCs/>
                <w:sz w:val="22"/>
                <w:szCs w:val="22"/>
              </w:rPr>
              <w:t xml:space="preserve"> </w:t>
            </w:r>
            <w:proofErr w:type="spellStart"/>
            <w:r w:rsidRPr="00D75EB9">
              <w:rPr>
                <w:bCs/>
                <w:sz w:val="22"/>
                <w:szCs w:val="22"/>
              </w:rPr>
              <w:t>dorsalis</w:t>
            </w:r>
            <w:proofErr w:type="spellEnd"/>
            <w:r w:rsidRPr="00D75EB9">
              <w:rPr>
                <w:bCs/>
                <w:sz w:val="22"/>
                <w:szCs w:val="22"/>
              </w:rPr>
              <w:t xml:space="preserve"> </w:t>
            </w:r>
            <w:proofErr w:type="spellStart"/>
            <w:r w:rsidRPr="00D75EB9">
              <w:rPr>
                <w:bCs/>
                <w:sz w:val="22"/>
                <w:szCs w:val="22"/>
              </w:rPr>
              <w:t>pedis</w:t>
            </w:r>
            <w:proofErr w:type="spellEnd"/>
            <w:r w:rsidRPr="00D75EB9">
              <w:rPr>
                <w:bCs/>
                <w:sz w:val="22"/>
                <w:szCs w:val="22"/>
              </w:rPr>
              <w:t>).</w:t>
            </w:r>
          </w:p>
          <w:p w14:paraId="0BD43B3B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rFonts w:ascii="Calibri" w:hAnsi="Calibri"/>
                <w:b/>
                <w:sz w:val="28"/>
                <w:szCs w:val="28"/>
              </w:rPr>
            </w:pPr>
            <w:r w:rsidRPr="00D75EB9">
              <w:rPr>
                <w:bCs/>
                <w:sz w:val="22"/>
                <w:szCs w:val="22"/>
              </w:rPr>
              <w:t xml:space="preserve">Ankeltryck (om tillgänglig) samt </w:t>
            </w:r>
            <w:proofErr w:type="spellStart"/>
            <w:r w:rsidRPr="00D75EB9">
              <w:rPr>
                <w:bCs/>
                <w:sz w:val="22"/>
                <w:szCs w:val="22"/>
              </w:rPr>
              <w:t>tåtrycksmätning</w:t>
            </w:r>
            <w:proofErr w:type="spellEnd"/>
          </w:p>
        </w:tc>
        <w:tc>
          <w:tcPr>
            <w:tcW w:w="2236" w:type="dxa"/>
            <w:gridSpan w:val="2"/>
            <w:shd w:val="clear" w:color="auto" w:fill="auto"/>
          </w:tcPr>
          <w:p w14:paraId="67F0F9D5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/>
                <w:sz w:val="28"/>
                <w:szCs w:val="28"/>
              </w:rPr>
            </w:pPr>
            <w:r w:rsidRPr="00D75EB9">
              <w:rPr>
                <w:b/>
                <w:sz w:val="22"/>
                <w:szCs w:val="22"/>
              </w:rPr>
              <w:t>Kontrollerat av sign</w:t>
            </w:r>
          </w:p>
        </w:tc>
      </w:tr>
      <w:tr w:rsidR="00217519" w:rsidRPr="00D75EB9" w14:paraId="739C3DA0" w14:textId="77777777" w:rsidTr="00217519">
        <w:tc>
          <w:tcPr>
            <w:tcW w:w="5832" w:type="dxa"/>
            <w:shd w:val="clear" w:color="auto" w:fill="E7E6E6"/>
          </w:tcPr>
          <w:p w14:paraId="6E1A5FEC" w14:textId="77777777" w:rsidR="00217519" w:rsidRPr="00D75EB9" w:rsidRDefault="00217519" w:rsidP="003B27CD">
            <w:pPr>
              <w:keepNext/>
              <w:numPr>
                <w:ilvl w:val="0"/>
                <w:numId w:val="20"/>
              </w:numPr>
              <w:spacing w:before="240" w:after="60" w:line="240" w:lineRule="auto"/>
              <w:ind w:left="425" w:right="0"/>
              <w:outlineLvl w:val="1"/>
              <w:rPr>
                <w:rFonts w:ascii="Arial" w:hAnsi="Arial" w:cs="Arial"/>
                <w:b/>
                <w:bCs/>
                <w:iCs/>
              </w:rPr>
            </w:pPr>
            <w:r w:rsidRPr="00D75EB9">
              <w:rPr>
                <w:rFonts w:ascii="Arial" w:hAnsi="Arial" w:cs="Arial"/>
                <w:b/>
                <w:bCs/>
                <w:iCs/>
              </w:rPr>
              <w:t>Hud</w:t>
            </w:r>
          </w:p>
        </w:tc>
        <w:tc>
          <w:tcPr>
            <w:tcW w:w="2236" w:type="dxa"/>
            <w:gridSpan w:val="2"/>
            <w:shd w:val="clear" w:color="auto" w:fill="E7E6E6"/>
          </w:tcPr>
          <w:p w14:paraId="04DED4F4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/>
                <w:sz w:val="22"/>
                <w:szCs w:val="22"/>
              </w:rPr>
            </w:pPr>
          </w:p>
        </w:tc>
      </w:tr>
      <w:tr w:rsidR="00217519" w:rsidRPr="00D75EB9" w14:paraId="192AA621" w14:textId="77777777" w:rsidTr="00217519">
        <w:tc>
          <w:tcPr>
            <w:tcW w:w="5832" w:type="dxa"/>
            <w:shd w:val="clear" w:color="auto" w:fill="auto"/>
          </w:tcPr>
          <w:p w14:paraId="4BF50AAD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Cs/>
                <w:sz w:val="22"/>
                <w:szCs w:val="22"/>
              </w:rPr>
            </w:pPr>
            <w:r w:rsidRPr="00D75EB9">
              <w:rPr>
                <w:bCs/>
                <w:sz w:val="22"/>
                <w:szCs w:val="22"/>
              </w:rPr>
              <w:t>Temperatur</w:t>
            </w:r>
          </w:p>
          <w:p w14:paraId="12A769E3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Cs/>
                <w:sz w:val="22"/>
                <w:szCs w:val="22"/>
              </w:rPr>
            </w:pPr>
            <w:r w:rsidRPr="00D75EB9">
              <w:rPr>
                <w:bCs/>
                <w:sz w:val="22"/>
                <w:szCs w:val="22"/>
              </w:rPr>
              <w:t>Ödem</w:t>
            </w:r>
          </w:p>
          <w:p w14:paraId="3B95F78A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Cs/>
                <w:sz w:val="22"/>
                <w:szCs w:val="22"/>
              </w:rPr>
            </w:pPr>
            <w:r w:rsidRPr="00D75EB9">
              <w:rPr>
                <w:bCs/>
                <w:sz w:val="22"/>
                <w:szCs w:val="22"/>
              </w:rPr>
              <w:t>Nageldeformiteter</w:t>
            </w:r>
          </w:p>
          <w:p w14:paraId="03464D51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Cs/>
                <w:sz w:val="22"/>
                <w:szCs w:val="22"/>
              </w:rPr>
            </w:pPr>
            <w:r w:rsidRPr="00D75EB9">
              <w:rPr>
                <w:bCs/>
                <w:sz w:val="22"/>
                <w:szCs w:val="22"/>
              </w:rPr>
              <w:t>Förhårdnader</w:t>
            </w:r>
          </w:p>
          <w:p w14:paraId="3B10CA48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Cs/>
                <w:sz w:val="22"/>
                <w:szCs w:val="22"/>
              </w:rPr>
            </w:pPr>
            <w:r w:rsidRPr="00D75EB9">
              <w:rPr>
                <w:bCs/>
                <w:sz w:val="22"/>
                <w:szCs w:val="22"/>
              </w:rPr>
              <w:t>Sår</w:t>
            </w:r>
          </w:p>
          <w:p w14:paraId="0E2D0C4C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Cs/>
                <w:sz w:val="22"/>
                <w:szCs w:val="22"/>
              </w:rPr>
            </w:pPr>
            <w:r w:rsidRPr="00D75EB9">
              <w:rPr>
                <w:bCs/>
                <w:sz w:val="22"/>
                <w:szCs w:val="22"/>
              </w:rPr>
              <w:t>Svampförändringar</w:t>
            </w:r>
          </w:p>
          <w:p w14:paraId="713D6572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Cs/>
                <w:sz w:val="22"/>
                <w:szCs w:val="22"/>
              </w:rPr>
            </w:pPr>
            <w:r w:rsidRPr="00D75EB9">
              <w:rPr>
                <w:bCs/>
                <w:sz w:val="22"/>
                <w:szCs w:val="22"/>
              </w:rPr>
              <w:t>Vårtor</w:t>
            </w:r>
          </w:p>
          <w:p w14:paraId="5B69BC33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rFonts w:ascii="Calibri" w:hAnsi="Calibri"/>
                <w:b/>
                <w:sz w:val="28"/>
                <w:szCs w:val="28"/>
              </w:rPr>
            </w:pPr>
            <w:r w:rsidRPr="00D75EB9">
              <w:rPr>
                <w:bCs/>
                <w:sz w:val="22"/>
                <w:szCs w:val="22"/>
              </w:rPr>
              <w:t>Tryckmärken</w:t>
            </w:r>
          </w:p>
        </w:tc>
        <w:tc>
          <w:tcPr>
            <w:tcW w:w="2236" w:type="dxa"/>
            <w:gridSpan w:val="2"/>
            <w:shd w:val="clear" w:color="auto" w:fill="auto"/>
          </w:tcPr>
          <w:p w14:paraId="0265DF0D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/>
                <w:sz w:val="28"/>
                <w:szCs w:val="28"/>
              </w:rPr>
            </w:pPr>
            <w:r w:rsidRPr="00D75EB9">
              <w:rPr>
                <w:b/>
                <w:sz w:val="22"/>
                <w:szCs w:val="22"/>
              </w:rPr>
              <w:t>Kontrollerat av sign</w:t>
            </w:r>
          </w:p>
        </w:tc>
      </w:tr>
      <w:tr w:rsidR="00217519" w:rsidRPr="00D75EB9" w14:paraId="6B254ED5" w14:textId="77777777" w:rsidTr="00217519">
        <w:tc>
          <w:tcPr>
            <w:tcW w:w="5876" w:type="dxa"/>
            <w:gridSpan w:val="2"/>
            <w:shd w:val="clear" w:color="auto" w:fill="E7E6E6"/>
          </w:tcPr>
          <w:p w14:paraId="1ED98E67" w14:textId="77777777" w:rsidR="00217519" w:rsidRPr="00D75EB9" w:rsidRDefault="00217519" w:rsidP="00217519">
            <w:pPr>
              <w:keepNext/>
              <w:numPr>
                <w:ilvl w:val="0"/>
                <w:numId w:val="21"/>
              </w:numPr>
              <w:spacing w:before="240" w:after="60" w:line="240" w:lineRule="auto"/>
              <w:ind w:right="0"/>
              <w:outlineLvl w:val="1"/>
              <w:rPr>
                <w:rFonts w:ascii="Arial" w:hAnsi="Arial" w:cs="Arial"/>
                <w:b/>
                <w:bCs/>
                <w:iCs/>
              </w:rPr>
            </w:pPr>
            <w:r w:rsidRPr="00D75EB9">
              <w:rPr>
                <w:rFonts w:ascii="Arial" w:hAnsi="Arial" w:cs="Arial"/>
                <w:b/>
                <w:bCs/>
                <w:iCs/>
              </w:rPr>
              <w:lastRenderedPageBreak/>
              <w:t>Skelett</w:t>
            </w:r>
          </w:p>
        </w:tc>
        <w:tc>
          <w:tcPr>
            <w:tcW w:w="2192" w:type="dxa"/>
            <w:shd w:val="clear" w:color="auto" w:fill="E7E6E6"/>
          </w:tcPr>
          <w:p w14:paraId="1B38BFDD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/>
                <w:sz w:val="22"/>
                <w:szCs w:val="22"/>
              </w:rPr>
            </w:pPr>
          </w:p>
        </w:tc>
      </w:tr>
      <w:tr w:rsidR="00217519" w:rsidRPr="00D75EB9" w14:paraId="145241E4" w14:textId="77777777" w:rsidTr="00217519">
        <w:tc>
          <w:tcPr>
            <w:tcW w:w="5876" w:type="dxa"/>
            <w:gridSpan w:val="2"/>
            <w:shd w:val="clear" w:color="auto" w:fill="auto"/>
          </w:tcPr>
          <w:p w14:paraId="114E4182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Cs/>
                <w:sz w:val="22"/>
                <w:szCs w:val="22"/>
              </w:rPr>
            </w:pPr>
            <w:r w:rsidRPr="00D75EB9">
              <w:rPr>
                <w:bCs/>
                <w:sz w:val="22"/>
                <w:szCs w:val="22"/>
              </w:rPr>
              <w:t>Fotdeformiteter</w:t>
            </w:r>
          </w:p>
          <w:p w14:paraId="0233E316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Cs/>
                <w:sz w:val="22"/>
                <w:szCs w:val="22"/>
              </w:rPr>
            </w:pPr>
            <w:r w:rsidRPr="00D75EB9">
              <w:rPr>
                <w:bCs/>
                <w:sz w:val="22"/>
                <w:szCs w:val="22"/>
              </w:rPr>
              <w:t>Leddeformiteter</w:t>
            </w:r>
          </w:p>
          <w:p w14:paraId="1B9B61B7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Cs/>
                <w:sz w:val="22"/>
                <w:szCs w:val="22"/>
              </w:rPr>
            </w:pPr>
            <w:r w:rsidRPr="00D75EB9">
              <w:rPr>
                <w:bCs/>
                <w:sz w:val="22"/>
                <w:szCs w:val="22"/>
              </w:rPr>
              <w:t>Benutskott</w:t>
            </w:r>
          </w:p>
          <w:p w14:paraId="33006F18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Cs/>
                <w:sz w:val="22"/>
                <w:szCs w:val="22"/>
              </w:rPr>
            </w:pPr>
            <w:r w:rsidRPr="00D75EB9">
              <w:rPr>
                <w:bCs/>
                <w:sz w:val="22"/>
                <w:szCs w:val="22"/>
              </w:rPr>
              <w:t>Begränsad ledrörlighet</w:t>
            </w:r>
          </w:p>
          <w:p w14:paraId="32B2AC62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rFonts w:ascii="Calibri" w:hAnsi="Calibri"/>
                <w:b/>
                <w:sz w:val="28"/>
                <w:szCs w:val="28"/>
              </w:rPr>
            </w:pPr>
            <w:r w:rsidRPr="00D75EB9">
              <w:rPr>
                <w:bCs/>
                <w:sz w:val="22"/>
                <w:szCs w:val="22"/>
              </w:rPr>
              <w:t>Tidigare amputation</w:t>
            </w:r>
          </w:p>
        </w:tc>
        <w:tc>
          <w:tcPr>
            <w:tcW w:w="2192" w:type="dxa"/>
            <w:shd w:val="clear" w:color="auto" w:fill="auto"/>
          </w:tcPr>
          <w:p w14:paraId="0B8BFC14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/>
                <w:sz w:val="28"/>
                <w:szCs w:val="28"/>
              </w:rPr>
            </w:pPr>
            <w:r w:rsidRPr="00D75EB9">
              <w:rPr>
                <w:b/>
                <w:sz w:val="22"/>
                <w:szCs w:val="22"/>
              </w:rPr>
              <w:t>Kontrollerat av sign</w:t>
            </w:r>
          </w:p>
        </w:tc>
      </w:tr>
      <w:tr w:rsidR="00217519" w:rsidRPr="00D75EB9" w14:paraId="25EC0DD4" w14:textId="77777777" w:rsidTr="00217519">
        <w:tc>
          <w:tcPr>
            <w:tcW w:w="5876" w:type="dxa"/>
            <w:gridSpan w:val="2"/>
            <w:shd w:val="clear" w:color="auto" w:fill="E7E6E6"/>
          </w:tcPr>
          <w:p w14:paraId="32B68B44" w14:textId="77777777" w:rsidR="00217519" w:rsidRPr="00D75EB9" w:rsidRDefault="00217519" w:rsidP="00217519">
            <w:pPr>
              <w:keepNext/>
              <w:numPr>
                <w:ilvl w:val="0"/>
                <w:numId w:val="21"/>
              </w:numPr>
              <w:spacing w:before="240" w:after="60" w:line="240" w:lineRule="auto"/>
              <w:ind w:left="425" w:right="0"/>
              <w:outlineLvl w:val="1"/>
              <w:rPr>
                <w:rFonts w:ascii="Arial" w:hAnsi="Arial" w:cs="Arial"/>
                <w:b/>
                <w:bCs/>
                <w:iCs/>
              </w:rPr>
            </w:pPr>
            <w:r w:rsidRPr="00D75EB9">
              <w:rPr>
                <w:rFonts w:ascii="Arial" w:hAnsi="Arial" w:cs="Arial"/>
                <w:b/>
                <w:bCs/>
                <w:iCs/>
              </w:rPr>
              <w:t>Övrigt</w:t>
            </w:r>
          </w:p>
        </w:tc>
        <w:tc>
          <w:tcPr>
            <w:tcW w:w="2192" w:type="dxa"/>
            <w:shd w:val="clear" w:color="auto" w:fill="E7E6E6"/>
          </w:tcPr>
          <w:p w14:paraId="20097577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/>
                <w:sz w:val="22"/>
                <w:szCs w:val="22"/>
              </w:rPr>
            </w:pPr>
          </w:p>
        </w:tc>
      </w:tr>
      <w:tr w:rsidR="00217519" w:rsidRPr="00D75EB9" w14:paraId="039E53C4" w14:textId="77777777" w:rsidTr="00217519">
        <w:tc>
          <w:tcPr>
            <w:tcW w:w="5876" w:type="dxa"/>
            <w:gridSpan w:val="2"/>
            <w:shd w:val="clear" w:color="auto" w:fill="auto"/>
          </w:tcPr>
          <w:p w14:paraId="6BDB4F4F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bCs/>
                <w:sz w:val="22"/>
                <w:szCs w:val="22"/>
              </w:rPr>
            </w:pPr>
            <w:r w:rsidRPr="00D75EB9">
              <w:rPr>
                <w:bCs/>
                <w:sz w:val="22"/>
                <w:szCs w:val="22"/>
              </w:rPr>
              <w:t>Muskulaturstatus</w:t>
            </w:r>
          </w:p>
          <w:p w14:paraId="577E8CF9" w14:textId="77777777" w:rsidR="00217519" w:rsidRPr="00D75EB9" w:rsidRDefault="00217519" w:rsidP="003B27CD">
            <w:pPr>
              <w:spacing w:before="40" w:after="40" w:line="240" w:lineRule="auto"/>
              <w:ind w:left="0" w:right="0"/>
              <w:rPr>
                <w:rFonts w:ascii="Calibri" w:hAnsi="Calibri"/>
                <w:b/>
                <w:sz w:val="28"/>
                <w:szCs w:val="28"/>
              </w:rPr>
            </w:pPr>
            <w:r w:rsidRPr="00D75EB9">
              <w:rPr>
                <w:bCs/>
                <w:sz w:val="22"/>
                <w:szCs w:val="22"/>
              </w:rPr>
              <w:t>Fettkuddar</w:t>
            </w:r>
          </w:p>
        </w:tc>
        <w:tc>
          <w:tcPr>
            <w:tcW w:w="2192" w:type="dxa"/>
            <w:shd w:val="clear" w:color="auto" w:fill="auto"/>
          </w:tcPr>
          <w:p w14:paraId="1CA9A62B" w14:textId="77777777" w:rsidR="00217519" w:rsidRDefault="00217519" w:rsidP="003B27CD">
            <w:pPr>
              <w:spacing w:before="40" w:after="40" w:line="240" w:lineRule="auto"/>
              <w:ind w:left="0" w:right="0"/>
              <w:rPr>
                <w:b/>
                <w:sz w:val="22"/>
                <w:szCs w:val="22"/>
              </w:rPr>
            </w:pPr>
            <w:r w:rsidRPr="00D75EB9">
              <w:rPr>
                <w:b/>
                <w:sz w:val="22"/>
                <w:szCs w:val="22"/>
              </w:rPr>
              <w:t>Kontrollerat av sign</w:t>
            </w:r>
          </w:p>
          <w:p w14:paraId="2CF30F4A" w14:textId="77777777" w:rsidR="00F47CEF" w:rsidRPr="00D75EB9" w:rsidRDefault="00F47CEF" w:rsidP="003B27CD">
            <w:pPr>
              <w:spacing w:before="40" w:after="40" w:line="240" w:lineRule="auto"/>
              <w:ind w:left="0" w:right="0"/>
              <w:rPr>
                <w:b/>
                <w:sz w:val="28"/>
                <w:szCs w:val="28"/>
              </w:rPr>
            </w:pPr>
          </w:p>
        </w:tc>
      </w:tr>
    </w:tbl>
    <w:p w14:paraId="6C003D6C" w14:textId="77777777" w:rsidR="00217519" w:rsidRPr="00D75EB9" w:rsidRDefault="00217519" w:rsidP="00217519">
      <w:pPr>
        <w:ind w:right="565"/>
      </w:pPr>
      <w:r w:rsidRPr="00D75EB9">
        <w:t xml:space="preserve">Efter dokumentation i Melior ska dokumentet kasseras och inte </w:t>
      </w:r>
      <w:proofErr w:type="gramStart"/>
      <w:r w:rsidRPr="00D75EB9">
        <w:t>scannas</w:t>
      </w:r>
      <w:proofErr w:type="gramEnd"/>
      <w:r w:rsidRPr="00D75EB9">
        <w:t xml:space="preserve">. </w:t>
      </w:r>
      <w:r w:rsidRPr="00D75EB9">
        <w:br/>
        <w:t xml:space="preserve">Blanketten ingår som bilaga till riktlinje: Diabetes mellitus – att utreda och hantera fotkomplikationer processriktlinje. </w:t>
      </w:r>
    </w:p>
    <w:p w14:paraId="6041536A" w14:textId="77777777" w:rsidR="00217519" w:rsidRPr="00536A5A" w:rsidRDefault="00217519" w:rsidP="00217519"/>
    <w:bookmarkEnd w:id="3"/>
    <w:p w14:paraId="1FC6584C" w14:textId="66DD4876" w:rsidR="00B405A1" w:rsidRDefault="00B405A1" w:rsidP="009A32ED">
      <w:pPr>
        <w:ind w:right="-143"/>
      </w:pPr>
    </w:p>
    <w:sectPr w:rsidR="00B405A1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86C2F1" w14:textId="77777777" w:rsidR="00560C17" w:rsidRDefault="00560C17">
      <w:r>
        <w:separator/>
      </w:r>
    </w:p>
  </w:endnote>
  <w:endnote w:type="continuationSeparator" w:id="0">
    <w:p w14:paraId="4CBA5973" w14:textId="77777777" w:rsidR="00560C17" w:rsidRDefault="00560C17">
      <w:r>
        <w:continuationSeparator/>
      </w:r>
    </w:p>
  </w:endnote>
  <w:endnote w:type="continuationNotice" w:id="1">
    <w:p w14:paraId="237A54FD" w14:textId="77777777" w:rsidR="00560C17" w:rsidRDefault="00560C1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3DE4C8" w14:textId="77777777" w:rsidR="00560C17" w:rsidRDefault="00560C17"/>
  </w:footnote>
  <w:footnote w:type="continuationSeparator" w:id="0">
    <w:p w14:paraId="60AA1724" w14:textId="77777777" w:rsidR="00560C17" w:rsidRDefault="00560C17">
      <w:r>
        <w:continuationSeparator/>
      </w:r>
    </w:p>
  </w:footnote>
  <w:footnote w:type="continuationNotice" w:id="1">
    <w:p w14:paraId="4CBE822A" w14:textId="77777777" w:rsidR="00560C17" w:rsidRDefault="00560C1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3533A4"/>
    <w:multiLevelType w:val="hybridMultilevel"/>
    <w:tmpl w:val="25CA18F4"/>
    <w:lvl w:ilvl="0" w:tplc="FFFFFFFF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931" w:hanging="360"/>
      </w:pPr>
    </w:lvl>
    <w:lvl w:ilvl="2" w:tplc="FFFFFFFF" w:tentative="1">
      <w:start w:val="1"/>
      <w:numFmt w:val="lowerRoman"/>
      <w:lvlText w:val="%3."/>
      <w:lvlJc w:val="right"/>
      <w:pPr>
        <w:ind w:left="2651" w:hanging="180"/>
      </w:pPr>
    </w:lvl>
    <w:lvl w:ilvl="3" w:tplc="FFFFFFFF" w:tentative="1">
      <w:start w:val="1"/>
      <w:numFmt w:val="decimal"/>
      <w:lvlText w:val="%4."/>
      <w:lvlJc w:val="left"/>
      <w:pPr>
        <w:ind w:left="3371" w:hanging="360"/>
      </w:pPr>
    </w:lvl>
    <w:lvl w:ilvl="4" w:tplc="FFFFFFFF" w:tentative="1">
      <w:start w:val="1"/>
      <w:numFmt w:val="lowerLetter"/>
      <w:lvlText w:val="%5."/>
      <w:lvlJc w:val="left"/>
      <w:pPr>
        <w:ind w:left="4091" w:hanging="360"/>
      </w:pPr>
    </w:lvl>
    <w:lvl w:ilvl="5" w:tplc="FFFFFFFF" w:tentative="1">
      <w:start w:val="1"/>
      <w:numFmt w:val="lowerRoman"/>
      <w:lvlText w:val="%6."/>
      <w:lvlJc w:val="right"/>
      <w:pPr>
        <w:ind w:left="4811" w:hanging="180"/>
      </w:pPr>
    </w:lvl>
    <w:lvl w:ilvl="6" w:tplc="FFFFFFFF" w:tentative="1">
      <w:start w:val="1"/>
      <w:numFmt w:val="decimal"/>
      <w:lvlText w:val="%7."/>
      <w:lvlJc w:val="left"/>
      <w:pPr>
        <w:ind w:left="5531" w:hanging="360"/>
      </w:pPr>
    </w:lvl>
    <w:lvl w:ilvl="7" w:tplc="FFFFFFFF" w:tentative="1">
      <w:start w:val="1"/>
      <w:numFmt w:val="lowerLetter"/>
      <w:lvlText w:val="%8."/>
      <w:lvlJc w:val="left"/>
      <w:pPr>
        <w:ind w:left="6251" w:hanging="360"/>
      </w:pPr>
    </w:lvl>
    <w:lvl w:ilvl="8" w:tplc="FFFFFFFF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DB61E6E"/>
    <w:multiLevelType w:val="hybridMultilevel"/>
    <w:tmpl w:val="25CA18F4"/>
    <w:lvl w:ilvl="0" w:tplc="FFFFFFFF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931" w:hanging="360"/>
      </w:pPr>
    </w:lvl>
    <w:lvl w:ilvl="2" w:tplc="FFFFFFFF" w:tentative="1">
      <w:start w:val="1"/>
      <w:numFmt w:val="lowerRoman"/>
      <w:lvlText w:val="%3."/>
      <w:lvlJc w:val="right"/>
      <w:pPr>
        <w:ind w:left="2651" w:hanging="180"/>
      </w:pPr>
    </w:lvl>
    <w:lvl w:ilvl="3" w:tplc="FFFFFFFF" w:tentative="1">
      <w:start w:val="1"/>
      <w:numFmt w:val="decimal"/>
      <w:lvlText w:val="%4."/>
      <w:lvlJc w:val="left"/>
      <w:pPr>
        <w:ind w:left="3371" w:hanging="360"/>
      </w:pPr>
    </w:lvl>
    <w:lvl w:ilvl="4" w:tplc="FFFFFFFF" w:tentative="1">
      <w:start w:val="1"/>
      <w:numFmt w:val="lowerLetter"/>
      <w:lvlText w:val="%5."/>
      <w:lvlJc w:val="left"/>
      <w:pPr>
        <w:ind w:left="4091" w:hanging="360"/>
      </w:pPr>
    </w:lvl>
    <w:lvl w:ilvl="5" w:tplc="FFFFFFFF" w:tentative="1">
      <w:start w:val="1"/>
      <w:numFmt w:val="lowerRoman"/>
      <w:lvlText w:val="%6."/>
      <w:lvlJc w:val="right"/>
      <w:pPr>
        <w:ind w:left="4811" w:hanging="180"/>
      </w:pPr>
    </w:lvl>
    <w:lvl w:ilvl="6" w:tplc="FFFFFFFF" w:tentative="1">
      <w:start w:val="1"/>
      <w:numFmt w:val="decimal"/>
      <w:lvlText w:val="%7."/>
      <w:lvlJc w:val="left"/>
      <w:pPr>
        <w:ind w:left="5531" w:hanging="360"/>
      </w:pPr>
    </w:lvl>
    <w:lvl w:ilvl="7" w:tplc="FFFFFFFF" w:tentative="1">
      <w:start w:val="1"/>
      <w:numFmt w:val="lowerLetter"/>
      <w:lvlText w:val="%8."/>
      <w:lvlJc w:val="left"/>
      <w:pPr>
        <w:ind w:left="6251" w:hanging="360"/>
      </w:pPr>
    </w:lvl>
    <w:lvl w:ilvl="8" w:tplc="FFFFFFFF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3"/>
  </w:num>
  <w:num w:numId="17" w16cid:durableId="256527698">
    <w:abstractNumId w:val="6"/>
  </w:num>
  <w:num w:numId="18" w16cid:durableId="1090539201">
    <w:abstractNumId w:val="11"/>
  </w:num>
  <w:num w:numId="19" w16cid:durableId="1846439597">
    <w:abstractNumId w:val="18"/>
  </w:num>
  <w:num w:numId="20" w16cid:durableId="452209757">
    <w:abstractNumId w:val="4"/>
  </w:num>
  <w:num w:numId="21" w16cid:durableId="51303455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E5668"/>
    <w:rsid w:val="00211487"/>
    <w:rsid w:val="00211D91"/>
    <w:rsid w:val="00217519"/>
    <w:rsid w:val="00217DEC"/>
    <w:rsid w:val="00225750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0C17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63A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2330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03C2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47EF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31767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7CEF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168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Diabetes, fotstatus – checklista för att utreda och hantera fotkomplikationer hos vuxna</dc:title>
  <dc:subject/>
  <dc:creator/>
  <keywords/>
  <lastModifiedBy/>
  <revision>1</revision>
  <dcterms:created xsi:type="dcterms:W3CDTF">2025-03-10T15:03:00.0000000Z</dcterms:created>
  <dcterms:modified xsi:type="dcterms:W3CDTF">2025-03-10T15:09:00.0000000Z</dcterms:modified>
</coreProperties>
</file>