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11760" w:rsidP="00135C70" w:rsidRDefault="00A55FF8" w14:paraId="721D11C2" w14:textId="7FB9FB08">
      <w:pPr>
        <w:pStyle w:val="Rubrik1"/>
      </w:pPr>
      <w:r>
        <w:t>Bröstoperation på grund av förändring, knuta eller tumör</w:t>
      </w:r>
      <w:bookmarkStart w:name="_Toc321146591" w:id="0"/>
      <w:bookmarkEnd w:id="0"/>
    </w:p>
    <w:p w:rsidRPr="000157C7" w:rsidR="00611760" w:rsidP="00611760" w:rsidRDefault="00611760" w14:paraId="1C84D47A" w14:textId="77777777">
      <w:pPr>
        <w:rPr>
          <w:rFonts w:ascii="Verdana" w:hAnsi="Verdana" w:eastAsia="Calibri" w:cs="Calibri"/>
          <w:sz w:val="36"/>
          <w:szCs w:val="36"/>
        </w:rPr>
      </w:pPr>
      <w:r w:rsidRPr="000157C7">
        <w:rPr>
          <w:rFonts w:ascii="Verdana" w:hAnsi="Verdana" w:eastAsia="Calibri" w:cs="Calibri"/>
          <w:sz w:val="36"/>
          <w:szCs w:val="36"/>
        </w:rPr>
        <w:t>Inför behandling</w:t>
      </w:r>
    </w:p>
    <w:p w:rsidRPr="008346EE" w:rsidR="00611760" w:rsidP="00611760" w:rsidRDefault="00611760" w14:paraId="2ED814C7" w14:textId="77777777">
      <w:pPr>
        <w:rPr>
          <w:rFonts w:eastAsia="Calibri" w:cs="Calibri"/>
          <w:szCs w:val="22"/>
        </w:rPr>
      </w:pPr>
      <w:r w:rsidRPr="008346EE">
        <w:rPr>
          <w:rFonts w:eastAsia="Calibri" w:cs="Calibri"/>
          <w:szCs w:val="22"/>
        </w:rPr>
        <w:t xml:space="preserve">Sunda levnadsvanor minskar risken för komplikationer, därför kan du själv påverka ditt operationsresultat. </w:t>
      </w:r>
    </w:p>
    <w:p w:rsidRPr="005E2672" w:rsidR="00611760" w:rsidP="005E2672" w:rsidRDefault="00611760" w14:paraId="32A1E292" w14:textId="77777777">
      <w:pPr>
        <w:pStyle w:val="Punktlista"/>
        <w:rPr>
          <w:rFonts w:eastAsia="Calibri"/>
        </w:rPr>
      </w:pPr>
      <w:r w:rsidRPr="005E2672">
        <w:rPr>
          <w:rFonts w:eastAsia="Calibri"/>
        </w:rPr>
        <w:t>Rökstopp 6–8 veckor före och efter operation ger bättre sårläkning, minskad risk för sårinfektioner och problem med hjärta, lungor och kärl.</w:t>
      </w:r>
    </w:p>
    <w:p w:rsidRPr="005E2672" w:rsidR="00611760" w:rsidP="005E2672" w:rsidRDefault="00611760" w14:paraId="077DD16F" w14:textId="77777777">
      <w:pPr>
        <w:pStyle w:val="Punktlista"/>
        <w:rPr>
          <w:rFonts w:eastAsia="Calibri"/>
        </w:rPr>
      </w:pPr>
      <w:r w:rsidRPr="005E2672">
        <w:rPr>
          <w:rFonts w:eastAsia="Calibri"/>
        </w:rPr>
        <w:t xml:space="preserve">Alkoholstopp 4 veckor före operation minskar risken för infektioner, akuta hjärtproblem och blödningar. </w:t>
      </w:r>
    </w:p>
    <w:p w:rsidRPr="005E2672" w:rsidR="00611760" w:rsidP="005E2672" w:rsidRDefault="00611760" w14:paraId="00D8535D" w14:textId="77777777">
      <w:pPr>
        <w:pStyle w:val="Punktlista"/>
        <w:rPr>
          <w:rFonts w:eastAsia="Calibri"/>
        </w:rPr>
      </w:pPr>
      <w:r w:rsidRPr="005E2672">
        <w:rPr>
          <w:rFonts w:eastAsia="Calibri"/>
        </w:rPr>
        <w:t xml:space="preserve">Näringsrik kost och goda matvanor ger bättre sårläkning och mindre risk för infektion. </w:t>
      </w:r>
    </w:p>
    <w:p w:rsidRPr="00135C70" w:rsidR="00611760" w:rsidP="005E2672" w:rsidRDefault="00611760" w14:paraId="0602C791" w14:textId="77777777">
      <w:pPr>
        <w:pStyle w:val="Punktlista"/>
        <w:rPr>
          <w:rFonts w:eastAsia="Calibri"/>
        </w:rPr>
      </w:pPr>
      <w:r w:rsidRPr="005E2672">
        <w:rPr>
          <w:rFonts w:eastAsia="Calibri"/>
        </w:rPr>
        <w:t>Fysisk aktivitet</w:t>
      </w:r>
      <w:r w:rsidRPr="00135C70">
        <w:rPr>
          <w:rFonts w:eastAsia="Calibri"/>
        </w:rPr>
        <w:t xml:space="preserve"> och god kondition underlättar återhämtningen efter operation.</w:t>
      </w:r>
    </w:p>
    <w:p w:rsidRPr="008346EE" w:rsidR="00611760" w:rsidP="00611760" w:rsidRDefault="00611760" w14:paraId="33AEC2AB" w14:textId="77777777">
      <w:pPr>
        <w:rPr>
          <w:rFonts w:eastAsia="Calibri" w:cs="Calibri"/>
          <w:szCs w:val="22"/>
        </w:rPr>
      </w:pPr>
      <w:r w:rsidRPr="008346EE">
        <w:rPr>
          <w:rFonts w:eastAsia="Calibri" w:cs="Calibri"/>
          <w:szCs w:val="22"/>
        </w:rPr>
        <w:t>Observera att även kortare rök- och alkoholstopp än angiven tid i texten ovan, påverkar komplikationsrisken i positiv riktning.</w:t>
      </w:r>
    </w:p>
    <w:p w:rsidRPr="00F023ED" w:rsidR="00611760" w:rsidP="00611760" w:rsidRDefault="00611760" w14:paraId="526EF9E9" w14:textId="77777777">
      <w:pPr>
        <w:rPr>
          <w:rFonts w:eastAsia="Calibri" w:cs="Calibri"/>
          <w:sz w:val="36"/>
          <w:szCs w:val="36"/>
        </w:rPr>
      </w:pPr>
      <w:r w:rsidRPr="000157C7">
        <w:rPr>
          <w:rFonts w:ascii="Verdana" w:hAnsi="Verdana" w:eastAsia="Calibri" w:cs="Calibri"/>
          <w:sz w:val="36"/>
          <w:szCs w:val="36"/>
        </w:rPr>
        <w:t>Utredning</w:t>
      </w:r>
      <w:r w:rsidRPr="00F023ED">
        <w:rPr>
          <w:rFonts w:eastAsia="Calibri" w:cs="Calibri"/>
          <w:sz w:val="36"/>
          <w:szCs w:val="36"/>
        </w:rPr>
        <w:t xml:space="preserve"> </w:t>
      </w:r>
    </w:p>
    <w:p w:rsidRPr="008346EE" w:rsidR="00611760" w:rsidP="67FA72AB" w:rsidRDefault="00611760" w14:paraId="06764DC1" w14:noSpellErr="1" w14:textId="463DC5EB">
      <w:pPr>
        <w:rPr>
          <w:rFonts w:eastAsia="Calibri" w:cs="Calibri"/>
        </w:rPr>
      </w:pPr>
      <w:r w:rsidRPr="754DA859" w:rsidR="00611760">
        <w:rPr>
          <w:rFonts w:eastAsia="Calibri" w:cs="Calibri"/>
        </w:rPr>
        <w:t xml:space="preserve">Före operationen kallas du som regel till ett besök för undersökning, provtagning och information på </w:t>
      </w:r>
      <w:r w:rsidRPr="754DA859" w:rsidR="00611760">
        <w:rPr>
          <w:rFonts w:eastAsia="Calibri" w:cs="Calibri"/>
        </w:rPr>
        <w:t>kirurg</w:t>
      </w:r>
      <w:r w:rsidRPr="754DA859" w:rsidR="324EACE9">
        <w:rPr>
          <w:rFonts w:eastAsia="Calibri" w:cs="Calibri"/>
        </w:rPr>
        <w:t>i</w:t>
      </w:r>
      <w:r w:rsidRPr="754DA859" w:rsidR="00611760">
        <w:rPr>
          <w:rFonts w:eastAsia="Calibri" w:cs="Calibri"/>
        </w:rPr>
        <w:t>mottagningen</w:t>
      </w:r>
      <w:r w:rsidRPr="754DA859" w:rsidR="00611760">
        <w:rPr>
          <w:rFonts w:eastAsia="Calibri" w:cs="Calibri"/>
        </w:rPr>
        <w:t>.</w:t>
      </w:r>
    </w:p>
    <w:p w:rsidRPr="000157C7" w:rsidR="00611760" w:rsidP="00611760" w:rsidRDefault="00611760" w14:paraId="0391A8B4" w14:textId="77777777">
      <w:pPr>
        <w:rPr>
          <w:rFonts w:ascii="Verdana" w:hAnsi="Verdana" w:eastAsia="Calibri" w:cs="Calibri"/>
          <w:sz w:val="36"/>
          <w:szCs w:val="36"/>
        </w:rPr>
      </w:pPr>
      <w:r w:rsidRPr="000157C7">
        <w:rPr>
          <w:rFonts w:ascii="Verdana" w:hAnsi="Verdana" w:eastAsia="Calibri" w:cs="Calibri"/>
          <w:sz w:val="36"/>
          <w:szCs w:val="36"/>
        </w:rPr>
        <w:t xml:space="preserve">Operation </w:t>
      </w:r>
    </w:p>
    <w:p w:rsidRPr="00203E64" w:rsidR="00203E64" w:rsidP="00203E64" w:rsidRDefault="00611760" w14:paraId="6872C70E" w14:textId="77777777">
      <w:pPr>
        <w:rPr>
          <w:rFonts w:eastAsia="Calibri" w:cs="Calibri"/>
          <w:szCs w:val="22"/>
        </w:rPr>
      </w:pPr>
      <w:r w:rsidRPr="008346EE">
        <w:rPr>
          <w:rFonts w:eastAsia="Calibri" w:cs="Calibri"/>
          <w:szCs w:val="22"/>
        </w:rPr>
        <w:t xml:space="preserve">Förändringen opereras bort som en del av bröstet eller hela bröstet. </w:t>
      </w:r>
      <w:r w:rsidRPr="00203E64" w:rsidR="00203E64">
        <w:rPr>
          <w:rFonts w:eastAsia="Calibri" w:cs="Calibri"/>
          <w:szCs w:val="22"/>
        </w:rPr>
        <w:t>Samtidigt opereras ofta portvaktskörteln i armhålan också bort; ibland opereras även flera körtlar i samma armhåla bort.</w:t>
      </w:r>
    </w:p>
    <w:p w:rsidRPr="000157C7" w:rsidR="00611760" w:rsidP="00AA313E" w:rsidRDefault="00611760" w14:paraId="0998C4EE" w14:textId="164B5C59">
      <w:pPr>
        <w:keepNext/>
        <w:rPr>
          <w:rFonts w:ascii="Verdana" w:hAnsi="Verdana" w:eastAsia="Calibri" w:cs="Calibri"/>
          <w:sz w:val="36"/>
          <w:szCs w:val="36"/>
        </w:rPr>
      </w:pPr>
      <w:r w:rsidRPr="000157C7">
        <w:rPr>
          <w:rFonts w:ascii="Verdana" w:hAnsi="Verdana" w:eastAsia="Calibri" w:cs="Calibri"/>
          <w:sz w:val="36"/>
          <w:szCs w:val="36"/>
        </w:rPr>
        <w:lastRenderedPageBreak/>
        <w:t xml:space="preserve">Vård </w:t>
      </w:r>
    </w:p>
    <w:p w:rsidRPr="008346EE" w:rsidR="00611760" w:rsidP="00AA313E" w:rsidRDefault="00611760" w14:paraId="44C78A25" w14:textId="459B2407">
      <w:pPr>
        <w:keepNext/>
        <w:rPr>
          <w:rFonts w:eastAsia="Calibri" w:cs="Calibri"/>
          <w:szCs w:val="22"/>
        </w:rPr>
      </w:pPr>
      <w:r w:rsidRPr="008346EE">
        <w:rPr>
          <w:rFonts w:eastAsia="Calibri" w:cs="Calibri"/>
          <w:szCs w:val="22"/>
        </w:rPr>
        <w:t xml:space="preserve">De flesta går hem samma dag eller dagen efter. Vad som styr när och om du blir inlagd på sjukhuset är ditt allmäntillstånd och hur omfattande operationen är. </w:t>
      </w:r>
    </w:p>
    <w:p w:rsidRPr="0001267F" w:rsidR="00611760" w:rsidP="00611760" w:rsidRDefault="00611760" w14:paraId="360B834F" w14:textId="77777777">
      <w:pPr>
        <w:rPr>
          <w:rFonts w:eastAsia="Calibri" w:cs="Calibri"/>
          <w:szCs w:val="22"/>
        </w:rPr>
      </w:pPr>
      <w:r w:rsidRPr="0001267F">
        <w:rPr>
          <w:rFonts w:eastAsia="Calibri" w:cs="Calibri"/>
          <w:szCs w:val="22"/>
        </w:rPr>
        <w:t xml:space="preserve">Förband </w:t>
      </w:r>
    </w:p>
    <w:p w:rsidRPr="005E2672" w:rsidR="00611760" w:rsidP="005E2672" w:rsidRDefault="00611760" w14:paraId="72B94DAE" w14:textId="77777777">
      <w:pPr>
        <w:pStyle w:val="Punktlista"/>
        <w:rPr>
          <w:rFonts w:eastAsia="Calibri"/>
        </w:rPr>
      </w:pPr>
      <w:r w:rsidRPr="005E2672">
        <w:rPr>
          <w:rFonts w:eastAsia="Calibri"/>
        </w:rPr>
        <w:t>Operationssåret försluts som regel med stygn som löses upp av kroppen. Såret bandageras med plåster som är vattenavvisande och går att duscha med.</w:t>
      </w:r>
    </w:p>
    <w:p w:rsidRPr="005E2672" w:rsidR="00611760" w:rsidP="005E2672" w:rsidRDefault="00611760" w14:paraId="49E60033" w14:textId="0ACCB4F2">
      <w:pPr>
        <w:pStyle w:val="Punktlista"/>
        <w:rPr>
          <w:rFonts w:eastAsia="Calibri"/>
        </w:rPr>
      </w:pPr>
      <w:r w:rsidRPr="005E2672">
        <w:rPr>
          <w:rFonts w:eastAsia="Calibri"/>
        </w:rPr>
        <w:t>Förbandet närmast operationsområdet ska sitta</w:t>
      </w:r>
      <w:r w:rsidR="00AA313E">
        <w:rPr>
          <w:rFonts w:eastAsia="Calibri"/>
        </w:rPr>
        <w:t xml:space="preserve"> kvar i</w:t>
      </w:r>
      <w:r w:rsidRPr="005E2672">
        <w:rPr>
          <w:rFonts w:eastAsia="Calibri"/>
        </w:rPr>
        <w:t xml:space="preserve"> 7–10 dagar. Du kan själv ta bort förbandet. </w:t>
      </w:r>
    </w:p>
    <w:p w:rsidRPr="005E2672" w:rsidR="00611760" w:rsidP="005E2672" w:rsidRDefault="00611760" w14:paraId="17A28543" w14:textId="5417974E">
      <w:pPr>
        <w:pStyle w:val="Punktlista"/>
        <w:rPr>
          <w:rFonts w:eastAsia="Calibri"/>
        </w:rPr>
      </w:pPr>
      <w:r w:rsidRPr="005E2672">
        <w:rPr>
          <w:rFonts w:eastAsia="Calibri"/>
        </w:rPr>
        <w:t xml:space="preserve">För att minska svullnad och risken att operationsområdet fylls ut av sårvätska bör du helst ha tätt sittande </w:t>
      </w:r>
      <w:r w:rsidR="002B4388">
        <w:rPr>
          <w:rFonts w:eastAsia="Calibri"/>
        </w:rPr>
        <w:t>behå</w:t>
      </w:r>
      <w:r w:rsidRPr="005E2672">
        <w:rPr>
          <w:rFonts w:eastAsia="Calibri"/>
        </w:rPr>
        <w:t xml:space="preserve"> på dig dygnet runt under minst första veckan. </w:t>
      </w:r>
    </w:p>
    <w:p w:rsidRPr="005E2672" w:rsidR="00611760" w:rsidP="005E2672" w:rsidRDefault="00611760" w14:paraId="50DF21EC" w14:textId="77777777">
      <w:pPr>
        <w:pStyle w:val="Punktlista"/>
        <w:rPr>
          <w:rFonts w:eastAsia="Calibri"/>
        </w:rPr>
      </w:pPr>
      <w:r w:rsidRPr="005E2672">
        <w:rPr>
          <w:rFonts w:eastAsia="Calibri"/>
        </w:rPr>
        <w:t xml:space="preserve">När såret är läkt rekommenderas sårtejp över ärret i 6 månader. Byt tejpen i samband med dusch. </w:t>
      </w:r>
    </w:p>
    <w:p w:rsidRPr="005E2672" w:rsidR="00611760" w:rsidP="005E2672" w:rsidRDefault="00611760" w14:paraId="1B25389F" w14:textId="77777777">
      <w:pPr>
        <w:pStyle w:val="Punktlista"/>
        <w:rPr>
          <w:rFonts w:eastAsia="Calibri"/>
        </w:rPr>
      </w:pPr>
      <w:r w:rsidRPr="005E2672">
        <w:rPr>
          <w:rFonts w:eastAsia="Calibri"/>
        </w:rPr>
        <w:t xml:space="preserve">Skydda ärret från sol i minst ett år för att få finare ärr. </w:t>
      </w:r>
    </w:p>
    <w:p w:rsidRPr="00895490" w:rsidR="00611760" w:rsidP="00895490" w:rsidRDefault="00611760" w14:paraId="7DF9F616" w14:textId="77777777">
      <w:pPr>
        <w:rPr>
          <w:rFonts w:eastAsia="Calibri" w:cs="Calibri"/>
          <w:szCs w:val="22"/>
        </w:rPr>
      </w:pPr>
      <w:r w:rsidRPr="00895490">
        <w:rPr>
          <w:rFonts w:eastAsia="Calibri" w:cs="Calibri"/>
          <w:szCs w:val="22"/>
        </w:rPr>
        <w:t xml:space="preserve">Smärta </w:t>
      </w:r>
    </w:p>
    <w:p w:rsidRPr="005E2672" w:rsidR="00611760" w:rsidP="00CE4E46" w:rsidRDefault="00611760" w14:paraId="7962B162" w14:textId="77777777">
      <w:pPr>
        <w:pStyle w:val="Punktlista"/>
        <w:rPr>
          <w:rFonts w:eastAsia="Calibri"/>
        </w:rPr>
      </w:pPr>
      <w:r w:rsidRPr="00895490">
        <w:rPr>
          <w:rFonts w:eastAsia="Calibri"/>
        </w:rPr>
        <w:t>Vid hemgång</w:t>
      </w:r>
      <w:r w:rsidRPr="005E2672">
        <w:rPr>
          <w:rFonts w:eastAsia="Calibri"/>
        </w:rPr>
        <w:t xml:space="preserve"> får du med dig värktabletter som du kan ta i början. Vid fortsatt smärta räcker det vanligtvis med paracetamol (Alvedon eller Panodil). </w:t>
      </w:r>
    </w:p>
    <w:p w:rsidRPr="005E2672" w:rsidR="00611760" w:rsidP="005E2672" w:rsidRDefault="00611760" w14:paraId="5A3C057F" w14:textId="77777777">
      <w:pPr>
        <w:pStyle w:val="Punktlista"/>
        <w:rPr>
          <w:rFonts w:eastAsia="Calibri"/>
        </w:rPr>
      </w:pPr>
      <w:r w:rsidRPr="005E2672">
        <w:rPr>
          <w:rFonts w:eastAsia="Calibri"/>
        </w:rPr>
        <w:t>Är du opererad i armhålan har du oftast ett större behov av smärtlindrande då det är viktigt att du kan bibehålla full rörlighet i din arm; recept ges då på annan värktablett att kombinera med paracetamol. Vanligen Ipren.</w:t>
      </w:r>
    </w:p>
    <w:p w:rsidRPr="005E2672" w:rsidR="00611760" w:rsidP="005E2672" w:rsidRDefault="00611760" w14:paraId="4BABAD95" w14:textId="77777777">
      <w:pPr>
        <w:pStyle w:val="Punktlista"/>
      </w:pPr>
      <w:r w:rsidRPr="005E2672">
        <w:rPr>
          <w:rFonts w:eastAsia="Calibri"/>
        </w:rPr>
        <w:t xml:space="preserve">Bilkörning och alkoholintag </w:t>
      </w:r>
      <w:r w:rsidRPr="005E2672">
        <w:t>är inte tillåtet under tiden du behöver ta värktabletter av morfintyp.</w:t>
      </w:r>
    </w:p>
    <w:p w:rsidRPr="000157C7" w:rsidR="00611760" w:rsidP="00611760" w:rsidRDefault="00611760" w14:paraId="142EFBCE" w14:textId="77777777">
      <w:pPr>
        <w:rPr>
          <w:rFonts w:ascii="Verdana" w:hAnsi="Verdana" w:eastAsia="Calibri" w:cs="Calibri"/>
          <w:sz w:val="36"/>
          <w:szCs w:val="36"/>
        </w:rPr>
      </w:pPr>
      <w:r w:rsidRPr="000157C7">
        <w:rPr>
          <w:rFonts w:ascii="Verdana" w:hAnsi="Verdana" w:eastAsia="Calibri" w:cs="Calibri"/>
          <w:sz w:val="36"/>
          <w:szCs w:val="36"/>
        </w:rPr>
        <w:t xml:space="preserve">Aktivitet </w:t>
      </w:r>
    </w:p>
    <w:p w:rsidRPr="008346EE" w:rsidR="00611760" w:rsidP="005E2672" w:rsidRDefault="00611760" w14:paraId="697EDD08" w14:textId="77777777">
      <w:pPr>
        <w:pStyle w:val="Punktlista"/>
        <w:rPr>
          <w:rFonts w:eastAsia="Calibri"/>
        </w:rPr>
      </w:pPr>
      <w:r w:rsidRPr="008346EE">
        <w:rPr>
          <w:rFonts w:eastAsia="Calibri"/>
        </w:rPr>
        <w:t xml:space="preserve">Du får och skall använda armen på din opererade sida för att undvika stelhet och svullnad. </w:t>
      </w:r>
    </w:p>
    <w:p w:rsidRPr="008346EE" w:rsidR="00611760" w:rsidP="005E2672" w:rsidRDefault="00611760" w14:paraId="42F27BE2" w14:textId="77777777">
      <w:pPr>
        <w:pStyle w:val="Punktlista"/>
        <w:rPr>
          <w:rFonts w:eastAsia="Calibri"/>
        </w:rPr>
      </w:pPr>
      <w:r w:rsidRPr="008346EE">
        <w:rPr>
          <w:rFonts w:eastAsia="Calibri"/>
        </w:rPr>
        <w:t xml:space="preserve">Risken för blodpropp är ökad efter en operation och det är därför viktigt att du är uppe och tar promenader och är allmänt aktiv. </w:t>
      </w:r>
    </w:p>
    <w:p w:rsidRPr="008346EE" w:rsidR="00611760" w:rsidP="005E2672" w:rsidRDefault="00611760" w14:paraId="6B87703B" w14:textId="77777777">
      <w:pPr>
        <w:pStyle w:val="Punktlista"/>
        <w:rPr>
          <w:rFonts w:eastAsia="Calibri"/>
          <w:color w:val="006298" w:themeColor="accent1"/>
        </w:rPr>
      </w:pPr>
      <w:r w:rsidRPr="008346EE">
        <w:rPr>
          <w:rFonts w:eastAsia="Calibri"/>
        </w:rPr>
        <w:t xml:space="preserve">Om din operation varade längre än 1 timma får du oftast blodförtunnande sprutor att ta i 5 dagar. Dessa sprutor tar du själv. </w:t>
      </w:r>
    </w:p>
    <w:p w:rsidRPr="008346EE" w:rsidR="00611760" w:rsidP="005E2672" w:rsidRDefault="00611760" w14:paraId="45E96D30" w14:textId="77777777">
      <w:pPr>
        <w:pStyle w:val="Punktlista"/>
        <w:rPr>
          <w:rFonts w:eastAsia="Calibri"/>
        </w:rPr>
      </w:pPr>
      <w:r w:rsidRPr="008346EE">
        <w:rPr>
          <w:rFonts w:eastAsia="Calibri"/>
        </w:rPr>
        <w:t>Följ sjukgymnastprogrammet och tag varje dag ut full rörlighet framför spegeln och jämför rörligheten med den icke opererade sidan.</w:t>
      </w:r>
    </w:p>
    <w:p w:rsidRPr="000157C7" w:rsidR="00611760" w:rsidP="003732F9" w:rsidRDefault="00611760" w14:paraId="270E97B1" w14:textId="77777777">
      <w:pPr>
        <w:keepNext/>
        <w:rPr>
          <w:rFonts w:ascii="Verdana" w:hAnsi="Verdana" w:eastAsia="Calibri" w:cs="Calibri"/>
          <w:sz w:val="36"/>
          <w:szCs w:val="36"/>
        </w:rPr>
      </w:pPr>
      <w:r w:rsidRPr="000157C7">
        <w:rPr>
          <w:rFonts w:ascii="Verdana" w:hAnsi="Verdana" w:eastAsia="Calibri" w:cs="Calibri"/>
          <w:sz w:val="36"/>
          <w:szCs w:val="36"/>
        </w:rPr>
        <w:t xml:space="preserve">Bröstprotes </w:t>
      </w:r>
    </w:p>
    <w:p w:rsidRPr="008346EE" w:rsidR="00611760" w:rsidP="003732F9" w:rsidRDefault="00611760" w14:paraId="75DE1F30" w14:textId="74A41C8B">
      <w:pPr>
        <w:pStyle w:val="Punktlista"/>
        <w:keepNext/>
        <w:ind w:left="1349" w:hanging="357"/>
        <w:rPr>
          <w:rFonts w:eastAsia="Calibri"/>
          <w:color w:val="006298" w:themeColor="accent1"/>
        </w:rPr>
      </w:pPr>
      <w:r w:rsidRPr="008346EE">
        <w:rPr>
          <w:rFonts w:eastAsia="Calibri"/>
        </w:rPr>
        <w:t>Om hela bröstet är bortopererat får du en provisorisk utanpåliggande protes i skumgummi utprovad redan när du lämnar sjukhuset.  Efter c</w:t>
      </w:r>
      <w:r w:rsidR="00201E7B">
        <w:rPr>
          <w:rFonts w:eastAsia="Calibri"/>
        </w:rPr>
        <w:t>irk</w:t>
      </w:r>
      <w:r w:rsidRPr="008346EE">
        <w:rPr>
          <w:rFonts w:eastAsia="Calibri"/>
        </w:rPr>
        <w:t xml:space="preserve">a 1 månad när såret är läkt får du komma till </w:t>
      </w:r>
      <w:r w:rsidRPr="008346EE">
        <w:rPr>
          <w:rFonts w:eastAsia="Calibri"/>
        </w:rPr>
        <w:lastRenderedPageBreak/>
        <w:t xml:space="preserve">ortopedtekniska mottagningen och prova ut en utanpåliggande protes i silikon med tillhörande behå som är mer formad som ditt andra bröst. </w:t>
      </w:r>
    </w:p>
    <w:p w:rsidRPr="008346EE" w:rsidR="00611760" w:rsidP="003732F9" w:rsidRDefault="00611760" w14:paraId="655F75FD" w14:textId="77777777">
      <w:pPr>
        <w:pStyle w:val="Punktlista"/>
        <w:keepNext/>
        <w:rPr>
          <w:rFonts w:eastAsia="Calibri"/>
        </w:rPr>
      </w:pPr>
      <w:r w:rsidRPr="008346EE">
        <w:rPr>
          <w:rFonts w:eastAsia="Calibri"/>
        </w:rPr>
        <w:t>Om du opererat bort en del av ditt bröst finns möjlighet att få en delprotes utprovad.</w:t>
      </w:r>
    </w:p>
    <w:p w:rsidRPr="0001267F" w:rsidR="00611760" w:rsidP="00611760" w:rsidRDefault="00611760" w14:paraId="1A3E4700" w14:textId="77777777">
      <w:pPr>
        <w:rPr>
          <w:rFonts w:eastAsia="Calibri" w:cs="Calibri"/>
          <w:sz w:val="36"/>
          <w:szCs w:val="36"/>
        </w:rPr>
      </w:pPr>
      <w:r w:rsidRPr="000157C7">
        <w:rPr>
          <w:rFonts w:ascii="Verdana" w:hAnsi="Verdana" w:eastAsia="Calibri" w:cs="Calibri"/>
          <w:sz w:val="36"/>
          <w:szCs w:val="36"/>
        </w:rPr>
        <w:t xml:space="preserve">Sjukskrivning </w:t>
      </w:r>
    </w:p>
    <w:p w:rsidRPr="008346EE" w:rsidR="00611760" w:rsidP="00611760" w:rsidRDefault="00611760" w14:paraId="6236878A" w14:textId="1EF5A936">
      <w:pPr>
        <w:rPr>
          <w:rFonts w:eastAsia="Calibri" w:cs="Calibri"/>
          <w:szCs w:val="22"/>
        </w:rPr>
      </w:pPr>
      <w:r w:rsidRPr="008346EE">
        <w:rPr>
          <w:rFonts w:eastAsia="Calibri" w:cs="Calibri"/>
          <w:szCs w:val="22"/>
        </w:rPr>
        <w:t xml:space="preserve">1–4 veckor, beroende på vilken operation man gjort och vilket arbete </w:t>
      </w:r>
      <w:r w:rsidR="00D95172">
        <w:rPr>
          <w:rFonts w:eastAsia="Calibri" w:cs="Calibri"/>
          <w:szCs w:val="22"/>
        </w:rPr>
        <w:t>du</w:t>
      </w:r>
      <w:r w:rsidRPr="008346EE">
        <w:rPr>
          <w:rFonts w:eastAsia="Calibri" w:cs="Calibri"/>
          <w:szCs w:val="22"/>
        </w:rPr>
        <w:t xml:space="preserve"> har. </w:t>
      </w:r>
    </w:p>
    <w:p w:rsidRPr="000157C7" w:rsidR="00611760" w:rsidP="00611760" w:rsidRDefault="00611760" w14:paraId="60FAB058" w14:textId="77777777">
      <w:pPr>
        <w:rPr>
          <w:rFonts w:ascii="Verdana" w:hAnsi="Verdana" w:eastAsia="Calibri" w:cs="Calibri"/>
          <w:sz w:val="36"/>
          <w:szCs w:val="36"/>
        </w:rPr>
      </w:pPr>
      <w:r w:rsidRPr="000157C7">
        <w:rPr>
          <w:rFonts w:ascii="Verdana" w:hAnsi="Verdana" w:eastAsia="Calibri" w:cs="Calibri"/>
          <w:sz w:val="36"/>
          <w:szCs w:val="36"/>
        </w:rPr>
        <w:t xml:space="preserve">Uppföljning </w:t>
      </w:r>
    </w:p>
    <w:p w:rsidRPr="008346EE" w:rsidR="00611760" w:rsidP="67FA72AB" w:rsidRDefault="00E32EC6" w14:paraId="0C4BF970" w14:textId="7964AAAC">
      <w:pPr>
        <w:rPr>
          <w:rFonts w:eastAsia="Calibri" w:cs="Calibri"/>
          <w:color w:val="006298" w:themeColor="accent1"/>
        </w:rPr>
      </w:pPr>
      <w:r w:rsidRPr="754DA859" w:rsidR="00E32EC6">
        <w:rPr>
          <w:rFonts w:eastAsia="Calibri" w:cs="Calibri"/>
        </w:rPr>
        <w:t>Om du opererat bort hela ditt bröst och/eller många körtlar i armhålan,</w:t>
      </w:r>
      <w:r w:rsidRPr="754DA859" w:rsidR="00611760">
        <w:rPr>
          <w:rFonts w:eastAsia="Calibri" w:cs="Calibri"/>
        </w:rPr>
        <w:t xml:space="preserve"> kallas </w:t>
      </w:r>
      <w:r w:rsidRPr="754DA859" w:rsidR="00DA1524">
        <w:rPr>
          <w:rFonts w:eastAsia="Calibri" w:cs="Calibri"/>
        </w:rPr>
        <w:t>du</w:t>
      </w:r>
      <w:r w:rsidRPr="754DA859" w:rsidR="00611760">
        <w:rPr>
          <w:rFonts w:eastAsia="Calibri" w:cs="Calibri"/>
        </w:rPr>
        <w:t xml:space="preserve"> 10 dagar efter operationen till sjuksköterska för </w:t>
      </w:r>
      <w:r w:rsidRPr="754DA859" w:rsidR="00611760">
        <w:rPr>
          <w:rFonts w:eastAsia="Calibri" w:cs="Calibri"/>
        </w:rPr>
        <w:t>sårkontroll</w:t>
      </w:r>
      <w:r w:rsidRPr="754DA859" w:rsidR="00611760">
        <w:rPr>
          <w:rFonts w:eastAsia="Calibri" w:cs="Calibri"/>
        </w:rPr>
        <w:t xml:space="preserve"> på </w:t>
      </w:r>
      <w:r w:rsidRPr="754DA859" w:rsidR="00396355">
        <w:rPr>
          <w:rFonts w:eastAsia="Calibri" w:cs="Calibri"/>
        </w:rPr>
        <w:t>k</w:t>
      </w:r>
      <w:r w:rsidRPr="754DA859" w:rsidR="00611760">
        <w:rPr>
          <w:rFonts w:eastAsia="Calibri" w:cs="Calibri"/>
        </w:rPr>
        <w:t>irurg</w:t>
      </w:r>
      <w:r w:rsidRPr="754DA859" w:rsidR="7327BF52">
        <w:rPr>
          <w:rFonts w:eastAsia="Calibri" w:cs="Calibri"/>
        </w:rPr>
        <w:t>i</w:t>
      </w:r>
      <w:r w:rsidRPr="754DA859" w:rsidR="00611760">
        <w:rPr>
          <w:rFonts w:eastAsia="Calibri" w:cs="Calibri"/>
        </w:rPr>
        <w:t xml:space="preserve">mottagningen. Vid </w:t>
      </w:r>
      <w:r w:rsidRPr="754DA859" w:rsidR="00A4035A">
        <w:rPr>
          <w:rFonts w:eastAsia="Calibri" w:cs="Calibri"/>
        </w:rPr>
        <w:t>bröstbevarande kirurgi</w:t>
      </w:r>
      <w:r w:rsidRPr="754DA859" w:rsidR="00611760">
        <w:rPr>
          <w:rFonts w:eastAsia="Calibri" w:cs="Calibri"/>
        </w:rPr>
        <w:t xml:space="preserve"> bokas inget besök utan du hör av dig vid behov. </w:t>
      </w:r>
    </w:p>
    <w:p w:rsidRPr="008346EE" w:rsidR="00611760" w:rsidP="00611760" w:rsidRDefault="00611760" w14:paraId="59ACEC84" w14:textId="77777777">
      <w:pPr>
        <w:rPr>
          <w:rFonts w:eastAsia="Calibri" w:cs="Calibri"/>
          <w:szCs w:val="22"/>
        </w:rPr>
      </w:pPr>
      <w:r w:rsidRPr="008346EE">
        <w:rPr>
          <w:rFonts w:eastAsia="Calibri" w:cs="Calibri"/>
          <w:szCs w:val="22"/>
        </w:rPr>
        <w:t xml:space="preserve">Efter 3–6 veckor kallas du till ett återbesök hos läkare som ger besked om operationsresultatet och fortsatt behandling. Kontroll, fortsatt uppföljning och eventuell tilläggsbehandling sker på onkologimottagning. Det kan vara hormonell behandling, cellgiftsbehandling och/eller strålbehandling. Vilken behandling som erbjuds beror på tumörens art och vilken typ av operation som gjorts. </w:t>
      </w:r>
    </w:p>
    <w:p w:rsidRPr="008346EE" w:rsidR="00611760" w:rsidP="00611760" w:rsidRDefault="00611760" w14:paraId="59FA71F2" w14:textId="77777777">
      <w:pPr>
        <w:rPr>
          <w:rFonts w:eastAsia="Calibri" w:cs="Calibri"/>
          <w:szCs w:val="22"/>
        </w:rPr>
      </w:pPr>
      <w:r w:rsidRPr="008346EE">
        <w:rPr>
          <w:rFonts w:eastAsia="Calibri" w:cs="Calibri"/>
          <w:szCs w:val="22"/>
        </w:rPr>
        <w:t xml:space="preserve">Komplikationer </w:t>
      </w:r>
    </w:p>
    <w:p w:rsidRPr="008346EE" w:rsidR="00611760" w:rsidP="005E2672" w:rsidRDefault="00611760" w14:paraId="77F243A0" w14:textId="77777777">
      <w:pPr>
        <w:pStyle w:val="Punktlista"/>
        <w:rPr>
          <w:rFonts w:eastAsia="Calibri"/>
        </w:rPr>
      </w:pPr>
      <w:r w:rsidRPr="008346EE">
        <w:rPr>
          <w:rFonts w:eastAsia="Calibri"/>
        </w:rPr>
        <w:t xml:space="preserve">Serom – vävnadsvätska som kan behöva tappas. </w:t>
      </w:r>
    </w:p>
    <w:p w:rsidRPr="008346EE" w:rsidR="00611760" w:rsidP="005E2672" w:rsidRDefault="00611760" w14:paraId="241954DA" w14:textId="77777777">
      <w:pPr>
        <w:pStyle w:val="Punktlista"/>
        <w:rPr>
          <w:rFonts w:eastAsia="Calibri"/>
        </w:rPr>
      </w:pPr>
      <w:r w:rsidRPr="008346EE">
        <w:rPr>
          <w:rFonts w:eastAsia="Calibri"/>
        </w:rPr>
        <w:t xml:space="preserve">Infektion – feber, rodnad, svullnad, smärta, värmeökning. </w:t>
      </w:r>
    </w:p>
    <w:p w:rsidR="00611760" w:rsidP="71D96C5F" w:rsidRDefault="00611760" w14:paraId="1B0ED4F0" w14:textId="6CFD236C">
      <w:pPr>
        <w:pStyle w:val="Normal"/>
        <w:suppressLineNumbers w:val="0"/>
        <w:bidi w:val="0"/>
        <w:spacing w:before="0" w:beforeAutospacing="off" w:after="120" w:afterAutospacing="off" w:line="288" w:lineRule="auto"/>
        <w:ind w:left="992" w:right="868"/>
        <w:jc w:val="left"/>
        <w:rPr>
          <w:rFonts w:eastAsia="Calibri" w:cs="Calibri"/>
        </w:rPr>
      </w:pPr>
      <w:r w:rsidRPr="0E551A39" w:rsidR="00611760">
        <w:rPr>
          <w:rFonts w:eastAsia="Calibri" w:cs="Calibri"/>
        </w:rPr>
        <w:t xml:space="preserve">Kontakta sårsköterska på </w:t>
      </w:r>
      <w:r w:rsidRPr="0E551A39" w:rsidR="00611760">
        <w:rPr>
          <w:rFonts w:eastAsia="Calibri" w:cs="Calibri"/>
        </w:rPr>
        <w:t>kirurg</w:t>
      </w:r>
      <w:r w:rsidRPr="0E551A39" w:rsidR="29E5396F">
        <w:rPr>
          <w:rFonts w:eastAsia="Calibri" w:cs="Calibri"/>
        </w:rPr>
        <w:t>i</w:t>
      </w:r>
      <w:r w:rsidRPr="0E551A39" w:rsidR="00611760">
        <w:rPr>
          <w:rFonts w:eastAsia="Calibri" w:cs="Calibri"/>
        </w:rPr>
        <w:t>mottagningen</w:t>
      </w:r>
      <w:r w:rsidRPr="0E551A39" w:rsidR="00611760">
        <w:rPr>
          <w:rFonts w:eastAsia="Calibri" w:cs="Calibri"/>
        </w:rPr>
        <w:t xml:space="preserve"> </w:t>
      </w:r>
      <w:r w:rsidRPr="0E551A39" w:rsidR="7DA52DDE">
        <w:rPr>
          <w:rFonts w:eastAsia="Calibri" w:cs="Calibri"/>
        </w:rPr>
        <w:t xml:space="preserve">för rådgivning och/eller tidsbokning. </w:t>
      </w:r>
    </w:p>
    <w:p w:rsidRPr="008346EE" w:rsidR="00611760" w:rsidP="00611760" w:rsidRDefault="00611760" w14:paraId="6F5F9C6D" w14:textId="44250A24">
      <w:pPr>
        <w:rPr>
          <w:rFonts w:eastAsia="Calibri" w:cs="Calibri"/>
          <w:szCs w:val="22"/>
        </w:rPr>
      </w:pPr>
      <w:r w:rsidRPr="008346EE">
        <w:rPr>
          <w:rFonts w:eastAsia="Calibri" w:cs="Calibri"/>
          <w:szCs w:val="22"/>
        </w:rPr>
        <w:t>Vanligen kan du vänta till nästa vardag med att söka. Får du hög feber på jourtid vänder du dig till akutmottagningen, SÄS Borås (även om du bor närm</w:t>
      </w:r>
      <w:r w:rsidR="00EC1AA4">
        <w:rPr>
          <w:rFonts w:eastAsia="Calibri" w:cs="Calibri"/>
          <w:szCs w:val="22"/>
        </w:rPr>
        <w:t>a</w:t>
      </w:r>
      <w:r w:rsidRPr="008346EE">
        <w:rPr>
          <w:rFonts w:eastAsia="Calibri" w:cs="Calibri"/>
          <w:szCs w:val="22"/>
        </w:rPr>
        <w:t>re annat sjukhus).</w:t>
      </w:r>
    </w:p>
    <w:p w:rsidRPr="000157C7" w:rsidR="00611760" w:rsidP="003732F9" w:rsidRDefault="00611760" w14:paraId="4200FFB4" w14:textId="77777777">
      <w:pPr>
        <w:keepNext/>
        <w:keepLines/>
        <w:rPr>
          <w:rFonts w:ascii="Verdana" w:hAnsi="Verdana" w:eastAsia="Calibri" w:cs="Calibri"/>
          <w:sz w:val="36"/>
          <w:szCs w:val="36"/>
        </w:rPr>
      </w:pPr>
      <w:r w:rsidRPr="000157C7">
        <w:rPr>
          <w:rFonts w:ascii="Verdana" w:hAnsi="Verdana" w:eastAsia="Calibri" w:cs="Calibri"/>
          <w:sz w:val="36"/>
          <w:szCs w:val="36"/>
        </w:rPr>
        <w:lastRenderedPageBreak/>
        <w:t xml:space="preserve">Kontaktuppgifter </w:t>
      </w:r>
    </w:p>
    <w:p w:rsidRPr="008346EE" w:rsidR="00611760" w:rsidP="003732F9" w:rsidRDefault="00611760" w14:paraId="3B5E6AD7" w14:textId="77777777">
      <w:pPr>
        <w:keepNext/>
        <w:keepLines/>
        <w:rPr>
          <w:rFonts w:eastAsia="Calibri" w:cs="Calibri"/>
          <w:szCs w:val="22"/>
        </w:rPr>
      </w:pPr>
      <w:r w:rsidRPr="008346EE">
        <w:rPr>
          <w:rFonts w:eastAsia="Calibri" w:cs="Calibri"/>
          <w:szCs w:val="22"/>
        </w:rPr>
        <w:t xml:space="preserve">Kirurgimottagningen, SÄS, Borås </w:t>
      </w:r>
    </w:p>
    <w:p w:rsidRPr="008346EE" w:rsidR="00611760" w:rsidP="003732F9" w:rsidRDefault="00611760" w14:paraId="30359AC4" w14:textId="77777777">
      <w:pPr>
        <w:keepNext/>
        <w:keepLines/>
        <w:rPr>
          <w:rFonts w:eastAsia="Calibri" w:cs="Calibri"/>
          <w:color w:val="006298" w:themeColor="accent1"/>
          <w:szCs w:val="22"/>
        </w:rPr>
      </w:pPr>
      <w:r w:rsidRPr="008346EE">
        <w:rPr>
          <w:rFonts w:eastAsia="Calibri" w:cs="Calibri"/>
          <w:szCs w:val="22"/>
        </w:rPr>
        <w:t>Kontakta oss gärna på 1177 om det tex gäller recept, intygsfrågor eller andra frågor som du inte behöver ha svar på direkt. Vi svarar här inom 48 timmar.</w:t>
      </w:r>
    </w:p>
    <w:p w:rsidRPr="008346EE" w:rsidR="00611760" w:rsidP="003732F9" w:rsidRDefault="00611760" w14:paraId="137F10D2" w14:textId="77777777">
      <w:pPr>
        <w:keepNext/>
        <w:keepLines/>
        <w:rPr>
          <w:rFonts w:eastAsia="Calibri" w:cs="Calibri"/>
          <w:szCs w:val="22"/>
        </w:rPr>
      </w:pPr>
      <w:r w:rsidRPr="008346EE">
        <w:rPr>
          <w:rFonts w:eastAsia="Calibri" w:cs="Calibri"/>
          <w:szCs w:val="22"/>
        </w:rPr>
        <w:t>Sårmottagningen/bröstsköterska</w:t>
      </w:r>
    </w:p>
    <w:p w:rsidRPr="008346EE" w:rsidR="00611760" w:rsidP="003732F9" w:rsidRDefault="00611760" w14:paraId="0CB503EF" w14:textId="432F71E5">
      <w:pPr>
        <w:keepNext/>
        <w:keepLines/>
        <w:rPr>
          <w:rFonts w:eastAsia="Calibri" w:cs="Calibri"/>
          <w:szCs w:val="22"/>
        </w:rPr>
      </w:pPr>
      <w:r w:rsidRPr="008346EE">
        <w:rPr>
          <w:rFonts w:eastAsia="Calibri" w:cs="Calibri"/>
          <w:szCs w:val="22"/>
        </w:rPr>
        <w:t xml:space="preserve">Telefon: 033 – 616 </w:t>
      </w:r>
      <w:r w:rsidR="00E0290B">
        <w:rPr>
          <w:rFonts w:eastAsia="Calibri" w:cs="Calibri"/>
          <w:szCs w:val="22"/>
        </w:rPr>
        <w:t>10</w:t>
      </w:r>
      <w:r w:rsidR="00B23B0F">
        <w:rPr>
          <w:rFonts w:eastAsia="Calibri" w:cs="Calibri"/>
          <w:szCs w:val="22"/>
        </w:rPr>
        <w:t xml:space="preserve"> </w:t>
      </w:r>
      <w:r w:rsidR="00E0290B">
        <w:rPr>
          <w:rFonts w:eastAsia="Calibri" w:cs="Calibri"/>
          <w:szCs w:val="22"/>
        </w:rPr>
        <w:t>55</w:t>
      </w:r>
      <w:r w:rsidRPr="008346EE">
        <w:rPr>
          <w:rFonts w:eastAsia="Calibri" w:cs="Calibri"/>
          <w:szCs w:val="22"/>
        </w:rPr>
        <w:t xml:space="preserve"> måndag – fredag kl. 0</w:t>
      </w:r>
      <w:r w:rsidR="00B23B0F">
        <w:rPr>
          <w:rFonts w:eastAsia="Calibri" w:cs="Calibri"/>
          <w:szCs w:val="22"/>
        </w:rPr>
        <w:t>7</w:t>
      </w:r>
      <w:r w:rsidRPr="008346EE">
        <w:rPr>
          <w:rFonts w:eastAsia="Calibri" w:cs="Calibri"/>
          <w:szCs w:val="22"/>
        </w:rPr>
        <w:t>.</w:t>
      </w:r>
      <w:r w:rsidR="00B23B0F">
        <w:rPr>
          <w:rFonts w:eastAsia="Calibri" w:cs="Calibri"/>
          <w:szCs w:val="22"/>
        </w:rPr>
        <w:t>3</w:t>
      </w:r>
      <w:r w:rsidRPr="008346EE">
        <w:rPr>
          <w:rFonts w:eastAsia="Calibri" w:cs="Calibri"/>
          <w:szCs w:val="22"/>
        </w:rPr>
        <w:t>0 – 0</w:t>
      </w:r>
      <w:r w:rsidR="00B23B0F">
        <w:rPr>
          <w:rFonts w:eastAsia="Calibri" w:cs="Calibri"/>
          <w:szCs w:val="22"/>
        </w:rPr>
        <w:t>8</w:t>
      </w:r>
      <w:r w:rsidRPr="008346EE">
        <w:rPr>
          <w:rFonts w:eastAsia="Calibri" w:cs="Calibri"/>
          <w:szCs w:val="22"/>
        </w:rPr>
        <w:t>.</w:t>
      </w:r>
      <w:r w:rsidR="00B23B0F">
        <w:rPr>
          <w:rFonts w:eastAsia="Calibri" w:cs="Calibri"/>
          <w:szCs w:val="22"/>
        </w:rPr>
        <w:t>5</w:t>
      </w:r>
      <w:r w:rsidRPr="008346EE">
        <w:rPr>
          <w:rFonts w:eastAsia="Calibri" w:cs="Calibri"/>
          <w:szCs w:val="22"/>
        </w:rPr>
        <w:t>0</w:t>
      </w:r>
      <w:r w:rsidRPr="008346EE">
        <w:rPr>
          <w:szCs w:val="22"/>
        </w:rPr>
        <w:tab/>
      </w:r>
    </w:p>
    <w:p w:rsidRPr="008346EE" w:rsidR="00611760" w:rsidP="003732F9" w:rsidRDefault="00611760" w14:paraId="1764B1C8" w14:textId="77777777">
      <w:pPr>
        <w:keepNext/>
        <w:keepLines/>
        <w:rPr>
          <w:rFonts w:eastAsia="Calibri" w:cs="Calibri"/>
          <w:color w:val="006298" w:themeColor="accent1"/>
          <w:szCs w:val="22"/>
        </w:rPr>
      </w:pPr>
      <w:r w:rsidRPr="008346EE">
        <w:rPr>
          <w:rFonts w:eastAsia="Calibri" w:cs="Calibri"/>
          <w:szCs w:val="22"/>
        </w:rPr>
        <w:t>Planeringsköterska för frågor kring operation</w:t>
      </w:r>
    </w:p>
    <w:p w:rsidRPr="008346EE" w:rsidR="00611760" w:rsidP="003732F9" w:rsidRDefault="00611760" w14:paraId="0D0503DA" w14:textId="401503E1">
      <w:pPr>
        <w:keepNext/>
        <w:keepLines/>
        <w:rPr>
          <w:rFonts w:eastAsia="Calibri" w:cs="Calibri"/>
          <w:color w:val="006298" w:themeColor="accent1"/>
          <w:szCs w:val="22"/>
        </w:rPr>
      </w:pPr>
      <w:r w:rsidRPr="008346EE">
        <w:rPr>
          <w:rFonts w:eastAsia="Calibri" w:cs="Calibri"/>
          <w:szCs w:val="22"/>
        </w:rPr>
        <w:t>Telefontid vardagar kl. 08</w:t>
      </w:r>
      <w:r w:rsidR="00673675">
        <w:rPr>
          <w:rFonts w:eastAsia="Calibri" w:cs="Calibri"/>
          <w:szCs w:val="22"/>
        </w:rPr>
        <w:t>.00</w:t>
      </w:r>
      <w:r w:rsidRPr="008346EE">
        <w:rPr>
          <w:rFonts w:eastAsia="Calibri" w:cs="Calibri"/>
          <w:szCs w:val="22"/>
        </w:rPr>
        <w:t>-09</w:t>
      </w:r>
      <w:r w:rsidR="00673675">
        <w:rPr>
          <w:rFonts w:eastAsia="Calibri" w:cs="Calibri"/>
          <w:szCs w:val="22"/>
        </w:rPr>
        <w:t>.00</w:t>
      </w:r>
    </w:p>
    <w:p w:rsidR="00673675" w:rsidP="003732F9" w:rsidRDefault="00611760" w14:paraId="4FCA67D1" w14:textId="6C6733B8">
      <w:pPr>
        <w:keepNext/>
        <w:keepLines/>
        <w:rPr>
          <w:szCs w:val="22"/>
        </w:rPr>
      </w:pPr>
      <w:r w:rsidRPr="008346EE">
        <w:rPr>
          <w:rFonts w:eastAsia="Calibri" w:cs="Calibri"/>
          <w:szCs w:val="22"/>
        </w:rPr>
        <w:t xml:space="preserve">Catharina </w:t>
      </w:r>
      <w:r w:rsidR="00673675">
        <w:rPr>
          <w:rFonts w:eastAsia="Calibri" w:cs="Calibri"/>
          <w:szCs w:val="22"/>
        </w:rPr>
        <w:tab/>
      </w:r>
      <w:r w:rsidRPr="008346EE">
        <w:rPr>
          <w:rFonts w:eastAsia="Calibri" w:cs="Calibri"/>
          <w:szCs w:val="22"/>
        </w:rPr>
        <w:t>033-616</w:t>
      </w:r>
      <w:r w:rsidR="00673675">
        <w:rPr>
          <w:rFonts w:eastAsia="Calibri" w:cs="Calibri"/>
          <w:szCs w:val="22"/>
        </w:rPr>
        <w:t xml:space="preserve"> </w:t>
      </w:r>
      <w:r w:rsidR="00B23B0F">
        <w:rPr>
          <w:rFonts w:eastAsia="Calibri" w:cs="Calibri"/>
          <w:szCs w:val="22"/>
        </w:rPr>
        <w:t>10 55</w:t>
      </w:r>
      <w:r w:rsidR="00A92418">
        <w:rPr>
          <w:rFonts w:eastAsia="Calibri" w:cs="Calibri"/>
          <w:szCs w:val="22"/>
        </w:rPr>
        <w:t>, klockan 07.30-15:00 röstbrevlåda</w:t>
      </w:r>
      <w:r w:rsidRPr="008346EE">
        <w:rPr>
          <w:szCs w:val="22"/>
        </w:rPr>
        <w:tab/>
      </w:r>
    </w:p>
    <w:p w:rsidR="00673675" w:rsidP="003732F9" w:rsidRDefault="00611760" w14:paraId="7781D85F" w14:textId="2A2394AF">
      <w:pPr>
        <w:keepNext/>
        <w:keepLines/>
        <w:rPr>
          <w:szCs w:val="22"/>
        </w:rPr>
      </w:pPr>
      <w:r w:rsidRPr="008346EE">
        <w:rPr>
          <w:rFonts w:eastAsia="Calibri" w:cs="Calibri"/>
          <w:szCs w:val="22"/>
        </w:rPr>
        <w:t xml:space="preserve">Annica </w:t>
      </w:r>
      <w:r w:rsidR="00673675">
        <w:rPr>
          <w:rFonts w:eastAsia="Calibri" w:cs="Calibri"/>
          <w:szCs w:val="22"/>
        </w:rPr>
        <w:tab/>
      </w:r>
      <w:r w:rsidRPr="008346EE">
        <w:rPr>
          <w:rFonts w:eastAsia="Calibri" w:cs="Calibri"/>
          <w:szCs w:val="22"/>
        </w:rPr>
        <w:t>033-616</w:t>
      </w:r>
      <w:r w:rsidR="00673675">
        <w:rPr>
          <w:rFonts w:eastAsia="Calibri" w:cs="Calibri"/>
          <w:szCs w:val="22"/>
        </w:rPr>
        <w:t xml:space="preserve"> </w:t>
      </w:r>
      <w:r w:rsidRPr="008346EE">
        <w:rPr>
          <w:rFonts w:eastAsia="Calibri" w:cs="Calibri"/>
          <w:szCs w:val="22"/>
        </w:rPr>
        <w:t>15</w:t>
      </w:r>
      <w:r w:rsidR="00673675">
        <w:rPr>
          <w:rFonts w:eastAsia="Calibri" w:cs="Calibri"/>
          <w:szCs w:val="22"/>
        </w:rPr>
        <w:t xml:space="preserve"> </w:t>
      </w:r>
      <w:r w:rsidRPr="008346EE">
        <w:rPr>
          <w:rFonts w:eastAsia="Calibri" w:cs="Calibri"/>
          <w:szCs w:val="22"/>
        </w:rPr>
        <w:t>49</w:t>
      </w:r>
      <w:r w:rsidRPr="008346EE">
        <w:rPr>
          <w:szCs w:val="22"/>
        </w:rPr>
        <w:tab/>
      </w:r>
    </w:p>
    <w:p w:rsidRPr="008346EE" w:rsidR="00611760" w:rsidP="003732F9" w:rsidRDefault="00611760" w14:paraId="14716C88" w14:textId="320BC13C">
      <w:pPr>
        <w:keepNext/>
        <w:keepLines/>
        <w:rPr>
          <w:rFonts w:eastAsia="Calibri" w:cs="Calibri"/>
          <w:color w:val="006298" w:themeColor="accent1"/>
          <w:szCs w:val="22"/>
        </w:rPr>
      </w:pPr>
      <w:r w:rsidRPr="008346EE">
        <w:rPr>
          <w:rFonts w:eastAsia="Calibri" w:cs="Calibri"/>
          <w:szCs w:val="22"/>
        </w:rPr>
        <w:t xml:space="preserve">Anna </w:t>
      </w:r>
      <w:r w:rsidR="00673675">
        <w:rPr>
          <w:rFonts w:eastAsia="Calibri" w:cs="Calibri"/>
          <w:szCs w:val="22"/>
        </w:rPr>
        <w:tab/>
      </w:r>
      <w:r w:rsidRPr="008346EE">
        <w:rPr>
          <w:rFonts w:eastAsia="Calibri" w:cs="Calibri"/>
          <w:szCs w:val="22"/>
        </w:rPr>
        <w:t>033–616</w:t>
      </w:r>
      <w:r w:rsidR="00673675">
        <w:rPr>
          <w:rFonts w:eastAsia="Calibri" w:cs="Calibri"/>
          <w:szCs w:val="22"/>
        </w:rPr>
        <w:t xml:space="preserve"> </w:t>
      </w:r>
      <w:r w:rsidRPr="008346EE">
        <w:rPr>
          <w:rFonts w:eastAsia="Calibri" w:cs="Calibri"/>
          <w:szCs w:val="22"/>
        </w:rPr>
        <w:t>15</w:t>
      </w:r>
      <w:r w:rsidR="00673675">
        <w:rPr>
          <w:rFonts w:eastAsia="Calibri" w:cs="Calibri"/>
          <w:szCs w:val="22"/>
        </w:rPr>
        <w:t xml:space="preserve"> </w:t>
      </w:r>
      <w:r w:rsidRPr="008346EE">
        <w:rPr>
          <w:rFonts w:eastAsia="Calibri" w:cs="Calibri"/>
          <w:szCs w:val="22"/>
        </w:rPr>
        <w:t>19</w:t>
      </w:r>
    </w:p>
    <w:p w:rsidR="00611760" w:rsidP="00247E96" w:rsidRDefault="00611760" w14:paraId="71F9F04E" w14:textId="77777777"/>
    <w:p w:rsidRPr="000475AB" w:rsidR="000475AB" w:rsidP="000475AB" w:rsidRDefault="38F6400B" w14:paraId="4CC9FC00" w14:textId="77777777">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46BB3" w:rsidRDefault="00446BB3" w14:paraId="02DD1ECA" w14:textId="77777777">
      <w:r>
        <w:separator/>
      </w:r>
    </w:p>
  </w:endnote>
  <w:endnote w:type="continuationSeparator" w:id="0">
    <w:p w:rsidR="00446BB3" w:rsidRDefault="00446BB3" w14:paraId="3C92F8A0" w14:textId="77777777">
      <w:r>
        <w:continuationSeparator/>
      </w:r>
    </w:p>
  </w:endnote>
  <w:endnote w:type="continuationNotice" w:id="1">
    <w:p w:rsidR="00446BB3" w:rsidRDefault="00446BB3" w14:paraId="071C378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342AF00F" w14:textId="77777777">
    <w:pPr>
      <w:pStyle w:val="Sidfot"/>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46BB3" w:rsidRDefault="00446BB3" w14:paraId="0372BB1B" w14:textId="77777777"/>
  </w:footnote>
  <w:footnote w:type="continuationSeparator" w:id="0">
    <w:p w:rsidR="00446BB3" w:rsidRDefault="00446BB3" w14:paraId="5B5D302C" w14:textId="77777777">
      <w:r>
        <w:continuationSeparator/>
      </w:r>
    </w:p>
  </w:footnote>
  <w:footnote w:type="continuationNotice" w:id="1">
    <w:p w:rsidR="00446BB3" w:rsidRDefault="00446BB3" w14:paraId="2E80179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EFE706A"/>
    <w:multiLevelType w:val="hybridMultilevel"/>
    <w:tmpl w:val="3C748A4C"/>
    <w:lvl w:ilvl="0" w:tplc="F7AAFFC0">
      <w:start w:val="1"/>
      <w:numFmt w:val="bullet"/>
      <w:lvlText w:val=""/>
      <w:lvlJc w:val="left"/>
      <w:pPr>
        <w:ind w:left="720" w:hanging="360"/>
      </w:pPr>
      <w:rPr>
        <w:rFonts w:hint="default" w:ascii="Symbol" w:hAnsi="Symbol"/>
      </w:rPr>
    </w:lvl>
    <w:lvl w:ilvl="1" w:tplc="19A071EA">
      <w:start w:val="1"/>
      <w:numFmt w:val="bullet"/>
      <w:lvlText w:val="o"/>
      <w:lvlJc w:val="left"/>
      <w:pPr>
        <w:ind w:left="1440" w:hanging="360"/>
      </w:pPr>
      <w:rPr>
        <w:rFonts w:hint="default" w:ascii="Courier New" w:hAnsi="Courier New"/>
      </w:rPr>
    </w:lvl>
    <w:lvl w:ilvl="2" w:tplc="94A8848A">
      <w:start w:val="1"/>
      <w:numFmt w:val="bullet"/>
      <w:lvlText w:val=""/>
      <w:lvlJc w:val="left"/>
      <w:pPr>
        <w:ind w:left="2160" w:hanging="360"/>
      </w:pPr>
      <w:rPr>
        <w:rFonts w:hint="default" w:ascii="Wingdings" w:hAnsi="Wingdings"/>
      </w:rPr>
    </w:lvl>
    <w:lvl w:ilvl="3" w:tplc="0EF42066">
      <w:start w:val="1"/>
      <w:numFmt w:val="bullet"/>
      <w:lvlText w:val=""/>
      <w:lvlJc w:val="left"/>
      <w:pPr>
        <w:ind w:left="2880" w:hanging="360"/>
      </w:pPr>
      <w:rPr>
        <w:rFonts w:hint="default" w:ascii="Symbol" w:hAnsi="Symbol"/>
      </w:rPr>
    </w:lvl>
    <w:lvl w:ilvl="4" w:tplc="39980A70">
      <w:start w:val="1"/>
      <w:numFmt w:val="bullet"/>
      <w:lvlText w:val="o"/>
      <w:lvlJc w:val="left"/>
      <w:pPr>
        <w:ind w:left="3600" w:hanging="360"/>
      </w:pPr>
      <w:rPr>
        <w:rFonts w:hint="default" w:ascii="Courier New" w:hAnsi="Courier New"/>
      </w:rPr>
    </w:lvl>
    <w:lvl w:ilvl="5" w:tplc="D95A14E4">
      <w:start w:val="1"/>
      <w:numFmt w:val="bullet"/>
      <w:lvlText w:val=""/>
      <w:lvlJc w:val="left"/>
      <w:pPr>
        <w:ind w:left="4320" w:hanging="360"/>
      </w:pPr>
      <w:rPr>
        <w:rFonts w:hint="default" w:ascii="Wingdings" w:hAnsi="Wingdings"/>
      </w:rPr>
    </w:lvl>
    <w:lvl w:ilvl="6" w:tplc="E6BA0FA8">
      <w:start w:val="1"/>
      <w:numFmt w:val="bullet"/>
      <w:lvlText w:val=""/>
      <w:lvlJc w:val="left"/>
      <w:pPr>
        <w:ind w:left="5040" w:hanging="360"/>
      </w:pPr>
      <w:rPr>
        <w:rFonts w:hint="default" w:ascii="Symbol" w:hAnsi="Symbol"/>
      </w:rPr>
    </w:lvl>
    <w:lvl w:ilvl="7" w:tplc="DDE2D86A">
      <w:start w:val="1"/>
      <w:numFmt w:val="bullet"/>
      <w:lvlText w:val="o"/>
      <w:lvlJc w:val="left"/>
      <w:pPr>
        <w:ind w:left="5760" w:hanging="360"/>
      </w:pPr>
      <w:rPr>
        <w:rFonts w:hint="default" w:ascii="Courier New" w:hAnsi="Courier New"/>
      </w:rPr>
    </w:lvl>
    <w:lvl w:ilvl="8" w:tplc="0F7A2812">
      <w:start w:val="1"/>
      <w:numFmt w:val="bullet"/>
      <w:lvlText w:val=""/>
      <w:lvlJc w:val="left"/>
      <w:pPr>
        <w:ind w:left="6480" w:hanging="360"/>
      </w:pPr>
      <w:rPr>
        <w:rFonts w:hint="default" w:ascii="Wingdings" w:hAnsi="Wingdings"/>
      </w:rPr>
    </w:lvl>
  </w:abstractNum>
  <w:abstractNum w:abstractNumId="5" w15:restartNumberingAfterBreak="0">
    <w:nsid w:val="1212C096"/>
    <w:multiLevelType w:val="hybridMultilevel"/>
    <w:tmpl w:val="13CCFB5A"/>
    <w:lvl w:ilvl="0" w:tplc="5DDC28A2">
      <w:start w:val="1"/>
      <w:numFmt w:val="bullet"/>
      <w:lvlText w:val=""/>
      <w:lvlJc w:val="left"/>
      <w:pPr>
        <w:ind w:left="720" w:hanging="360"/>
      </w:pPr>
      <w:rPr>
        <w:rFonts w:hint="default" w:ascii="Symbol" w:hAnsi="Symbol"/>
      </w:rPr>
    </w:lvl>
    <w:lvl w:ilvl="1" w:tplc="13A60DAC">
      <w:start w:val="1"/>
      <w:numFmt w:val="bullet"/>
      <w:lvlText w:val="o"/>
      <w:lvlJc w:val="left"/>
      <w:pPr>
        <w:ind w:left="1440" w:hanging="360"/>
      </w:pPr>
      <w:rPr>
        <w:rFonts w:hint="default" w:ascii="Courier New" w:hAnsi="Courier New"/>
      </w:rPr>
    </w:lvl>
    <w:lvl w:ilvl="2" w:tplc="CAA82DF8">
      <w:start w:val="1"/>
      <w:numFmt w:val="bullet"/>
      <w:lvlText w:val=""/>
      <w:lvlJc w:val="left"/>
      <w:pPr>
        <w:ind w:left="2160" w:hanging="360"/>
      </w:pPr>
      <w:rPr>
        <w:rFonts w:hint="default" w:ascii="Wingdings" w:hAnsi="Wingdings"/>
      </w:rPr>
    </w:lvl>
    <w:lvl w:ilvl="3" w:tplc="E8C4233C">
      <w:start w:val="1"/>
      <w:numFmt w:val="bullet"/>
      <w:lvlText w:val=""/>
      <w:lvlJc w:val="left"/>
      <w:pPr>
        <w:ind w:left="2880" w:hanging="360"/>
      </w:pPr>
      <w:rPr>
        <w:rFonts w:hint="default" w:ascii="Symbol" w:hAnsi="Symbol"/>
      </w:rPr>
    </w:lvl>
    <w:lvl w:ilvl="4" w:tplc="1756991E">
      <w:start w:val="1"/>
      <w:numFmt w:val="bullet"/>
      <w:lvlText w:val="o"/>
      <w:lvlJc w:val="left"/>
      <w:pPr>
        <w:ind w:left="3600" w:hanging="360"/>
      </w:pPr>
      <w:rPr>
        <w:rFonts w:hint="default" w:ascii="Courier New" w:hAnsi="Courier New"/>
      </w:rPr>
    </w:lvl>
    <w:lvl w:ilvl="5" w:tplc="9C68BAF0">
      <w:start w:val="1"/>
      <w:numFmt w:val="bullet"/>
      <w:lvlText w:val=""/>
      <w:lvlJc w:val="left"/>
      <w:pPr>
        <w:ind w:left="4320" w:hanging="360"/>
      </w:pPr>
      <w:rPr>
        <w:rFonts w:hint="default" w:ascii="Wingdings" w:hAnsi="Wingdings"/>
      </w:rPr>
    </w:lvl>
    <w:lvl w:ilvl="6" w:tplc="FD1A5B32">
      <w:start w:val="1"/>
      <w:numFmt w:val="bullet"/>
      <w:lvlText w:val=""/>
      <w:lvlJc w:val="left"/>
      <w:pPr>
        <w:ind w:left="5040" w:hanging="360"/>
      </w:pPr>
      <w:rPr>
        <w:rFonts w:hint="default" w:ascii="Symbol" w:hAnsi="Symbol"/>
      </w:rPr>
    </w:lvl>
    <w:lvl w:ilvl="7" w:tplc="039CAFCA">
      <w:start w:val="1"/>
      <w:numFmt w:val="bullet"/>
      <w:lvlText w:val="o"/>
      <w:lvlJc w:val="left"/>
      <w:pPr>
        <w:ind w:left="5760" w:hanging="360"/>
      </w:pPr>
      <w:rPr>
        <w:rFonts w:hint="default" w:ascii="Courier New" w:hAnsi="Courier New"/>
      </w:rPr>
    </w:lvl>
    <w:lvl w:ilvl="8" w:tplc="6FEAD2D2">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54929FF"/>
    <w:multiLevelType w:val="hybridMultilevel"/>
    <w:tmpl w:val="4468DBEC"/>
    <w:lvl w:ilvl="0" w:tplc="9F983B7C">
      <w:start w:val="1"/>
      <w:numFmt w:val="bullet"/>
      <w:lvlText w:val=""/>
      <w:lvlJc w:val="left"/>
      <w:pPr>
        <w:ind w:left="720" w:hanging="360"/>
      </w:pPr>
      <w:rPr>
        <w:rFonts w:hint="default" w:ascii="Symbol" w:hAnsi="Symbol"/>
      </w:rPr>
    </w:lvl>
    <w:lvl w:ilvl="1" w:tplc="775CA76E">
      <w:start w:val="1"/>
      <w:numFmt w:val="bullet"/>
      <w:lvlText w:val="o"/>
      <w:lvlJc w:val="left"/>
      <w:pPr>
        <w:ind w:left="1440" w:hanging="360"/>
      </w:pPr>
      <w:rPr>
        <w:rFonts w:hint="default" w:ascii="Courier New" w:hAnsi="Courier New"/>
      </w:rPr>
    </w:lvl>
    <w:lvl w:ilvl="2" w:tplc="B290EC72">
      <w:start w:val="1"/>
      <w:numFmt w:val="bullet"/>
      <w:lvlText w:val=""/>
      <w:lvlJc w:val="left"/>
      <w:pPr>
        <w:ind w:left="2160" w:hanging="360"/>
      </w:pPr>
      <w:rPr>
        <w:rFonts w:hint="default" w:ascii="Wingdings" w:hAnsi="Wingdings"/>
      </w:rPr>
    </w:lvl>
    <w:lvl w:ilvl="3" w:tplc="7A3246C8">
      <w:start w:val="1"/>
      <w:numFmt w:val="bullet"/>
      <w:lvlText w:val=""/>
      <w:lvlJc w:val="left"/>
      <w:pPr>
        <w:ind w:left="2880" w:hanging="360"/>
      </w:pPr>
      <w:rPr>
        <w:rFonts w:hint="default" w:ascii="Symbol" w:hAnsi="Symbol"/>
      </w:rPr>
    </w:lvl>
    <w:lvl w:ilvl="4" w:tplc="E1F04D0A">
      <w:start w:val="1"/>
      <w:numFmt w:val="bullet"/>
      <w:lvlText w:val="o"/>
      <w:lvlJc w:val="left"/>
      <w:pPr>
        <w:ind w:left="3600" w:hanging="360"/>
      </w:pPr>
      <w:rPr>
        <w:rFonts w:hint="default" w:ascii="Courier New" w:hAnsi="Courier New"/>
      </w:rPr>
    </w:lvl>
    <w:lvl w:ilvl="5" w:tplc="EE3C381E">
      <w:start w:val="1"/>
      <w:numFmt w:val="bullet"/>
      <w:lvlText w:val=""/>
      <w:lvlJc w:val="left"/>
      <w:pPr>
        <w:ind w:left="4320" w:hanging="360"/>
      </w:pPr>
      <w:rPr>
        <w:rFonts w:hint="default" w:ascii="Wingdings" w:hAnsi="Wingdings"/>
      </w:rPr>
    </w:lvl>
    <w:lvl w:ilvl="6" w:tplc="21FE697E">
      <w:start w:val="1"/>
      <w:numFmt w:val="bullet"/>
      <w:lvlText w:val=""/>
      <w:lvlJc w:val="left"/>
      <w:pPr>
        <w:ind w:left="5040" w:hanging="360"/>
      </w:pPr>
      <w:rPr>
        <w:rFonts w:hint="default" w:ascii="Symbol" w:hAnsi="Symbol"/>
      </w:rPr>
    </w:lvl>
    <w:lvl w:ilvl="7" w:tplc="63B0C550">
      <w:start w:val="1"/>
      <w:numFmt w:val="bullet"/>
      <w:lvlText w:val="o"/>
      <w:lvlJc w:val="left"/>
      <w:pPr>
        <w:ind w:left="5760" w:hanging="360"/>
      </w:pPr>
      <w:rPr>
        <w:rFonts w:hint="default" w:ascii="Courier New" w:hAnsi="Courier New"/>
      </w:rPr>
    </w:lvl>
    <w:lvl w:ilvl="8" w:tplc="058AE8DA">
      <w:start w:val="1"/>
      <w:numFmt w:val="bullet"/>
      <w:lvlText w:val=""/>
      <w:lvlJc w:val="left"/>
      <w:pPr>
        <w:ind w:left="6480" w:hanging="360"/>
      </w:pPr>
      <w:rPr>
        <w:rFonts w:hint="default" w:ascii="Wingdings" w:hAnsi="Wingdings"/>
      </w:rPr>
    </w:lvl>
  </w:abstractNum>
  <w:abstractNum w:abstractNumId="11" w15:restartNumberingAfterBreak="0">
    <w:nsid w:val="2C5B4CDB"/>
    <w:multiLevelType w:val="hybridMultilevel"/>
    <w:tmpl w:val="4C5AAD3C"/>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2FF373CE"/>
    <w:multiLevelType w:val="hybridMultilevel"/>
    <w:tmpl w:val="E7BE2536"/>
    <w:lvl w:ilvl="0" w:tplc="0F5A44D6">
      <w:start w:val="1"/>
      <w:numFmt w:val="bullet"/>
      <w:lvlText w:val=""/>
      <w:lvlJc w:val="left"/>
      <w:pPr>
        <w:ind w:left="720" w:hanging="360"/>
      </w:pPr>
      <w:rPr>
        <w:rFonts w:hint="default" w:ascii="Symbol" w:hAnsi="Symbol"/>
      </w:rPr>
    </w:lvl>
    <w:lvl w:ilvl="1" w:tplc="423076B6">
      <w:start w:val="1"/>
      <w:numFmt w:val="bullet"/>
      <w:lvlText w:val="o"/>
      <w:lvlJc w:val="left"/>
      <w:pPr>
        <w:ind w:left="1440" w:hanging="360"/>
      </w:pPr>
      <w:rPr>
        <w:rFonts w:hint="default" w:ascii="Courier New" w:hAnsi="Courier New"/>
      </w:rPr>
    </w:lvl>
    <w:lvl w:ilvl="2" w:tplc="A8D43E5A">
      <w:start w:val="1"/>
      <w:numFmt w:val="bullet"/>
      <w:lvlText w:val=""/>
      <w:lvlJc w:val="left"/>
      <w:pPr>
        <w:ind w:left="2160" w:hanging="360"/>
      </w:pPr>
      <w:rPr>
        <w:rFonts w:hint="default" w:ascii="Wingdings" w:hAnsi="Wingdings"/>
      </w:rPr>
    </w:lvl>
    <w:lvl w:ilvl="3" w:tplc="775A2DCA">
      <w:start w:val="1"/>
      <w:numFmt w:val="bullet"/>
      <w:lvlText w:val=""/>
      <w:lvlJc w:val="left"/>
      <w:pPr>
        <w:ind w:left="2880" w:hanging="360"/>
      </w:pPr>
      <w:rPr>
        <w:rFonts w:hint="default" w:ascii="Symbol" w:hAnsi="Symbol"/>
      </w:rPr>
    </w:lvl>
    <w:lvl w:ilvl="4" w:tplc="F18ACDCA">
      <w:start w:val="1"/>
      <w:numFmt w:val="bullet"/>
      <w:lvlText w:val="o"/>
      <w:lvlJc w:val="left"/>
      <w:pPr>
        <w:ind w:left="3600" w:hanging="360"/>
      </w:pPr>
      <w:rPr>
        <w:rFonts w:hint="default" w:ascii="Courier New" w:hAnsi="Courier New"/>
      </w:rPr>
    </w:lvl>
    <w:lvl w:ilvl="5" w:tplc="6BB69022">
      <w:start w:val="1"/>
      <w:numFmt w:val="bullet"/>
      <w:lvlText w:val=""/>
      <w:lvlJc w:val="left"/>
      <w:pPr>
        <w:ind w:left="4320" w:hanging="360"/>
      </w:pPr>
      <w:rPr>
        <w:rFonts w:hint="default" w:ascii="Wingdings" w:hAnsi="Wingdings"/>
      </w:rPr>
    </w:lvl>
    <w:lvl w:ilvl="6" w:tplc="122222D0">
      <w:start w:val="1"/>
      <w:numFmt w:val="bullet"/>
      <w:lvlText w:val=""/>
      <w:lvlJc w:val="left"/>
      <w:pPr>
        <w:ind w:left="5040" w:hanging="360"/>
      </w:pPr>
      <w:rPr>
        <w:rFonts w:hint="default" w:ascii="Symbol" w:hAnsi="Symbol"/>
      </w:rPr>
    </w:lvl>
    <w:lvl w:ilvl="7" w:tplc="D89C99E0">
      <w:start w:val="1"/>
      <w:numFmt w:val="bullet"/>
      <w:lvlText w:val="o"/>
      <w:lvlJc w:val="left"/>
      <w:pPr>
        <w:ind w:left="5760" w:hanging="360"/>
      </w:pPr>
      <w:rPr>
        <w:rFonts w:hint="default" w:ascii="Courier New" w:hAnsi="Courier New"/>
      </w:rPr>
    </w:lvl>
    <w:lvl w:ilvl="8" w:tplc="8FF4F208">
      <w:start w:val="1"/>
      <w:numFmt w:val="bullet"/>
      <w:lvlText w:val=""/>
      <w:lvlJc w:val="left"/>
      <w:pPr>
        <w:ind w:left="6480" w:hanging="360"/>
      </w:pPr>
      <w:rPr>
        <w:rFonts w:hint="default" w:ascii="Wingdings" w:hAnsi="Wingdings"/>
      </w:rPr>
    </w:lvl>
  </w:abstractNum>
  <w:abstractNum w:abstractNumId="13" w15:restartNumberingAfterBreak="0">
    <w:nsid w:val="31490676"/>
    <w:multiLevelType w:val="hybridMultilevel"/>
    <w:tmpl w:val="2E864A66"/>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3FA0E17"/>
    <w:multiLevelType w:val="hybridMultilevel"/>
    <w:tmpl w:val="54EC593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51588D37"/>
    <w:multiLevelType w:val="hybridMultilevel"/>
    <w:tmpl w:val="51CA3B36"/>
    <w:lvl w:ilvl="0" w:tplc="0F92BEA8">
      <w:start w:val="1"/>
      <w:numFmt w:val="bullet"/>
      <w:lvlText w:val=""/>
      <w:lvlJc w:val="left"/>
      <w:pPr>
        <w:ind w:left="720" w:hanging="360"/>
      </w:pPr>
      <w:rPr>
        <w:rFonts w:hint="default" w:ascii="Symbol" w:hAnsi="Symbol"/>
      </w:rPr>
    </w:lvl>
    <w:lvl w:ilvl="1" w:tplc="D2B29424">
      <w:start w:val="1"/>
      <w:numFmt w:val="bullet"/>
      <w:lvlText w:val="o"/>
      <w:lvlJc w:val="left"/>
      <w:pPr>
        <w:ind w:left="1440" w:hanging="360"/>
      </w:pPr>
      <w:rPr>
        <w:rFonts w:hint="default" w:ascii="Courier New" w:hAnsi="Courier New"/>
      </w:rPr>
    </w:lvl>
    <w:lvl w:ilvl="2" w:tplc="D34A7118">
      <w:start w:val="1"/>
      <w:numFmt w:val="bullet"/>
      <w:lvlText w:val=""/>
      <w:lvlJc w:val="left"/>
      <w:pPr>
        <w:ind w:left="2160" w:hanging="360"/>
      </w:pPr>
      <w:rPr>
        <w:rFonts w:hint="default" w:ascii="Wingdings" w:hAnsi="Wingdings"/>
      </w:rPr>
    </w:lvl>
    <w:lvl w:ilvl="3" w:tplc="1012C030">
      <w:start w:val="1"/>
      <w:numFmt w:val="bullet"/>
      <w:lvlText w:val=""/>
      <w:lvlJc w:val="left"/>
      <w:pPr>
        <w:ind w:left="2880" w:hanging="360"/>
      </w:pPr>
      <w:rPr>
        <w:rFonts w:hint="default" w:ascii="Symbol" w:hAnsi="Symbol"/>
      </w:rPr>
    </w:lvl>
    <w:lvl w:ilvl="4" w:tplc="8FF8C298">
      <w:start w:val="1"/>
      <w:numFmt w:val="bullet"/>
      <w:lvlText w:val="o"/>
      <w:lvlJc w:val="left"/>
      <w:pPr>
        <w:ind w:left="3600" w:hanging="360"/>
      </w:pPr>
      <w:rPr>
        <w:rFonts w:hint="default" w:ascii="Courier New" w:hAnsi="Courier New"/>
      </w:rPr>
    </w:lvl>
    <w:lvl w:ilvl="5" w:tplc="B8B6C180">
      <w:start w:val="1"/>
      <w:numFmt w:val="bullet"/>
      <w:lvlText w:val=""/>
      <w:lvlJc w:val="left"/>
      <w:pPr>
        <w:ind w:left="4320" w:hanging="360"/>
      </w:pPr>
      <w:rPr>
        <w:rFonts w:hint="default" w:ascii="Wingdings" w:hAnsi="Wingdings"/>
      </w:rPr>
    </w:lvl>
    <w:lvl w:ilvl="6" w:tplc="F0BAD6B2">
      <w:start w:val="1"/>
      <w:numFmt w:val="bullet"/>
      <w:lvlText w:val=""/>
      <w:lvlJc w:val="left"/>
      <w:pPr>
        <w:ind w:left="5040" w:hanging="360"/>
      </w:pPr>
      <w:rPr>
        <w:rFonts w:hint="default" w:ascii="Symbol" w:hAnsi="Symbol"/>
      </w:rPr>
    </w:lvl>
    <w:lvl w:ilvl="7" w:tplc="0D8E4B00">
      <w:start w:val="1"/>
      <w:numFmt w:val="bullet"/>
      <w:lvlText w:val="o"/>
      <w:lvlJc w:val="left"/>
      <w:pPr>
        <w:ind w:left="5760" w:hanging="360"/>
      </w:pPr>
      <w:rPr>
        <w:rFonts w:hint="default" w:ascii="Courier New" w:hAnsi="Courier New"/>
      </w:rPr>
    </w:lvl>
    <w:lvl w:ilvl="8" w:tplc="BBC878AA">
      <w:start w:val="1"/>
      <w:numFmt w:val="bullet"/>
      <w:lvlText w:val=""/>
      <w:lvlJc w:val="left"/>
      <w:pPr>
        <w:ind w:left="6480" w:hanging="360"/>
      </w:pPr>
      <w:rPr>
        <w:rFonts w:hint="default" w:ascii="Wingdings" w:hAnsi="Wingdings"/>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60D5CAF1"/>
    <w:multiLevelType w:val="hybridMultilevel"/>
    <w:tmpl w:val="599046E8"/>
    <w:lvl w:ilvl="0" w:tplc="9A0C4806">
      <w:start w:val="1"/>
      <w:numFmt w:val="bullet"/>
      <w:lvlText w:val=""/>
      <w:lvlJc w:val="left"/>
      <w:pPr>
        <w:ind w:left="720" w:hanging="360"/>
      </w:pPr>
      <w:rPr>
        <w:rFonts w:hint="default" w:ascii="Symbol" w:hAnsi="Symbol"/>
      </w:rPr>
    </w:lvl>
    <w:lvl w:ilvl="1" w:tplc="7A6C22A8">
      <w:start w:val="1"/>
      <w:numFmt w:val="bullet"/>
      <w:lvlText w:val="o"/>
      <w:lvlJc w:val="left"/>
      <w:pPr>
        <w:ind w:left="1440" w:hanging="360"/>
      </w:pPr>
      <w:rPr>
        <w:rFonts w:hint="default" w:ascii="Courier New" w:hAnsi="Courier New"/>
      </w:rPr>
    </w:lvl>
    <w:lvl w:ilvl="2" w:tplc="042E901C">
      <w:start w:val="1"/>
      <w:numFmt w:val="bullet"/>
      <w:lvlText w:val=""/>
      <w:lvlJc w:val="left"/>
      <w:pPr>
        <w:ind w:left="2160" w:hanging="360"/>
      </w:pPr>
      <w:rPr>
        <w:rFonts w:hint="default" w:ascii="Wingdings" w:hAnsi="Wingdings"/>
      </w:rPr>
    </w:lvl>
    <w:lvl w:ilvl="3" w:tplc="058C0A5A">
      <w:start w:val="1"/>
      <w:numFmt w:val="bullet"/>
      <w:lvlText w:val=""/>
      <w:lvlJc w:val="left"/>
      <w:pPr>
        <w:ind w:left="2880" w:hanging="360"/>
      </w:pPr>
      <w:rPr>
        <w:rFonts w:hint="default" w:ascii="Symbol" w:hAnsi="Symbol"/>
      </w:rPr>
    </w:lvl>
    <w:lvl w:ilvl="4" w:tplc="5A1C5F44">
      <w:start w:val="1"/>
      <w:numFmt w:val="bullet"/>
      <w:lvlText w:val="o"/>
      <w:lvlJc w:val="left"/>
      <w:pPr>
        <w:ind w:left="3600" w:hanging="360"/>
      </w:pPr>
      <w:rPr>
        <w:rFonts w:hint="default" w:ascii="Courier New" w:hAnsi="Courier New"/>
      </w:rPr>
    </w:lvl>
    <w:lvl w:ilvl="5" w:tplc="215628BA">
      <w:start w:val="1"/>
      <w:numFmt w:val="bullet"/>
      <w:lvlText w:val=""/>
      <w:lvlJc w:val="left"/>
      <w:pPr>
        <w:ind w:left="4320" w:hanging="360"/>
      </w:pPr>
      <w:rPr>
        <w:rFonts w:hint="default" w:ascii="Wingdings" w:hAnsi="Wingdings"/>
      </w:rPr>
    </w:lvl>
    <w:lvl w:ilvl="6" w:tplc="E1B8E608">
      <w:start w:val="1"/>
      <w:numFmt w:val="bullet"/>
      <w:lvlText w:val=""/>
      <w:lvlJc w:val="left"/>
      <w:pPr>
        <w:ind w:left="5040" w:hanging="360"/>
      </w:pPr>
      <w:rPr>
        <w:rFonts w:hint="default" w:ascii="Symbol" w:hAnsi="Symbol"/>
      </w:rPr>
    </w:lvl>
    <w:lvl w:ilvl="7" w:tplc="5E28A48E">
      <w:start w:val="1"/>
      <w:numFmt w:val="bullet"/>
      <w:lvlText w:val="o"/>
      <w:lvlJc w:val="left"/>
      <w:pPr>
        <w:ind w:left="5760" w:hanging="360"/>
      </w:pPr>
      <w:rPr>
        <w:rFonts w:hint="default" w:ascii="Courier New" w:hAnsi="Courier New"/>
      </w:rPr>
    </w:lvl>
    <w:lvl w:ilvl="8" w:tplc="8F0AEFB6">
      <w:start w:val="1"/>
      <w:numFmt w:val="bullet"/>
      <w:lvlText w:val=""/>
      <w:lvlJc w:val="left"/>
      <w:pPr>
        <w:ind w:left="6480"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27"/>
  </w:num>
  <w:num w:numId="2" w16cid:durableId="2038003873">
    <w:abstractNumId w:val="23"/>
  </w:num>
  <w:num w:numId="3" w16cid:durableId="1550266097">
    <w:abstractNumId w:val="0"/>
  </w:num>
  <w:num w:numId="4" w16cid:durableId="1452430695">
    <w:abstractNumId w:val="8"/>
  </w:num>
  <w:num w:numId="5" w16cid:durableId="1649748801">
    <w:abstractNumId w:val="25"/>
  </w:num>
  <w:num w:numId="6" w16cid:durableId="344748259">
    <w:abstractNumId w:val="2"/>
  </w:num>
  <w:num w:numId="7" w16cid:durableId="1934046058">
    <w:abstractNumId w:val="18"/>
  </w:num>
  <w:num w:numId="8" w16cid:durableId="346908021">
    <w:abstractNumId w:val="14"/>
  </w:num>
  <w:num w:numId="9" w16cid:durableId="186450394">
    <w:abstractNumId w:val="1"/>
  </w:num>
  <w:num w:numId="10" w16cid:durableId="1837917837">
    <w:abstractNumId w:val="1"/>
  </w:num>
  <w:num w:numId="11" w16cid:durableId="287667561">
    <w:abstractNumId w:val="3"/>
  </w:num>
  <w:num w:numId="12" w16cid:durableId="211622717">
    <w:abstractNumId w:val="6"/>
  </w:num>
  <w:num w:numId="13" w16cid:durableId="1024595565">
    <w:abstractNumId w:val="22"/>
  </w:num>
  <w:num w:numId="14" w16cid:durableId="1014263281">
    <w:abstractNumId w:val="15"/>
  </w:num>
  <w:num w:numId="15" w16cid:durableId="1101485247">
    <w:abstractNumId w:val="9"/>
  </w:num>
  <w:num w:numId="16" w16cid:durableId="2093158488">
    <w:abstractNumId w:val="21"/>
  </w:num>
  <w:num w:numId="17" w16cid:durableId="2069649413">
    <w:abstractNumId w:val="7"/>
  </w:num>
  <w:num w:numId="18" w16cid:durableId="2083601073">
    <w:abstractNumId w:val="17"/>
  </w:num>
  <w:num w:numId="19" w16cid:durableId="2132630577">
    <w:abstractNumId w:val="26"/>
  </w:num>
  <w:num w:numId="20" w16cid:durableId="199127742">
    <w:abstractNumId w:val="16"/>
  </w:num>
  <w:num w:numId="21" w16cid:durableId="492726508">
    <w:abstractNumId w:val="4"/>
  </w:num>
  <w:num w:numId="22" w16cid:durableId="526451464">
    <w:abstractNumId w:val="24"/>
  </w:num>
  <w:num w:numId="23" w16cid:durableId="2024278503">
    <w:abstractNumId w:val="10"/>
  </w:num>
  <w:num w:numId="24" w16cid:durableId="472262021">
    <w:abstractNumId w:val="12"/>
  </w:num>
  <w:num w:numId="25" w16cid:durableId="1945459625">
    <w:abstractNumId w:val="20"/>
  </w:num>
  <w:num w:numId="26" w16cid:durableId="880827246">
    <w:abstractNumId w:val="5"/>
  </w:num>
  <w:num w:numId="27" w16cid:durableId="668607094">
    <w:abstractNumId w:val="13"/>
  </w:num>
  <w:num w:numId="28" w16cid:durableId="1464926789">
    <w:abstractNumId w:val="19"/>
  </w:num>
  <w:num w:numId="29" w16cid:durableId="98127317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57C7"/>
    <w:rsid w:val="00016CF0"/>
    <w:rsid w:val="00030DDD"/>
    <w:rsid w:val="000313BB"/>
    <w:rsid w:val="00033ED5"/>
    <w:rsid w:val="00035120"/>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3EF7"/>
    <w:rsid w:val="000E463B"/>
    <w:rsid w:val="000E5A7E"/>
    <w:rsid w:val="000E5EF3"/>
    <w:rsid w:val="000F43A3"/>
    <w:rsid w:val="000F7681"/>
    <w:rsid w:val="00103031"/>
    <w:rsid w:val="001044FE"/>
    <w:rsid w:val="001139D4"/>
    <w:rsid w:val="00121D90"/>
    <w:rsid w:val="00131B08"/>
    <w:rsid w:val="00132A59"/>
    <w:rsid w:val="00133337"/>
    <w:rsid w:val="00133A0F"/>
    <w:rsid w:val="0013580F"/>
    <w:rsid w:val="00135C70"/>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04FF"/>
    <w:rsid w:val="00201E7B"/>
    <w:rsid w:val="00203E64"/>
    <w:rsid w:val="00211487"/>
    <w:rsid w:val="00211D91"/>
    <w:rsid w:val="00217DEC"/>
    <w:rsid w:val="00233DB4"/>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B4388"/>
    <w:rsid w:val="002C0C02"/>
    <w:rsid w:val="002C1277"/>
    <w:rsid w:val="002C60AD"/>
    <w:rsid w:val="002D0E0E"/>
    <w:rsid w:val="002D6023"/>
    <w:rsid w:val="002E263F"/>
    <w:rsid w:val="002E6F81"/>
    <w:rsid w:val="002F08BA"/>
    <w:rsid w:val="002F2CFF"/>
    <w:rsid w:val="002F568B"/>
    <w:rsid w:val="002F6F9E"/>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2F13"/>
    <w:rsid w:val="003732F9"/>
    <w:rsid w:val="00384019"/>
    <w:rsid w:val="003854F1"/>
    <w:rsid w:val="00386E8A"/>
    <w:rsid w:val="00386FB0"/>
    <w:rsid w:val="0039118E"/>
    <w:rsid w:val="00396355"/>
    <w:rsid w:val="00397F54"/>
    <w:rsid w:val="003A0D43"/>
    <w:rsid w:val="003B2A4B"/>
    <w:rsid w:val="003D099E"/>
    <w:rsid w:val="003D21A2"/>
    <w:rsid w:val="003D29D2"/>
    <w:rsid w:val="003D6DF1"/>
    <w:rsid w:val="003E0705"/>
    <w:rsid w:val="003E2FF7"/>
    <w:rsid w:val="003F1013"/>
    <w:rsid w:val="003F1ACF"/>
    <w:rsid w:val="00404948"/>
    <w:rsid w:val="00404DA2"/>
    <w:rsid w:val="00406BEA"/>
    <w:rsid w:val="00413A60"/>
    <w:rsid w:val="004230F7"/>
    <w:rsid w:val="0043167E"/>
    <w:rsid w:val="0043409A"/>
    <w:rsid w:val="00446255"/>
    <w:rsid w:val="00446BB3"/>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C5505"/>
    <w:rsid w:val="004D1CD7"/>
    <w:rsid w:val="004D7BA3"/>
    <w:rsid w:val="004E08A5"/>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5E2672"/>
    <w:rsid w:val="0060596B"/>
    <w:rsid w:val="00606D97"/>
    <w:rsid w:val="00611760"/>
    <w:rsid w:val="00614E64"/>
    <w:rsid w:val="00617710"/>
    <w:rsid w:val="00617EE6"/>
    <w:rsid w:val="0062184C"/>
    <w:rsid w:val="00623724"/>
    <w:rsid w:val="00627BEA"/>
    <w:rsid w:val="006319DB"/>
    <w:rsid w:val="0065595B"/>
    <w:rsid w:val="00656DCD"/>
    <w:rsid w:val="00660269"/>
    <w:rsid w:val="00665F89"/>
    <w:rsid w:val="00667951"/>
    <w:rsid w:val="00673675"/>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75D3F"/>
    <w:rsid w:val="0078609F"/>
    <w:rsid w:val="007917BA"/>
    <w:rsid w:val="007A334E"/>
    <w:rsid w:val="007A419D"/>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851BE"/>
    <w:rsid w:val="00892F28"/>
    <w:rsid w:val="00894731"/>
    <w:rsid w:val="00895490"/>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0514"/>
    <w:rsid w:val="00942257"/>
    <w:rsid w:val="009471BF"/>
    <w:rsid w:val="00950E4E"/>
    <w:rsid w:val="009529BD"/>
    <w:rsid w:val="009533B4"/>
    <w:rsid w:val="00957D35"/>
    <w:rsid w:val="00971D93"/>
    <w:rsid w:val="009743BC"/>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35A28"/>
    <w:rsid w:val="00A4035A"/>
    <w:rsid w:val="00A407AD"/>
    <w:rsid w:val="00A40923"/>
    <w:rsid w:val="00A41C05"/>
    <w:rsid w:val="00A42426"/>
    <w:rsid w:val="00A514B7"/>
    <w:rsid w:val="00A54A0B"/>
    <w:rsid w:val="00A554EF"/>
    <w:rsid w:val="00A55FF8"/>
    <w:rsid w:val="00A65FD4"/>
    <w:rsid w:val="00A81198"/>
    <w:rsid w:val="00A81E48"/>
    <w:rsid w:val="00A82035"/>
    <w:rsid w:val="00A90D77"/>
    <w:rsid w:val="00A92418"/>
    <w:rsid w:val="00A92E07"/>
    <w:rsid w:val="00A97B80"/>
    <w:rsid w:val="00AA0B3A"/>
    <w:rsid w:val="00AA313E"/>
    <w:rsid w:val="00AA6EB4"/>
    <w:rsid w:val="00AA767D"/>
    <w:rsid w:val="00AB0CC9"/>
    <w:rsid w:val="00AC3FF6"/>
    <w:rsid w:val="00AD73EC"/>
    <w:rsid w:val="00AD7AD5"/>
    <w:rsid w:val="00AD7F1F"/>
    <w:rsid w:val="00AE3BB7"/>
    <w:rsid w:val="00AE5BC7"/>
    <w:rsid w:val="00AF5AAF"/>
    <w:rsid w:val="00B046D8"/>
    <w:rsid w:val="00B055BB"/>
    <w:rsid w:val="00B13F4C"/>
    <w:rsid w:val="00B16219"/>
    <w:rsid w:val="00B16C59"/>
    <w:rsid w:val="00B23B0F"/>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5980"/>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7BD2"/>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E4E46"/>
    <w:rsid w:val="00CF70BB"/>
    <w:rsid w:val="00D074DB"/>
    <w:rsid w:val="00D139CF"/>
    <w:rsid w:val="00D20779"/>
    <w:rsid w:val="00D37E7F"/>
    <w:rsid w:val="00D47AD7"/>
    <w:rsid w:val="00D51529"/>
    <w:rsid w:val="00D85218"/>
    <w:rsid w:val="00D864C8"/>
    <w:rsid w:val="00D915B1"/>
    <w:rsid w:val="00D95172"/>
    <w:rsid w:val="00DA1524"/>
    <w:rsid w:val="00DA299D"/>
    <w:rsid w:val="00DA65C4"/>
    <w:rsid w:val="00DE4447"/>
    <w:rsid w:val="00DE5DA2"/>
    <w:rsid w:val="00DE63C6"/>
    <w:rsid w:val="00DF0033"/>
    <w:rsid w:val="00E026BF"/>
    <w:rsid w:val="00E0290B"/>
    <w:rsid w:val="00E07B1B"/>
    <w:rsid w:val="00E11853"/>
    <w:rsid w:val="00E32EC6"/>
    <w:rsid w:val="00E34898"/>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AA4"/>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A1F80"/>
    <w:rsid w:val="00FB2F0F"/>
    <w:rsid w:val="00FB5086"/>
    <w:rsid w:val="00FB5411"/>
    <w:rsid w:val="00FB6392"/>
    <w:rsid w:val="00FC4F36"/>
    <w:rsid w:val="00FD3C70"/>
    <w:rsid w:val="00FD6820"/>
    <w:rsid w:val="00FE12D8"/>
    <w:rsid w:val="00FF7C02"/>
    <w:rsid w:val="024801E3"/>
    <w:rsid w:val="0E551A39"/>
    <w:rsid w:val="29E5396F"/>
    <w:rsid w:val="324EACE9"/>
    <w:rsid w:val="38F6400B"/>
    <w:rsid w:val="647B2B65"/>
    <w:rsid w:val="67FA72AB"/>
    <w:rsid w:val="6B2CF8ED"/>
    <w:rsid w:val="71D96C5F"/>
    <w:rsid w:val="7327BF52"/>
    <w:rsid w:val="754DA859"/>
    <w:rsid w:val="7DA52DD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qFormat/>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Bröstcancer - Bröstoperation på grund av förändring, knuta eller tumör</dc:title>
  <dc:subject/>
  <dc:creator/>
  <keywords/>
  <lastModifiedBy>Madeleine Wahlgren</lastModifiedBy>
  <revision>5</revision>
  <dcterms:created xsi:type="dcterms:W3CDTF">2024-06-26T13:19:00.0000000Z</dcterms:created>
  <dcterms:modified xsi:type="dcterms:W3CDTF">2025-11-10T15:10:28.0000000Z</dcterms:modified>
</coreProperties>
</file>