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0780BC" w14:textId="77777777" w:rsidR="00C937D6" w:rsidRDefault="00C937D6" w:rsidP="00F35B05">
      <w:pPr>
        <w:pStyle w:val="Rubrik2"/>
        <w:sectPr w:rsidR="00C937D6" w:rsidSect="00A3492A">
          <w:headerReference w:type="default" r:id="rId12"/>
          <w:footerReference w:type="even" r:id="rId13"/>
          <w:footerReference w:type="default" r:id="rId14"/>
          <w:headerReference w:type="first" r:id="rId15"/>
          <w:footerReference w:type="first" r:id="rId16"/>
          <w:type w:val="continuous"/>
          <w:pgSz w:w="11900" w:h="16840"/>
          <w:pgMar w:top="2268" w:right="1979" w:bottom="1276" w:left="992" w:header="284" w:footer="737" w:gutter="0"/>
          <w:cols w:space="708"/>
          <w:noEndnote/>
          <w:titlePg/>
          <w:docGrid w:linePitch="326"/>
        </w:sectPr>
      </w:pPr>
      <w:bookmarkStart w:id="0" w:name="_Toc321146591"/>
    </w:p>
    <w:p w14:paraId="4BE2871C" w14:textId="77777777" w:rsidR="00C937D6" w:rsidRPr="000C7CA7" w:rsidRDefault="00C937D6" w:rsidP="000C7CA7">
      <w:pPr>
        <w:pStyle w:val="Rubrik1"/>
      </w:pPr>
      <w:r w:rsidRPr="000C7CA7">
        <w:t>Traumaomhändertagande - Kompetenskrav vid SÄS</w:t>
      </w:r>
    </w:p>
    <w:p w14:paraId="4C661CB4" w14:textId="77777777" w:rsidR="00C937D6" w:rsidRPr="00C937D6" w:rsidRDefault="00C937D6" w:rsidP="000C7CA7">
      <w:pPr>
        <w:pStyle w:val="Rubrik2"/>
      </w:pPr>
      <w:bookmarkStart w:id="1" w:name="_Toc419879662"/>
      <w:bookmarkStart w:id="2" w:name="_Toc70953538"/>
      <w:bookmarkStart w:id="3" w:name="_Toc256000000"/>
      <w:bookmarkStart w:id="4" w:name="_Toc256000016"/>
      <w:bookmarkStart w:id="5" w:name="_Toc128130771"/>
      <w:r w:rsidRPr="00C937D6">
        <w:t>Sammanfattning</w:t>
      </w:r>
      <w:bookmarkEnd w:id="1"/>
      <w:bookmarkEnd w:id="2"/>
      <w:bookmarkEnd w:id="3"/>
      <w:bookmarkEnd w:id="4"/>
      <w:bookmarkEnd w:id="5"/>
    </w:p>
    <w:p w14:paraId="046815F0" w14:textId="482B2BD5" w:rsidR="00C937D6" w:rsidRPr="00C937D6" w:rsidRDefault="00C937D6" w:rsidP="000C7CA7">
      <w:r>
        <w:t>Riktlinjen är en lokal anpassning för SÄS av regional riktlinje ”</w:t>
      </w:r>
      <w:hyperlink r:id="rId17">
        <w:r w:rsidRPr="004509A9">
          <w:rPr>
            <w:rStyle w:val="Hyperlnk"/>
          </w:rPr>
          <w:t>Krav på kompetens för personal som ingår i traumateamet under det initiala omhändertagandet av traumapatienter</w:t>
        </w:r>
      </w:hyperlink>
      <w:r>
        <w:t xml:space="preserve">” (HS </w:t>
      </w:r>
      <w:proofErr w:type="gramStart"/>
      <w:r>
        <w:t>2020-00532</w:t>
      </w:r>
      <w:proofErr w:type="gramEnd"/>
      <w:r>
        <w:t>) [1].</w:t>
      </w:r>
    </w:p>
    <w:p w14:paraId="5C781860" w14:textId="299E9B09" w:rsidR="6CD377EE" w:rsidRDefault="6CD377EE" w:rsidP="000C7CA7">
      <w:pPr>
        <w:pStyle w:val="Rubrik2"/>
      </w:pPr>
      <w:bookmarkStart w:id="6" w:name="_Toc128130772"/>
      <w:r w:rsidRPr="16ABF5DB">
        <w:t>Förändringar sedan föregående version</w:t>
      </w:r>
      <w:bookmarkEnd w:id="6"/>
    </w:p>
    <w:p w14:paraId="281E44EC" w14:textId="6D9387D7" w:rsidR="00C937D6" w:rsidRPr="00C937D6" w:rsidRDefault="000C7CA7" w:rsidP="000C7CA7">
      <w:r>
        <w:t>Redaktionella ändringar, giltighetstiden förlängd.</w:t>
      </w:r>
    </w:p>
    <w:p w14:paraId="2C46D612" w14:textId="77777777" w:rsidR="00C937D6" w:rsidRPr="00C218C8" w:rsidRDefault="00C937D6" w:rsidP="00C218C8">
      <w:pPr>
        <w:spacing w:before="360" w:after="40"/>
        <w:rPr>
          <w:rFonts w:asciiTheme="majorHAnsi" w:hAnsiTheme="majorHAnsi" w:cstheme="majorHAnsi"/>
          <w:sz w:val="28"/>
          <w:szCs w:val="28"/>
        </w:rPr>
      </w:pPr>
      <w:r w:rsidRPr="00C218C8">
        <w:rPr>
          <w:rFonts w:asciiTheme="majorHAnsi" w:hAnsiTheme="majorHAnsi" w:cstheme="majorHAnsi"/>
          <w:sz w:val="28"/>
          <w:szCs w:val="28"/>
        </w:rPr>
        <w:t>Innehållsförteckning</w:t>
      </w:r>
    </w:p>
    <w:p w14:paraId="00054579" w14:textId="19E59849" w:rsidR="00C218C8" w:rsidRDefault="00C218C8">
      <w:pPr>
        <w:pStyle w:val="Innehll1"/>
        <w:rPr>
          <w:rFonts w:asciiTheme="minorHAnsi" w:eastAsiaTheme="minorEastAsia" w:hAnsiTheme="minorHAnsi" w:cstheme="minorBidi"/>
          <w:noProof/>
          <w:sz w:val="22"/>
          <w:szCs w:val="22"/>
        </w:rPr>
      </w:pPr>
      <w:r>
        <w:rPr>
          <w:rFonts w:ascii="Arial" w:hAnsi="Arial"/>
          <w:noProof/>
          <w:color w:val="0000FF"/>
          <w:sz w:val="22"/>
          <w:szCs w:val="32"/>
          <w:u w:val="single"/>
        </w:rPr>
        <w:fldChar w:fldCharType="begin"/>
      </w:r>
      <w:r>
        <w:rPr>
          <w:rFonts w:ascii="Arial" w:hAnsi="Arial"/>
          <w:noProof/>
          <w:color w:val="0000FF"/>
          <w:sz w:val="22"/>
          <w:szCs w:val="32"/>
          <w:u w:val="single"/>
        </w:rPr>
        <w:instrText xml:space="preserve"> TOC \h \z \t "Rubrik 2;1;Rubrik 3;2;Mellanrubrik VGR;3" </w:instrText>
      </w:r>
      <w:r>
        <w:rPr>
          <w:rFonts w:ascii="Arial" w:hAnsi="Arial"/>
          <w:noProof/>
          <w:color w:val="0000FF"/>
          <w:sz w:val="22"/>
          <w:szCs w:val="32"/>
          <w:u w:val="single"/>
        </w:rPr>
        <w:fldChar w:fldCharType="separate"/>
      </w:r>
      <w:hyperlink w:anchor="_Toc128130771" w:history="1">
        <w:r w:rsidRPr="00567278">
          <w:rPr>
            <w:rStyle w:val="Hyperlnk"/>
            <w:rFonts w:eastAsia="MS Gothic"/>
            <w:noProof/>
          </w:rPr>
          <w:t>Sammanfattning</w:t>
        </w:r>
        <w:r>
          <w:rPr>
            <w:noProof/>
            <w:webHidden/>
          </w:rPr>
          <w:tab/>
        </w:r>
        <w:r>
          <w:rPr>
            <w:noProof/>
            <w:webHidden/>
          </w:rPr>
          <w:fldChar w:fldCharType="begin"/>
        </w:r>
        <w:r>
          <w:rPr>
            <w:noProof/>
            <w:webHidden/>
          </w:rPr>
          <w:instrText xml:space="preserve"> PAGEREF _Toc128130771 \h </w:instrText>
        </w:r>
        <w:r>
          <w:rPr>
            <w:noProof/>
            <w:webHidden/>
          </w:rPr>
        </w:r>
        <w:r>
          <w:rPr>
            <w:noProof/>
            <w:webHidden/>
          </w:rPr>
          <w:fldChar w:fldCharType="separate"/>
        </w:r>
        <w:r>
          <w:rPr>
            <w:noProof/>
            <w:webHidden/>
          </w:rPr>
          <w:t>1</w:t>
        </w:r>
        <w:r>
          <w:rPr>
            <w:noProof/>
            <w:webHidden/>
          </w:rPr>
          <w:fldChar w:fldCharType="end"/>
        </w:r>
      </w:hyperlink>
    </w:p>
    <w:p w14:paraId="6546DD11" w14:textId="0FEDB07E" w:rsidR="00C218C8" w:rsidRDefault="006D1130">
      <w:pPr>
        <w:pStyle w:val="Innehll1"/>
        <w:rPr>
          <w:rFonts w:asciiTheme="minorHAnsi" w:eastAsiaTheme="minorEastAsia" w:hAnsiTheme="minorHAnsi" w:cstheme="minorBidi"/>
          <w:noProof/>
          <w:sz w:val="22"/>
          <w:szCs w:val="22"/>
        </w:rPr>
      </w:pPr>
      <w:hyperlink w:anchor="_Toc128130772" w:history="1">
        <w:r w:rsidR="00C218C8" w:rsidRPr="00567278">
          <w:rPr>
            <w:rStyle w:val="Hyperlnk"/>
            <w:rFonts w:eastAsia="MS Gothic"/>
            <w:noProof/>
          </w:rPr>
          <w:t>Förändringar sedan föregående version</w:t>
        </w:r>
        <w:r w:rsidR="00C218C8">
          <w:rPr>
            <w:noProof/>
            <w:webHidden/>
          </w:rPr>
          <w:tab/>
        </w:r>
        <w:r w:rsidR="00C218C8">
          <w:rPr>
            <w:noProof/>
            <w:webHidden/>
          </w:rPr>
          <w:fldChar w:fldCharType="begin"/>
        </w:r>
        <w:r w:rsidR="00C218C8">
          <w:rPr>
            <w:noProof/>
            <w:webHidden/>
          </w:rPr>
          <w:instrText xml:space="preserve"> PAGEREF _Toc128130772 \h </w:instrText>
        </w:r>
        <w:r w:rsidR="00C218C8">
          <w:rPr>
            <w:noProof/>
            <w:webHidden/>
          </w:rPr>
        </w:r>
        <w:r w:rsidR="00C218C8">
          <w:rPr>
            <w:noProof/>
            <w:webHidden/>
          </w:rPr>
          <w:fldChar w:fldCharType="separate"/>
        </w:r>
        <w:r w:rsidR="00C218C8">
          <w:rPr>
            <w:noProof/>
            <w:webHidden/>
          </w:rPr>
          <w:t>1</w:t>
        </w:r>
        <w:r w:rsidR="00C218C8">
          <w:rPr>
            <w:noProof/>
            <w:webHidden/>
          </w:rPr>
          <w:fldChar w:fldCharType="end"/>
        </w:r>
      </w:hyperlink>
    </w:p>
    <w:p w14:paraId="6A9BB229" w14:textId="18862DBA" w:rsidR="00C218C8" w:rsidRDefault="006D1130">
      <w:pPr>
        <w:pStyle w:val="Innehll1"/>
        <w:rPr>
          <w:rFonts w:asciiTheme="minorHAnsi" w:eastAsiaTheme="minorEastAsia" w:hAnsiTheme="minorHAnsi" w:cstheme="minorBidi"/>
          <w:noProof/>
          <w:sz w:val="22"/>
          <w:szCs w:val="22"/>
        </w:rPr>
      </w:pPr>
      <w:hyperlink w:anchor="_Toc128130773" w:history="1">
        <w:r w:rsidR="00C218C8" w:rsidRPr="00567278">
          <w:rPr>
            <w:rStyle w:val="Hyperlnk"/>
            <w:rFonts w:eastAsia="MS Gothic"/>
            <w:noProof/>
          </w:rPr>
          <w:t>Bakgrund</w:t>
        </w:r>
        <w:r w:rsidR="00C218C8">
          <w:rPr>
            <w:noProof/>
            <w:webHidden/>
          </w:rPr>
          <w:tab/>
        </w:r>
        <w:r w:rsidR="00C218C8">
          <w:rPr>
            <w:noProof/>
            <w:webHidden/>
          </w:rPr>
          <w:fldChar w:fldCharType="begin"/>
        </w:r>
        <w:r w:rsidR="00C218C8">
          <w:rPr>
            <w:noProof/>
            <w:webHidden/>
          </w:rPr>
          <w:instrText xml:space="preserve"> PAGEREF _Toc128130773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720EC68D" w14:textId="076F9CDD" w:rsidR="00C218C8" w:rsidRDefault="006D1130">
      <w:pPr>
        <w:pStyle w:val="Innehll2"/>
        <w:rPr>
          <w:rFonts w:asciiTheme="minorHAnsi" w:eastAsiaTheme="minorEastAsia" w:hAnsiTheme="minorHAnsi" w:cstheme="minorBidi"/>
          <w:noProof/>
          <w:sz w:val="22"/>
          <w:szCs w:val="22"/>
        </w:rPr>
      </w:pPr>
      <w:hyperlink w:anchor="_Toc128130774" w:history="1">
        <w:r w:rsidR="00C218C8" w:rsidRPr="00567278">
          <w:rPr>
            <w:rStyle w:val="Hyperlnk"/>
            <w:rFonts w:eastAsia="MS Gothic"/>
            <w:noProof/>
          </w:rPr>
          <w:t>Syfte</w:t>
        </w:r>
        <w:r w:rsidR="00C218C8">
          <w:rPr>
            <w:noProof/>
            <w:webHidden/>
          </w:rPr>
          <w:tab/>
        </w:r>
        <w:r w:rsidR="00C218C8">
          <w:rPr>
            <w:noProof/>
            <w:webHidden/>
          </w:rPr>
          <w:fldChar w:fldCharType="begin"/>
        </w:r>
        <w:r w:rsidR="00C218C8">
          <w:rPr>
            <w:noProof/>
            <w:webHidden/>
          </w:rPr>
          <w:instrText xml:space="preserve"> PAGEREF _Toc128130774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3BE4127F" w14:textId="42253F65" w:rsidR="00C218C8" w:rsidRDefault="006D1130">
      <w:pPr>
        <w:pStyle w:val="Innehll1"/>
        <w:rPr>
          <w:rFonts w:asciiTheme="minorHAnsi" w:eastAsiaTheme="minorEastAsia" w:hAnsiTheme="minorHAnsi" w:cstheme="minorBidi"/>
          <w:noProof/>
          <w:sz w:val="22"/>
          <w:szCs w:val="22"/>
        </w:rPr>
      </w:pPr>
      <w:hyperlink w:anchor="_Toc128130775" w:history="1">
        <w:r w:rsidR="00C218C8" w:rsidRPr="00567278">
          <w:rPr>
            <w:rStyle w:val="Hyperlnk"/>
            <w:rFonts w:eastAsia="MS Gothic"/>
            <w:noProof/>
          </w:rPr>
          <w:t>Förutsättningar</w:t>
        </w:r>
        <w:r w:rsidR="00C218C8">
          <w:rPr>
            <w:noProof/>
            <w:webHidden/>
          </w:rPr>
          <w:tab/>
        </w:r>
        <w:r w:rsidR="00C218C8">
          <w:rPr>
            <w:noProof/>
            <w:webHidden/>
          </w:rPr>
          <w:fldChar w:fldCharType="begin"/>
        </w:r>
        <w:r w:rsidR="00C218C8">
          <w:rPr>
            <w:noProof/>
            <w:webHidden/>
          </w:rPr>
          <w:instrText xml:space="preserve"> PAGEREF _Toc128130775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37A674F8" w14:textId="3A5BE574" w:rsidR="00C218C8" w:rsidRDefault="006D1130">
      <w:pPr>
        <w:pStyle w:val="Innehll2"/>
        <w:rPr>
          <w:rFonts w:asciiTheme="minorHAnsi" w:eastAsiaTheme="minorEastAsia" w:hAnsiTheme="minorHAnsi" w:cstheme="minorBidi"/>
          <w:noProof/>
          <w:sz w:val="22"/>
          <w:szCs w:val="22"/>
        </w:rPr>
      </w:pPr>
      <w:hyperlink w:anchor="_Toc128130776" w:history="1">
        <w:r w:rsidR="00C218C8" w:rsidRPr="00567278">
          <w:rPr>
            <w:rStyle w:val="Hyperlnk"/>
            <w:rFonts w:eastAsia="MS Gothic"/>
            <w:noProof/>
          </w:rPr>
          <w:t>Kompetenskrav</w:t>
        </w:r>
        <w:r w:rsidR="00C218C8">
          <w:rPr>
            <w:noProof/>
            <w:webHidden/>
          </w:rPr>
          <w:tab/>
        </w:r>
        <w:r w:rsidR="00C218C8">
          <w:rPr>
            <w:noProof/>
            <w:webHidden/>
          </w:rPr>
          <w:fldChar w:fldCharType="begin"/>
        </w:r>
        <w:r w:rsidR="00C218C8">
          <w:rPr>
            <w:noProof/>
            <w:webHidden/>
          </w:rPr>
          <w:instrText xml:space="preserve"> PAGEREF _Toc128130776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07E217FA" w14:textId="44AED41F" w:rsidR="00C218C8" w:rsidRDefault="006D1130">
      <w:pPr>
        <w:pStyle w:val="Innehll3"/>
        <w:rPr>
          <w:rFonts w:asciiTheme="minorHAnsi" w:eastAsiaTheme="minorEastAsia" w:hAnsiTheme="minorHAnsi" w:cstheme="minorBidi"/>
          <w:noProof/>
          <w:sz w:val="22"/>
          <w:szCs w:val="22"/>
        </w:rPr>
      </w:pPr>
      <w:hyperlink w:anchor="_Toc128130777" w:history="1">
        <w:r w:rsidR="00C218C8" w:rsidRPr="00567278">
          <w:rPr>
            <w:rStyle w:val="Hyperlnk"/>
            <w:rFonts w:eastAsia="MS Gothic"/>
            <w:noProof/>
          </w:rPr>
          <w:t>Prehospitalt</w:t>
        </w:r>
        <w:r w:rsidR="00C218C8">
          <w:rPr>
            <w:noProof/>
            <w:webHidden/>
          </w:rPr>
          <w:tab/>
        </w:r>
        <w:r w:rsidR="00C218C8">
          <w:rPr>
            <w:noProof/>
            <w:webHidden/>
          </w:rPr>
          <w:fldChar w:fldCharType="begin"/>
        </w:r>
        <w:r w:rsidR="00C218C8">
          <w:rPr>
            <w:noProof/>
            <w:webHidden/>
          </w:rPr>
          <w:instrText xml:space="preserve"> PAGEREF _Toc128130777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07BE890C" w14:textId="29F868E1" w:rsidR="00C218C8" w:rsidRDefault="006D1130">
      <w:pPr>
        <w:pStyle w:val="Innehll3"/>
        <w:rPr>
          <w:rFonts w:asciiTheme="minorHAnsi" w:eastAsiaTheme="minorEastAsia" w:hAnsiTheme="minorHAnsi" w:cstheme="minorBidi"/>
          <w:noProof/>
          <w:sz w:val="22"/>
          <w:szCs w:val="22"/>
        </w:rPr>
      </w:pPr>
      <w:hyperlink w:anchor="_Toc128130778" w:history="1">
        <w:r w:rsidR="00C218C8" w:rsidRPr="00567278">
          <w:rPr>
            <w:rStyle w:val="Hyperlnk"/>
            <w:rFonts w:eastAsia="MS Gothic"/>
            <w:noProof/>
          </w:rPr>
          <w:t>På sjukhuset</w:t>
        </w:r>
        <w:r w:rsidR="00C218C8">
          <w:rPr>
            <w:noProof/>
            <w:webHidden/>
          </w:rPr>
          <w:tab/>
        </w:r>
        <w:r w:rsidR="00C218C8">
          <w:rPr>
            <w:noProof/>
            <w:webHidden/>
          </w:rPr>
          <w:fldChar w:fldCharType="begin"/>
        </w:r>
        <w:r w:rsidR="00C218C8">
          <w:rPr>
            <w:noProof/>
            <w:webHidden/>
          </w:rPr>
          <w:instrText xml:space="preserve"> PAGEREF _Toc128130778 \h </w:instrText>
        </w:r>
        <w:r w:rsidR="00C218C8">
          <w:rPr>
            <w:noProof/>
            <w:webHidden/>
          </w:rPr>
        </w:r>
        <w:r w:rsidR="00C218C8">
          <w:rPr>
            <w:noProof/>
            <w:webHidden/>
          </w:rPr>
          <w:fldChar w:fldCharType="separate"/>
        </w:r>
        <w:r w:rsidR="00C218C8">
          <w:rPr>
            <w:noProof/>
            <w:webHidden/>
          </w:rPr>
          <w:t>2</w:t>
        </w:r>
        <w:r w:rsidR="00C218C8">
          <w:rPr>
            <w:noProof/>
            <w:webHidden/>
          </w:rPr>
          <w:fldChar w:fldCharType="end"/>
        </w:r>
      </w:hyperlink>
    </w:p>
    <w:p w14:paraId="339C3FD1" w14:textId="2EA9508B" w:rsidR="00C218C8" w:rsidRDefault="006D1130">
      <w:pPr>
        <w:pStyle w:val="Innehll3"/>
        <w:rPr>
          <w:rFonts w:asciiTheme="minorHAnsi" w:eastAsiaTheme="minorEastAsia" w:hAnsiTheme="minorHAnsi" w:cstheme="minorBidi"/>
          <w:noProof/>
          <w:sz w:val="22"/>
          <w:szCs w:val="22"/>
        </w:rPr>
      </w:pPr>
      <w:hyperlink w:anchor="_Toc128130779" w:history="1">
        <w:r w:rsidR="00C218C8" w:rsidRPr="00567278">
          <w:rPr>
            <w:rStyle w:val="Hyperlnk"/>
            <w:rFonts w:eastAsia="MS Gothic"/>
            <w:noProof/>
          </w:rPr>
          <w:t>Traumaledare/undersökande läkare/akutläkare</w:t>
        </w:r>
        <w:r w:rsidR="00C218C8">
          <w:rPr>
            <w:noProof/>
            <w:webHidden/>
          </w:rPr>
          <w:tab/>
        </w:r>
        <w:r w:rsidR="00C218C8">
          <w:rPr>
            <w:noProof/>
            <w:webHidden/>
          </w:rPr>
          <w:fldChar w:fldCharType="begin"/>
        </w:r>
        <w:r w:rsidR="00C218C8">
          <w:rPr>
            <w:noProof/>
            <w:webHidden/>
          </w:rPr>
          <w:instrText xml:space="preserve"> PAGEREF _Toc128130779 \h </w:instrText>
        </w:r>
        <w:r w:rsidR="00C218C8">
          <w:rPr>
            <w:noProof/>
            <w:webHidden/>
          </w:rPr>
        </w:r>
        <w:r w:rsidR="00C218C8">
          <w:rPr>
            <w:noProof/>
            <w:webHidden/>
          </w:rPr>
          <w:fldChar w:fldCharType="separate"/>
        </w:r>
        <w:r w:rsidR="00C218C8">
          <w:rPr>
            <w:noProof/>
            <w:webHidden/>
          </w:rPr>
          <w:t>3</w:t>
        </w:r>
        <w:r w:rsidR="00C218C8">
          <w:rPr>
            <w:noProof/>
            <w:webHidden/>
          </w:rPr>
          <w:fldChar w:fldCharType="end"/>
        </w:r>
      </w:hyperlink>
    </w:p>
    <w:p w14:paraId="0C490015" w14:textId="2FC59234" w:rsidR="00C218C8" w:rsidRDefault="006D1130">
      <w:pPr>
        <w:pStyle w:val="Innehll3"/>
        <w:rPr>
          <w:rFonts w:asciiTheme="minorHAnsi" w:eastAsiaTheme="minorEastAsia" w:hAnsiTheme="minorHAnsi" w:cstheme="minorBidi"/>
          <w:noProof/>
          <w:sz w:val="22"/>
          <w:szCs w:val="22"/>
        </w:rPr>
      </w:pPr>
      <w:hyperlink w:anchor="_Toc128130780" w:history="1">
        <w:r w:rsidR="00C218C8" w:rsidRPr="00567278">
          <w:rPr>
            <w:rStyle w:val="Hyperlnk"/>
            <w:rFonts w:eastAsia="MS Gothic"/>
            <w:noProof/>
          </w:rPr>
          <w:t>Anestesiläkare</w:t>
        </w:r>
        <w:r w:rsidR="00C218C8">
          <w:rPr>
            <w:noProof/>
            <w:webHidden/>
          </w:rPr>
          <w:tab/>
        </w:r>
        <w:r w:rsidR="00C218C8">
          <w:rPr>
            <w:noProof/>
            <w:webHidden/>
          </w:rPr>
          <w:fldChar w:fldCharType="begin"/>
        </w:r>
        <w:r w:rsidR="00C218C8">
          <w:rPr>
            <w:noProof/>
            <w:webHidden/>
          </w:rPr>
          <w:instrText xml:space="preserve"> PAGEREF _Toc128130780 \h </w:instrText>
        </w:r>
        <w:r w:rsidR="00C218C8">
          <w:rPr>
            <w:noProof/>
            <w:webHidden/>
          </w:rPr>
        </w:r>
        <w:r w:rsidR="00C218C8">
          <w:rPr>
            <w:noProof/>
            <w:webHidden/>
          </w:rPr>
          <w:fldChar w:fldCharType="separate"/>
        </w:r>
        <w:r w:rsidR="00C218C8">
          <w:rPr>
            <w:noProof/>
            <w:webHidden/>
          </w:rPr>
          <w:t>3</w:t>
        </w:r>
        <w:r w:rsidR="00C218C8">
          <w:rPr>
            <w:noProof/>
            <w:webHidden/>
          </w:rPr>
          <w:fldChar w:fldCharType="end"/>
        </w:r>
      </w:hyperlink>
    </w:p>
    <w:p w14:paraId="6794E039" w14:textId="5FE042D0" w:rsidR="00C218C8" w:rsidRDefault="006D1130">
      <w:pPr>
        <w:pStyle w:val="Innehll3"/>
        <w:rPr>
          <w:rFonts w:asciiTheme="minorHAnsi" w:eastAsiaTheme="minorEastAsia" w:hAnsiTheme="minorHAnsi" w:cstheme="minorBidi"/>
          <w:noProof/>
          <w:sz w:val="22"/>
          <w:szCs w:val="22"/>
        </w:rPr>
      </w:pPr>
      <w:hyperlink w:anchor="_Toc128130781" w:history="1">
        <w:r w:rsidR="00C218C8" w:rsidRPr="00567278">
          <w:rPr>
            <w:rStyle w:val="Hyperlnk"/>
            <w:rFonts w:eastAsia="MS Gothic"/>
            <w:noProof/>
          </w:rPr>
          <w:t>Ortoped</w:t>
        </w:r>
        <w:r w:rsidR="00C218C8">
          <w:rPr>
            <w:noProof/>
            <w:webHidden/>
          </w:rPr>
          <w:tab/>
        </w:r>
        <w:r w:rsidR="00C218C8">
          <w:rPr>
            <w:noProof/>
            <w:webHidden/>
          </w:rPr>
          <w:fldChar w:fldCharType="begin"/>
        </w:r>
        <w:r w:rsidR="00C218C8">
          <w:rPr>
            <w:noProof/>
            <w:webHidden/>
          </w:rPr>
          <w:instrText xml:space="preserve"> PAGEREF _Toc128130781 \h </w:instrText>
        </w:r>
        <w:r w:rsidR="00C218C8">
          <w:rPr>
            <w:noProof/>
            <w:webHidden/>
          </w:rPr>
        </w:r>
        <w:r w:rsidR="00C218C8">
          <w:rPr>
            <w:noProof/>
            <w:webHidden/>
          </w:rPr>
          <w:fldChar w:fldCharType="separate"/>
        </w:r>
        <w:r w:rsidR="00C218C8">
          <w:rPr>
            <w:noProof/>
            <w:webHidden/>
          </w:rPr>
          <w:t>3</w:t>
        </w:r>
        <w:r w:rsidR="00C218C8">
          <w:rPr>
            <w:noProof/>
            <w:webHidden/>
          </w:rPr>
          <w:fldChar w:fldCharType="end"/>
        </w:r>
      </w:hyperlink>
    </w:p>
    <w:p w14:paraId="556AC632" w14:textId="45787520" w:rsidR="00C218C8" w:rsidRDefault="006D1130">
      <w:pPr>
        <w:pStyle w:val="Innehll3"/>
        <w:rPr>
          <w:rFonts w:asciiTheme="minorHAnsi" w:eastAsiaTheme="minorEastAsia" w:hAnsiTheme="minorHAnsi" w:cstheme="minorBidi"/>
          <w:noProof/>
          <w:sz w:val="22"/>
          <w:szCs w:val="22"/>
        </w:rPr>
      </w:pPr>
      <w:hyperlink w:anchor="_Toc128130782" w:history="1">
        <w:r w:rsidR="00C218C8" w:rsidRPr="00567278">
          <w:rPr>
            <w:rStyle w:val="Hyperlnk"/>
            <w:rFonts w:eastAsia="MS Gothic"/>
            <w:noProof/>
          </w:rPr>
          <w:t>Traumasjuksköterska (anestesi, intensivvård, akut)</w:t>
        </w:r>
        <w:r w:rsidR="00C218C8">
          <w:rPr>
            <w:noProof/>
            <w:webHidden/>
          </w:rPr>
          <w:tab/>
        </w:r>
        <w:r w:rsidR="00C218C8">
          <w:rPr>
            <w:noProof/>
            <w:webHidden/>
          </w:rPr>
          <w:fldChar w:fldCharType="begin"/>
        </w:r>
        <w:r w:rsidR="00C218C8">
          <w:rPr>
            <w:noProof/>
            <w:webHidden/>
          </w:rPr>
          <w:instrText xml:space="preserve"> PAGEREF _Toc128130782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7C423DAF" w14:textId="04E82075" w:rsidR="00C218C8" w:rsidRDefault="006D1130">
      <w:pPr>
        <w:pStyle w:val="Innehll3"/>
        <w:rPr>
          <w:rFonts w:asciiTheme="minorHAnsi" w:eastAsiaTheme="minorEastAsia" w:hAnsiTheme="minorHAnsi" w:cstheme="minorBidi"/>
          <w:noProof/>
          <w:sz w:val="22"/>
          <w:szCs w:val="22"/>
        </w:rPr>
      </w:pPr>
      <w:hyperlink w:anchor="_Toc128130783" w:history="1">
        <w:r w:rsidR="00C218C8" w:rsidRPr="00567278">
          <w:rPr>
            <w:rStyle w:val="Hyperlnk"/>
            <w:rFonts w:eastAsia="MS Gothic"/>
            <w:noProof/>
          </w:rPr>
          <w:t>Undersköterska</w:t>
        </w:r>
        <w:r w:rsidR="00C218C8">
          <w:rPr>
            <w:noProof/>
            <w:webHidden/>
          </w:rPr>
          <w:tab/>
        </w:r>
        <w:r w:rsidR="00C218C8">
          <w:rPr>
            <w:noProof/>
            <w:webHidden/>
          </w:rPr>
          <w:fldChar w:fldCharType="begin"/>
        </w:r>
        <w:r w:rsidR="00C218C8">
          <w:rPr>
            <w:noProof/>
            <w:webHidden/>
          </w:rPr>
          <w:instrText xml:space="preserve"> PAGEREF _Toc128130783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14455465" w14:textId="7DE35945" w:rsidR="00C218C8" w:rsidRDefault="006D1130">
      <w:pPr>
        <w:pStyle w:val="Innehll1"/>
        <w:rPr>
          <w:rFonts w:asciiTheme="minorHAnsi" w:eastAsiaTheme="minorEastAsia" w:hAnsiTheme="minorHAnsi" w:cstheme="minorBidi"/>
          <w:noProof/>
          <w:sz w:val="22"/>
          <w:szCs w:val="22"/>
        </w:rPr>
      </w:pPr>
      <w:hyperlink w:anchor="_Toc128130784" w:history="1">
        <w:r w:rsidR="00C218C8" w:rsidRPr="00567278">
          <w:rPr>
            <w:rStyle w:val="Hyperlnk"/>
            <w:rFonts w:eastAsia="MS Gothic"/>
            <w:noProof/>
          </w:rPr>
          <w:t>Genomförande</w:t>
        </w:r>
        <w:r w:rsidR="00C218C8">
          <w:rPr>
            <w:noProof/>
            <w:webHidden/>
          </w:rPr>
          <w:tab/>
        </w:r>
        <w:r w:rsidR="00C218C8">
          <w:rPr>
            <w:noProof/>
            <w:webHidden/>
          </w:rPr>
          <w:fldChar w:fldCharType="begin"/>
        </w:r>
        <w:r w:rsidR="00C218C8">
          <w:rPr>
            <w:noProof/>
            <w:webHidden/>
          </w:rPr>
          <w:instrText xml:space="preserve"> PAGEREF _Toc128130784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42C356DF" w14:textId="1A0E99F5" w:rsidR="00C218C8" w:rsidRDefault="006D1130">
      <w:pPr>
        <w:pStyle w:val="Innehll2"/>
        <w:rPr>
          <w:rFonts w:asciiTheme="minorHAnsi" w:eastAsiaTheme="minorEastAsia" w:hAnsiTheme="minorHAnsi" w:cstheme="minorBidi"/>
          <w:noProof/>
          <w:sz w:val="22"/>
          <w:szCs w:val="22"/>
        </w:rPr>
      </w:pPr>
      <w:hyperlink w:anchor="_Toc128130785" w:history="1">
        <w:r w:rsidR="00C218C8" w:rsidRPr="00567278">
          <w:rPr>
            <w:rStyle w:val="Hyperlnk"/>
            <w:rFonts w:eastAsia="MS Gothic"/>
            <w:noProof/>
          </w:rPr>
          <w:t>Traumaövningar</w:t>
        </w:r>
        <w:r w:rsidR="00C218C8">
          <w:rPr>
            <w:noProof/>
            <w:webHidden/>
          </w:rPr>
          <w:tab/>
        </w:r>
        <w:r w:rsidR="00C218C8">
          <w:rPr>
            <w:noProof/>
            <w:webHidden/>
          </w:rPr>
          <w:fldChar w:fldCharType="begin"/>
        </w:r>
        <w:r w:rsidR="00C218C8">
          <w:rPr>
            <w:noProof/>
            <w:webHidden/>
          </w:rPr>
          <w:instrText xml:space="preserve"> PAGEREF _Toc128130785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5AE87AFB" w14:textId="1F85BD56" w:rsidR="00C218C8" w:rsidRDefault="006D1130">
      <w:pPr>
        <w:pStyle w:val="Innehll1"/>
        <w:rPr>
          <w:rFonts w:asciiTheme="minorHAnsi" w:eastAsiaTheme="minorEastAsia" w:hAnsiTheme="minorHAnsi" w:cstheme="minorBidi"/>
          <w:noProof/>
          <w:sz w:val="22"/>
          <w:szCs w:val="22"/>
        </w:rPr>
      </w:pPr>
      <w:hyperlink w:anchor="_Toc128130786" w:history="1">
        <w:r w:rsidR="00C218C8" w:rsidRPr="00567278">
          <w:rPr>
            <w:rStyle w:val="Hyperlnk"/>
            <w:rFonts w:eastAsia="MS Gothic"/>
            <w:noProof/>
          </w:rPr>
          <w:t>Dokumentinformation</w:t>
        </w:r>
        <w:r w:rsidR="00C218C8">
          <w:rPr>
            <w:noProof/>
            <w:webHidden/>
          </w:rPr>
          <w:tab/>
        </w:r>
        <w:r w:rsidR="00C218C8">
          <w:rPr>
            <w:noProof/>
            <w:webHidden/>
          </w:rPr>
          <w:fldChar w:fldCharType="begin"/>
        </w:r>
        <w:r w:rsidR="00C218C8">
          <w:rPr>
            <w:noProof/>
            <w:webHidden/>
          </w:rPr>
          <w:instrText xml:space="preserve"> PAGEREF _Toc128130786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23C2E473" w14:textId="0AEE437E" w:rsidR="00C218C8" w:rsidRDefault="006D1130">
      <w:pPr>
        <w:pStyle w:val="Innehll1"/>
        <w:rPr>
          <w:rFonts w:asciiTheme="minorHAnsi" w:eastAsiaTheme="minorEastAsia" w:hAnsiTheme="minorHAnsi" w:cstheme="minorBidi"/>
          <w:noProof/>
          <w:sz w:val="22"/>
          <w:szCs w:val="22"/>
        </w:rPr>
      </w:pPr>
      <w:hyperlink w:anchor="_Toc128130787" w:history="1">
        <w:r w:rsidR="00C218C8" w:rsidRPr="00567278">
          <w:rPr>
            <w:rStyle w:val="Hyperlnk"/>
            <w:rFonts w:eastAsia="MS Gothic"/>
            <w:noProof/>
          </w:rPr>
          <w:t>Referensförteckning och länkförteckning</w:t>
        </w:r>
        <w:r w:rsidR="00C218C8">
          <w:rPr>
            <w:noProof/>
            <w:webHidden/>
          </w:rPr>
          <w:tab/>
        </w:r>
        <w:r w:rsidR="00C218C8">
          <w:rPr>
            <w:noProof/>
            <w:webHidden/>
          </w:rPr>
          <w:fldChar w:fldCharType="begin"/>
        </w:r>
        <w:r w:rsidR="00C218C8">
          <w:rPr>
            <w:noProof/>
            <w:webHidden/>
          </w:rPr>
          <w:instrText xml:space="preserve"> PAGEREF _Toc128130787 \h </w:instrText>
        </w:r>
        <w:r w:rsidR="00C218C8">
          <w:rPr>
            <w:noProof/>
            <w:webHidden/>
          </w:rPr>
        </w:r>
        <w:r w:rsidR="00C218C8">
          <w:rPr>
            <w:noProof/>
            <w:webHidden/>
          </w:rPr>
          <w:fldChar w:fldCharType="separate"/>
        </w:r>
        <w:r w:rsidR="00C218C8">
          <w:rPr>
            <w:noProof/>
            <w:webHidden/>
          </w:rPr>
          <w:t>4</w:t>
        </w:r>
        <w:r w:rsidR="00C218C8">
          <w:rPr>
            <w:noProof/>
            <w:webHidden/>
          </w:rPr>
          <w:fldChar w:fldCharType="end"/>
        </w:r>
      </w:hyperlink>
    </w:p>
    <w:p w14:paraId="0147472A" w14:textId="06C2CD86" w:rsidR="00C937D6" w:rsidRPr="00C937D6" w:rsidRDefault="00C218C8" w:rsidP="00C218C8">
      <w:pPr>
        <w:pStyle w:val="Rubrik2"/>
      </w:pPr>
      <w:r>
        <w:rPr>
          <w:rFonts w:ascii="Arial" w:hAnsi="Arial"/>
          <w:noProof/>
          <w:color w:val="0000FF"/>
          <w:sz w:val="22"/>
          <w:szCs w:val="32"/>
          <w:u w:val="single"/>
        </w:rPr>
        <w:fldChar w:fldCharType="end"/>
      </w:r>
      <w:bookmarkStart w:id="7" w:name="_Toc419879663"/>
      <w:bookmarkStart w:id="8" w:name="_Toc70953539"/>
      <w:bookmarkStart w:id="9" w:name="_Toc256000001"/>
      <w:bookmarkStart w:id="10" w:name="_Toc256000017"/>
      <w:bookmarkStart w:id="11" w:name="_Toc128130773"/>
      <w:r w:rsidR="00C937D6" w:rsidRPr="00C937D6">
        <w:t>Bakgrund</w:t>
      </w:r>
      <w:bookmarkEnd w:id="7"/>
      <w:bookmarkEnd w:id="8"/>
      <w:bookmarkEnd w:id="9"/>
      <w:bookmarkEnd w:id="10"/>
      <w:bookmarkEnd w:id="11"/>
    </w:p>
    <w:p w14:paraId="2681C0D2" w14:textId="446E0857" w:rsidR="00C937D6" w:rsidRPr="00C937D6" w:rsidRDefault="00C937D6" w:rsidP="000C7CA7">
      <w:pPr>
        <w:rPr>
          <w:szCs w:val="20"/>
        </w:rPr>
      </w:pPr>
      <w:r w:rsidRPr="00C937D6">
        <w:rPr>
          <w:szCs w:val="20"/>
        </w:rPr>
        <w:t>I juni 2020 fastställde sjukvårdsdirektören riktlinjen ”</w:t>
      </w:r>
      <w:hyperlink r:id="rId18" w:history="1">
        <w:r w:rsidRPr="00A247A8">
          <w:rPr>
            <w:rStyle w:val="Hyperlnk"/>
          </w:rPr>
          <w:t>Krav på kompetens för personal som ingår i traumateamet under det initiala omhändertagandet av traumapatienter</w:t>
        </w:r>
      </w:hyperlink>
      <w:r w:rsidRPr="00C937D6">
        <w:rPr>
          <w:szCs w:val="20"/>
        </w:rPr>
        <w:t xml:space="preserve">” (HS 2020-00532) [1], i syfte att tydliggöra kompetens och fastställa riktlinjer för fortbildning av personal </w:t>
      </w:r>
      <w:r w:rsidRPr="00C937D6">
        <w:rPr>
          <w:szCs w:val="20"/>
        </w:rPr>
        <w:lastRenderedPageBreak/>
        <w:t>inom det regionala omhändertagandet av traumapatienter. Denna riktlinje är en lokal anpassning för Södra Älvsborgs Sjukhus, Borås.</w:t>
      </w:r>
    </w:p>
    <w:p w14:paraId="5ACEF25C" w14:textId="77777777" w:rsidR="00C937D6" w:rsidRPr="00C937D6" w:rsidRDefault="00C937D6" w:rsidP="00B606A4">
      <w:pPr>
        <w:pStyle w:val="Rubrik3"/>
      </w:pPr>
      <w:bookmarkStart w:id="12" w:name="_Toc70953540"/>
      <w:bookmarkStart w:id="13" w:name="_Toc256000002"/>
      <w:bookmarkStart w:id="14" w:name="_Toc256000018"/>
      <w:bookmarkStart w:id="15" w:name="_Toc128130774"/>
      <w:r w:rsidRPr="00C937D6">
        <w:t>Syfte</w:t>
      </w:r>
      <w:bookmarkEnd w:id="12"/>
      <w:bookmarkEnd w:id="13"/>
      <w:bookmarkEnd w:id="14"/>
      <w:bookmarkEnd w:id="15"/>
    </w:p>
    <w:p w14:paraId="50348FFF" w14:textId="77777777" w:rsidR="00C937D6" w:rsidRPr="00C937D6" w:rsidRDefault="00C937D6" w:rsidP="000C7CA7">
      <w:r w:rsidRPr="00C937D6">
        <w:t>Syftet med denna lokalanpassning är att harmonisera med den regionala riktlinjen så långt det är möjligt utefter de lokala förutsättningar som råder på SÄS. I den regionala riktlinjen anges de flesta utbildningskrav som ”bör”, vilket då också förstås gäller på SÄS. Dock bör man beakta att utbildning, tillsammans med regelbunden övning, är det säkraste sättet att höja kvaliteten på omhändertagandet av traumapatienter. Denna riktlinje utformas enligt den disposition som den regionala riktlinjen har, d.v.s. att varje personalgrupp tas upp för sig.</w:t>
      </w:r>
    </w:p>
    <w:p w14:paraId="0B850042" w14:textId="77777777" w:rsidR="00C937D6" w:rsidRPr="00C937D6" w:rsidRDefault="00C937D6" w:rsidP="000C7CA7">
      <w:r w:rsidRPr="00C937D6">
        <w:t>Generellt gäller dock att varje medarbetare som arbetar med traumapatienter bör ha en personlig utbildningsplan som revideras vid det årliga medarbetarsamtalet.</w:t>
      </w:r>
    </w:p>
    <w:p w14:paraId="0907905E" w14:textId="77777777" w:rsidR="00C937D6" w:rsidRPr="00C937D6" w:rsidRDefault="00C937D6" w:rsidP="000C7CA7">
      <w:pPr>
        <w:pStyle w:val="Rubrik2"/>
      </w:pPr>
      <w:bookmarkStart w:id="16" w:name="_Toc419879664"/>
      <w:bookmarkStart w:id="17" w:name="_Toc70953541"/>
      <w:bookmarkStart w:id="18" w:name="_Toc256000003"/>
      <w:bookmarkStart w:id="19" w:name="_Toc256000019"/>
      <w:bookmarkStart w:id="20" w:name="_Toc128130775"/>
      <w:r w:rsidRPr="00C937D6">
        <w:t>Förutsättningar</w:t>
      </w:r>
      <w:bookmarkEnd w:id="16"/>
      <w:bookmarkEnd w:id="17"/>
      <w:bookmarkEnd w:id="18"/>
      <w:bookmarkEnd w:id="19"/>
      <w:bookmarkEnd w:id="20"/>
    </w:p>
    <w:p w14:paraId="023A2445" w14:textId="77777777" w:rsidR="00C937D6" w:rsidRPr="00C937D6" w:rsidRDefault="00C937D6" w:rsidP="00B606A4">
      <w:pPr>
        <w:pStyle w:val="Rubrik3"/>
        <w:spacing w:before="120"/>
      </w:pPr>
      <w:bookmarkStart w:id="21" w:name="_Toc70953542"/>
      <w:bookmarkStart w:id="22" w:name="_Toc256000004"/>
      <w:bookmarkStart w:id="23" w:name="_Toc256000020"/>
      <w:bookmarkStart w:id="24" w:name="_Toc128130776"/>
      <w:r w:rsidRPr="00C937D6">
        <w:t>Kompetenskrav</w:t>
      </w:r>
      <w:bookmarkEnd w:id="21"/>
      <w:bookmarkEnd w:id="22"/>
      <w:bookmarkEnd w:id="23"/>
      <w:bookmarkEnd w:id="24"/>
    </w:p>
    <w:p w14:paraId="0B8E0E70" w14:textId="77777777" w:rsidR="00C937D6" w:rsidRPr="00C937D6" w:rsidRDefault="00C937D6" w:rsidP="00C218C8">
      <w:pPr>
        <w:pStyle w:val="MellanrubrikVGR"/>
        <w:spacing w:before="120"/>
      </w:pPr>
      <w:bookmarkStart w:id="25" w:name="_Toc70953543"/>
      <w:bookmarkStart w:id="26" w:name="_Toc256000005"/>
      <w:bookmarkStart w:id="27" w:name="_Toc256000021"/>
      <w:bookmarkStart w:id="28" w:name="_Toc128130777"/>
      <w:proofErr w:type="spellStart"/>
      <w:r w:rsidRPr="00C937D6">
        <w:t>Prehospitalt</w:t>
      </w:r>
      <w:bookmarkEnd w:id="25"/>
      <w:bookmarkEnd w:id="26"/>
      <w:bookmarkEnd w:id="27"/>
      <w:bookmarkEnd w:id="28"/>
      <w:proofErr w:type="spellEnd"/>
    </w:p>
    <w:p w14:paraId="63CC87F9" w14:textId="77777777" w:rsidR="00C937D6" w:rsidRPr="00C937D6" w:rsidRDefault="00C937D6" w:rsidP="00B606A4">
      <w:r w:rsidRPr="00C937D6">
        <w:t xml:space="preserve">För sjuksköterskor i ambulansverksamhet bör kurserna PHTLS (Prehospital Trauma Life Support) samt TNCC (Trauma </w:t>
      </w:r>
      <w:proofErr w:type="spellStart"/>
      <w:r w:rsidRPr="00C937D6">
        <w:t>Nurse</w:t>
      </w:r>
      <w:proofErr w:type="spellEnd"/>
      <w:r w:rsidRPr="00C937D6">
        <w:t xml:space="preserve"> </w:t>
      </w:r>
      <w:proofErr w:type="spellStart"/>
      <w:r w:rsidRPr="00C937D6">
        <w:t>Core</w:t>
      </w:r>
      <w:proofErr w:type="spellEnd"/>
      <w:r w:rsidRPr="00C937D6">
        <w:t xml:space="preserve"> Course) erbjudas. Det är rimligt att prioritera att alla medarbetare har en av dessa kurser innan båda erbjuds till vissa.</w:t>
      </w:r>
    </w:p>
    <w:p w14:paraId="38894F83" w14:textId="77777777" w:rsidR="00C937D6" w:rsidRPr="00C937D6" w:rsidRDefault="00C937D6" w:rsidP="00B606A4">
      <w:pPr>
        <w:pStyle w:val="MellanrubrikVGR"/>
      </w:pPr>
      <w:bookmarkStart w:id="29" w:name="_Toc70953544"/>
      <w:bookmarkStart w:id="30" w:name="_Toc256000006"/>
      <w:bookmarkStart w:id="31" w:name="_Toc256000022"/>
      <w:bookmarkStart w:id="32" w:name="_Toc128130778"/>
      <w:r w:rsidRPr="00C937D6">
        <w:t>På sjukhuset</w:t>
      </w:r>
      <w:bookmarkEnd w:id="29"/>
      <w:bookmarkEnd w:id="30"/>
      <w:bookmarkEnd w:id="31"/>
      <w:bookmarkEnd w:id="32"/>
    </w:p>
    <w:p w14:paraId="06BC2D02" w14:textId="77777777" w:rsidR="00C937D6" w:rsidRPr="00C937D6" w:rsidRDefault="00C937D6" w:rsidP="00B606A4">
      <w:r w:rsidRPr="00C937D6">
        <w:t>Traumateamet består av följande personer/funktioner:</w:t>
      </w:r>
    </w:p>
    <w:p w14:paraId="7C176616" w14:textId="77777777" w:rsidR="00C937D6" w:rsidRPr="00C937D6" w:rsidRDefault="00C937D6" w:rsidP="00B606A4">
      <w:pPr>
        <w:pStyle w:val="Punktlista"/>
      </w:pPr>
      <w:r w:rsidRPr="00C937D6">
        <w:t xml:space="preserve">Traumaledare </w:t>
      </w:r>
    </w:p>
    <w:p w14:paraId="28B45B52" w14:textId="77777777" w:rsidR="00C937D6" w:rsidRPr="00C937D6" w:rsidRDefault="00C937D6" w:rsidP="00B606A4">
      <w:pPr>
        <w:pStyle w:val="Punktlista"/>
      </w:pPr>
      <w:r w:rsidRPr="00C937D6">
        <w:t xml:space="preserve">Undersökande läkare </w:t>
      </w:r>
    </w:p>
    <w:p w14:paraId="2A20200C" w14:textId="77777777" w:rsidR="00C937D6" w:rsidRPr="00C937D6" w:rsidRDefault="00C937D6" w:rsidP="00B606A4">
      <w:pPr>
        <w:pStyle w:val="Punktlista"/>
      </w:pPr>
      <w:r w:rsidRPr="00C937D6">
        <w:t xml:space="preserve">Anestesiläkare </w:t>
      </w:r>
    </w:p>
    <w:p w14:paraId="2D7A3C3C" w14:textId="77777777" w:rsidR="00C937D6" w:rsidRPr="00C937D6" w:rsidRDefault="00C937D6" w:rsidP="00B606A4">
      <w:pPr>
        <w:pStyle w:val="Punktlista"/>
      </w:pPr>
      <w:r w:rsidRPr="00C937D6">
        <w:t>Ortoped</w:t>
      </w:r>
    </w:p>
    <w:p w14:paraId="45659566" w14:textId="77777777" w:rsidR="00C937D6" w:rsidRPr="00C937D6" w:rsidRDefault="00C937D6" w:rsidP="00B606A4">
      <w:pPr>
        <w:pStyle w:val="Punktlista"/>
      </w:pPr>
      <w:r w:rsidRPr="00C937D6">
        <w:t>Akutsjuksköterska</w:t>
      </w:r>
    </w:p>
    <w:p w14:paraId="65214E75" w14:textId="77777777" w:rsidR="00C937D6" w:rsidRPr="00C937D6" w:rsidRDefault="00C937D6" w:rsidP="00B606A4">
      <w:pPr>
        <w:pStyle w:val="Punktlista"/>
      </w:pPr>
      <w:r w:rsidRPr="00C937D6">
        <w:t>Anestesisjuksköterska</w:t>
      </w:r>
    </w:p>
    <w:p w14:paraId="49CBC7A1" w14:textId="77777777" w:rsidR="00C937D6" w:rsidRPr="00C937D6" w:rsidRDefault="00C937D6" w:rsidP="00B606A4">
      <w:pPr>
        <w:pStyle w:val="Punktlista"/>
      </w:pPr>
      <w:r w:rsidRPr="00C937D6">
        <w:t>Intensivvårdssjuksköterska</w:t>
      </w:r>
    </w:p>
    <w:p w14:paraId="29B63F43" w14:textId="77777777" w:rsidR="00C937D6" w:rsidRPr="00C937D6" w:rsidRDefault="00C937D6" w:rsidP="00B606A4">
      <w:pPr>
        <w:pStyle w:val="Punktlista"/>
      </w:pPr>
      <w:r w:rsidRPr="00C937D6">
        <w:t>Undersköterskor från akutmottagningen</w:t>
      </w:r>
    </w:p>
    <w:p w14:paraId="4FA5A3AA" w14:textId="77777777" w:rsidR="00C937D6" w:rsidRPr="00C937D6" w:rsidRDefault="00C937D6" w:rsidP="00B606A4">
      <w:pPr>
        <w:pStyle w:val="Punktlista"/>
      </w:pPr>
      <w:r w:rsidRPr="00C937D6">
        <w:t>Sekreterare</w:t>
      </w:r>
    </w:p>
    <w:p w14:paraId="20847EAF" w14:textId="77777777" w:rsidR="00C937D6" w:rsidRPr="00C937D6" w:rsidRDefault="00C937D6" w:rsidP="00B606A4">
      <w:pPr>
        <w:pStyle w:val="Punktlista"/>
      </w:pPr>
      <w:r w:rsidRPr="00C937D6">
        <w:t xml:space="preserve">Eventuellt övriga, konsulter </w:t>
      </w:r>
      <w:proofErr w:type="gramStart"/>
      <w:r w:rsidRPr="00C937D6">
        <w:t>m.fl.</w:t>
      </w:r>
      <w:proofErr w:type="gramEnd"/>
    </w:p>
    <w:p w14:paraId="15FCD5D2" w14:textId="77777777" w:rsidR="00C937D6" w:rsidRPr="00C937D6" w:rsidRDefault="00C937D6" w:rsidP="005C2960">
      <w:pPr>
        <w:pStyle w:val="MellanrubrikVGR"/>
      </w:pPr>
      <w:bookmarkStart w:id="33" w:name="_Toc70953545"/>
      <w:bookmarkStart w:id="34" w:name="_Toc256000007"/>
      <w:bookmarkStart w:id="35" w:name="_Toc256000023"/>
      <w:bookmarkStart w:id="36" w:name="_Toc128130779"/>
      <w:r w:rsidRPr="00C937D6">
        <w:lastRenderedPageBreak/>
        <w:t>Traumaledare/undersökande läkare/akutläkare</w:t>
      </w:r>
      <w:bookmarkEnd w:id="33"/>
      <w:bookmarkEnd w:id="34"/>
      <w:bookmarkEnd w:id="35"/>
      <w:bookmarkEnd w:id="36"/>
    </w:p>
    <w:p w14:paraId="1FA38F64" w14:textId="77777777" w:rsidR="00C937D6" w:rsidRPr="00C937D6" w:rsidRDefault="00C937D6" w:rsidP="005C2960">
      <w:r w:rsidRPr="00C937D6">
        <w:t>På SÄS är traumaledaren antingen kirurg vid nivå 1-larm alternativt akut</w:t>
      </w:r>
      <w:r w:rsidRPr="00C937D6">
        <w:softHyphen/>
        <w:t>läkare eller på akutmottagningen arbetande kirurg vid nivå 2-larm. Vid nivå 2-larm är traumaledaren dessutom undersökande läkare.</w:t>
      </w:r>
    </w:p>
    <w:p w14:paraId="60C0A859" w14:textId="77777777" w:rsidR="00C937D6" w:rsidRPr="00C937D6" w:rsidRDefault="00C937D6" w:rsidP="005C2960">
      <w:r w:rsidRPr="00C937D6">
        <w:t xml:space="preserve">På SÄS ska de läkare som självständigt handlägger trauma vara legitimerade och minst ha genomfört </w:t>
      </w:r>
      <w:r w:rsidRPr="00C937D6">
        <w:rPr>
          <w:b/>
          <w:bCs/>
        </w:rPr>
        <w:t>ATLS</w:t>
      </w:r>
      <w:r w:rsidRPr="00C937D6">
        <w:t>-kursen (</w:t>
      </w:r>
      <w:proofErr w:type="spellStart"/>
      <w:r w:rsidRPr="00C937D6">
        <w:t>Advanced</w:t>
      </w:r>
      <w:proofErr w:type="spellEnd"/>
      <w:r w:rsidRPr="00C937D6">
        <w:t xml:space="preserve"> Trauma Life Support).</w:t>
      </w:r>
    </w:p>
    <w:p w14:paraId="5A0740F0" w14:textId="77777777" w:rsidR="00C937D6" w:rsidRPr="00C937D6" w:rsidRDefault="00C937D6" w:rsidP="005C2960">
      <w:r w:rsidRPr="00C937D6">
        <w:t xml:space="preserve">För bakjour i kirurgi kan </w:t>
      </w:r>
      <w:r w:rsidRPr="00C937D6">
        <w:rPr>
          <w:b/>
          <w:bCs/>
        </w:rPr>
        <w:t>DSTC</w:t>
      </w:r>
      <w:r w:rsidRPr="00C937D6">
        <w:t xml:space="preserve"> (Definitive </w:t>
      </w:r>
      <w:proofErr w:type="spellStart"/>
      <w:r w:rsidRPr="00C937D6">
        <w:t>Surgical</w:t>
      </w:r>
      <w:proofErr w:type="spellEnd"/>
      <w:r w:rsidRPr="00C937D6">
        <w:t xml:space="preserve"> Trauma Care) betraktas som obligatorisk. Dessa kurser ska vara prioriterade.</w:t>
      </w:r>
    </w:p>
    <w:p w14:paraId="63531286" w14:textId="77777777" w:rsidR="00C937D6" w:rsidRPr="00C937D6" w:rsidRDefault="00C937D6" w:rsidP="005C2960">
      <w:r w:rsidRPr="00C937D6">
        <w:t xml:space="preserve">För att ytterligare stärka kompetensen kan kurser som </w:t>
      </w:r>
      <w:r w:rsidRPr="00C937D6">
        <w:rPr>
          <w:b/>
          <w:bCs/>
        </w:rPr>
        <w:t>APLS</w:t>
      </w:r>
      <w:r w:rsidRPr="00C937D6">
        <w:t xml:space="preserve"> (</w:t>
      </w:r>
      <w:proofErr w:type="spellStart"/>
      <w:r w:rsidRPr="00C937D6">
        <w:t>Advanced</w:t>
      </w:r>
      <w:proofErr w:type="spellEnd"/>
      <w:r w:rsidRPr="00C937D6">
        <w:t xml:space="preserve"> </w:t>
      </w:r>
      <w:proofErr w:type="spellStart"/>
      <w:r w:rsidRPr="00C937D6">
        <w:t>Pediatric</w:t>
      </w:r>
      <w:proofErr w:type="spellEnd"/>
      <w:r w:rsidRPr="00C937D6">
        <w:t xml:space="preserve"> Life Support) och </w:t>
      </w:r>
      <w:proofErr w:type="spellStart"/>
      <w:r w:rsidRPr="00C937D6">
        <w:rPr>
          <w:b/>
          <w:bCs/>
        </w:rPr>
        <w:t>eFAST</w:t>
      </w:r>
      <w:proofErr w:type="spellEnd"/>
      <w:r w:rsidRPr="00C937D6">
        <w:t xml:space="preserve"> (</w:t>
      </w:r>
      <w:proofErr w:type="spellStart"/>
      <w:r w:rsidRPr="00C937D6">
        <w:t>extended</w:t>
      </w:r>
      <w:proofErr w:type="spellEnd"/>
      <w:r w:rsidRPr="00C937D6">
        <w:t xml:space="preserve"> </w:t>
      </w:r>
      <w:proofErr w:type="spellStart"/>
      <w:r w:rsidRPr="00C937D6">
        <w:t>Focused</w:t>
      </w:r>
      <w:proofErr w:type="spellEnd"/>
      <w:r w:rsidRPr="00C937D6">
        <w:t xml:space="preserve"> </w:t>
      </w:r>
      <w:proofErr w:type="spellStart"/>
      <w:r w:rsidRPr="00C937D6">
        <w:t>Assessment</w:t>
      </w:r>
      <w:proofErr w:type="spellEnd"/>
      <w:r w:rsidRPr="00C937D6">
        <w:t xml:space="preserve"> </w:t>
      </w:r>
      <w:proofErr w:type="spellStart"/>
      <w:r w:rsidRPr="00C937D6">
        <w:t>Sonography</w:t>
      </w:r>
      <w:proofErr w:type="spellEnd"/>
      <w:r w:rsidRPr="00C937D6">
        <w:t xml:space="preserve"> in Trauma) komma </w:t>
      </w:r>
      <w:proofErr w:type="gramStart"/>
      <w:r w:rsidRPr="00C937D6">
        <w:t>ifråga</w:t>
      </w:r>
      <w:proofErr w:type="gramEnd"/>
      <w:r w:rsidRPr="00C937D6">
        <w:t>.</w:t>
      </w:r>
    </w:p>
    <w:p w14:paraId="04FA88A2" w14:textId="77777777" w:rsidR="00C937D6" w:rsidRPr="00C937D6" w:rsidRDefault="00C937D6" w:rsidP="005C2960">
      <w:pPr>
        <w:pStyle w:val="MellanrubrikVGR"/>
      </w:pPr>
      <w:bookmarkStart w:id="37" w:name="_Toc70953546"/>
      <w:bookmarkStart w:id="38" w:name="_Toc256000008"/>
      <w:bookmarkStart w:id="39" w:name="_Toc256000024"/>
      <w:bookmarkStart w:id="40" w:name="_Toc128130780"/>
      <w:r w:rsidRPr="00C937D6">
        <w:t>Anestesiläkare</w:t>
      </w:r>
      <w:bookmarkEnd w:id="37"/>
      <w:bookmarkEnd w:id="38"/>
      <w:bookmarkEnd w:id="39"/>
      <w:bookmarkEnd w:id="40"/>
    </w:p>
    <w:p w14:paraId="1A585C30" w14:textId="77777777" w:rsidR="00C937D6" w:rsidRPr="00C937D6" w:rsidRDefault="00C937D6" w:rsidP="005C2960">
      <w:r w:rsidRPr="00C937D6">
        <w:t xml:space="preserve">Anestesiläkaren har en mycket viktig roll vid traumaomhändertagande. Förutom säker luftväg faller mycket av ansvaret för </w:t>
      </w:r>
      <w:proofErr w:type="spellStart"/>
      <w:r w:rsidRPr="00C937D6">
        <w:t>resusciteringen</w:t>
      </w:r>
      <w:proofErr w:type="spellEnd"/>
      <w:r w:rsidRPr="00C937D6">
        <w:t xml:space="preserve"> på anestesiläkaren. Precis som för övriga läkare i traumateamet är </w:t>
      </w:r>
      <w:r w:rsidRPr="00C937D6">
        <w:rPr>
          <w:b/>
          <w:bCs/>
        </w:rPr>
        <w:t>ATLS</w:t>
      </w:r>
      <w:r w:rsidRPr="00C937D6">
        <w:t xml:space="preserve"> obligatoriskt. </w:t>
      </w:r>
      <w:proofErr w:type="spellStart"/>
      <w:r w:rsidRPr="00C937D6">
        <w:t>Resusciteringskursen</w:t>
      </w:r>
      <w:proofErr w:type="spellEnd"/>
      <w:r w:rsidRPr="00C937D6">
        <w:t xml:space="preserve"> ”</w:t>
      </w:r>
      <w:r w:rsidRPr="00C937D6">
        <w:rPr>
          <w:b/>
          <w:bCs/>
        </w:rPr>
        <w:t>Prehospital akutsjukvård för läkare/</w:t>
      </w:r>
      <w:proofErr w:type="spellStart"/>
      <w:r w:rsidRPr="00C937D6">
        <w:rPr>
          <w:b/>
          <w:bCs/>
        </w:rPr>
        <w:t>CrEM</w:t>
      </w:r>
      <w:proofErr w:type="spellEnd"/>
      <w:r w:rsidRPr="00C937D6">
        <w:t xml:space="preserve">” och </w:t>
      </w:r>
      <w:r w:rsidRPr="00C937D6">
        <w:rPr>
          <w:b/>
          <w:bCs/>
        </w:rPr>
        <w:t>APLS</w:t>
      </w:r>
      <w:r w:rsidRPr="00C937D6">
        <w:t xml:space="preserve"> är kurser som måste genomföras under en ST i anestesi/intensivvård på SÄS. För speciellt intresserade med engagemang inom SÄS trauma- och/eller larmvård kan </w:t>
      </w:r>
      <w:r w:rsidRPr="00C937D6">
        <w:rPr>
          <w:b/>
          <w:bCs/>
        </w:rPr>
        <w:t>DATC</w:t>
      </w:r>
      <w:r w:rsidRPr="00C937D6">
        <w:t xml:space="preserve"> (Definitive </w:t>
      </w:r>
      <w:proofErr w:type="spellStart"/>
      <w:r w:rsidRPr="00C937D6">
        <w:t>Anaesthetic</w:t>
      </w:r>
      <w:proofErr w:type="spellEnd"/>
      <w:r w:rsidRPr="00C937D6">
        <w:t xml:space="preserve"> Trauma Care) eller </w:t>
      </w:r>
      <w:r w:rsidRPr="00C937D6">
        <w:rPr>
          <w:b/>
          <w:bCs/>
        </w:rPr>
        <w:t>Traumaanestesi (KS</w:t>
      </w:r>
      <w:r w:rsidRPr="00C937D6">
        <w:t xml:space="preserve">) erbjudas. Speciellt intresserade kan dessutom övervägas erbjudas extra traumarandning på Regionalt </w:t>
      </w:r>
      <w:proofErr w:type="spellStart"/>
      <w:r w:rsidRPr="00C937D6">
        <w:t>TraumaCentrum</w:t>
      </w:r>
      <w:proofErr w:type="spellEnd"/>
      <w:r w:rsidRPr="00C937D6">
        <w:t xml:space="preserve"> (RTC) SU/SS. I tillägg till kurser erbjuds många utbildningstillfällen inom ramen för ordinär tjänstgöring. Exempelvis bör intresserade delta i traumaövningar på fredagar och regionala Mortalitets- och Morbiditetsmöten (M&amp;M-möten) och föreläsningar på onsdagar. Det är vidare lämpligt att traumaintresserade genomför sitt ST-projekt inom trauma- eller </w:t>
      </w:r>
      <w:proofErr w:type="spellStart"/>
      <w:r w:rsidRPr="00C937D6">
        <w:t>resusciteringsrelaterade</w:t>
      </w:r>
      <w:proofErr w:type="spellEnd"/>
      <w:r w:rsidRPr="00C937D6">
        <w:t xml:space="preserve"> ämnen.</w:t>
      </w:r>
    </w:p>
    <w:p w14:paraId="4AD54CCB" w14:textId="77777777" w:rsidR="00C937D6" w:rsidRPr="00C937D6" w:rsidRDefault="00C937D6" w:rsidP="005C2960">
      <w:pPr>
        <w:pStyle w:val="MellanrubrikVGR"/>
      </w:pPr>
      <w:bookmarkStart w:id="41" w:name="_Toc70953547"/>
      <w:bookmarkStart w:id="42" w:name="_Toc256000009"/>
      <w:bookmarkStart w:id="43" w:name="_Toc256000025"/>
      <w:bookmarkStart w:id="44" w:name="_Toc128130781"/>
      <w:r w:rsidRPr="00C937D6">
        <w:t>Ortoped</w:t>
      </w:r>
      <w:bookmarkEnd w:id="41"/>
      <w:bookmarkEnd w:id="42"/>
      <w:bookmarkEnd w:id="43"/>
      <w:bookmarkEnd w:id="44"/>
    </w:p>
    <w:p w14:paraId="73EFD9CA" w14:textId="77777777" w:rsidR="00C937D6" w:rsidRPr="00C937D6" w:rsidRDefault="00C937D6" w:rsidP="005C2960">
      <w:r w:rsidRPr="00C937D6">
        <w:rPr>
          <w:b/>
          <w:bCs/>
        </w:rPr>
        <w:t>ATLS</w:t>
      </w:r>
      <w:r w:rsidRPr="00C937D6">
        <w:t xml:space="preserve"> är minimikrav för ortoped som deltar i jourverksamhet och traumaomhändertagande. Utöver detta bör primär- och bakjour i ortopedi har gedigen kunskap om frakturkirurgi samt mjukdelsskador, vilket kan uppnås </w:t>
      </w:r>
      <w:proofErr w:type="gramStart"/>
      <w:r w:rsidRPr="00C937D6">
        <w:t>t.ex.</w:t>
      </w:r>
      <w:proofErr w:type="gramEnd"/>
      <w:r w:rsidRPr="00C937D6">
        <w:t xml:space="preserve"> genom </w:t>
      </w:r>
      <w:r w:rsidRPr="00C937D6">
        <w:rPr>
          <w:b/>
          <w:bCs/>
        </w:rPr>
        <w:t xml:space="preserve">AO Trauma Course – Basic </w:t>
      </w:r>
      <w:proofErr w:type="spellStart"/>
      <w:r w:rsidRPr="00C937D6">
        <w:rPr>
          <w:b/>
          <w:bCs/>
        </w:rPr>
        <w:t>Principles</w:t>
      </w:r>
      <w:proofErr w:type="spellEnd"/>
      <w:r w:rsidRPr="00C937D6">
        <w:rPr>
          <w:b/>
          <w:bCs/>
        </w:rPr>
        <w:t xml:space="preserve"> </w:t>
      </w:r>
      <w:proofErr w:type="spellStart"/>
      <w:r w:rsidRPr="00C937D6">
        <w:rPr>
          <w:b/>
          <w:bCs/>
        </w:rPr>
        <w:t>of</w:t>
      </w:r>
      <w:proofErr w:type="spellEnd"/>
      <w:r w:rsidRPr="00C937D6">
        <w:rPr>
          <w:b/>
          <w:bCs/>
        </w:rPr>
        <w:t xml:space="preserve"> </w:t>
      </w:r>
      <w:proofErr w:type="spellStart"/>
      <w:r w:rsidRPr="00C937D6">
        <w:rPr>
          <w:b/>
          <w:bCs/>
        </w:rPr>
        <w:t>Fracture</w:t>
      </w:r>
      <w:proofErr w:type="spellEnd"/>
      <w:r w:rsidRPr="00C937D6">
        <w:rPr>
          <w:b/>
          <w:bCs/>
        </w:rPr>
        <w:t xml:space="preserve"> Management</w:t>
      </w:r>
      <w:r w:rsidRPr="00C937D6">
        <w:t xml:space="preserve"> samt fortsättningskursen </w:t>
      </w:r>
      <w:r w:rsidRPr="00C937D6">
        <w:rPr>
          <w:b/>
          <w:bCs/>
        </w:rPr>
        <w:t xml:space="preserve">AO Trauma Course – </w:t>
      </w:r>
      <w:proofErr w:type="spellStart"/>
      <w:r w:rsidRPr="00C937D6">
        <w:rPr>
          <w:b/>
          <w:bCs/>
        </w:rPr>
        <w:t>Advanced</w:t>
      </w:r>
      <w:proofErr w:type="spellEnd"/>
      <w:r w:rsidRPr="00C937D6">
        <w:rPr>
          <w:b/>
          <w:bCs/>
        </w:rPr>
        <w:t xml:space="preserve"> </w:t>
      </w:r>
      <w:proofErr w:type="spellStart"/>
      <w:r w:rsidRPr="00C937D6">
        <w:rPr>
          <w:b/>
          <w:bCs/>
        </w:rPr>
        <w:t>Principles</w:t>
      </w:r>
      <w:proofErr w:type="spellEnd"/>
      <w:r w:rsidRPr="00C937D6">
        <w:rPr>
          <w:b/>
          <w:bCs/>
        </w:rPr>
        <w:t xml:space="preserve"> </w:t>
      </w:r>
      <w:proofErr w:type="spellStart"/>
      <w:r w:rsidRPr="00C937D6">
        <w:rPr>
          <w:b/>
          <w:bCs/>
        </w:rPr>
        <w:t>of</w:t>
      </w:r>
      <w:proofErr w:type="spellEnd"/>
      <w:r w:rsidRPr="00C937D6">
        <w:rPr>
          <w:b/>
          <w:bCs/>
        </w:rPr>
        <w:t xml:space="preserve"> </w:t>
      </w:r>
      <w:proofErr w:type="spellStart"/>
      <w:r w:rsidRPr="00C937D6">
        <w:rPr>
          <w:b/>
          <w:bCs/>
        </w:rPr>
        <w:t>Fracture</w:t>
      </w:r>
      <w:proofErr w:type="spellEnd"/>
      <w:r w:rsidRPr="00C937D6">
        <w:rPr>
          <w:b/>
          <w:bCs/>
        </w:rPr>
        <w:t xml:space="preserve"> Management</w:t>
      </w:r>
      <w:r w:rsidRPr="00C937D6">
        <w:t>.</w:t>
      </w:r>
    </w:p>
    <w:p w14:paraId="5383169D" w14:textId="77777777" w:rsidR="00C937D6" w:rsidRPr="00C937D6" w:rsidRDefault="00C937D6" w:rsidP="005C2960">
      <w:pPr>
        <w:pStyle w:val="MellanrubrikVGR"/>
      </w:pPr>
      <w:bookmarkStart w:id="45" w:name="_Toc70953548"/>
      <w:bookmarkStart w:id="46" w:name="_Toc256000010"/>
      <w:bookmarkStart w:id="47" w:name="_Toc256000026"/>
      <w:bookmarkStart w:id="48" w:name="_Toc128130782"/>
      <w:r w:rsidRPr="00C937D6">
        <w:t>Traumasjuksköterska (anestesi, intensivvård, akut)</w:t>
      </w:r>
      <w:bookmarkEnd w:id="45"/>
      <w:bookmarkEnd w:id="46"/>
      <w:bookmarkEnd w:id="47"/>
      <w:bookmarkEnd w:id="48"/>
    </w:p>
    <w:p w14:paraId="6707652B" w14:textId="77777777" w:rsidR="00C937D6" w:rsidRPr="00C937D6" w:rsidRDefault="00C937D6" w:rsidP="005C2960">
      <w:r w:rsidRPr="00C937D6">
        <w:rPr>
          <w:b/>
          <w:bCs/>
        </w:rPr>
        <w:t>TNCC</w:t>
      </w:r>
      <w:r w:rsidRPr="00C937D6">
        <w:t xml:space="preserve"> (Trauma </w:t>
      </w:r>
      <w:proofErr w:type="spellStart"/>
      <w:r w:rsidRPr="00C937D6">
        <w:t>Nurse</w:t>
      </w:r>
      <w:proofErr w:type="spellEnd"/>
      <w:r w:rsidRPr="00C937D6">
        <w:t xml:space="preserve"> </w:t>
      </w:r>
      <w:proofErr w:type="spellStart"/>
      <w:r w:rsidRPr="00C937D6">
        <w:t>Core</w:t>
      </w:r>
      <w:proofErr w:type="spellEnd"/>
      <w:r w:rsidRPr="00C937D6">
        <w:t xml:space="preserve"> Course) alternativt </w:t>
      </w:r>
      <w:r w:rsidRPr="00C937D6">
        <w:rPr>
          <w:b/>
          <w:bCs/>
        </w:rPr>
        <w:t>ATSS</w:t>
      </w:r>
      <w:r w:rsidRPr="00C937D6">
        <w:t xml:space="preserve"> (Akut Traumasjukvård för Sjuksköterskor) bör erbjudas de sjuksköterskor som </w:t>
      </w:r>
      <w:r w:rsidRPr="00C937D6">
        <w:lastRenderedPageBreak/>
        <w:t>på daglig bas deltar i omhändertagandet av traumapatienter, och får betraktas som ett minimikrav.</w:t>
      </w:r>
    </w:p>
    <w:p w14:paraId="21C0FE30" w14:textId="77777777" w:rsidR="00C937D6" w:rsidRPr="00C937D6" w:rsidRDefault="00C937D6" w:rsidP="005C2960">
      <w:pPr>
        <w:pStyle w:val="MellanrubrikVGR"/>
      </w:pPr>
      <w:bookmarkStart w:id="49" w:name="_Toc70953549"/>
      <w:bookmarkStart w:id="50" w:name="_Toc256000011"/>
      <w:bookmarkStart w:id="51" w:name="_Toc256000027"/>
      <w:bookmarkStart w:id="52" w:name="_Toc128130783"/>
      <w:r w:rsidRPr="00C937D6">
        <w:t>Undersköterska</w:t>
      </w:r>
      <w:bookmarkEnd w:id="49"/>
      <w:bookmarkEnd w:id="50"/>
      <w:bookmarkEnd w:id="51"/>
      <w:bookmarkEnd w:id="52"/>
    </w:p>
    <w:p w14:paraId="03E42992" w14:textId="77777777" w:rsidR="00C937D6" w:rsidRPr="00C937D6" w:rsidRDefault="00C937D6" w:rsidP="005C2960">
      <w:r w:rsidRPr="00C937D6">
        <w:t>Undersköterskor är välkomna att delta vid TNCC samt ATSS men examineras inte.</w:t>
      </w:r>
    </w:p>
    <w:p w14:paraId="2D4B8E92" w14:textId="77777777" w:rsidR="00C937D6" w:rsidRPr="00C937D6" w:rsidRDefault="00C937D6" w:rsidP="00A56270">
      <w:pPr>
        <w:pStyle w:val="Rubrik2"/>
      </w:pPr>
      <w:bookmarkStart w:id="53" w:name="_Toc419879665"/>
      <w:bookmarkStart w:id="54" w:name="_Toc70953550"/>
      <w:bookmarkStart w:id="55" w:name="_Toc256000012"/>
      <w:bookmarkStart w:id="56" w:name="_Toc256000028"/>
      <w:bookmarkStart w:id="57" w:name="_Toc128130784"/>
      <w:r w:rsidRPr="00C937D6">
        <w:t>Genomförande</w:t>
      </w:r>
      <w:bookmarkEnd w:id="53"/>
      <w:bookmarkEnd w:id="54"/>
      <w:bookmarkEnd w:id="55"/>
      <w:bookmarkEnd w:id="56"/>
      <w:bookmarkEnd w:id="57"/>
    </w:p>
    <w:p w14:paraId="46A93E85" w14:textId="77777777" w:rsidR="00C937D6" w:rsidRPr="00C937D6" w:rsidRDefault="00C937D6" w:rsidP="004B05F0">
      <w:pPr>
        <w:pStyle w:val="Rubrik3"/>
        <w:spacing w:before="120"/>
      </w:pPr>
      <w:bookmarkStart w:id="58" w:name="_Toc70953551"/>
      <w:bookmarkStart w:id="59" w:name="_Toc256000013"/>
      <w:bookmarkStart w:id="60" w:name="_Toc256000029"/>
      <w:bookmarkStart w:id="61" w:name="_Toc128130785"/>
      <w:r w:rsidRPr="00C937D6">
        <w:t>Traumaövningar</w:t>
      </w:r>
      <w:bookmarkEnd w:id="58"/>
      <w:bookmarkEnd w:id="59"/>
      <w:bookmarkEnd w:id="60"/>
      <w:bookmarkEnd w:id="61"/>
    </w:p>
    <w:p w14:paraId="65D05918" w14:textId="77777777" w:rsidR="00C937D6" w:rsidRPr="00C937D6" w:rsidRDefault="00C937D6" w:rsidP="00A56270">
      <w:r w:rsidRPr="00C937D6">
        <w:t xml:space="preserve">Samtliga ovan nämnda personalkategorier </w:t>
      </w:r>
      <w:r w:rsidRPr="00C937D6">
        <w:rPr>
          <w:b/>
          <w:bCs/>
        </w:rPr>
        <w:t>ska</w:t>
      </w:r>
      <w:r w:rsidRPr="00C937D6">
        <w:t xml:space="preserve"> delta vid de regelbundna traumaövningar som anordnas av traumakoordinatorerna.</w:t>
      </w:r>
    </w:p>
    <w:p w14:paraId="04F6D353" w14:textId="77777777" w:rsidR="00C937D6" w:rsidRPr="00C937D6" w:rsidRDefault="00C937D6" w:rsidP="00A56270">
      <w:pPr>
        <w:pStyle w:val="Rubrik2"/>
      </w:pPr>
      <w:bookmarkStart w:id="62" w:name="_Toc182366122"/>
      <w:bookmarkStart w:id="63" w:name="_Toc419879667"/>
      <w:bookmarkStart w:id="64" w:name="_Toc70953552"/>
      <w:bookmarkStart w:id="65" w:name="_Toc256000014"/>
      <w:bookmarkStart w:id="66" w:name="_Toc256000030"/>
      <w:bookmarkStart w:id="67" w:name="_Toc128130786"/>
      <w:r w:rsidRPr="00C937D6">
        <w:t>Dokumentinformation</w:t>
      </w:r>
      <w:bookmarkEnd w:id="62"/>
      <w:bookmarkEnd w:id="63"/>
      <w:bookmarkEnd w:id="64"/>
      <w:bookmarkEnd w:id="65"/>
      <w:bookmarkEnd w:id="66"/>
      <w:bookmarkEnd w:id="67"/>
    </w:p>
    <w:p w14:paraId="0C15D652" w14:textId="77777777" w:rsidR="00C937D6" w:rsidRPr="00A56270" w:rsidRDefault="00C937D6" w:rsidP="00A56270">
      <w:pPr>
        <w:spacing w:after="0"/>
        <w:rPr>
          <w:b/>
          <w:bCs/>
        </w:rPr>
      </w:pPr>
      <w:r w:rsidRPr="00A56270">
        <w:rPr>
          <w:b/>
          <w:bCs/>
        </w:rPr>
        <w:t>För innehållet svarar</w:t>
      </w:r>
    </w:p>
    <w:p w14:paraId="3CCBBFFC" w14:textId="77777777" w:rsidR="00C937D6" w:rsidRPr="00C937D6" w:rsidRDefault="00C937D6" w:rsidP="00A56270">
      <w:pPr>
        <w:rPr>
          <w:szCs w:val="20"/>
        </w:rPr>
      </w:pPr>
      <w:r w:rsidRPr="00C937D6">
        <w:rPr>
          <w:szCs w:val="20"/>
        </w:rPr>
        <w:t>Robert Olin, överläkare/processledare, traumaprocessen SÄS</w:t>
      </w:r>
      <w:r w:rsidRPr="00C937D6">
        <w:rPr>
          <w:szCs w:val="20"/>
        </w:rPr>
        <w:br/>
        <w:t>Joacim Linde, överläkare/processledare, traumaprocessen, SÄS</w:t>
      </w:r>
    </w:p>
    <w:p w14:paraId="6F91093A" w14:textId="77777777" w:rsidR="00C937D6" w:rsidRPr="00A56270" w:rsidRDefault="00C937D6" w:rsidP="00A56270">
      <w:pPr>
        <w:spacing w:after="0"/>
        <w:rPr>
          <w:b/>
          <w:bCs/>
        </w:rPr>
      </w:pPr>
      <w:bookmarkStart w:id="68" w:name="_Toc149035757"/>
      <w:bookmarkStart w:id="69" w:name="_Toc149978547"/>
      <w:r w:rsidRPr="00A56270">
        <w:rPr>
          <w:b/>
          <w:bCs/>
        </w:rPr>
        <w:t>Remissinstanser</w:t>
      </w:r>
      <w:bookmarkEnd w:id="68"/>
      <w:bookmarkEnd w:id="69"/>
    </w:p>
    <w:p w14:paraId="2A1BD861" w14:textId="77777777" w:rsidR="00C937D6" w:rsidRPr="00C937D6" w:rsidRDefault="00C937D6" w:rsidP="00A56270">
      <w:pPr>
        <w:rPr>
          <w:szCs w:val="20"/>
        </w:rPr>
      </w:pPr>
      <w:r w:rsidRPr="00C937D6">
        <w:rPr>
          <w:szCs w:val="20"/>
        </w:rPr>
        <w:t>Sjukhusledning, SÄS</w:t>
      </w:r>
      <w:r w:rsidRPr="00C937D6">
        <w:rPr>
          <w:szCs w:val="20"/>
        </w:rPr>
        <w:br/>
        <w:t>Verksamhetschefer, SÄS</w:t>
      </w:r>
      <w:r w:rsidRPr="00C937D6">
        <w:rPr>
          <w:szCs w:val="20"/>
        </w:rPr>
        <w:br/>
        <w:t xml:space="preserve">Medicinskt </w:t>
      </w:r>
      <w:proofErr w:type="spellStart"/>
      <w:r w:rsidRPr="00C937D6">
        <w:rPr>
          <w:szCs w:val="20"/>
        </w:rPr>
        <w:t>beredningsgråd</w:t>
      </w:r>
      <w:proofErr w:type="spellEnd"/>
      <w:r w:rsidRPr="00C937D6">
        <w:rPr>
          <w:szCs w:val="20"/>
        </w:rPr>
        <w:t xml:space="preserve"> SÄS</w:t>
      </w:r>
    </w:p>
    <w:p w14:paraId="0948C0B5" w14:textId="77777777" w:rsidR="00C937D6" w:rsidRPr="00A56270" w:rsidRDefault="00C937D6" w:rsidP="00A56270">
      <w:pPr>
        <w:spacing w:after="0"/>
        <w:rPr>
          <w:b/>
          <w:bCs/>
        </w:rPr>
      </w:pPr>
      <w:r w:rsidRPr="00A56270">
        <w:rPr>
          <w:b/>
          <w:bCs/>
        </w:rPr>
        <w:t>Fastställt av</w:t>
      </w:r>
    </w:p>
    <w:p w14:paraId="47158D76" w14:textId="7E97620B" w:rsidR="00C937D6" w:rsidRPr="00C937D6" w:rsidRDefault="0020023B" w:rsidP="00A56270">
      <w:pPr>
        <w:rPr>
          <w:szCs w:val="20"/>
        </w:rPr>
      </w:pPr>
      <w:r>
        <w:rPr>
          <w:szCs w:val="20"/>
        </w:rPr>
        <w:t>Jerker Nilson, chefläkare</w:t>
      </w:r>
      <w:r w:rsidR="00C937D6" w:rsidRPr="00C937D6">
        <w:rPr>
          <w:szCs w:val="20"/>
        </w:rPr>
        <w:t>, SÄS</w:t>
      </w:r>
    </w:p>
    <w:p w14:paraId="20E0BA11" w14:textId="77777777" w:rsidR="00C937D6" w:rsidRPr="00A56270" w:rsidRDefault="00C937D6" w:rsidP="00A56270">
      <w:pPr>
        <w:spacing w:after="0"/>
        <w:rPr>
          <w:b/>
          <w:bCs/>
        </w:rPr>
      </w:pPr>
      <w:r w:rsidRPr="00A56270">
        <w:rPr>
          <w:b/>
          <w:bCs/>
        </w:rPr>
        <w:t>Nyckelord</w:t>
      </w:r>
    </w:p>
    <w:p w14:paraId="684EDB9D" w14:textId="77777777" w:rsidR="00C937D6" w:rsidRPr="00C937D6" w:rsidRDefault="00C937D6" w:rsidP="00A56270">
      <w:pPr>
        <w:rPr>
          <w:szCs w:val="20"/>
        </w:rPr>
      </w:pPr>
      <w:r w:rsidRPr="00C937D6">
        <w:rPr>
          <w:szCs w:val="20"/>
        </w:rPr>
        <w:t>kompetenser, kompetenskrav, trauma, traumaomhändertagande, traumamedicin, traumasjukvård, traumateam, fortbildningar, utbildningar</w:t>
      </w:r>
    </w:p>
    <w:p w14:paraId="65AD7773" w14:textId="77777777" w:rsidR="00C937D6" w:rsidRPr="00C937D6" w:rsidRDefault="00C937D6" w:rsidP="009C0FE1">
      <w:pPr>
        <w:pStyle w:val="Rubrik2"/>
      </w:pPr>
      <w:bookmarkStart w:id="70" w:name="_Toc419879668"/>
      <w:bookmarkStart w:id="71" w:name="_Toc70953553"/>
      <w:bookmarkStart w:id="72" w:name="_Toc256000015"/>
      <w:bookmarkStart w:id="73" w:name="_Toc256000031"/>
      <w:bookmarkStart w:id="74" w:name="_Toc128130787"/>
      <w:bookmarkStart w:id="75" w:name="_Toc169686209"/>
      <w:bookmarkStart w:id="76" w:name="_Toc169686713"/>
      <w:bookmarkStart w:id="77" w:name="_Toc182366123"/>
      <w:r w:rsidRPr="00C937D6">
        <w:t>Referensförteckning</w:t>
      </w:r>
      <w:bookmarkEnd w:id="70"/>
      <w:r w:rsidRPr="00C937D6">
        <w:t xml:space="preserve"> och länkförteckning</w:t>
      </w:r>
      <w:bookmarkEnd w:id="71"/>
      <w:bookmarkEnd w:id="72"/>
      <w:bookmarkEnd w:id="73"/>
      <w:bookmarkEnd w:id="74"/>
    </w:p>
    <w:p w14:paraId="76B9F95B" w14:textId="6354D52E" w:rsidR="00536A5A" w:rsidRPr="00536A5A" w:rsidRDefault="00C937D6" w:rsidP="004B05F0">
      <w:pPr>
        <w:pStyle w:val="Punktlistanumrerad"/>
      </w:pPr>
      <w:r w:rsidRPr="00C937D6">
        <w:t xml:space="preserve">Krav på kompetens för personal som ingår i traumateamet under det initiala omhändertagandet av traumapatienter. Regional riktlinje, Västra Götalandsregionen (HS </w:t>
      </w:r>
      <w:proofErr w:type="gramStart"/>
      <w:r w:rsidRPr="00C937D6">
        <w:t>2020-00532</w:t>
      </w:r>
      <w:proofErr w:type="gramEnd"/>
      <w:r w:rsidRPr="00C937D6">
        <w:t>)</w:t>
      </w:r>
      <w:r w:rsidR="006D1130">
        <w:t xml:space="preserve"> </w:t>
      </w:r>
      <w:r w:rsidRPr="00C937D6">
        <w:br/>
      </w:r>
      <w:hyperlink r:id="rId19" w:history="1">
        <w:r w:rsidR="006D1130" w:rsidRPr="006D1130">
          <w:rPr>
            <w:rStyle w:val="Hyperlnk"/>
          </w:rPr>
          <w:t>https://insidan.vgregion.se/forvaltningar/sodra-alvsborgs-sjukhus/styrdokument</w:t>
        </w:r>
      </w:hyperlink>
      <w:bookmarkEnd w:id="75"/>
      <w:bookmarkEnd w:id="76"/>
      <w:bookmarkEnd w:id="77"/>
      <w:bookmarkEnd w:id="0"/>
      <w:r w:rsidR="006D1130" w:rsidRPr="006D1130">
        <w:rPr>
          <w:rStyle w:val="Hyperlnk"/>
          <w:u w:val="none"/>
        </w:rPr>
        <w:t xml:space="preserve"> </w:t>
      </w:r>
      <w:r w:rsidR="006D1130">
        <w:t>(ändra filtreringsinställningar)</w:t>
      </w:r>
    </w:p>
    <w:sectPr w:rsidR="00536A5A" w:rsidRPr="00536A5A" w:rsidSect="00C937D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7096DA" w14:textId="77777777" w:rsidR="00363B23" w:rsidRDefault="00363B23">
      <w:r>
        <w:separator/>
      </w:r>
    </w:p>
  </w:endnote>
  <w:endnote w:type="continuationSeparator" w:id="0">
    <w:p w14:paraId="6F9B695E" w14:textId="77777777" w:rsidR="00363B23" w:rsidRDefault="00363B23">
      <w:r>
        <w:continuationSeparator/>
      </w:r>
    </w:p>
  </w:endnote>
  <w:endnote w:type="continuationNotice" w:id="1">
    <w:p w14:paraId="2B52D961"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7AE9AD" w14:textId="77777777" w:rsidR="00363B23" w:rsidRDefault="00363B23"/>
  </w:footnote>
  <w:footnote w:type="continuationSeparator" w:id="0">
    <w:p w14:paraId="7F8D86F7" w14:textId="77777777" w:rsidR="00363B23" w:rsidRDefault="00363B23">
      <w:r>
        <w:continuationSeparator/>
      </w:r>
    </w:p>
  </w:footnote>
  <w:footnote w:type="continuationNotice" w:id="1">
    <w:p w14:paraId="0480D382"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8"/>
    <w:multiLevelType w:val="singleLevel"/>
    <w:tmpl w:val="41EEA7D8"/>
    <w:lvl w:ilvl="0">
      <w:start w:val="1"/>
      <w:numFmt w:val="decimal"/>
      <w:pStyle w:val="a"/>
      <w:lvlText w:val="%1."/>
      <w:lvlJc w:val="left"/>
      <w:pPr>
        <w:tabs>
          <w:tab w:val="num" w:pos="3036"/>
        </w:tabs>
        <w:ind w:left="3036" w:hanging="360"/>
      </w:p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6877465"/>
    <w:multiLevelType w:val="hybridMultilevel"/>
    <w:tmpl w:val="3120ECBA"/>
    <w:lvl w:ilvl="0" w:tplc="B5506E78">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08709E6"/>
    <w:multiLevelType w:val="multilevel"/>
    <w:tmpl w:val="CFC2FEB4"/>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6A3C5EAE"/>
    <w:multiLevelType w:val="hybridMultilevel"/>
    <w:tmpl w:val="1C404DCC"/>
    <w:lvl w:ilvl="0" w:tplc="DCCCFE5E">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2424510">
    <w:abstractNumId w:val="1"/>
  </w:num>
  <w:num w:numId="2" w16cid:durableId="71511921">
    <w:abstractNumId w:val="10"/>
  </w:num>
  <w:num w:numId="3" w16cid:durableId="106044194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6984296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839233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51542326">
    <w:abstractNumId w:val="7"/>
  </w:num>
  <w:num w:numId="7" w16cid:durableId="192606887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C7CA7"/>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023B"/>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09A9"/>
    <w:rsid w:val="00451935"/>
    <w:rsid w:val="00460ED0"/>
    <w:rsid w:val="00465651"/>
    <w:rsid w:val="00470CE7"/>
    <w:rsid w:val="00470F4F"/>
    <w:rsid w:val="00472482"/>
    <w:rsid w:val="00480DC7"/>
    <w:rsid w:val="004876F6"/>
    <w:rsid w:val="0049236A"/>
    <w:rsid w:val="00492718"/>
    <w:rsid w:val="004A355D"/>
    <w:rsid w:val="004A4970"/>
    <w:rsid w:val="004B05F0"/>
    <w:rsid w:val="004B2183"/>
    <w:rsid w:val="004B2A01"/>
    <w:rsid w:val="004C2559"/>
    <w:rsid w:val="004D7BA3"/>
    <w:rsid w:val="004F4518"/>
    <w:rsid w:val="004F4C62"/>
    <w:rsid w:val="00501433"/>
    <w:rsid w:val="00511CC4"/>
    <w:rsid w:val="00531E60"/>
    <w:rsid w:val="00536A5A"/>
    <w:rsid w:val="00541166"/>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2960"/>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130"/>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0FE1"/>
    <w:rsid w:val="009C192E"/>
    <w:rsid w:val="009D6819"/>
    <w:rsid w:val="009D6D1C"/>
    <w:rsid w:val="009E0CF9"/>
    <w:rsid w:val="009E531B"/>
    <w:rsid w:val="009E6C56"/>
    <w:rsid w:val="009E7DCF"/>
    <w:rsid w:val="009F4A56"/>
    <w:rsid w:val="009F4E65"/>
    <w:rsid w:val="00A006A5"/>
    <w:rsid w:val="00A05942"/>
    <w:rsid w:val="00A07BEC"/>
    <w:rsid w:val="00A247A8"/>
    <w:rsid w:val="00A264BE"/>
    <w:rsid w:val="00A272CA"/>
    <w:rsid w:val="00A33051"/>
    <w:rsid w:val="00A3492A"/>
    <w:rsid w:val="00A407AD"/>
    <w:rsid w:val="00A40923"/>
    <w:rsid w:val="00A41C05"/>
    <w:rsid w:val="00A42426"/>
    <w:rsid w:val="00A514B7"/>
    <w:rsid w:val="00A54A0B"/>
    <w:rsid w:val="00A56270"/>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6A4"/>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18C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37D6"/>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6954"/>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ABF5DB"/>
    <w:rsid w:val="57B0F422"/>
    <w:rsid w:val="647B2B65"/>
    <w:rsid w:val="6B2CF8ED"/>
    <w:rsid w:val="6CD377E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C937D6"/>
    <w:pPr>
      <w:spacing w:after="120" w:line="288" w:lineRule="auto"/>
      <w:ind w:left="992" w:right="868"/>
    </w:pPr>
    <w:rPr>
      <w:sz w:val="24"/>
      <w:szCs w:val="24"/>
    </w:rPr>
  </w:style>
  <w:style w:type="paragraph" w:styleId="Rubrik1">
    <w:name w:val="heading 1"/>
    <w:aliases w:val="Rubrik VGR"/>
    <w:next w:val="Normal"/>
    <w:link w:val="Rubrik1Char"/>
    <w:qFormat/>
    <w:rsid w:val="000C7CA7"/>
    <w:pPr>
      <w:keepNext/>
      <w:spacing w:after="240"/>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C218C8"/>
    <w:pPr>
      <w:keepNext/>
      <w:keepLines/>
      <w:tabs>
        <w:tab w:val="right" w:leader="dot" w:pos="8777"/>
      </w:tabs>
      <w:spacing w:before="240" w:after="0"/>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C937D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C937D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C937D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C7CA7"/>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C218C8"/>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C218C8"/>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C218C8"/>
    <w:pPr>
      <w:tabs>
        <w:tab w:val="right" w:leader="dot" w:pos="8777"/>
      </w:tabs>
      <w:spacing w:after="0"/>
      <w:ind w:left="1349"/>
    </w:pPr>
  </w:style>
  <w:style w:type="paragraph" w:styleId="Innehll3">
    <w:name w:val="toc 3"/>
    <w:basedOn w:val="Normal"/>
    <w:next w:val="Normal"/>
    <w:autoRedefine/>
    <w:uiPriority w:val="39"/>
    <w:unhideWhenUsed/>
    <w:rsid w:val="00C218C8"/>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B606A4"/>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B606A4"/>
    <w:pPr>
      <w:numPr>
        <w:numId w:val="6"/>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C937D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C937D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C937D6"/>
    <w:rPr>
      <w:rFonts w:asciiTheme="majorHAnsi" w:eastAsiaTheme="majorEastAsia" w:hAnsiTheme="majorHAnsi" w:cstheme="majorBidi"/>
      <w:i/>
      <w:iCs/>
      <w:color w:val="272727" w:themeColor="text1" w:themeTint="D8"/>
      <w:sz w:val="21"/>
      <w:szCs w:val="21"/>
    </w:rPr>
  </w:style>
  <w:style w:type="paragraph" w:customStyle="1" w:styleId="a">
    <w:next w:val="Numreradlista"/>
    <w:rsid w:val="00C937D6"/>
    <w:pPr>
      <w:numPr>
        <w:numId w:val="1"/>
      </w:numPr>
      <w:spacing w:after="80"/>
    </w:pPr>
    <w:rPr>
      <w:sz w:val="24"/>
    </w:rPr>
  </w:style>
  <w:style w:type="paragraph" w:styleId="Numreradlista">
    <w:name w:val="List Number"/>
    <w:basedOn w:val="Normal"/>
    <w:uiPriority w:val="99"/>
    <w:semiHidden/>
    <w:unhideWhenUsed/>
    <w:rsid w:val="00C937D6"/>
    <w:pPr>
      <w:tabs>
        <w:tab w:val="num" w:pos="720"/>
      </w:tabs>
      <w:ind w:left="720" w:hanging="720"/>
      <w:contextualSpacing/>
    </w:pPr>
  </w:style>
  <w:style w:type="paragraph" w:customStyle="1" w:styleId="Punktlistanumrerad">
    <w:name w:val="Punktlista numrerad"/>
    <w:qFormat/>
    <w:rsid w:val="009C0FE1"/>
    <w:pPr>
      <w:numPr>
        <w:numId w:val="7"/>
      </w:numPr>
      <w:tabs>
        <w:tab w:val="left" w:pos="1349"/>
      </w:tabs>
      <w:spacing w:after="80" w:line="288" w:lineRule="auto"/>
      <w:ind w:left="1349" w:right="868" w:hanging="357"/>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HS9766-305841775-12/SURROGATE/Krav%20p%c3%a5%20kompetens%20f%c3%b6r%20personal%20som%20ing%c3%a5r%20i%20traumateamet%20under%20det%20initiala%20omh%c3%a4ndertagande%20av%20traumapatienter.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HS9766-305841775-12/SURROGATE/Krav%20p%c3%a5%20kompetens%20f%c3%b6r%20personal%20som%20ing%c3%a5r%20i%20traumateamet%20under%20det%20initiala%20omh%c3%a4ndertagande%20av%20traumapatienter.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HS9766-305841775-12/SURROGATE/Krav%20p%c3%a5%20kompetens%20f%c3%b6r%20personal%20som%20ing%c3%a5r%20i%20traumateamet%20under%20det%20initiala%20omh%c3%a4ndertagande%20av%20traumapatienter.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13</TotalTime>
  <Pages>4</Pages>
  <Words>701</Words>
  <Characters>7168</Characters>
  <Application>Microsoft Office Word</Application>
  <DocSecurity>0</DocSecurity>
  <Lines>59</Lines>
  <Paragraphs>15</Paragraphs>
  <ScaleCrop>false</ScaleCrop>
  <Manager/>
  <Company/>
  <LinksUpToDate>false</LinksUpToDate>
  <CharactersWithSpaces>7854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Traumaomhändertagande - Kompetenskrav vid SÄS</dc:title>
  <dc:subject/>
  <dc:creator>patrik.jens.johansson@vgregion.se</dc:creator>
  <keywords/>
  <lastModifiedBy>Karin Åhlin</lastModifiedBy>
  <revision>16</revision>
  <lastPrinted>2016-03-31T10:56:00.0000000Z</lastPrinted>
  <dcterms:created xsi:type="dcterms:W3CDTF">2022-03-24T06:49:00.0000000Z</dcterms:created>
  <dcterms:modified xsi:type="dcterms:W3CDTF">2024-11-27T10:15:00.0000000Z</dcterms:modified>
</coreProperties>
</file>