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A342A" w:rsidR="00FA3D05" w:rsidP="00FA3D05" w:rsidRDefault="00FA3D05" w14:paraId="0432261A" w14:textId="785812B5">
      <w:pPr>
        <w:pStyle w:val="Heading1"/>
      </w:pPr>
      <w:r w:rsidRPr="007A342A">
        <w:t>Registrering av vårdkontakter i Elvis</w:t>
      </w:r>
    </w:p>
    <w:p w:rsidRPr="007A342A" w:rsidR="00FA3D05" w:rsidP="00FA3D05" w:rsidRDefault="00FA3D05" w14:paraId="12EC5F5B" w14:textId="77777777">
      <w:pPr>
        <w:pStyle w:val="Heading2"/>
      </w:pPr>
      <w:bookmarkStart w:name="_Toc256000048" w:id="0"/>
      <w:bookmarkStart w:name="_Toc256000024" w:id="1"/>
      <w:bookmarkStart w:name="_Toc32583442" w:id="2"/>
      <w:bookmarkStart w:name="_Toc256000000" w:id="3"/>
      <w:bookmarkStart w:name="_Toc83737204" w:id="4"/>
      <w:bookmarkStart w:name="_Toc83737895" w:id="5"/>
      <w:r w:rsidRPr="007A342A">
        <w:t>Sammanfattning</w:t>
      </w:r>
      <w:bookmarkEnd w:id="0"/>
      <w:bookmarkEnd w:id="1"/>
      <w:bookmarkEnd w:id="2"/>
      <w:bookmarkEnd w:id="3"/>
      <w:bookmarkEnd w:id="4"/>
      <w:bookmarkEnd w:id="5"/>
    </w:p>
    <w:p w:rsidRPr="007A342A" w:rsidR="00FA3D05" w:rsidP="00FA3D05" w:rsidRDefault="00FA3D05" w14:paraId="1112EA79" w14:textId="77777777">
      <w:r w:rsidRPr="007A342A">
        <w:t>Riktlinjen beskriver regelverk för registrering av kontakter i öppen- och slutenvård i Elvis. Främsta motivet för en korrekt registrering är att beskriva den vård som utförs. SÄS har skyldighet att rapportera till Socialstyrelsens patientregister (PAR) och Sveriges kommuner och regioner (SKR) samt till den regionala Vegadatabasen.</w:t>
      </w:r>
    </w:p>
    <w:p w:rsidRPr="007A342A" w:rsidR="00FA3D05" w:rsidP="00FA3D05" w:rsidRDefault="00FA3D05" w14:paraId="1DB9D137" w14:textId="77777777">
      <w:pPr>
        <w:overflowPunct w:val="0"/>
        <w:autoSpaceDE w:val="0"/>
        <w:autoSpaceDN w:val="0"/>
        <w:adjustRightInd w:val="0"/>
        <w:spacing w:after="160" w:line="240" w:lineRule="auto"/>
        <w:ind w:left="2676" w:right="0"/>
        <w:textAlignment w:val="baseline"/>
        <w:rPr>
          <w:szCs w:val="20"/>
        </w:rPr>
      </w:pPr>
    </w:p>
    <w:p w:rsidRPr="007A342A" w:rsidR="00FA3D05" w:rsidP="00FA3D05" w:rsidRDefault="00FA3D05" w14:paraId="7C9BF9BA" w14:textId="77777777">
      <w:pPr>
        <w:spacing w:before="240" w:after="60" w:line="240" w:lineRule="auto"/>
        <w:ind w:left="851" w:right="0"/>
        <w:outlineLvl w:val="6"/>
        <w:rPr>
          <w:rFonts w:ascii="Arial" w:hAnsi="Arial"/>
          <w:sz w:val="26"/>
        </w:rPr>
      </w:pPr>
      <w:r w:rsidRPr="007A342A">
        <w:rPr>
          <w:rFonts w:ascii="Arial" w:hAnsi="Arial"/>
          <w:sz w:val="26"/>
        </w:rPr>
        <w:t>Innehållsförteckning</w:t>
      </w:r>
    </w:p>
    <w:p w:rsidRPr="007A342A" w:rsidR="00FA3D05" w:rsidP="00FA3D05" w:rsidRDefault="00FA3D05" w14:paraId="06C8511B" w14:textId="77777777">
      <w:pPr>
        <w:tabs>
          <w:tab w:val="right" w:leader="dot" w:pos="10132"/>
        </w:tabs>
        <w:spacing w:before="40" w:after="20" w:line="240" w:lineRule="auto"/>
        <w:ind w:left="851" w:right="0"/>
        <w:rPr>
          <w:rFonts w:ascii="Calibri" w:hAnsi="Calibri"/>
          <w:noProof/>
          <w:sz w:val="22"/>
          <w:szCs w:val="32"/>
        </w:rPr>
      </w:pPr>
      <w:r w:rsidRPr="007A342A">
        <w:rPr>
          <w:rFonts w:ascii="Arial" w:hAnsi="Arial"/>
          <w:noProof/>
          <w:color w:val="0000FF"/>
          <w:sz w:val="22"/>
          <w:szCs w:val="32"/>
          <w:u w:val="single"/>
        </w:rPr>
        <w:fldChar w:fldCharType="begin"/>
      </w:r>
      <w:r w:rsidRPr="007A342A">
        <w:rPr>
          <w:rFonts w:ascii="Arial" w:hAnsi="Arial"/>
          <w:noProof/>
          <w:color w:val="0000FF"/>
          <w:sz w:val="22"/>
          <w:szCs w:val="32"/>
          <w:u w:val="single"/>
        </w:rPr>
        <w:instrText xml:space="preserve"> TOC \o "1-3" \h \z </w:instrText>
      </w:r>
      <w:r w:rsidRPr="007A342A">
        <w:rPr>
          <w:rFonts w:ascii="Arial" w:hAnsi="Arial"/>
          <w:noProof/>
          <w:color w:val="0000FF"/>
          <w:sz w:val="22"/>
          <w:szCs w:val="32"/>
          <w:u w:val="single"/>
        </w:rPr>
        <w:fldChar w:fldCharType="separate"/>
      </w:r>
      <w:hyperlink w:history="1" w:anchor="_Toc256000048">
        <w:r w:rsidRPr="007A342A">
          <w:rPr>
            <w:rFonts w:ascii="Arial" w:hAnsi="Arial"/>
            <w:noProof/>
            <w:color w:val="0000FF"/>
            <w:sz w:val="22"/>
            <w:szCs w:val="32"/>
            <w:u w:val="single"/>
          </w:rPr>
          <w:t>Sammanfattning</w:t>
        </w:r>
        <w:r w:rsidRPr="007A342A">
          <w:rPr>
            <w:rFonts w:ascii="Arial" w:hAnsi="Arial"/>
            <w:noProof/>
            <w:sz w:val="22"/>
            <w:szCs w:val="32"/>
          </w:rPr>
          <w:tab/>
        </w:r>
        <w:r w:rsidRPr="007A342A">
          <w:rPr>
            <w:rFonts w:ascii="Arial" w:hAnsi="Arial"/>
            <w:noProof/>
            <w:sz w:val="22"/>
            <w:szCs w:val="32"/>
          </w:rPr>
          <w:fldChar w:fldCharType="begin"/>
        </w:r>
        <w:r w:rsidRPr="007A342A">
          <w:rPr>
            <w:rFonts w:ascii="Arial" w:hAnsi="Arial"/>
            <w:noProof/>
            <w:sz w:val="22"/>
            <w:szCs w:val="32"/>
          </w:rPr>
          <w:instrText xml:space="preserve"> PAGEREF _Toc256000048 \h </w:instrText>
        </w:r>
        <w:r w:rsidRPr="007A342A">
          <w:rPr>
            <w:rFonts w:ascii="Arial" w:hAnsi="Arial"/>
            <w:noProof/>
            <w:sz w:val="22"/>
            <w:szCs w:val="32"/>
          </w:rPr>
        </w:r>
        <w:r w:rsidRPr="007A342A">
          <w:rPr>
            <w:rFonts w:ascii="Arial" w:hAnsi="Arial"/>
            <w:noProof/>
            <w:sz w:val="22"/>
            <w:szCs w:val="32"/>
          </w:rPr>
          <w:fldChar w:fldCharType="separate"/>
        </w:r>
        <w:r>
          <w:rPr>
            <w:rFonts w:ascii="Arial" w:hAnsi="Arial"/>
            <w:noProof/>
            <w:sz w:val="22"/>
            <w:szCs w:val="32"/>
          </w:rPr>
          <w:t>1</w:t>
        </w:r>
        <w:r w:rsidRPr="007A342A">
          <w:rPr>
            <w:rFonts w:ascii="Arial" w:hAnsi="Arial"/>
            <w:noProof/>
            <w:sz w:val="22"/>
            <w:szCs w:val="32"/>
          </w:rPr>
          <w:fldChar w:fldCharType="end"/>
        </w:r>
      </w:hyperlink>
    </w:p>
    <w:p w:rsidRPr="007A342A" w:rsidR="00FA3D05" w:rsidP="00FA3D05" w:rsidRDefault="0074774F" w14:paraId="4DDC2816" w14:textId="77777777">
      <w:pPr>
        <w:tabs>
          <w:tab w:val="right" w:leader="dot" w:pos="10132"/>
        </w:tabs>
        <w:spacing w:before="40" w:after="20" w:line="240" w:lineRule="auto"/>
        <w:ind w:left="851" w:right="0"/>
        <w:rPr>
          <w:rFonts w:ascii="Calibri" w:hAnsi="Calibri"/>
          <w:noProof/>
          <w:sz w:val="22"/>
          <w:szCs w:val="32"/>
        </w:rPr>
      </w:pPr>
      <w:hyperlink w:history="1" w:anchor="_Toc256000049">
        <w:r w:rsidRPr="007A342A" w:rsidR="00FA3D05">
          <w:rPr>
            <w:rFonts w:ascii="Arial" w:hAnsi="Arial"/>
            <w:noProof/>
            <w:color w:val="0000FF"/>
            <w:sz w:val="22"/>
            <w:szCs w:val="32"/>
            <w:u w:val="single"/>
          </w:rPr>
          <w:t>Bakgrund</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_Toc256000049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2</w:t>
        </w:r>
        <w:r w:rsidRPr="007A342A" w:rsidR="00FA3D05">
          <w:rPr>
            <w:rFonts w:ascii="Arial" w:hAnsi="Arial"/>
            <w:noProof/>
            <w:sz w:val="22"/>
            <w:szCs w:val="32"/>
          </w:rPr>
          <w:fldChar w:fldCharType="end"/>
        </w:r>
      </w:hyperlink>
    </w:p>
    <w:p w:rsidRPr="007A342A" w:rsidR="00FA3D05" w:rsidP="00FA3D05" w:rsidRDefault="0074774F" w14:paraId="11FAC570" w14:textId="77777777">
      <w:pPr>
        <w:tabs>
          <w:tab w:val="right" w:leader="dot" w:pos="10132"/>
        </w:tabs>
        <w:spacing w:before="40" w:after="20" w:line="240" w:lineRule="auto"/>
        <w:ind w:left="851" w:right="0"/>
        <w:rPr>
          <w:rFonts w:ascii="Calibri" w:hAnsi="Calibri"/>
          <w:noProof/>
          <w:sz w:val="22"/>
          <w:szCs w:val="32"/>
        </w:rPr>
      </w:pPr>
      <w:hyperlink w:history="1" w:anchor="_Toc256000050">
        <w:r w:rsidRPr="007A342A" w:rsidR="00FA3D05">
          <w:rPr>
            <w:rFonts w:ascii="Arial" w:hAnsi="Arial"/>
            <w:noProof/>
            <w:color w:val="0000FF"/>
            <w:sz w:val="22"/>
            <w:szCs w:val="32"/>
            <w:u w:val="single"/>
          </w:rPr>
          <w:t>Förutsättningar</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_Toc256000050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2</w:t>
        </w:r>
        <w:r w:rsidRPr="007A342A" w:rsidR="00FA3D05">
          <w:rPr>
            <w:rFonts w:ascii="Arial" w:hAnsi="Arial"/>
            <w:noProof/>
            <w:sz w:val="22"/>
            <w:szCs w:val="32"/>
          </w:rPr>
          <w:fldChar w:fldCharType="end"/>
        </w:r>
      </w:hyperlink>
    </w:p>
    <w:p w:rsidRPr="007A342A" w:rsidR="00FA3D05" w:rsidP="00FA3D05" w:rsidRDefault="0074774F" w14:paraId="5C750D50" w14:textId="77777777">
      <w:pPr>
        <w:tabs>
          <w:tab w:val="right" w:leader="dot" w:pos="10132"/>
        </w:tabs>
        <w:spacing w:before="40" w:after="20" w:line="240" w:lineRule="auto"/>
        <w:ind w:left="851" w:right="0"/>
        <w:rPr>
          <w:rFonts w:ascii="Calibri" w:hAnsi="Calibri"/>
          <w:noProof/>
          <w:sz w:val="22"/>
          <w:szCs w:val="32"/>
        </w:rPr>
      </w:pPr>
      <w:hyperlink w:history="1" w:anchor="_Toc256000051">
        <w:r w:rsidRPr="007A342A" w:rsidR="00FA3D05">
          <w:rPr>
            <w:rFonts w:ascii="Arial" w:hAnsi="Arial"/>
            <w:noProof/>
            <w:color w:val="0000FF"/>
            <w:sz w:val="22"/>
            <w:szCs w:val="32"/>
            <w:u w:val="single"/>
          </w:rPr>
          <w:t>Genomförande</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_Toc256000051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2</w:t>
        </w:r>
        <w:r w:rsidRPr="007A342A" w:rsidR="00FA3D05">
          <w:rPr>
            <w:rFonts w:ascii="Arial" w:hAnsi="Arial"/>
            <w:noProof/>
            <w:sz w:val="22"/>
            <w:szCs w:val="32"/>
          </w:rPr>
          <w:fldChar w:fldCharType="end"/>
        </w:r>
      </w:hyperlink>
    </w:p>
    <w:p w:rsidRPr="007A342A" w:rsidR="00FA3D05" w:rsidP="00FA3D05" w:rsidRDefault="0074774F" w14:paraId="118C95AD"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20"/>
        </w:rPr>
      </w:pPr>
      <w:hyperlink w:history="1" w:anchor="_Toc256000052">
        <w:r w:rsidRPr="007A342A" w:rsidR="00FA3D05">
          <w:rPr>
            <w:rFonts w:ascii="Arial" w:hAnsi="Arial"/>
            <w:noProof/>
            <w:color w:val="0000FF"/>
            <w:sz w:val="22"/>
            <w:szCs w:val="20"/>
            <w:u w:val="single"/>
          </w:rPr>
          <w:t>Obligatoriska uppgifter</w:t>
        </w:r>
        <w:r w:rsidRPr="007A342A" w:rsidR="00FA3D05">
          <w:rPr>
            <w:rFonts w:ascii="Arial" w:hAnsi="Arial"/>
            <w:noProof/>
            <w:sz w:val="22"/>
            <w:szCs w:val="20"/>
          </w:rPr>
          <w:tab/>
        </w:r>
        <w:r w:rsidRPr="007A342A" w:rsidR="00FA3D05">
          <w:rPr>
            <w:rFonts w:ascii="Arial" w:hAnsi="Arial"/>
            <w:noProof/>
            <w:sz w:val="22"/>
            <w:szCs w:val="20"/>
          </w:rPr>
          <w:fldChar w:fldCharType="begin"/>
        </w:r>
        <w:r w:rsidRPr="007A342A" w:rsidR="00FA3D05">
          <w:rPr>
            <w:rFonts w:ascii="Arial" w:hAnsi="Arial"/>
            <w:noProof/>
            <w:sz w:val="22"/>
            <w:szCs w:val="20"/>
          </w:rPr>
          <w:instrText xml:space="preserve"> PAGEREF _Toc256000052 \h </w:instrText>
        </w:r>
        <w:r w:rsidRPr="007A342A" w:rsidR="00FA3D05">
          <w:rPr>
            <w:rFonts w:ascii="Arial" w:hAnsi="Arial"/>
            <w:noProof/>
            <w:sz w:val="22"/>
            <w:szCs w:val="20"/>
          </w:rPr>
        </w:r>
        <w:r w:rsidRPr="007A342A" w:rsidR="00FA3D05">
          <w:rPr>
            <w:rFonts w:ascii="Arial" w:hAnsi="Arial"/>
            <w:noProof/>
            <w:sz w:val="22"/>
            <w:szCs w:val="20"/>
          </w:rPr>
          <w:fldChar w:fldCharType="separate"/>
        </w:r>
        <w:r w:rsidR="00FA3D05">
          <w:rPr>
            <w:rFonts w:ascii="Arial" w:hAnsi="Arial"/>
            <w:noProof/>
            <w:sz w:val="22"/>
            <w:szCs w:val="20"/>
          </w:rPr>
          <w:t>2</w:t>
        </w:r>
        <w:r w:rsidRPr="007A342A" w:rsidR="00FA3D05">
          <w:rPr>
            <w:rFonts w:ascii="Arial" w:hAnsi="Arial"/>
            <w:noProof/>
            <w:sz w:val="22"/>
            <w:szCs w:val="20"/>
          </w:rPr>
          <w:fldChar w:fldCharType="end"/>
        </w:r>
      </w:hyperlink>
    </w:p>
    <w:p w:rsidRPr="007A342A" w:rsidR="00FA3D05" w:rsidP="00FA3D05" w:rsidRDefault="0074774F" w14:paraId="5956B8A1"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53">
        <w:r w:rsidRPr="007A342A" w:rsidR="00FA3D05">
          <w:rPr>
            <w:rFonts w:ascii="Arial" w:hAnsi="Arial"/>
            <w:noProof/>
            <w:color w:val="0000FF"/>
            <w:sz w:val="22"/>
            <w:szCs w:val="32"/>
            <w:u w:val="single"/>
          </w:rPr>
          <w:t>Ekonomiska uppgifter</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_Toc256000053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3</w:t>
        </w:r>
        <w:r w:rsidRPr="007A342A" w:rsidR="00FA3D05">
          <w:rPr>
            <w:rFonts w:ascii="Arial" w:hAnsi="Arial"/>
            <w:noProof/>
            <w:sz w:val="22"/>
            <w:szCs w:val="32"/>
          </w:rPr>
          <w:fldChar w:fldCharType="end"/>
        </w:r>
      </w:hyperlink>
    </w:p>
    <w:p w:rsidRPr="007A342A" w:rsidR="00FA3D05" w:rsidP="00FA3D05" w:rsidRDefault="0074774F" w14:paraId="6EF5EDD3"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54">
        <w:r w:rsidRPr="007A342A" w:rsidR="00FA3D05">
          <w:rPr>
            <w:rFonts w:ascii="Arial" w:hAnsi="Arial"/>
            <w:noProof/>
            <w:color w:val="0000FF"/>
            <w:sz w:val="22"/>
            <w:szCs w:val="32"/>
            <w:u w:val="single"/>
          </w:rPr>
          <w:t>Prestation N/J</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_Toc256000054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4</w:t>
        </w:r>
        <w:r w:rsidRPr="007A342A" w:rsidR="00FA3D05">
          <w:rPr>
            <w:rFonts w:ascii="Arial" w:hAnsi="Arial"/>
            <w:noProof/>
            <w:sz w:val="22"/>
            <w:szCs w:val="32"/>
          </w:rPr>
          <w:fldChar w:fldCharType="end"/>
        </w:r>
      </w:hyperlink>
    </w:p>
    <w:p w:rsidRPr="007A342A" w:rsidR="00FA3D05" w:rsidP="00FA3D05" w:rsidRDefault="0074774F" w14:paraId="6BB1A2B9"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55">
        <w:r w:rsidRPr="007A342A" w:rsidR="00FA3D05">
          <w:rPr>
            <w:rFonts w:ascii="Arial" w:hAnsi="Arial"/>
            <w:noProof/>
            <w:color w:val="0000FF"/>
            <w:sz w:val="22"/>
            <w:szCs w:val="32"/>
            <w:u w:val="single"/>
          </w:rPr>
          <w:t>Vårdbegäran</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_Toc256000055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4</w:t>
        </w:r>
        <w:r w:rsidRPr="007A342A" w:rsidR="00FA3D05">
          <w:rPr>
            <w:rFonts w:ascii="Arial" w:hAnsi="Arial"/>
            <w:noProof/>
            <w:sz w:val="22"/>
            <w:szCs w:val="32"/>
          </w:rPr>
          <w:fldChar w:fldCharType="end"/>
        </w:r>
      </w:hyperlink>
    </w:p>
    <w:p w:rsidRPr="007A342A" w:rsidR="00FA3D05" w:rsidP="00FA3D05" w:rsidRDefault="0074774F" w14:paraId="18BC82C7"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56">
        <w:r w:rsidRPr="007A342A" w:rsidR="00FA3D05">
          <w:rPr>
            <w:rFonts w:ascii="Arial" w:hAnsi="Arial"/>
            <w:noProof/>
            <w:color w:val="0000FF"/>
            <w:sz w:val="22"/>
            <w:szCs w:val="32"/>
            <w:u w:val="single"/>
          </w:rPr>
          <w:t>Hälso- och sjukvårdspersonal (HSP)</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_Toc256000056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5</w:t>
        </w:r>
        <w:r w:rsidRPr="007A342A" w:rsidR="00FA3D05">
          <w:rPr>
            <w:rFonts w:ascii="Arial" w:hAnsi="Arial"/>
            <w:noProof/>
            <w:sz w:val="22"/>
            <w:szCs w:val="32"/>
          </w:rPr>
          <w:fldChar w:fldCharType="end"/>
        </w:r>
      </w:hyperlink>
    </w:p>
    <w:p w:rsidRPr="007A342A" w:rsidR="00FA3D05" w:rsidP="00FA3D05" w:rsidRDefault="0074774F" w14:paraId="12F1D19B"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57">
        <w:r w:rsidRPr="007A342A" w:rsidR="00FA3D05">
          <w:rPr>
            <w:rFonts w:ascii="Arial" w:hAnsi="Arial"/>
            <w:noProof/>
            <w:color w:val="0000FF"/>
            <w:sz w:val="22"/>
            <w:szCs w:val="32"/>
            <w:u w:val="single"/>
          </w:rPr>
          <w:t>MVO</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_Toc256000057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5</w:t>
        </w:r>
        <w:r w:rsidRPr="007A342A" w:rsidR="00FA3D05">
          <w:rPr>
            <w:rFonts w:ascii="Arial" w:hAnsi="Arial"/>
            <w:noProof/>
            <w:sz w:val="22"/>
            <w:szCs w:val="32"/>
          </w:rPr>
          <w:fldChar w:fldCharType="end"/>
        </w:r>
      </w:hyperlink>
    </w:p>
    <w:p w:rsidRPr="007A342A" w:rsidR="00FA3D05" w:rsidP="00FA3D05" w:rsidRDefault="0074774F" w14:paraId="6202DB75"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58">
        <w:r w:rsidRPr="007A342A" w:rsidR="00FA3D05">
          <w:rPr>
            <w:rFonts w:ascii="Arial" w:hAnsi="Arial"/>
            <w:noProof/>
            <w:color w:val="0000FF"/>
            <w:sz w:val="22"/>
            <w:szCs w:val="32"/>
            <w:u w:val="single"/>
          </w:rPr>
          <w:t>Besöksform</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_Toc256000058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5</w:t>
        </w:r>
        <w:r w:rsidRPr="007A342A" w:rsidR="00FA3D05">
          <w:rPr>
            <w:rFonts w:ascii="Arial" w:hAnsi="Arial"/>
            <w:noProof/>
            <w:sz w:val="22"/>
            <w:szCs w:val="32"/>
          </w:rPr>
          <w:fldChar w:fldCharType="end"/>
        </w:r>
      </w:hyperlink>
    </w:p>
    <w:p w:rsidRPr="007A342A" w:rsidR="00FA3D05" w:rsidP="00FA3D05" w:rsidRDefault="0074774F" w14:paraId="22AA0188"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59">
        <w:r w:rsidRPr="007A342A" w:rsidR="00FA3D05">
          <w:rPr>
            <w:rFonts w:ascii="Arial" w:hAnsi="Arial"/>
            <w:noProof/>
            <w:color w:val="0000FF"/>
            <w:sz w:val="22"/>
            <w:szCs w:val="32"/>
            <w:u w:val="single"/>
          </w:rPr>
          <w:t>Besökstyp</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_Toc256000059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6</w:t>
        </w:r>
        <w:r w:rsidRPr="007A342A" w:rsidR="00FA3D05">
          <w:rPr>
            <w:rFonts w:ascii="Arial" w:hAnsi="Arial"/>
            <w:noProof/>
            <w:sz w:val="22"/>
            <w:szCs w:val="32"/>
          </w:rPr>
          <w:fldChar w:fldCharType="end"/>
        </w:r>
      </w:hyperlink>
    </w:p>
    <w:p w:rsidRPr="007A342A" w:rsidR="00FA3D05" w:rsidP="00FA3D05" w:rsidRDefault="0074774F" w14:paraId="6F0972B4"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0">
        <w:r w:rsidRPr="007A342A" w:rsidR="00FA3D05">
          <w:rPr>
            <w:rFonts w:ascii="Arial" w:hAnsi="Arial"/>
            <w:noProof/>
            <w:color w:val="0000FF"/>
            <w:sz w:val="22"/>
            <w:szCs w:val="32"/>
            <w:u w:val="single"/>
          </w:rPr>
          <w:t>Var (lokal)</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_Toc256000060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10</w:t>
        </w:r>
        <w:r w:rsidRPr="007A342A" w:rsidR="00FA3D05">
          <w:rPr>
            <w:rFonts w:ascii="Arial" w:hAnsi="Arial"/>
            <w:noProof/>
            <w:sz w:val="22"/>
            <w:szCs w:val="32"/>
          </w:rPr>
          <w:fldChar w:fldCharType="end"/>
        </w:r>
      </w:hyperlink>
    </w:p>
    <w:p w:rsidRPr="007A342A" w:rsidR="00FA3D05" w:rsidP="00FA3D05" w:rsidRDefault="0074774F" w14:paraId="58825B5A"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1">
        <w:r w:rsidRPr="007A342A" w:rsidR="00FA3D05">
          <w:rPr>
            <w:rFonts w:ascii="Arial" w:hAnsi="Arial"/>
            <w:noProof/>
            <w:color w:val="0000FF"/>
            <w:sz w:val="22"/>
            <w:szCs w:val="32"/>
            <w:u w:val="single"/>
          </w:rPr>
          <w:t>Psykiatrisk vårdform</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_Toc256000061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10</w:t>
        </w:r>
        <w:r w:rsidRPr="007A342A" w:rsidR="00FA3D05">
          <w:rPr>
            <w:rFonts w:ascii="Arial" w:hAnsi="Arial"/>
            <w:noProof/>
            <w:sz w:val="22"/>
            <w:szCs w:val="32"/>
          </w:rPr>
          <w:fldChar w:fldCharType="end"/>
        </w:r>
      </w:hyperlink>
    </w:p>
    <w:p w:rsidRPr="007A342A" w:rsidR="00FA3D05" w:rsidP="00FA3D05" w:rsidRDefault="0074774F" w14:paraId="1BF75E32"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2">
        <w:r w:rsidRPr="007A342A" w:rsidR="00FA3D05">
          <w:rPr>
            <w:rFonts w:ascii="Arial" w:hAnsi="Arial"/>
            <w:noProof/>
            <w:color w:val="0000FF"/>
            <w:sz w:val="22"/>
            <w:szCs w:val="32"/>
            <w:u w:val="single"/>
          </w:rPr>
          <w:t>Väntetider</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_Toc256000062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11</w:t>
        </w:r>
        <w:r w:rsidRPr="007A342A" w:rsidR="00FA3D05">
          <w:rPr>
            <w:rFonts w:ascii="Arial" w:hAnsi="Arial"/>
            <w:noProof/>
            <w:sz w:val="22"/>
            <w:szCs w:val="32"/>
          </w:rPr>
          <w:fldChar w:fldCharType="end"/>
        </w:r>
      </w:hyperlink>
    </w:p>
    <w:p w:rsidRPr="007A342A" w:rsidR="00FA3D05" w:rsidP="00FA3D05" w:rsidRDefault="0074774F" w14:paraId="7BE5571D"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3">
        <w:r w:rsidRPr="007A342A" w:rsidR="00FA3D05">
          <w:rPr>
            <w:rFonts w:ascii="Arial" w:hAnsi="Arial"/>
            <w:noProof/>
            <w:color w:val="0000FF"/>
            <w:sz w:val="22"/>
            <w:szCs w:val="32"/>
            <w:u w:val="single"/>
          </w:rPr>
          <w:t>Konsultation primärvård/annat sjukhus</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_Toc256000063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11</w:t>
        </w:r>
        <w:r w:rsidRPr="007A342A" w:rsidR="00FA3D05">
          <w:rPr>
            <w:rFonts w:ascii="Arial" w:hAnsi="Arial"/>
            <w:noProof/>
            <w:sz w:val="22"/>
            <w:szCs w:val="32"/>
          </w:rPr>
          <w:fldChar w:fldCharType="end"/>
        </w:r>
      </w:hyperlink>
    </w:p>
    <w:p w:rsidRPr="007A342A" w:rsidR="00FA3D05" w:rsidP="00FA3D05" w:rsidRDefault="0074774F" w14:paraId="284BE128"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4">
        <w:r w:rsidRPr="007A342A" w:rsidR="00FA3D05">
          <w:rPr>
            <w:rFonts w:ascii="Arial" w:hAnsi="Arial"/>
            <w:noProof/>
            <w:color w:val="0000FF"/>
            <w:sz w:val="22"/>
            <w:szCs w:val="32"/>
            <w:u w:val="single"/>
          </w:rPr>
          <w:t>Medicinskt måldatum</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_Toc256000064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12</w:t>
        </w:r>
        <w:r w:rsidRPr="007A342A" w:rsidR="00FA3D05">
          <w:rPr>
            <w:rFonts w:ascii="Arial" w:hAnsi="Arial"/>
            <w:noProof/>
            <w:sz w:val="22"/>
            <w:szCs w:val="32"/>
          </w:rPr>
          <w:fldChar w:fldCharType="end"/>
        </w:r>
      </w:hyperlink>
    </w:p>
    <w:p w:rsidRPr="007A342A" w:rsidR="00FA3D05" w:rsidP="00FA3D05" w:rsidRDefault="0074774F" w14:paraId="02098B7C"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5">
        <w:r w:rsidRPr="007A342A" w:rsidR="00FA3D05">
          <w:rPr>
            <w:rFonts w:ascii="Arial" w:hAnsi="Arial"/>
            <w:noProof/>
            <w:color w:val="0000FF"/>
            <w:sz w:val="22"/>
            <w:szCs w:val="32"/>
            <w:u w:val="single"/>
          </w:rPr>
          <w:t>Patienthotell</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_Toc256000065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12</w:t>
        </w:r>
        <w:r w:rsidRPr="007A342A" w:rsidR="00FA3D05">
          <w:rPr>
            <w:rFonts w:ascii="Arial" w:hAnsi="Arial"/>
            <w:noProof/>
            <w:sz w:val="22"/>
            <w:szCs w:val="32"/>
          </w:rPr>
          <w:fldChar w:fldCharType="end"/>
        </w:r>
      </w:hyperlink>
    </w:p>
    <w:p w:rsidRPr="007A342A" w:rsidR="00FA3D05" w:rsidP="00FA3D05" w:rsidRDefault="0074774F" w14:paraId="4338C041"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6">
        <w:r w:rsidRPr="007A342A" w:rsidR="00FA3D05">
          <w:rPr>
            <w:rFonts w:ascii="Arial" w:hAnsi="Arial"/>
            <w:noProof/>
            <w:color w:val="0000FF"/>
            <w:sz w:val="22"/>
            <w:szCs w:val="32"/>
            <w:u w:val="single"/>
          </w:rPr>
          <w:t>Dagsjukvård</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_Toc256000066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12</w:t>
        </w:r>
        <w:r w:rsidRPr="007A342A" w:rsidR="00FA3D05">
          <w:rPr>
            <w:rFonts w:ascii="Arial" w:hAnsi="Arial"/>
            <w:noProof/>
            <w:sz w:val="22"/>
            <w:szCs w:val="32"/>
          </w:rPr>
          <w:fldChar w:fldCharType="end"/>
        </w:r>
      </w:hyperlink>
    </w:p>
    <w:p w:rsidRPr="007A342A" w:rsidR="00FA3D05" w:rsidP="00FA3D05" w:rsidRDefault="0074774F" w14:paraId="73345DE5"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7">
        <w:r w:rsidRPr="007A342A" w:rsidR="00FA3D05">
          <w:rPr>
            <w:rFonts w:ascii="Arial" w:hAnsi="Arial"/>
            <w:noProof/>
            <w:color w:val="0000FF"/>
            <w:sz w:val="22"/>
            <w:szCs w:val="32"/>
            <w:u w:val="single"/>
          </w:rPr>
          <w:t>Diagnosregistrering</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_Toc256000067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12</w:t>
        </w:r>
        <w:r w:rsidRPr="007A342A" w:rsidR="00FA3D05">
          <w:rPr>
            <w:rFonts w:ascii="Arial" w:hAnsi="Arial"/>
            <w:noProof/>
            <w:sz w:val="22"/>
            <w:szCs w:val="32"/>
          </w:rPr>
          <w:fldChar w:fldCharType="end"/>
        </w:r>
      </w:hyperlink>
    </w:p>
    <w:p w:rsidRPr="007A342A" w:rsidR="00FA3D05" w:rsidP="00FA3D05" w:rsidRDefault="0074774F" w14:paraId="3B031AB2" w14:textId="77777777">
      <w:pPr>
        <w:tabs>
          <w:tab w:val="right" w:leader="dot" w:pos="10132"/>
        </w:tabs>
        <w:overflowPunct w:val="0"/>
        <w:autoSpaceDE w:val="0"/>
        <w:autoSpaceDN w:val="0"/>
        <w:adjustRightInd w:val="0"/>
        <w:spacing w:before="20" w:after="20" w:line="240" w:lineRule="auto"/>
        <w:ind w:left="851" w:right="0"/>
        <w:textAlignment w:val="baseline"/>
        <w:rPr>
          <w:rFonts w:ascii="Calibri" w:hAnsi="Calibri"/>
          <w:noProof/>
          <w:sz w:val="22"/>
          <w:szCs w:val="32"/>
        </w:rPr>
      </w:pPr>
      <w:hyperlink w:history="1" w:anchor="_Toc256000068">
        <w:r w:rsidRPr="007A342A" w:rsidR="00FA3D05">
          <w:rPr>
            <w:rFonts w:ascii="Arial" w:hAnsi="Arial"/>
            <w:noProof/>
            <w:color w:val="0000FF"/>
            <w:sz w:val="22"/>
            <w:szCs w:val="32"/>
            <w:u w:val="single"/>
          </w:rPr>
          <w:t>Rutinåtgärder som ingår i normalbesök för respektive yrkeskategori</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_Toc256000068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17</w:t>
        </w:r>
        <w:r w:rsidRPr="007A342A" w:rsidR="00FA3D05">
          <w:rPr>
            <w:rFonts w:ascii="Arial" w:hAnsi="Arial"/>
            <w:noProof/>
            <w:sz w:val="22"/>
            <w:szCs w:val="32"/>
          </w:rPr>
          <w:fldChar w:fldCharType="end"/>
        </w:r>
      </w:hyperlink>
    </w:p>
    <w:p w:rsidRPr="007A342A" w:rsidR="00FA3D05" w:rsidP="00FA3D05" w:rsidRDefault="0074774F" w14:paraId="0123E5ED" w14:textId="77777777">
      <w:pPr>
        <w:tabs>
          <w:tab w:val="right" w:leader="dot" w:pos="10132"/>
        </w:tabs>
        <w:spacing w:before="40" w:after="20" w:line="240" w:lineRule="auto"/>
        <w:ind w:left="851" w:right="0"/>
        <w:rPr>
          <w:rFonts w:ascii="Calibri" w:hAnsi="Calibri"/>
          <w:noProof/>
          <w:sz w:val="22"/>
          <w:szCs w:val="32"/>
        </w:rPr>
      </w:pPr>
      <w:hyperlink w:history="1" w:anchor="_Toc256000069">
        <w:r w:rsidRPr="007A342A" w:rsidR="00FA3D05">
          <w:rPr>
            <w:rFonts w:ascii="Arial" w:hAnsi="Arial"/>
            <w:noProof/>
            <w:color w:val="0000FF"/>
            <w:sz w:val="22"/>
            <w:szCs w:val="32"/>
            <w:u w:val="single"/>
          </w:rPr>
          <w:t>Dokumentinformation</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_Toc256000069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21</w:t>
        </w:r>
        <w:r w:rsidRPr="007A342A" w:rsidR="00FA3D05">
          <w:rPr>
            <w:rFonts w:ascii="Arial" w:hAnsi="Arial"/>
            <w:noProof/>
            <w:sz w:val="22"/>
            <w:szCs w:val="32"/>
          </w:rPr>
          <w:fldChar w:fldCharType="end"/>
        </w:r>
      </w:hyperlink>
    </w:p>
    <w:p w:rsidRPr="007A342A" w:rsidR="00FA3D05" w:rsidP="00FA3D05" w:rsidRDefault="0074774F" w14:paraId="59385E9B" w14:textId="77777777">
      <w:pPr>
        <w:tabs>
          <w:tab w:val="right" w:leader="dot" w:pos="10132"/>
        </w:tabs>
        <w:spacing w:before="40" w:after="20" w:line="240" w:lineRule="auto"/>
        <w:ind w:left="851" w:right="0"/>
        <w:rPr>
          <w:rFonts w:ascii="Calibri" w:hAnsi="Calibri"/>
          <w:noProof/>
          <w:sz w:val="22"/>
          <w:szCs w:val="32"/>
        </w:rPr>
      </w:pPr>
      <w:hyperlink w:history="1" w:anchor="_Toc256000070">
        <w:r w:rsidRPr="007A342A" w:rsidR="00FA3D05">
          <w:rPr>
            <w:rFonts w:ascii="Arial" w:hAnsi="Arial"/>
            <w:noProof/>
            <w:color w:val="0000FF"/>
            <w:sz w:val="22"/>
            <w:szCs w:val="32"/>
            <w:u w:val="single"/>
          </w:rPr>
          <w:t>Referensförteckning</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_Toc256000070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21</w:t>
        </w:r>
        <w:r w:rsidRPr="007A342A" w:rsidR="00FA3D05">
          <w:rPr>
            <w:rFonts w:ascii="Arial" w:hAnsi="Arial"/>
            <w:noProof/>
            <w:sz w:val="22"/>
            <w:szCs w:val="32"/>
          </w:rPr>
          <w:fldChar w:fldCharType="end"/>
        </w:r>
      </w:hyperlink>
    </w:p>
    <w:p w:rsidRPr="007A342A" w:rsidR="00FA3D05" w:rsidP="00FA3D05" w:rsidRDefault="0074774F" w14:paraId="62925246" w14:textId="77777777">
      <w:pPr>
        <w:tabs>
          <w:tab w:val="right" w:leader="dot" w:pos="10132"/>
        </w:tabs>
        <w:spacing w:before="40" w:after="20" w:line="240" w:lineRule="auto"/>
        <w:ind w:left="851" w:right="0"/>
        <w:rPr>
          <w:rFonts w:ascii="Calibri" w:hAnsi="Calibri"/>
          <w:noProof/>
          <w:sz w:val="22"/>
          <w:szCs w:val="32"/>
        </w:rPr>
      </w:pPr>
      <w:hyperlink w:history="1" w:anchor="_Toc256000071">
        <w:r w:rsidRPr="007A342A" w:rsidR="00FA3D05">
          <w:rPr>
            <w:rFonts w:ascii="Arial" w:hAnsi="Arial"/>
            <w:noProof/>
            <w:color w:val="0000FF"/>
            <w:sz w:val="22"/>
            <w:szCs w:val="32"/>
            <w:u w:val="single"/>
          </w:rPr>
          <w:t>Länkförteckning</w:t>
        </w:r>
        <w:r w:rsidRPr="007A342A" w:rsidR="00FA3D05">
          <w:rPr>
            <w:rFonts w:ascii="Arial" w:hAnsi="Arial"/>
            <w:noProof/>
            <w:sz w:val="22"/>
            <w:szCs w:val="32"/>
          </w:rPr>
          <w:tab/>
        </w:r>
        <w:r w:rsidRPr="007A342A" w:rsidR="00FA3D05">
          <w:rPr>
            <w:rFonts w:ascii="Arial" w:hAnsi="Arial"/>
            <w:noProof/>
            <w:sz w:val="22"/>
            <w:szCs w:val="32"/>
          </w:rPr>
          <w:fldChar w:fldCharType="begin"/>
        </w:r>
        <w:r w:rsidRPr="007A342A" w:rsidR="00FA3D05">
          <w:rPr>
            <w:rFonts w:ascii="Arial" w:hAnsi="Arial"/>
            <w:noProof/>
            <w:sz w:val="22"/>
            <w:szCs w:val="32"/>
          </w:rPr>
          <w:instrText xml:space="preserve"> PAGEREF _Toc256000071 \h </w:instrText>
        </w:r>
        <w:r w:rsidRPr="007A342A" w:rsidR="00FA3D05">
          <w:rPr>
            <w:rFonts w:ascii="Arial" w:hAnsi="Arial"/>
            <w:noProof/>
            <w:sz w:val="22"/>
            <w:szCs w:val="32"/>
          </w:rPr>
        </w:r>
        <w:r w:rsidRPr="007A342A" w:rsidR="00FA3D05">
          <w:rPr>
            <w:rFonts w:ascii="Arial" w:hAnsi="Arial"/>
            <w:noProof/>
            <w:sz w:val="22"/>
            <w:szCs w:val="32"/>
          </w:rPr>
          <w:fldChar w:fldCharType="separate"/>
        </w:r>
        <w:r w:rsidR="00FA3D05">
          <w:rPr>
            <w:rFonts w:ascii="Arial" w:hAnsi="Arial"/>
            <w:noProof/>
            <w:sz w:val="22"/>
            <w:szCs w:val="32"/>
          </w:rPr>
          <w:t>22</w:t>
        </w:r>
        <w:r w:rsidRPr="007A342A" w:rsidR="00FA3D05">
          <w:rPr>
            <w:rFonts w:ascii="Arial" w:hAnsi="Arial"/>
            <w:noProof/>
            <w:sz w:val="22"/>
            <w:szCs w:val="32"/>
          </w:rPr>
          <w:fldChar w:fldCharType="end"/>
        </w:r>
      </w:hyperlink>
    </w:p>
    <w:p w:rsidRPr="007A342A" w:rsidR="00FA3D05" w:rsidP="00FA3D05" w:rsidRDefault="00FA3D05" w14:paraId="226B374D" w14:textId="77777777">
      <w:pPr>
        <w:tabs>
          <w:tab w:val="right" w:leader="dot" w:pos="10132"/>
        </w:tabs>
        <w:spacing w:before="40" w:after="20" w:line="240" w:lineRule="auto"/>
        <w:ind w:left="851" w:right="0"/>
        <w:rPr>
          <w:rFonts w:ascii="Arial" w:hAnsi="Arial"/>
          <w:noProof/>
          <w:color w:val="0000FF"/>
          <w:sz w:val="22"/>
          <w:szCs w:val="32"/>
          <w:u w:val="single"/>
        </w:rPr>
      </w:pPr>
      <w:r w:rsidRPr="007A342A">
        <w:rPr>
          <w:rFonts w:ascii="Arial" w:hAnsi="Arial"/>
          <w:noProof/>
          <w:color w:val="0000FF"/>
          <w:sz w:val="22"/>
          <w:szCs w:val="32"/>
          <w:u w:val="single"/>
        </w:rPr>
        <w:fldChar w:fldCharType="end"/>
      </w:r>
    </w:p>
    <w:p w:rsidRPr="007A342A" w:rsidR="00FA3D05" w:rsidP="00FA3D05" w:rsidRDefault="00FA3D05" w14:paraId="06353FB8" w14:textId="77777777">
      <w:pPr>
        <w:pStyle w:val="Heading2"/>
      </w:pPr>
      <w:bookmarkStart w:name="_Toc256000049" w:id="6"/>
      <w:bookmarkStart w:name="_Toc256000025" w:id="7"/>
      <w:bookmarkStart w:name="_Toc390859034" w:id="8"/>
      <w:bookmarkStart w:name="_Toc32583443" w:id="9"/>
      <w:bookmarkStart w:name="_Toc256000001" w:id="10"/>
      <w:bookmarkStart w:name="_Toc83737205" w:id="11"/>
      <w:bookmarkStart w:name="_Toc83737896" w:id="12"/>
      <w:r w:rsidRPr="007A342A">
        <w:t>Bakgrund</w:t>
      </w:r>
      <w:bookmarkEnd w:id="6"/>
      <w:bookmarkEnd w:id="7"/>
      <w:bookmarkEnd w:id="8"/>
      <w:bookmarkEnd w:id="9"/>
      <w:bookmarkEnd w:id="10"/>
      <w:bookmarkEnd w:id="11"/>
      <w:bookmarkEnd w:id="12"/>
    </w:p>
    <w:p w:rsidRPr="007A342A" w:rsidR="00FA3D05" w:rsidP="00FA3D05" w:rsidRDefault="00FA3D05" w14:paraId="43DA38E8" w14:textId="77777777">
      <w:r w:rsidRPr="007A342A">
        <w:t xml:space="preserve">Riktlinjen ersätter följande dokument: Registreringsrutiner ELVIS version 1.06 och Registrering av diagnoser och åtgärder samt täcker Regelverk för registrering av vårdkontakter, specialiserad vård i Västra Götalandsregionen 2018. </w:t>
      </w:r>
    </w:p>
    <w:p w:rsidRPr="007A342A" w:rsidR="00FA3D05" w:rsidP="00FA3D05" w:rsidRDefault="00FA3D05" w14:paraId="25C5E590" w14:textId="77777777">
      <w:r w:rsidRPr="007A342A">
        <w:t>Det huvudsakliga syftet med riktlinjen är att beskriva vad som är viktigt att registrera i sjukhusets patientadministrativa system. Saknas relevanta koder kan det vara svårt att skilja mellan specialistsjukvård och primärvård. God registrering är av stor vikt för att möjliggöra intern uppföljning med kopplingar till bland annat processarbete, produktionsplanering och statistik. Det är även viktigt att harmonisera kodningen mellan olika organisatoriska enheter internt och ha en samsyn med övriga förvaltningar i regionen samt nationellt så att jämförelser kan göras.</w:t>
      </w:r>
    </w:p>
    <w:p w:rsidRPr="007A342A" w:rsidR="00FA3D05" w:rsidP="00FA3D05" w:rsidRDefault="00FA3D05" w14:paraId="34049184" w14:textId="77777777">
      <w:pPr>
        <w:spacing w:after="160" w:line="240" w:lineRule="auto"/>
        <w:ind w:left="2676" w:right="0"/>
        <w:rPr>
          <w:szCs w:val="20"/>
        </w:rPr>
      </w:pPr>
    </w:p>
    <w:p w:rsidRPr="007A342A" w:rsidR="00FA3D05" w:rsidP="00FA3D05" w:rsidRDefault="00FA3D05" w14:paraId="2E4F4461" w14:textId="77777777">
      <w:pPr>
        <w:pStyle w:val="Heading2"/>
      </w:pPr>
      <w:bookmarkStart w:name="_Toc256000050" w:id="13"/>
      <w:bookmarkStart w:name="_Toc256000026" w:id="14"/>
      <w:bookmarkStart w:name="_Toc32583444" w:id="15"/>
      <w:bookmarkStart w:name="_Toc256000002" w:id="16"/>
      <w:bookmarkStart w:name="_Toc83737206" w:id="17"/>
      <w:bookmarkStart w:name="_Toc83737897" w:id="18"/>
      <w:r w:rsidRPr="007A342A">
        <w:t>Förutsättningar</w:t>
      </w:r>
      <w:bookmarkEnd w:id="13"/>
      <w:bookmarkEnd w:id="14"/>
      <w:bookmarkEnd w:id="15"/>
      <w:bookmarkEnd w:id="16"/>
      <w:bookmarkEnd w:id="17"/>
      <w:bookmarkEnd w:id="18"/>
    </w:p>
    <w:p w:rsidRPr="007A342A" w:rsidR="00FA3D05" w:rsidP="00FA3D05" w:rsidRDefault="00FA3D05" w14:paraId="31FF0565" w14:textId="77777777">
      <w:r w:rsidRPr="007A342A">
        <w:t>Det krävs huvuddiagnos på samtliga vårdkontakter i både öppen- och slutenvård med undantag för poster med prestationstyp J. Det är även viktigt att få med relevanta åtgärder men måttfullhet ska prägla synen på vad som ska registreras och rapporteras. Vårdkontakterna ska dessutom DRG-grupperas [1].</w:t>
      </w:r>
    </w:p>
    <w:p w:rsidRPr="007A342A" w:rsidR="00FA3D05" w:rsidP="00FA3D05" w:rsidRDefault="00FA3D05" w14:paraId="1F7ECA76" w14:textId="77777777">
      <w:r w:rsidRPr="007A342A">
        <w:t xml:space="preserve">För den slutna vården är det den patientansvarige läkaren som anger vilka diagnoser och åtgärder som ska registreras [2]. Även öppenvårdsbesöken ska </w:t>
      </w:r>
      <w:proofErr w:type="spellStart"/>
      <w:r w:rsidRPr="007A342A">
        <w:t>diagnosregistreras</w:t>
      </w:r>
      <w:proofErr w:type="spellEnd"/>
      <w:r w:rsidRPr="007A342A">
        <w:t xml:space="preserve"> för samtliga hälso- och sjukvårdspersonal. I praktiken kan all sjukvårdspersonal ställa diagnos inom ramen för sin yrkeskompetens. För omvårdnadspersonal kan senaste medicinska diagnosen användas [3]. </w:t>
      </w:r>
    </w:p>
    <w:p w:rsidRPr="007A342A" w:rsidR="00FA3D05" w:rsidP="00FA3D05" w:rsidRDefault="00FA3D05" w14:paraId="5E29D161" w14:textId="77777777">
      <w:pPr>
        <w:spacing w:after="160" w:line="240" w:lineRule="auto"/>
        <w:ind w:left="2676" w:right="0"/>
        <w:rPr>
          <w:szCs w:val="20"/>
        </w:rPr>
      </w:pPr>
    </w:p>
    <w:p w:rsidRPr="007A342A" w:rsidR="00FA3D05" w:rsidP="00FA3D05" w:rsidRDefault="00FA3D05" w14:paraId="05525F24" w14:textId="77777777">
      <w:pPr>
        <w:pStyle w:val="Heading2"/>
      </w:pPr>
      <w:bookmarkStart w:name="_Toc256000051" w:id="19"/>
      <w:bookmarkStart w:name="_Toc256000027" w:id="20"/>
      <w:bookmarkStart w:name="_Toc32583445" w:id="21"/>
      <w:bookmarkStart w:name="_Toc256000003" w:id="22"/>
      <w:bookmarkStart w:name="_Toc83737207" w:id="23"/>
      <w:bookmarkStart w:name="_Toc83737898" w:id="24"/>
      <w:r w:rsidRPr="007A342A">
        <w:t>Genomförande</w:t>
      </w:r>
      <w:bookmarkEnd w:id="19"/>
      <w:bookmarkEnd w:id="20"/>
      <w:bookmarkEnd w:id="21"/>
      <w:bookmarkEnd w:id="22"/>
      <w:bookmarkEnd w:id="23"/>
      <w:bookmarkEnd w:id="24"/>
    </w:p>
    <w:p w:rsidRPr="007A342A" w:rsidR="00FA3D05" w:rsidP="00FA3D05" w:rsidRDefault="00FA3D05" w14:paraId="4418A6F1" w14:textId="77777777">
      <w:pPr>
        <w:pStyle w:val="Heading3"/>
      </w:pPr>
      <w:bookmarkStart w:name="_Toc256000052" w:id="25"/>
      <w:bookmarkStart w:name="_Toc256000028" w:id="26"/>
      <w:bookmarkStart w:name="_Toc390859036" w:id="27"/>
      <w:bookmarkStart w:name="_Toc32583446" w:id="28"/>
      <w:bookmarkStart w:name="_Toc256000004" w:id="29"/>
      <w:bookmarkStart w:name="_Toc83737208" w:id="30"/>
      <w:bookmarkStart w:name="_Toc83737899" w:id="31"/>
      <w:r w:rsidRPr="007A342A">
        <w:t>Obligatoriska uppgifter</w:t>
      </w:r>
      <w:bookmarkEnd w:id="25"/>
      <w:bookmarkEnd w:id="26"/>
      <w:bookmarkEnd w:id="27"/>
      <w:bookmarkEnd w:id="28"/>
      <w:bookmarkEnd w:id="29"/>
      <w:bookmarkEnd w:id="30"/>
      <w:bookmarkEnd w:id="31"/>
    </w:p>
    <w:p w:rsidRPr="007A342A" w:rsidR="00FA3D05" w:rsidP="00FA3D05" w:rsidRDefault="00FA3D05" w14:paraId="00C9549B" w14:textId="77777777">
      <w:r w:rsidRPr="007A342A">
        <w:t xml:space="preserve">Vårdkontakt rapporteras av den vårdenhet där patienten är inskriven i slutenvård eller vid öppenvård av den vårdenhet där besöket är bokat. </w:t>
      </w:r>
      <w:r w:rsidRPr="007A342A">
        <w:br/>
      </w:r>
      <w:r w:rsidRPr="007A342A">
        <w:t>Rapporteringen förutsätter att vårdkontakten och underlaget för diagnoser och åtgärder dokumenteras i journalen.</w:t>
      </w:r>
    </w:p>
    <w:p w:rsidRPr="007A342A" w:rsidR="00FA3D05" w:rsidP="00FA3D05" w:rsidRDefault="00FA3D05" w14:paraId="46BF64BF" w14:textId="77777777">
      <w:r w:rsidRPr="007A342A">
        <w:t xml:space="preserve">Nedanstående uppgifter är obligatoriska att registrera i Elvis. </w:t>
      </w:r>
    </w:p>
    <w:p w:rsidRPr="007A342A" w:rsidR="00FA3D05" w:rsidP="004804F5" w:rsidRDefault="00FA3D05" w14:paraId="3788D432" w14:textId="77777777">
      <w:pPr>
        <w:pStyle w:val="ListParagraph"/>
        <w:numPr>
          <w:ilvl w:val="0"/>
          <w:numId w:val="7"/>
        </w:numPr>
        <w:spacing w:line="288" w:lineRule="auto"/>
      </w:pPr>
      <w:r w:rsidRPr="007A342A">
        <w:t>Ekonomiska uppgifter</w:t>
      </w:r>
    </w:p>
    <w:p w:rsidRPr="007A342A" w:rsidR="00FA3D05" w:rsidP="004804F5" w:rsidRDefault="00FA3D05" w14:paraId="17415B2F" w14:textId="77777777">
      <w:pPr>
        <w:pStyle w:val="ListParagraph"/>
        <w:numPr>
          <w:ilvl w:val="0"/>
          <w:numId w:val="7"/>
        </w:numPr>
        <w:spacing w:line="288" w:lineRule="auto"/>
      </w:pPr>
      <w:r w:rsidRPr="007A342A">
        <w:t>Prestation J/N</w:t>
      </w:r>
    </w:p>
    <w:p w:rsidRPr="007A342A" w:rsidR="00FA3D05" w:rsidP="004804F5" w:rsidRDefault="00FA3D05" w14:paraId="4153C575" w14:textId="77777777">
      <w:pPr>
        <w:pStyle w:val="ListParagraph"/>
        <w:numPr>
          <w:ilvl w:val="0"/>
          <w:numId w:val="7"/>
        </w:numPr>
        <w:spacing w:line="288" w:lineRule="auto"/>
      </w:pPr>
      <w:r w:rsidRPr="007A342A">
        <w:t>Vårdbegäran</w:t>
      </w:r>
    </w:p>
    <w:p w:rsidRPr="007A342A" w:rsidR="00FA3D05" w:rsidP="004804F5" w:rsidRDefault="00FA3D05" w14:paraId="45CAF9DD" w14:textId="77777777">
      <w:pPr>
        <w:pStyle w:val="ListParagraph"/>
        <w:numPr>
          <w:ilvl w:val="0"/>
          <w:numId w:val="7"/>
        </w:numPr>
        <w:spacing w:line="288" w:lineRule="auto"/>
      </w:pPr>
      <w:r w:rsidRPr="007A342A">
        <w:t>Hälso- och sjukvårdspersonal, HSP (vårdgivarkategori i Elvis)</w:t>
      </w:r>
    </w:p>
    <w:p w:rsidRPr="007A342A" w:rsidR="00FA3D05" w:rsidP="004804F5" w:rsidRDefault="00FA3D05" w14:paraId="16E05D64" w14:textId="77777777">
      <w:pPr>
        <w:pStyle w:val="ListParagraph"/>
        <w:numPr>
          <w:ilvl w:val="0"/>
          <w:numId w:val="7"/>
        </w:numPr>
        <w:spacing w:line="288" w:lineRule="auto"/>
      </w:pPr>
      <w:r w:rsidRPr="007A342A">
        <w:t xml:space="preserve">MVO (Medicinskt verksamhetsområdet) </w:t>
      </w:r>
    </w:p>
    <w:p w:rsidRPr="007A342A" w:rsidR="00FA3D05" w:rsidP="004804F5" w:rsidRDefault="00FA3D05" w14:paraId="386B9175" w14:textId="77777777">
      <w:pPr>
        <w:pStyle w:val="ListParagraph"/>
        <w:numPr>
          <w:ilvl w:val="0"/>
          <w:numId w:val="7"/>
        </w:numPr>
        <w:spacing w:line="288" w:lineRule="auto"/>
      </w:pPr>
      <w:r w:rsidRPr="007A342A">
        <w:t>Besöksform</w:t>
      </w:r>
    </w:p>
    <w:p w:rsidRPr="007A342A" w:rsidR="00FA3D05" w:rsidP="004804F5" w:rsidRDefault="00FA3D05" w14:paraId="11B7FDF6" w14:textId="77777777">
      <w:pPr>
        <w:pStyle w:val="ListParagraph"/>
        <w:numPr>
          <w:ilvl w:val="0"/>
          <w:numId w:val="7"/>
        </w:numPr>
        <w:spacing w:line="288" w:lineRule="auto"/>
      </w:pPr>
      <w:r w:rsidRPr="007A342A">
        <w:t>Besökstyp</w:t>
      </w:r>
    </w:p>
    <w:p w:rsidRPr="007A342A" w:rsidR="00FA3D05" w:rsidP="004804F5" w:rsidRDefault="00FA3D05" w14:paraId="5A9692A5" w14:textId="77777777">
      <w:pPr>
        <w:pStyle w:val="ListParagraph"/>
        <w:numPr>
          <w:ilvl w:val="0"/>
          <w:numId w:val="7"/>
        </w:numPr>
        <w:spacing w:line="288" w:lineRule="auto"/>
      </w:pPr>
      <w:r w:rsidRPr="007A342A">
        <w:t>Planerad vård</w:t>
      </w:r>
    </w:p>
    <w:p w:rsidRPr="007A342A" w:rsidR="00FA3D05" w:rsidP="004804F5" w:rsidRDefault="00FA3D05" w14:paraId="5D849A55" w14:textId="77777777">
      <w:pPr>
        <w:pStyle w:val="ListParagraph"/>
        <w:numPr>
          <w:ilvl w:val="0"/>
          <w:numId w:val="7"/>
        </w:numPr>
        <w:spacing w:line="288" w:lineRule="auto"/>
      </w:pPr>
      <w:r w:rsidRPr="007A342A">
        <w:t>Var (lokal)</w:t>
      </w:r>
    </w:p>
    <w:p w:rsidRPr="007A342A" w:rsidR="00FA3D05" w:rsidP="004804F5" w:rsidRDefault="00FA3D05" w14:paraId="43219947" w14:textId="77777777">
      <w:pPr>
        <w:pStyle w:val="ListParagraph"/>
        <w:numPr>
          <w:ilvl w:val="0"/>
          <w:numId w:val="7"/>
        </w:numPr>
        <w:spacing w:line="288" w:lineRule="auto"/>
      </w:pPr>
      <w:r w:rsidRPr="007A342A">
        <w:t>Psykiatrisk vårdform</w:t>
      </w:r>
    </w:p>
    <w:p w:rsidRPr="007A342A" w:rsidR="00FA3D05" w:rsidP="004804F5" w:rsidRDefault="00FA3D05" w14:paraId="7B020FEE" w14:textId="77777777">
      <w:pPr>
        <w:pStyle w:val="ListParagraph"/>
        <w:numPr>
          <w:ilvl w:val="0"/>
          <w:numId w:val="7"/>
        </w:numPr>
        <w:spacing w:line="288" w:lineRule="auto"/>
      </w:pPr>
      <w:r w:rsidRPr="007A342A">
        <w:t>Diagnos</w:t>
      </w:r>
    </w:p>
    <w:p w:rsidRPr="007A342A" w:rsidR="00FA3D05" w:rsidP="08CD007A" w:rsidRDefault="00FA3D05" w14:paraId="192A272F" w14:textId="454E15FD">
      <w:pPr>
        <w:pStyle w:val="ListParagraph"/>
        <w:spacing w:line="288" w:lineRule="auto"/>
        <w:rPr/>
      </w:pPr>
      <w:r w:rsidR="0C95A927">
        <w:rPr/>
        <w:t>Åtgärder som utförs vid vårdkontakt med patienten</w:t>
      </w:r>
      <w:r w:rsidR="47DB3CB0">
        <w:rPr/>
        <w:t xml:space="preserve"> och som inte ingår i ett standardbesök</w:t>
      </w:r>
    </w:p>
    <w:p w:rsidRPr="007A342A" w:rsidR="00FA3D05" w:rsidP="004804F5" w:rsidRDefault="00FA3D05" w14:paraId="012DE429" w14:textId="77777777">
      <w:pPr>
        <w:pStyle w:val="ListParagraph"/>
        <w:numPr>
          <w:ilvl w:val="0"/>
          <w:numId w:val="7"/>
        </w:numPr>
        <w:spacing w:line="288" w:lineRule="auto"/>
      </w:pPr>
      <w:r w:rsidRPr="007A342A">
        <w:t>DRG-gruppering av vårdtillfällen samt besök</w:t>
      </w:r>
    </w:p>
    <w:p w:rsidRPr="007A342A" w:rsidR="00FA3D05" w:rsidP="004804F5" w:rsidRDefault="00FA3D05" w14:paraId="5896A134" w14:textId="77777777">
      <w:pPr>
        <w:pStyle w:val="ListParagraph"/>
        <w:numPr>
          <w:ilvl w:val="0"/>
          <w:numId w:val="7"/>
        </w:numPr>
        <w:spacing w:line="288" w:lineRule="auto"/>
      </w:pPr>
      <w:r w:rsidRPr="007A342A">
        <w:t>Väntetidsuppgifter</w:t>
      </w:r>
    </w:p>
    <w:p w:rsidRPr="007A342A" w:rsidR="00FA3D05" w:rsidP="004804F5" w:rsidRDefault="00FA3D05" w14:paraId="25B33D75" w14:textId="77777777">
      <w:pPr>
        <w:pStyle w:val="ListParagraph"/>
        <w:numPr>
          <w:ilvl w:val="0"/>
          <w:numId w:val="7"/>
        </w:numPr>
        <w:spacing w:line="288" w:lineRule="auto"/>
      </w:pPr>
      <w:r w:rsidRPr="007A342A">
        <w:t>Konsultation/primärvård/annat sjukhus</w:t>
      </w:r>
    </w:p>
    <w:p w:rsidRPr="007A342A" w:rsidR="00FA3D05" w:rsidP="004804F5" w:rsidRDefault="00FA3D05" w14:paraId="68497037" w14:textId="77777777">
      <w:pPr>
        <w:pStyle w:val="ListParagraph"/>
        <w:numPr>
          <w:ilvl w:val="0"/>
          <w:numId w:val="7"/>
        </w:numPr>
        <w:spacing w:line="288" w:lineRule="auto"/>
      </w:pPr>
      <w:r w:rsidRPr="007A342A">
        <w:t>Medicinskt måldatum</w:t>
      </w:r>
    </w:p>
    <w:p w:rsidRPr="007A342A" w:rsidR="00FA3D05" w:rsidP="00FA3D05" w:rsidRDefault="00FA3D05" w14:paraId="6462EF74" w14:textId="77777777">
      <w:pPr>
        <w:pStyle w:val="Heading3"/>
      </w:pPr>
      <w:bookmarkStart w:name="_Toc256000053" w:id="32"/>
      <w:bookmarkStart w:name="_Toc256000029" w:id="33"/>
      <w:bookmarkStart w:name="_Toc32583447" w:id="34"/>
      <w:bookmarkStart w:name="_Toc256000005" w:id="35"/>
      <w:bookmarkStart w:name="_Toc83737209" w:id="36"/>
      <w:bookmarkStart w:name="_Toc83737900" w:id="37"/>
      <w:bookmarkStart w:name="_Toc390859037" w:id="38"/>
      <w:r w:rsidRPr="007A342A">
        <w:t>Ekonomiska uppgifter</w:t>
      </w:r>
      <w:bookmarkEnd w:id="32"/>
      <w:bookmarkEnd w:id="33"/>
      <w:bookmarkEnd w:id="34"/>
      <w:bookmarkEnd w:id="35"/>
      <w:bookmarkEnd w:id="36"/>
      <w:bookmarkEnd w:id="37"/>
    </w:p>
    <w:p w:rsidRPr="007A342A" w:rsidR="00FA3D05" w:rsidP="00FA3D05" w:rsidRDefault="00FA3D05" w14:paraId="4289308C" w14:textId="77777777">
      <w:pPr>
        <w:pStyle w:val="MellanrubrikVGR"/>
      </w:pPr>
      <w:r w:rsidRPr="007A342A">
        <w:t>Län och kommun</w:t>
      </w:r>
    </w:p>
    <w:p w:rsidRPr="007A342A" w:rsidR="00FA3D05" w:rsidP="00FA3D05" w:rsidRDefault="00FA3D05" w14:paraId="24184AEB" w14:textId="77777777">
      <w:pPr>
        <w:rPr>
          <w:rFonts w:eastAsia="ヒラギノ角ゴ Pro W3"/>
        </w:rPr>
      </w:pPr>
      <w:r w:rsidRPr="007A342A">
        <w:rPr>
          <w:rFonts w:eastAsia="ヒラギノ角ゴ Pro W3"/>
        </w:rPr>
        <w:t>Ofullständiga uppgifter för personer från andra länder påverkar SÄS intäkter negativt.</w:t>
      </w:r>
    </w:p>
    <w:p w:rsidRPr="007A342A" w:rsidR="00FA3D05" w:rsidP="00FA3D05" w:rsidRDefault="00FA3D05" w14:paraId="52FEEDF7" w14:textId="77777777">
      <w:pPr>
        <w:rPr>
          <w:rFonts w:eastAsia="ヒラギノ角ゴ Pro W3"/>
        </w:rPr>
      </w:pPr>
      <w:r w:rsidRPr="007A342A">
        <w:rPr>
          <w:rFonts w:eastAsia="ヒラギノ角ゴ Pro W3"/>
        </w:rPr>
        <w:t xml:space="preserve">Det är därför viktigt med rätt län, kommun och betalarkod samt fullständiga namn- och adressuppgifter i hemlandet. </w:t>
      </w:r>
    </w:p>
    <w:p w:rsidRPr="007A342A" w:rsidR="00FA3D05" w:rsidP="00FA3D05" w:rsidRDefault="00FA3D05" w14:paraId="18FBF958" w14:textId="509AECE8">
      <w:pPr>
        <w:pStyle w:val="MellanrubrikVGR"/>
      </w:pPr>
      <w:r w:rsidRPr="007A342A">
        <w:t>Korrekt län (99), kommun (01 - 1</w:t>
      </w:r>
      <w:r w:rsidR="00670D52">
        <w:t>2</w:t>
      </w:r>
      <w:r w:rsidRPr="007A342A">
        <w:t>) samt betalarkod</w:t>
      </w:r>
    </w:p>
    <w:tbl>
      <w:tblPr>
        <w:tblW w:w="6804" w:type="dxa"/>
        <w:tblInd w:w="11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070"/>
        <w:gridCol w:w="1734"/>
      </w:tblGrid>
      <w:tr w:rsidRPr="007A342A" w:rsidR="00FA3D05" w14:paraId="3818B3F4" w14:textId="77777777">
        <w:tc>
          <w:tcPr>
            <w:tcW w:w="5186" w:type="dxa"/>
            <w:shd w:val="clear" w:color="auto" w:fill="auto"/>
            <w:vAlign w:val="center"/>
          </w:tcPr>
          <w:p w:rsidRPr="007A342A" w:rsidR="00FA3D05" w:rsidRDefault="00FA3D05" w14:paraId="15996BEE" w14:textId="77777777">
            <w:pPr>
              <w:ind w:left="36" w:right="-172"/>
            </w:pPr>
            <w:r w:rsidRPr="007A342A">
              <w:t>Asylsökande med giltigt LMA-kort</w:t>
            </w:r>
          </w:p>
        </w:tc>
        <w:tc>
          <w:tcPr>
            <w:tcW w:w="1618" w:type="dxa"/>
            <w:shd w:val="clear" w:color="auto" w:fill="auto"/>
            <w:vAlign w:val="center"/>
          </w:tcPr>
          <w:p w:rsidRPr="007A342A" w:rsidR="00FA3D05" w:rsidRDefault="00FA3D05" w14:paraId="39CE3D76" w14:textId="77777777">
            <w:pPr>
              <w:ind w:left="29" w:right="892"/>
            </w:pPr>
            <w:r w:rsidRPr="007A342A">
              <w:rPr>
                <w:b/>
              </w:rPr>
              <w:t>9901</w:t>
            </w:r>
          </w:p>
        </w:tc>
      </w:tr>
      <w:tr w:rsidRPr="007A342A" w:rsidR="00FA3D05" w14:paraId="2BF6738A" w14:textId="77777777">
        <w:tc>
          <w:tcPr>
            <w:tcW w:w="5186" w:type="dxa"/>
            <w:shd w:val="clear" w:color="auto" w:fill="auto"/>
            <w:vAlign w:val="center"/>
          </w:tcPr>
          <w:p w:rsidRPr="007A342A" w:rsidR="00FA3D05" w:rsidRDefault="00FA3D05" w14:paraId="26BC7A8C" w14:textId="77777777">
            <w:pPr>
              <w:ind w:left="36" w:right="-172"/>
            </w:pPr>
            <w:r w:rsidRPr="007A342A">
              <w:t>Person bosatt i EU/EES-land eller konventionsland</w:t>
            </w:r>
          </w:p>
          <w:p w:rsidRPr="007A342A" w:rsidR="00FA3D05" w:rsidRDefault="00FA3D05" w14:paraId="27B61DB5" w14:textId="77777777">
            <w:pPr>
              <w:ind w:left="36" w:right="-172"/>
            </w:pPr>
          </w:p>
        </w:tc>
        <w:tc>
          <w:tcPr>
            <w:tcW w:w="1618" w:type="dxa"/>
            <w:shd w:val="clear" w:color="auto" w:fill="auto"/>
            <w:vAlign w:val="center"/>
          </w:tcPr>
          <w:p w:rsidRPr="007A342A" w:rsidR="00FA3D05" w:rsidRDefault="00FA3D05" w14:paraId="109E8239" w14:textId="77777777">
            <w:pPr>
              <w:ind w:left="29" w:right="43"/>
              <w:rPr>
                <w:b/>
              </w:rPr>
            </w:pPr>
            <w:r w:rsidRPr="007A342A">
              <w:rPr>
                <w:b/>
              </w:rPr>
              <w:t>9902</w:t>
            </w:r>
          </w:p>
        </w:tc>
      </w:tr>
      <w:tr w:rsidRPr="007A342A" w:rsidR="00FA3D05" w14:paraId="19532D32" w14:textId="77777777">
        <w:tc>
          <w:tcPr>
            <w:tcW w:w="5186" w:type="dxa"/>
            <w:shd w:val="clear" w:color="auto" w:fill="auto"/>
            <w:vAlign w:val="center"/>
          </w:tcPr>
          <w:p w:rsidRPr="007A342A" w:rsidR="00FA3D05" w:rsidRDefault="00FA3D05" w14:paraId="28BB3CC4" w14:textId="77777777">
            <w:pPr>
              <w:ind w:left="36" w:right="-172"/>
            </w:pPr>
            <w:r w:rsidRPr="007A342A">
              <w:t>Ej folkbokförd person som inte omfattas av EU/EES-förordningen, konvention eller kan styrka att man omfattas av annan sjukvårdsförmån.</w:t>
            </w:r>
          </w:p>
          <w:p w:rsidRPr="007A342A" w:rsidR="00FA3D05" w:rsidRDefault="00FA3D05" w14:paraId="3216F78E" w14:textId="77777777">
            <w:pPr>
              <w:ind w:left="36" w:right="-172"/>
              <w:rPr>
                <w:i/>
              </w:rPr>
            </w:pPr>
            <w:r w:rsidRPr="007A342A">
              <w:rPr>
                <w:i/>
              </w:rPr>
              <w:tab/>
            </w:r>
          </w:p>
        </w:tc>
        <w:tc>
          <w:tcPr>
            <w:tcW w:w="1618" w:type="dxa"/>
            <w:shd w:val="clear" w:color="auto" w:fill="auto"/>
            <w:vAlign w:val="center"/>
          </w:tcPr>
          <w:p w:rsidRPr="007A342A" w:rsidR="00FA3D05" w:rsidRDefault="00FA3D05" w14:paraId="3623DFF3" w14:textId="77777777">
            <w:pPr>
              <w:ind w:left="36" w:right="-172"/>
              <w:rPr>
                <w:b/>
              </w:rPr>
            </w:pPr>
            <w:r w:rsidRPr="007A342A">
              <w:rPr>
                <w:b/>
              </w:rPr>
              <w:t>9903</w:t>
            </w:r>
          </w:p>
        </w:tc>
      </w:tr>
      <w:tr w:rsidRPr="007A342A" w:rsidR="00FA3D05" w14:paraId="1C4B5A85" w14:textId="77777777">
        <w:tc>
          <w:tcPr>
            <w:tcW w:w="5186" w:type="dxa"/>
            <w:shd w:val="clear" w:color="auto" w:fill="auto"/>
            <w:vAlign w:val="center"/>
          </w:tcPr>
          <w:p w:rsidRPr="007A342A" w:rsidR="00FA3D05" w:rsidRDefault="00FA3D05" w14:paraId="26F98852" w14:textId="77777777">
            <w:pPr>
              <w:ind w:left="36" w:right="-172"/>
            </w:pPr>
            <w:r w:rsidRPr="007A342A">
              <w:t xml:space="preserve">HIV-test – reservnummer (folkbokförd som vill </w:t>
            </w:r>
          </w:p>
          <w:p w:rsidRPr="007A342A" w:rsidR="00FA3D05" w:rsidRDefault="00FA3D05" w14:paraId="4DEF6B42" w14:textId="77777777">
            <w:pPr>
              <w:ind w:left="36" w:right="-172"/>
            </w:pPr>
            <w:r w:rsidRPr="007A342A">
              <w:t>vara anonym)</w:t>
            </w:r>
          </w:p>
        </w:tc>
        <w:tc>
          <w:tcPr>
            <w:tcW w:w="1618" w:type="dxa"/>
            <w:shd w:val="clear" w:color="auto" w:fill="auto"/>
            <w:vAlign w:val="center"/>
          </w:tcPr>
          <w:p w:rsidRPr="007A342A" w:rsidR="00FA3D05" w:rsidRDefault="00FA3D05" w14:paraId="74F2A907" w14:textId="77777777">
            <w:pPr>
              <w:ind w:left="29" w:right="43"/>
              <w:rPr>
                <w:b/>
              </w:rPr>
            </w:pPr>
            <w:r w:rsidRPr="007A342A">
              <w:rPr>
                <w:b/>
              </w:rPr>
              <w:t>9906</w:t>
            </w:r>
          </w:p>
        </w:tc>
      </w:tr>
      <w:tr w:rsidRPr="007A342A" w:rsidR="00FA3D05" w14:paraId="78CDF75C" w14:textId="77777777">
        <w:tc>
          <w:tcPr>
            <w:tcW w:w="5186" w:type="dxa"/>
            <w:shd w:val="clear" w:color="auto" w:fill="auto"/>
            <w:vAlign w:val="center"/>
          </w:tcPr>
          <w:p w:rsidRPr="007A342A" w:rsidR="00FA3D05" w:rsidRDefault="00FA3D05" w14:paraId="11DC663A" w14:textId="77777777">
            <w:pPr>
              <w:ind w:left="36" w:right="-172"/>
            </w:pPr>
            <w:r w:rsidRPr="007A342A">
              <w:t>Skyddade personuppgifter</w:t>
            </w:r>
          </w:p>
        </w:tc>
        <w:tc>
          <w:tcPr>
            <w:tcW w:w="1618" w:type="dxa"/>
            <w:shd w:val="clear" w:color="auto" w:fill="auto"/>
            <w:vAlign w:val="center"/>
          </w:tcPr>
          <w:p w:rsidRPr="007A342A" w:rsidR="00FA3D05" w:rsidRDefault="00FA3D05" w14:paraId="4F4A849A" w14:textId="77777777">
            <w:pPr>
              <w:ind w:left="29" w:right="43"/>
              <w:rPr>
                <w:b/>
              </w:rPr>
            </w:pPr>
            <w:r w:rsidRPr="007A342A">
              <w:rPr>
                <w:b/>
              </w:rPr>
              <w:t>9907</w:t>
            </w:r>
          </w:p>
        </w:tc>
      </w:tr>
      <w:tr w:rsidRPr="007A342A" w:rsidR="00FA3D05" w14:paraId="4522A6AA" w14:textId="77777777">
        <w:tc>
          <w:tcPr>
            <w:tcW w:w="5186" w:type="dxa"/>
            <w:shd w:val="clear" w:color="auto" w:fill="auto"/>
            <w:vAlign w:val="center"/>
          </w:tcPr>
          <w:p w:rsidRPr="007A342A" w:rsidR="00FA3D05" w:rsidRDefault="00FA3D05" w14:paraId="10978873" w14:textId="77777777">
            <w:pPr>
              <w:ind w:left="36" w:right="-172"/>
              <w:rPr>
                <w:i/>
              </w:rPr>
            </w:pPr>
            <w:r w:rsidRPr="007A342A">
              <w:t>Personer som vistas i Sverige utan tillstånd</w:t>
            </w:r>
          </w:p>
        </w:tc>
        <w:tc>
          <w:tcPr>
            <w:tcW w:w="1618" w:type="dxa"/>
            <w:shd w:val="clear" w:color="auto" w:fill="auto"/>
            <w:vAlign w:val="center"/>
          </w:tcPr>
          <w:p w:rsidRPr="007A342A" w:rsidR="00FA3D05" w:rsidRDefault="00FA3D05" w14:paraId="205A595A" w14:textId="77777777">
            <w:pPr>
              <w:ind w:left="29" w:right="43"/>
              <w:rPr>
                <w:b/>
              </w:rPr>
            </w:pPr>
            <w:r w:rsidRPr="007A342A">
              <w:rPr>
                <w:b/>
              </w:rPr>
              <w:t>9908</w:t>
            </w:r>
          </w:p>
        </w:tc>
      </w:tr>
      <w:tr w:rsidRPr="007A342A" w:rsidR="00FA3D05" w14:paraId="3D684019" w14:textId="77777777">
        <w:tc>
          <w:tcPr>
            <w:tcW w:w="5186" w:type="dxa"/>
            <w:shd w:val="clear" w:color="auto" w:fill="auto"/>
            <w:vAlign w:val="center"/>
          </w:tcPr>
          <w:p w:rsidRPr="007A342A" w:rsidR="00FA3D05" w:rsidRDefault="00FA3D05" w14:paraId="5D60A0D9" w14:textId="77777777">
            <w:pPr>
              <w:ind w:left="36" w:right="-172"/>
            </w:pPr>
            <w:r w:rsidRPr="007A342A">
              <w:t>Vägrar uppge identitet</w:t>
            </w:r>
          </w:p>
        </w:tc>
        <w:tc>
          <w:tcPr>
            <w:tcW w:w="1618" w:type="dxa"/>
            <w:shd w:val="clear" w:color="auto" w:fill="auto"/>
            <w:vAlign w:val="center"/>
          </w:tcPr>
          <w:p w:rsidRPr="007A342A" w:rsidR="00FA3D05" w:rsidRDefault="00FA3D05" w14:paraId="5F077D8C" w14:textId="77777777">
            <w:pPr>
              <w:ind w:left="29" w:right="43"/>
              <w:rPr>
                <w:b/>
              </w:rPr>
            </w:pPr>
            <w:r w:rsidRPr="007A342A">
              <w:rPr>
                <w:b/>
              </w:rPr>
              <w:t>9909</w:t>
            </w:r>
          </w:p>
        </w:tc>
      </w:tr>
      <w:tr w:rsidRPr="007A342A" w:rsidR="00FA3D05" w14:paraId="217D4E96" w14:textId="77777777">
        <w:tc>
          <w:tcPr>
            <w:tcW w:w="5186" w:type="dxa"/>
            <w:shd w:val="clear" w:color="auto" w:fill="auto"/>
            <w:vAlign w:val="center"/>
          </w:tcPr>
          <w:p w:rsidRPr="007A342A" w:rsidR="00FA3D05" w:rsidRDefault="00FA3D05" w14:paraId="636FC98F" w14:textId="77777777">
            <w:pPr>
              <w:ind w:left="36" w:right="-172"/>
            </w:pPr>
            <w:r w:rsidRPr="007A342A">
              <w:t>Uppehållstillstånd, men ej folkbokförd</w:t>
            </w:r>
          </w:p>
        </w:tc>
        <w:tc>
          <w:tcPr>
            <w:tcW w:w="1618" w:type="dxa"/>
            <w:shd w:val="clear" w:color="auto" w:fill="auto"/>
            <w:vAlign w:val="center"/>
          </w:tcPr>
          <w:p w:rsidRPr="007A342A" w:rsidR="00FA3D05" w:rsidRDefault="00FA3D05" w14:paraId="529461EB" w14:textId="77777777">
            <w:pPr>
              <w:ind w:left="29" w:right="43"/>
              <w:rPr>
                <w:b/>
              </w:rPr>
            </w:pPr>
            <w:r w:rsidRPr="007A342A">
              <w:rPr>
                <w:b/>
              </w:rPr>
              <w:t>9910</w:t>
            </w:r>
          </w:p>
        </w:tc>
      </w:tr>
      <w:tr w:rsidRPr="007A342A" w:rsidR="00FA3D05" w14:paraId="71B983AA" w14:textId="77777777">
        <w:tc>
          <w:tcPr>
            <w:tcW w:w="5186" w:type="dxa"/>
            <w:shd w:val="clear" w:color="auto" w:fill="auto"/>
            <w:vAlign w:val="center"/>
          </w:tcPr>
          <w:p w:rsidRPr="007A342A" w:rsidR="00FA3D05" w:rsidRDefault="00FA3D05" w14:paraId="5F3C9EA4" w14:textId="77777777">
            <w:pPr>
              <w:ind w:left="36" w:right="-172"/>
            </w:pPr>
            <w:r w:rsidRPr="007A342A">
              <w:t>Vård enligt massflyktsdirektivet</w:t>
            </w:r>
          </w:p>
        </w:tc>
        <w:tc>
          <w:tcPr>
            <w:tcW w:w="1618" w:type="dxa"/>
            <w:shd w:val="clear" w:color="auto" w:fill="auto"/>
            <w:vAlign w:val="center"/>
          </w:tcPr>
          <w:p w:rsidRPr="007A342A" w:rsidR="00FA3D05" w:rsidRDefault="00FA3D05" w14:paraId="339EE4BA" w14:textId="77777777">
            <w:pPr>
              <w:ind w:left="29" w:right="43"/>
              <w:rPr>
                <w:b/>
              </w:rPr>
            </w:pPr>
            <w:r w:rsidRPr="007A342A">
              <w:rPr>
                <w:b/>
              </w:rPr>
              <w:t>9911</w:t>
            </w:r>
          </w:p>
        </w:tc>
      </w:tr>
      <w:tr w:rsidRPr="007A342A" w:rsidR="00304437" w14:paraId="57A6480D" w14:textId="77777777">
        <w:tc>
          <w:tcPr>
            <w:tcW w:w="5186" w:type="dxa"/>
            <w:shd w:val="clear" w:color="auto" w:fill="auto"/>
            <w:vAlign w:val="center"/>
          </w:tcPr>
          <w:p w:rsidRPr="007A342A" w:rsidR="00304437" w:rsidRDefault="00291F54" w14:paraId="76CAD050" w14:textId="7D0B236E">
            <w:pPr>
              <w:ind w:left="36" w:right="-172"/>
            </w:pPr>
            <w:proofErr w:type="spellStart"/>
            <w:r>
              <w:t>U</w:t>
            </w:r>
            <w:r w:rsidRPr="00291F54">
              <w:t>tl.svensk</w:t>
            </w:r>
            <w:proofErr w:type="spellEnd"/>
            <w:r w:rsidRPr="00291F54">
              <w:t xml:space="preserve"> ej EU/EES </w:t>
            </w:r>
            <w:proofErr w:type="spellStart"/>
            <w:r w:rsidRPr="00291F54">
              <w:t>subv.vård</w:t>
            </w:r>
            <w:proofErr w:type="spellEnd"/>
          </w:p>
        </w:tc>
        <w:tc>
          <w:tcPr>
            <w:tcW w:w="1618" w:type="dxa"/>
            <w:shd w:val="clear" w:color="auto" w:fill="auto"/>
            <w:vAlign w:val="center"/>
          </w:tcPr>
          <w:p w:rsidRPr="007A342A" w:rsidR="00304437" w:rsidRDefault="00291F54" w14:paraId="5DA680C1" w14:textId="2C593B42">
            <w:pPr>
              <w:ind w:left="29" w:right="43"/>
              <w:rPr>
                <w:b/>
              </w:rPr>
            </w:pPr>
            <w:r>
              <w:rPr>
                <w:b/>
              </w:rPr>
              <w:t>9912</w:t>
            </w:r>
          </w:p>
        </w:tc>
      </w:tr>
    </w:tbl>
    <w:p w:rsidR="00304437" w:rsidP="00FA3D05" w:rsidRDefault="00304437" w14:paraId="4F94EB18" w14:textId="1F0BE51E">
      <w:pPr>
        <w:pStyle w:val="MellanrubrikVGR"/>
      </w:pPr>
    </w:p>
    <w:p w:rsidRPr="007A342A" w:rsidR="00FA3D05" w:rsidP="00FA3D05" w:rsidRDefault="00FA3D05" w14:paraId="74FD17A0" w14:textId="4CDCD99B">
      <w:pPr>
        <w:pStyle w:val="MellanrubrikVGR"/>
      </w:pPr>
      <w:r w:rsidRPr="007A342A">
        <w:t xml:space="preserve">Vård av utomlänspatienter </w:t>
      </w:r>
    </w:p>
    <w:p w:rsidRPr="007A342A" w:rsidR="00FA3D05" w:rsidP="00FA3D05" w:rsidRDefault="00FA3D05" w14:paraId="2C805388" w14:textId="16455044">
      <w:r w:rsidRPr="007A342A">
        <w:t xml:space="preserve">Styrdokumentet beskriver hur vård till patienter från andra landsting ska registreras på ett korrekt vis. Se SÄS rutin för mer information, </w:t>
      </w:r>
      <w:hyperlink w:history="1" r:id="rId11">
        <w:r w:rsidRPr="001C594F">
          <w:rPr>
            <w:rStyle w:val="Hyperlink"/>
          </w:rPr>
          <w:t>Vård av utomlänspatienter – betalningsförbindelser vid Södra Älvsborgs Sjukhus</w:t>
        </w:r>
      </w:hyperlink>
      <w:r w:rsidRPr="007A342A">
        <w:t xml:space="preserve"> </w:t>
      </w:r>
    </w:p>
    <w:p w:rsidRPr="007A342A" w:rsidR="00FA3D05" w:rsidP="00FA3D05" w:rsidRDefault="00FA3D05" w14:paraId="52114C5E" w14:textId="77777777">
      <w:pPr>
        <w:pStyle w:val="MellanrubrikVGR"/>
      </w:pPr>
      <w:bookmarkStart w:name="_Toc256000054" w:id="39"/>
      <w:bookmarkStart w:name="_Toc256000030" w:id="40"/>
      <w:bookmarkStart w:name="_Toc32583448" w:id="41"/>
      <w:bookmarkStart w:name="_Toc256000006" w:id="42"/>
      <w:bookmarkStart w:name="_Toc83737210" w:id="43"/>
      <w:bookmarkStart w:name="_Toc83737901" w:id="44"/>
      <w:r w:rsidRPr="007A342A">
        <w:t>Prestation N/J</w:t>
      </w:r>
      <w:bookmarkEnd w:id="38"/>
      <w:bookmarkEnd w:id="39"/>
      <w:bookmarkEnd w:id="40"/>
      <w:bookmarkEnd w:id="41"/>
      <w:bookmarkEnd w:id="42"/>
      <w:bookmarkEnd w:id="43"/>
      <w:bookmarkEnd w:id="44"/>
    </w:p>
    <w:p w:rsidRPr="007A342A" w:rsidR="00FA3D05" w:rsidP="00FA3D05" w:rsidRDefault="00FA3D05" w14:paraId="7CAB8251" w14:textId="77777777">
      <w:r w:rsidRPr="007A342A">
        <w:t>Alla patientbesök ska registreras i patientadministrativa system oavsett vilken patientavgift de genererar.</w:t>
      </w:r>
    </w:p>
    <w:p w:rsidRPr="007A342A" w:rsidR="00FA3D05" w:rsidP="00FA3D05" w:rsidRDefault="00FA3D05" w14:paraId="5AB36B44" w14:textId="77777777">
      <w:r w:rsidRPr="007A342A">
        <w:t xml:space="preserve">Prestation N – SÄS får ersättning från regionen. Effekten av felaktiga registreringar eller utebliven registrering av besök, påverkar sjukhusets intäkter. Patientavgifter kan variera och vara avgiftsfritt. </w:t>
      </w:r>
    </w:p>
    <w:p w:rsidRPr="007A342A" w:rsidR="00FA3D05" w:rsidP="00FA3D05" w:rsidRDefault="00FA3D05" w14:paraId="3026E3B3" w14:textId="77777777">
      <w:r w:rsidRPr="007A342A">
        <w:t xml:space="preserve">Prestation J – Besök ej ersättningsbart från regionen. Till exempel besökstyp </w:t>
      </w:r>
      <w:bookmarkStart w:name="_Toc256000055" w:id="45"/>
      <w:bookmarkStart w:name="_Toc256000031" w:id="46"/>
      <w:bookmarkStart w:name="_Toc390859038" w:id="47"/>
      <w:bookmarkStart w:name="_Toc32583449" w:id="48"/>
      <w:bookmarkStart w:name="_Toc256000007" w:id="49"/>
      <w:bookmarkStart w:name="_Toc83737211" w:id="50"/>
      <w:bookmarkStart w:name="_Toc83737902" w:id="51"/>
      <w:r w:rsidRPr="007A342A">
        <w:t>TÖ, X, Ö.</w:t>
      </w:r>
    </w:p>
    <w:p w:rsidRPr="007A342A" w:rsidR="00FA3D05" w:rsidP="00FA3D05" w:rsidRDefault="00FA3D05" w14:paraId="5EFA1541" w14:textId="77777777">
      <w:pPr>
        <w:pStyle w:val="MellanrubrikVGR"/>
      </w:pPr>
      <w:r w:rsidRPr="007A342A">
        <w:t>Vårdbegäran</w:t>
      </w:r>
      <w:bookmarkEnd w:id="45"/>
      <w:bookmarkEnd w:id="46"/>
      <w:bookmarkEnd w:id="47"/>
      <w:bookmarkEnd w:id="48"/>
      <w:bookmarkEnd w:id="49"/>
      <w:bookmarkEnd w:id="50"/>
      <w:bookmarkEnd w:id="51"/>
    </w:p>
    <w:p w:rsidRPr="007A342A" w:rsidR="00FA3D05" w:rsidP="00FA3D05" w:rsidRDefault="00FA3D05" w14:paraId="3B0E468A" w14:textId="77777777">
      <w:r w:rsidRPr="007A342A">
        <w:t xml:space="preserve">Avser begäran om erhållande av hälso- och sjukvård. </w:t>
      </w:r>
    </w:p>
    <w:p w:rsidRPr="007A342A" w:rsidR="00FA3D05" w:rsidP="00FA3D05" w:rsidRDefault="0074774F" w14:paraId="2DB4F380" w14:textId="77777777">
      <w:hyperlink w:history="1" r:id="rId12">
        <w:r w:rsidRPr="007A342A" w:rsidR="00FA3D05">
          <w:rPr>
            <w:rStyle w:val="Hyperlink"/>
          </w:rPr>
          <w:t>Registrera Vårdbegäran (vgregion.se)</w:t>
        </w:r>
      </w:hyperlink>
    </w:p>
    <w:p w:rsidRPr="007A342A" w:rsidR="00FA3D05" w:rsidP="00FA3D05" w:rsidRDefault="0074774F" w14:paraId="11EE4766" w14:textId="77777777">
      <w:hyperlink w:history="1" r:id="rId13">
        <w:r w:rsidRPr="007A342A" w:rsidR="00FA3D05">
          <w:rPr>
            <w:rStyle w:val="Hyperlink"/>
          </w:rPr>
          <w:t>Koppla och frånkoppla vårdbegäran (vgregion.se)</w:t>
        </w:r>
      </w:hyperlink>
    </w:p>
    <w:p w:rsidRPr="007A342A" w:rsidR="00FA3D05" w:rsidP="00FA3D05" w:rsidRDefault="00FA3D05" w14:paraId="7D35DBFC" w14:textId="77777777">
      <w:r w:rsidRPr="007A342A">
        <w:t>EBED – ska användas när remissen läggs för bedömning. Ändras till rätt bokningsorsak i planerunderlaget efter bedömning.</w:t>
      </w:r>
    </w:p>
    <w:tbl>
      <w:tblPr>
        <w:tblW w:w="7488" w:type="dxa"/>
        <w:jc w:val="right"/>
        <w:tblBorders>
          <w:top w:val="single" w:color="000000" w:themeColor="text2" w:sz="4" w:space="0"/>
          <w:left w:val="single" w:color="000000" w:themeColor="text2" w:sz="4" w:space="0"/>
          <w:bottom w:val="single" w:color="000000" w:themeColor="text2" w:sz="4" w:space="0"/>
          <w:right w:val="single" w:color="000000" w:themeColor="text2" w:sz="4" w:space="0"/>
          <w:insideH w:val="single" w:color="000000" w:themeColor="text2" w:sz="4" w:space="0"/>
          <w:insideV w:val="single" w:color="000000" w:themeColor="text2" w:sz="4" w:space="0"/>
        </w:tblBorders>
        <w:tblLook w:val="0000" w:firstRow="0" w:lastRow="0" w:firstColumn="0" w:lastColumn="0" w:noHBand="0" w:noVBand="0"/>
      </w:tblPr>
      <w:tblGrid>
        <w:gridCol w:w="1424"/>
        <w:gridCol w:w="6064"/>
      </w:tblGrid>
      <w:tr w:rsidRPr="007A342A" w:rsidR="00FA3D05" w:rsidTr="1A9D2F6F" w14:paraId="2598C87C"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7E6E6"/>
          </w:tcPr>
          <w:p w:rsidRPr="007A342A" w:rsidR="00FA3D05" w:rsidRDefault="00FA3D05" w14:paraId="16453AC6" w14:textId="77777777">
            <w:pPr>
              <w:pStyle w:val="MellanrubrikVGR"/>
              <w:ind w:left="32" w:right="56"/>
            </w:pPr>
            <w:r w:rsidRPr="007A342A">
              <w:t>Elviskod</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shd w:val="clear" w:color="auto" w:fill="E7E6E6"/>
          </w:tcPr>
          <w:p w:rsidRPr="007A342A" w:rsidR="00FA3D05" w:rsidRDefault="00FA3D05" w14:paraId="78EC8AE1" w14:textId="77777777">
            <w:pPr>
              <w:pStyle w:val="MellanrubrikVGR"/>
              <w:ind w:left="110" w:right="160"/>
            </w:pPr>
            <w:r w:rsidRPr="007A342A">
              <w:t>Definition för typ av vårdbegäran</w:t>
            </w:r>
          </w:p>
        </w:tc>
      </w:tr>
      <w:tr w:rsidRPr="007A342A" w:rsidR="00FA3D05" w:rsidTr="1A9D2F6F" w14:paraId="462899FE"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71500281" w14:textId="77777777">
            <w:pPr>
              <w:ind w:left="174" w:right="56"/>
            </w:pPr>
            <w:r w:rsidRPr="007A342A">
              <w:t>BH</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257CF751" w14:textId="77777777">
            <w:pPr>
              <w:ind w:left="251" w:right="160"/>
            </w:pPr>
            <w:r w:rsidRPr="007A342A">
              <w:t>Barnhälsovård</w:t>
            </w:r>
          </w:p>
        </w:tc>
      </w:tr>
      <w:tr w:rsidRPr="007A342A" w:rsidR="00FA3D05" w:rsidTr="1A9D2F6F" w14:paraId="608B6302"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1EA88EA0" w14:textId="77777777">
            <w:pPr>
              <w:ind w:left="174" w:right="56"/>
            </w:pPr>
            <w:r w:rsidRPr="007A342A">
              <w:t>EV</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43745270" w14:textId="77777777">
            <w:pPr>
              <w:ind w:left="251" w:right="160"/>
            </w:pPr>
            <w:r w:rsidRPr="007A342A">
              <w:t>Egen vårdbegäran</w:t>
            </w:r>
          </w:p>
        </w:tc>
      </w:tr>
      <w:tr w:rsidRPr="007A342A" w:rsidR="00FA3D05" w:rsidTr="1A9D2F6F" w14:paraId="4A19087C"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5E623923" w14:textId="77777777">
            <w:pPr>
              <w:ind w:left="174" w:right="56"/>
            </w:pPr>
            <w:r w:rsidRPr="007A342A">
              <w:t>FV</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7936E5C1" w14:textId="77777777">
            <w:pPr>
              <w:ind w:left="251" w:right="160"/>
            </w:pPr>
            <w:r w:rsidRPr="007A342A">
              <w:t>Företagshälsovård</w:t>
            </w:r>
          </w:p>
        </w:tc>
      </w:tr>
      <w:tr w:rsidR="1A9D2F6F" w:rsidTr="1A9D2F6F" w14:paraId="03E4553F" w14:textId="77777777">
        <w:trPr>
          <w:trHeight w:val="705"/>
          <w:jc w:val="right"/>
        </w:trPr>
        <w:tc>
          <w:tcPr>
            <w:tcW w:w="142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63558CF2" w:rsidP="00D203E5" w:rsidRDefault="63558CF2" w14:paraId="1516DA68" w14:textId="3C2DE6D1">
            <w:pPr>
              <w:ind w:left="174" w:right="56"/>
            </w:pPr>
            <w:r>
              <w:t>HH</w:t>
            </w:r>
          </w:p>
        </w:tc>
        <w:tc>
          <w:tcPr>
            <w:tcW w:w="606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1A9D2F6F" w:rsidP="1A9D2F6F" w:rsidRDefault="00D203E5" w14:paraId="0D9A804F" w14:textId="422A6F02">
            <w:r>
              <w:t>Habilitering och hälsa</w:t>
            </w:r>
          </w:p>
        </w:tc>
      </w:tr>
      <w:tr w:rsidRPr="007A342A" w:rsidR="00FA3D05" w:rsidTr="1A9D2F6F" w14:paraId="36BC67B4" w14:textId="77777777">
        <w:trPr>
          <w:trHeight w:val="854"/>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3D676220" w14:textId="77777777">
            <w:pPr>
              <w:ind w:left="174" w:right="56"/>
            </w:pPr>
            <w:r w:rsidRPr="007A342A">
              <w:t>KV</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422C40BD" w14:textId="77777777">
            <w:pPr>
              <w:ind w:left="251" w:right="160"/>
            </w:pPr>
            <w:r w:rsidRPr="007A342A">
              <w:t>Konsultation - Vårdkontakt där patienten bedöms av hälso- och sjukvårdspersonal från annat medicinskt verksamhetsområde och där vårdansvaret kvarstår hos remitterande</w:t>
            </w:r>
          </w:p>
        </w:tc>
      </w:tr>
      <w:tr w:rsidRPr="007A342A" w:rsidR="00FA3D05" w:rsidTr="1A9D2F6F" w14:paraId="370B4D33" w14:textId="77777777">
        <w:trPr>
          <w:trHeight w:val="129"/>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74E34472" w14:textId="77777777">
            <w:pPr>
              <w:ind w:left="174" w:right="56"/>
            </w:pPr>
            <w:r w:rsidRPr="007A342A">
              <w:t>MV</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4DC5C45F" w14:textId="77777777">
            <w:pPr>
              <w:ind w:left="251" w:right="160"/>
            </w:pPr>
            <w:r w:rsidRPr="007A342A">
              <w:t>Mödrahälsovård</w:t>
            </w:r>
          </w:p>
        </w:tc>
      </w:tr>
      <w:tr w:rsidRPr="007A342A" w:rsidR="00FA3D05" w:rsidTr="1A9D2F6F" w14:paraId="38FDE710"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479D6B74" w14:textId="77777777">
            <w:pPr>
              <w:ind w:left="174" w:right="56"/>
            </w:pPr>
            <w:r w:rsidRPr="007A342A">
              <w:t>OP</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7D301761" w14:textId="77777777">
            <w:pPr>
              <w:ind w:left="251" w:right="160"/>
            </w:pPr>
            <w:r w:rsidRPr="007A342A">
              <w:t>Optiker</w:t>
            </w:r>
          </w:p>
        </w:tc>
      </w:tr>
      <w:tr w:rsidRPr="007A342A" w:rsidR="00FA3D05" w:rsidTr="1A9D2F6F" w14:paraId="32B9C4D6"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7F963058" w14:textId="77777777">
            <w:pPr>
              <w:ind w:left="174" w:right="56"/>
            </w:pPr>
            <w:r w:rsidRPr="007A342A">
              <w:t>PL</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3FC99083" w14:textId="77777777">
            <w:pPr>
              <w:ind w:left="251" w:right="160"/>
            </w:pPr>
            <w:r w:rsidRPr="007A342A">
              <w:t>Privatläkare</w:t>
            </w:r>
          </w:p>
        </w:tc>
      </w:tr>
      <w:tr w:rsidRPr="007A342A" w:rsidR="00FA3D05" w:rsidTr="1A9D2F6F" w14:paraId="2C2A92E8" w14:textId="77777777">
        <w:trPr>
          <w:trHeight w:val="290"/>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1BC11804" w14:textId="77777777">
            <w:pPr>
              <w:ind w:left="174" w:right="56"/>
            </w:pPr>
            <w:r w:rsidRPr="007A342A">
              <w:t>PV</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59C315DD" w14:textId="77777777">
            <w:pPr>
              <w:ind w:left="251" w:right="160"/>
            </w:pPr>
            <w:r w:rsidRPr="007A342A">
              <w:t>Primärvård</w:t>
            </w:r>
          </w:p>
        </w:tc>
      </w:tr>
      <w:tr w:rsidRPr="007A342A" w:rsidR="00FA3D05" w:rsidTr="1A9D2F6F" w14:paraId="1E45388C"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78529D07" w14:textId="77777777">
            <w:pPr>
              <w:ind w:left="174" w:right="56"/>
            </w:pPr>
            <w:r w:rsidRPr="007A342A">
              <w:t>SK</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145F1214" w14:textId="77777777">
            <w:pPr>
              <w:ind w:left="251" w:right="160"/>
            </w:pPr>
            <w:r w:rsidRPr="007A342A">
              <w:t>Skolhälsovård</w:t>
            </w:r>
          </w:p>
        </w:tc>
      </w:tr>
      <w:tr w:rsidRPr="007A342A" w:rsidR="00FA3D05" w:rsidTr="1A9D2F6F" w14:paraId="44E44FF5" w14:textId="77777777">
        <w:trPr>
          <w:trHeight w:val="1116"/>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60971DF0" w14:textId="77777777">
            <w:pPr>
              <w:ind w:left="174" w:right="56"/>
            </w:pPr>
            <w:r w:rsidRPr="007A342A">
              <w:t>SL</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20645A2E" w14:textId="77777777">
            <w:pPr>
              <w:ind w:left="251" w:right="160"/>
            </w:pPr>
            <w:r w:rsidRPr="007A342A">
              <w:t>Specialistläkare - Från en specialitet till en annan inom sjukhusvården där den som skriver vårdbegäran ber en annan specialitet om bedömning och/eller att ta över behandlingsansvaret.</w:t>
            </w:r>
          </w:p>
        </w:tc>
      </w:tr>
      <w:tr w:rsidRPr="007A342A" w:rsidR="00FA3D05" w:rsidTr="1A9D2F6F" w14:paraId="6C1C4E26" w14:textId="77777777">
        <w:trPr>
          <w:trHeight w:val="275"/>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05DC3B28" w14:textId="77777777">
            <w:pPr>
              <w:ind w:left="174" w:right="56"/>
            </w:pPr>
            <w:r w:rsidRPr="007A342A">
              <w:t>SO</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6CD61624" w14:textId="77777777">
            <w:pPr>
              <w:ind w:left="251" w:right="160"/>
            </w:pPr>
            <w:r w:rsidRPr="007A342A">
              <w:t>Socialtjänst</w:t>
            </w:r>
          </w:p>
        </w:tc>
      </w:tr>
      <w:tr w:rsidRPr="007A342A" w:rsidR="00FA3D05" w:rsidTr="1A9D2F6F" w14:paraId="20DC5C97" w14:textId="77777777">
        <w:trPr>
          <w:trHeight w:val="257"/>
          <w:jc w:val="right"/>
        </w:trPr>
        <w:tc>
          <w:tcPr>
            <w:tcW w:w="107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14EEF760" w14:textId="77777777">
            <w:pPr>
              <w:ind w:left="174" w:right="56"/>
            </w:pPr>
            <w:r w:rsidRPr="007A342A">
              <w:t>ÖV</w:t>
            </w:r>
          </w:p>
        </w:tc>
        <w:tc>
          <w:tcPr>
            <w:tcW w:w="6414"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A342A" w:rsidR="00FA3D05" w:rsidRDefault="00FA3D05" w14:paraId="2E94E32F" w14:textId="77777777">
            <w:pPr>
              <w:ind w:left="251" w:right="160"/>
            </w:pPr>
            <w:r w:rsidRPr="007A342A">
              <w:t>Övrigt - Används då annan kod/beteckning ej är relevant, exempelvis institution.</w:t>
            </w:r>
          </w:p>
        </w:tc>
      </w:tr>
    </w:tbl>
    <w:p w:rsidRPr="007A342A" w:rsidR="00FA3D05" w:rsidP="00FA3D05" w:rsidRDefault="00FA3D05" w14:paraId="40D8D084" w14:textId="77777777">
      <w:pPr>
        <w:spacing w:after="160" w:line="240" w:lineRule="auto"/>
        <w:ind w:left="2676" w:right="0"/>
        <w:rPr>
          <w:szCs w:val="20"/>
        </w:rPr>
      </w:pPr>
    </w:p>
    <w:p w:rsidRPr="007A342A" w:rsidR="00FA3D05" w:rsidP="00FA3D05" w:rsidRDefault="00FA3D05" w14:paraId="58C4329D" w14:textId="77777777">
      <w:pPr>
        <w:pStyle w:val="MellanrubrikVGR"/>
      </w:pPr>
      <w:bookmarkStart w:name="_Toc256000056" w:id="52"/>
      <w:bookmarkStart w:name="_Toc256000032" w:id="53"/>
      <w:bookmarkStart w:name="_Toc390859039" w:id="54"/>
      <w:bookmarkStart w:name="_Toc32583450" w:id="55"/>
      <w:bookmarkStart w:name="_Toc256000008" w:id="56"/>
      <w:bookmarkStart w:name="_Toc83737212" w:id="57"/>
      <w:bookmarkStart w:name="_Toc83737903" w:id="58"/>
      <w:r w:rsidRPr="007A342A">
        <w:t>Hälso- och sjukvårdspersonal (HSP)</w:t>
      </w:r>
      <w:bookmarkEnd w:id="52"/>
      <w:bookmarkEnd w:id="53"/>
      <w:bookmarkEnd w:id="54"/>
      <w:bookmarkEnd w:id="55"/>
      <w:bookmarkEnd w:id="56"/>
      <w:bookmarkEnd w:id="57"/>
      <w:bookmarkEnd w:id="58"/>
    </w:p>
    <w:p w:rsidRPr="007A342A" w:rsidR="00FA3D05" w:rsidP="00FA3D05" w:rsidRDefault="00FA3D05" w14:paraId="79D6A8FE" w14:textId="77777777">
      <w:r w:rsidRPr="007A342A">
        <w:t xml:space="preserve">Giltig hälso- och sjukvårdspersonal ska anges för alla vårdkontakter i Västra Götalandsregionen. </w:t>
      </w:r>
    </w:p>
    <w:tbl>
      <w:tblPr>
        <w:tblStyle w:val="TableGrid"/>
        <w:tblW w:w="5103" w:type="dxa"/>
        <w:tblInd w:w="1129" w:type="dxa"/>
        <w:tblLook w:val="04A0" w:firstRow="1" w:lastRow="0" w:firstColumn="1" w:lastColumn="0" w:noHBand="0" w:noVBand="1"/>
      </w:tblPr>
      <w:tblGrid>
        <w:gridCol w:w="1592"/>
        <w:gridCol w:w="3511"/>
      </w:tblGrid>
      <w:tr w:rsidR="00FA3D05" w:rsidTr="00FA3D05" w14:paraId="7C960C95" w14:textId="77777777">
        <w:tc>
          <w:tcPr>
            <w:tcW w:w="1555" w:type="dxa"/>
            <w:vAlign w:val="bottom"/>
          </w:tcPr>
          <w:p w:rsidRPr="00FA3D05" w:rsidR="00FA3D05" w:rsidP="00FA3D05" w:rsidRDefault="00FA3D05" w14:paraId="5E01ECED" w14:textId="62AA6A10">
            <w:pPr>
              <w:ind w:left="0"/>
              <w:jc w:val="center"/>
              <w:rPr>
                <w:b/>
                <w:bCs/>
              </w:rPr>
            </w:pPr>
            <w:r w:rsidRPr="00FA3D05">
              <w:rPr>
                <w:b/>
                <w:bCs/>
              </w:rPr>
              <w:t>Kod</w:t>
            </w:r>
          </w:p>
        </w:tc>
        <w:tc>
          <w:tcPr>
            <w:tcW w:w="3548" w:type="dxa"/>
            <w:vAlign w:val="bottom"/>
          </w:tcPr>
          <w:p w:rsidRPr="00FA3D05" w:rsidR="00FA3D05" w:rsidP="00FA3D05" w:rsidRDefault="00FA3D05" w14:paraId="0AEB367D" w14:textId="676B3638">
            <w:pPr>
              <w:ind w:left="0"/>
              <w:jc w:val="center"/>
              <w:rPr>
                <w:b/>
                <w:bCs/>
              </w:rPr>
            </w:pPr>
            <w:r w:rsidRPr="00FA3D05">
              <w:rPr>
                <w:b/>
                <w:bCs/>
              </w:rPr>
              <w:t>Klartext</w:t>
            </w:r>
          </w:p>
        </w:tc>
      </w:tr>
      <w:tr w:rsidR="00FA3D05" w:rsidTr="00FA3D05" w14:paraId="351A52F7" w14:textId="77777777">
        <w:tc>
          <w:tcPr>
            <w:tcW w:w="1555" w:type="dxa"/>
          </w:tcPr>
          <w:p w:rsidRPr="00FA3D05" w:rsidR="00FA3D05" w:rsidP="00FA3D05" w:rsidRDefault="00FA3D05" w14:paraId="236DB2A8" w14:textId="170BDD89">
            <w:pPr>
              <w:ind w:left="0"/>
              <w:jc w:val="center"/>
              <w:rPr>
                <w:b/>
                <w:bCs/>
              </w:rPr>
            </w:pPr>
            <w:r w:rsidRPr="00FA3D05">
              <w:rPr>
                <w:b/>
                <w:bCs/>
              </w:rPr>
              <w:t>H</w:t>
            </w:r>
          </w:p>
        </w:tc>
        <w:tc>
          <w:tcPr>
            <w:tcW w:w="3548" w:type="dxa"/>
          </w:tcPr>
          <w:p w:rsidR="00FA3D05" w:rsidP="00FA3D05" w:rsidRDefault="00FA3D05" w14:paraId="426B9AB1" w14:textId="4D1D2B02">
            <w:pPr>
              <w:ind w:left="0"/>
            </w:pPr>
            <w:r>
              <w:t>Hälsovård</w:t>
            </w:r>
          </w:p>
        </w:tc>
      </w:tr>
      <w:tr w:rsidR="00FA3D05" w:rsidTr="00FA3D05" w14:paraId="0D73774A" w14:textId="77777777">
        <w:tc>
          <w:tcPr>
            <w:tcW w:w="1555" w:type="dxa"/>
          </w:tcPr>
          <w:p w:rsidRPr="00FA3D05" w:rsidR="00FA3D05" w:rsidP="00FA3D05" w:rsidRDefault="00FA3D05" w14:paraId="575101F9" w14:textId="21B402E3">
            <w:pPr>
              <w:ind w:left="0"/>
              <w:jc w:val="center"/>
              <w:rPr>
                <w:b/>
                <w:bCs/>
              </w:rPr>
            </w:pPr>
            <w:r w:rsidRPr="00FA3D05">
              <w:rPr>
                <w:b/>
                <w:bCs/>
              </w:rPr>
              <w:t>L</w:t>
            </w:r>
          </w:p>
        </w:tc>
        <w:tc>
          <w:tcPr>
            <w:tcW w:w="3548" w:type="dxa"/>
          </w:tcPr>
          <w:p w:rsidR="00FA3D05" w:rsidP="00FA3D05" w:rsidRDefault="00FA3D05" w14:paraId="59C59F0C" w14:textId="135F853D">
            <w:pPr>
              <w:ind w:left="0"/>
            </w:pPr>
            <w:r>
              <w:t>Läkarvård</w:t>
            </w:r>
          </w:p>
        </w:tc>
      </w:tr>
      <w:tr w:rsidR="00FA3D05" w:rsidTr="00FA3D05" w14:paraId="77D06888" w14:textId="77777777">
        <w:tc>
          <w:tcPr>
            <w:tcW w:w="1555" w:type="dxa"/>
          </w:tcPr>
          <w:p w:rsidRPr="00FA3D05" w:rsidR="00FA3D05" w:rsidP="00FA3D05" w:rsidRDefault="00FA3D05" w14:paraId="4DED9F54" w14:textId="25D88AC5">
            <w:pPr>
              <w:ind w:left="0"/>
              <w:jc w:val="center"/>
              <w:rPr>
                <w:b/>
                <w:bCs/>
              </w:rPr>
            </w:pPr>
            <w:r w:rsidRPr="00FA3D05">
              <w:rPr>
                <w:b/>
                <w:bCs/>
              </w:rPr>
              <w:t>S</w:t>
            </w:r>
          </w:p>
        </w:tc>
        <w:tc>
          <w:tcPr>
            <w:tcW w:w="3548" w:type="dxa"/>
          </w:tcPr>
          <w:p w:rsidR="00FA3D05" w:rsidP="00FA3D05" w:rsidRDefault="00FA3D05" w14:paraId="30062BF0" w14:textId="1A2FE846">
            <w:pPr>
              <w:ind w:left="0" w:right="174"/>
            </w:pPr>
            <w:r>
              <w:t>Sjukvårdande behandling</w:t>
            </w:r>
          </w:p>
        </w:tc>
      </w:tr>
    </w:tbl>
    <w:p w:rsidRPr="007A342A" w:rsidR="00FA3D05" w:rsidP="00FA3D05" w:rsidRDefault="00FA3D05" w14:paraId="63BD1288" w14:textId="77777777">
      <w:pPr>
        <w:pStyle w:val="MellanrubrikVGR"/>
      </w:pPr>
      <w:bookmarkStart w:name="_Toc256000057" w:id="59"/>
      <w:bookmarkStart w:name="_Toc256000033" w:id="60"/>
      <w:bookmarkStart w:name="_Toc390859040" w:id="61"/>
      <w:bookmarkStart w:name="_Toc32583451" w:id="62"/>
      <w:bookmarkStart w:name="_Toc256000009" w:id="63"/>
      <w:bookmarkStart w:name="_Toc83737213" w:id="64"/>
      <w:bookmarkStart w:name="_Toc83737904" w:id="65"/>
      <w:r w:rsidRPr="007A342A">
        <w:t>MVO</w:t>
      </w:r>
      <w:bookmarkEnd w:id="59"/>
      <w:bookmarkEnd w:id="60"/>
      <w:bookmarkEnd w:id="61"/>
      <w:bookmarkEnd w:id="62"/>
      <w:bookmarkEnd w:id="63"/>
      <w:bookmarkEnd w:id="64"/>
      <w:bookmarkEnd w:id="65"/>
    </w:p>
    <w:p w:rsidRPr="0032080D" w:rsidR="00FA3D05" w:rsidP="00FA3D05" w:rsidRDefault="00FA3D05" w14:paraId="677CE816" w14:textId="06934605">
      <w:pPr>
        <w:rPr>
          <w:color w:val="0000FF"/>
        </w:rPr>
      </w:pPr>
      <w:r w:rsidR="00FA3D05">
        <w:rPr/>
        <w:t>MVO anger inom vilket medicinskt verksamhetsområde vården bedrivs. Ex: Kardiologi, neurologi,</w:t>
      </w:r>
      <w:r w:rsidR="79F4E571">
        <w:rPr/>
        <w:t xml:space="preserve"> se </w:t>
      </w:r>
      <w:hyperlink r:id="R60f78606a7a64b37">
        <w:r w:rsidRPr="7CF9E3F6" w:rsidR="15F19597">
          <w:rPr>
            <w:rStyle w:val="Hyperlink"/>
            <w:u w:val="none"/>
          </w:rPr>
          <w:t>Fö</w:t>
        </w:r>
        <w:r w:rsidRPr="7CF9E3F6" w:rsidR="00FA3D05">
          <w:rPr>
            <w:rStyle w:val="Hyperlink"/>
            <w:u w:val="none"/>
          </w:rPr>
          <w:t>rteckning över verksamhetsområden</w:t>
        </w:r>
        <w:r w:rsidRPr="7CF9E3F6" w:rsidR="70D0E192">
          <w:rPr>
            <w:rStyle w:val="Hyperlink"/>
            <w:u w:val="none"/>
          </w:rPr>
          <w:t>.</w:t>
        </w:r>
      </w:hyperlink>
    </w:p>
    <w:p w:rsidRPr="007A342A" w:rsidR="00FA3D05" w:rsidP="00FA3D05" w:rsidRDefault="00FA3D05" w14:paraId="3DE0776C" w14:textId="77777777">
      <w:pPr>
        <w:pStyle w:val="MellanrubrikVGR"/>
      </w:pPr>
      <w:bookmarkStart w:name="_Toc256000058" w:id="66"/>
      <w:bookmarkStart w:name="_Toc256000034" w:id="67"/>
      <w:bookmarkStart w:name="_Toc390859041" w:id="68"/>
      <w:bookmarkStart w:name="_Toc32583452" w:id="69"/>
      <w:bookmarkStart w:name="_Toc256000010" w:id="70"/>
      <w:bookmarkStart w:name="_Toc83737214" w:id="71"/>
      <w:bookmarkStart w:name="_Toc83737905" w:id="72"/>
      <w:r w:rsidRPr="007A342A">
        <w:t>Besöksform</w:t>
      </w:r>
      <w:bookmarkEnd w:id="66"/>
      <w:bookmarkEnd w:id="67"/>
      <w:bookmarkEnd w:id="68"/>
      <w:bookmarkEnd w:id="69"/>
      <w:bookmarkEnd w:id="70"/>
      <w:bookmarkEnd w:id="71"/>
      <w:bookmarkEnd w:id="72"/>
    </w:p>
    <w:p w:rsidRPr="007A342A" w:rsidR="00FA3D05" w:rsidP="51100A9B" w:rsidRDefault="00FA3D05" w14:paraId="6752457F" w14:textId="708A240D">
      <w:pPr>
        <w:rPr>
          <w:rFonts w:eastAsia="Georgia" w:cs="Georgia"/>
        </w:rPr>
      </w:pPr>
      <w:r>
        <w:t>Besöksform för besök är obligatoriskt att ange</w:t>
      </w:r>
      <w:r w:rsidRPr="51100A9B">
        <w:t xml:space="preserve">. </w:t>
      </w:r>
      <w:r w:rsidRPr="51100A9B" w:rsidR="28BDD4A6">
        <w:t>Åtgärdskoder för vårdteam registreras på team- eller gruppteambesöket.</w:t>
      </w:r>
    </w:p>
    <w:tbl>
      <w:tblPr>
        <w:tblW w:w="7935" w:type="dxa"/>
        <w:tblInd w:w="112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2835"/>
        <w:gridCol w:w="2148"/>
        <w:gridCol w:w="2952"/>
      </w:tblGrid>
      <w:tr w:rsidRPr="007A342A" w:rsidR="00FA3D05" w:rsidTr="00FA3D05" w14:paraId="65B18338" w14:textId="77777777">
        <w:trPr>
          <w:trHeight w:val="20"/>
        </w:trPr>
        <w:tc>
          <w:tcPr>
            <w:tcW w:w="2835"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5A40FC1E" w14:textId="77777777">
            <w:pPr>
              <w:ind w:left="36" w:right="0"/>
            </w:pPr>
          </w:p>
        </w:tc>
        <w:tc>
          <w:tcPr>
            <w:tcW w:w="2148"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0A14E2B8" w14:textId="77777777">
            <w:pPr>
              <w:ind w:left="0" w:right="0"/>
              <w:rPr>
                <w:rFonts w:ascii="Arial" w:hAnsi="Arial"/>
                <w:b/>
                <w:bCs/>
                <w:sz w:val="22"/>
              </w:rPr>
            </w:pPr>
            <w:r w:rsidRPr="007A342A">
              <w:rPr>
                <w:rFonts w:ascii="Arial" w:hAnsi="Arial"/>
                <w:b/>
                <w:bCs/>
                <w:sz w:val="22"/>
              </w:rPr>
              <w:t>En patient</w:t>
            </w:r>
          </w:p>
        </w:tc>
        <w:tc>
          <w:tcPr>
            <w:tcW w:w="2952"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5E4A5BD3" w14:textId="77777777">
            <w:pPr>
              <w:ind w:left="52" w:right="0"/>
              <w:rPr>
                <w:rFonts w:ascii="Arial" w:hAnsi="Arial"/>
                <w:b/>
                <w:bCs/>
                <w:sz w:val="22"/>
              </w:rPr>
            </w:pPr>
            <w:r w:rsidRPr="007A342A">
              <w:rPr>
                <w:rFonts w:ascii="Arial" w:hAnsi="Arial"/>
                <w:b/>
                <w:bCs/>
                <w:sz w:val="22"/>
              </w:rPr>
              <w:t>Flera patienter</w:t>
            </w:r>
          </w:p>
        </w:tc>
      </w:tr>
      <w:tr w:rsidRPr="007A342A" w:rsidR="00FA3D05" w:rsidTr="00FA3D05" w14:paraId="18B7AA89" w14:textId="77777777">
        <w:trPr>
          <w:trHeight w:val="20"/>
        </w:trPr>
        <w:tc>
          <w:tcPr>
            <w:tcW w:w="2835"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6603E5D1" w14:textId="77777777">
            <w:pPr>
              <w:ind w:left="36" w:right="0"/>
              <w:rPr>
                <w:b/>
                <w:bCs/>
              </w:rPr>
            </w:pPr>
            <w:r w:rsidRPr="007A342A">
              <w:rPr>
                <w:b/>
                <w:bCs/>
              </w:rPr>
              <w:t>En hälso- och sjukvårdspersonal</w:t>
            </w:r>
          </w:p>
        </w:tc>
        <w:tc>
          <w:tcPr>
            <w:tcW w:w="2148" w:type="dxa"/>
            <w:tcBorders>
              <w:top w:val="single" w:color="000000" w:sz="4" w:space="0"/>
              <w:left w:val="single" w:color="000000" w:sz="4" w:space="0"/>
              <w:bottom w:val="single" w:color="000000" w:sz="4" w:space="0"/>
              <w:right w:val="single" w:color="000000" w:sz="4" w:space="0"/>
            </w:tcBorders>
            <w:shd w:val="clear" w:color="auto" w:fill="auto"/>
          </w:tcPr>
          <w:p w:rsidRPr="007A342A" w:rsidR="00FA3D05" w:rsidRDefault="00FA3D05" w14:paraId="3E946109" w14:textId="77777777">
            <w:pPr>
              <w:ind w:left="0" w:right="0"/>
            </w:pPr>
            <w:r w:rsidRPr="007A342A">
              <w:t>E - Enskilt besök</w:t>
            </w:r>
          </w:p>
        </w:tc>
        <w:tc>
          <w:tcPr>
            <w:tcW w:w="2952" w:type="dxa"/>
            <w:tcBorders>
              <w:top w:val="single" w:color="000000" w:sz="4" w:space="0"/>
              <w:left w:val="single" w:color="000000" w:sz="4" w:space="0"/>
              <w:bottom w:val="single" w:color="000000" w:sz="4" w:space="0"/>
              <w:right w:val="single" w:color="000000" w:sz="4" w:space="0"/>
            </w:tcBorders>
            <w:shd w:val="clear" w:color="auto" w:fill="auto"/>
          </w:tcPr>
          <w:p w:rsidRPr="007A342A" w:rsidR="00FA3D05" w:rsidRDefault="00FA3D05" w14:paraId="5D5B7580" w14:textId="77777777">
            <w:pPr>
              <w:ind w:left="52" w:right="0"/>
            </w:pPr>
            <w:r w:rsidRPr="007A342A">
              <w:t>G - Gruppbesök</w:t>
            </w:r>
          </w:p>
        </w:tc>
      </w:tr>
      <w:tr w:rsidRPr="007A342A" w:rsidR="00FA3D05" w:rsidTr="00FA3D05" w14:paraId="1D222031" w14:textId="77777777">
        <w:trPr>
          <w:trHeight w:val="20"/>
        </w:trPr>
        <w:tc>
          <w:tcPr>
            <w:tcW w:w="2835"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591606FC" w14:textId="77777777">
            <w:pPr>
              <w:ind w:left="36" w:right="0"/>
              <w:rPr>
                <w:b/>
                <w:bCs/>
              </w:rPr>
            </w:pPr>
            <w:r w:rsidRPr="007A342A">
              <w:rPr>
                <w:b/>
                <w:bCs/>
              </w:rPr>
              <w:t>Flera hälso- och sjukvårdspersonaler</w:t>
            </w:r>
          </w:p>
        </w:tc>
        <w:tc>
          <w:tcPr>
            <w:tcW w:w="2148" w:type="dxa"/>
            <w:tcBorders>
              <w:top w:val="single" w:color="000000" w:sz="4" w:space="0"/>
              <w:left w:val="single" w:color="000000" w:sz="4" w:space="0"/>
              <w:bottom w:val="single" w:color="000000" w:sz="4" w:space="0"/>
              <w:right w:val="single" w:color="000000" w:sz="4" w:space="0"/>
            </w:tcBorders>
            <w:shd w:val="clear" w:color="auto" w:fill="auto"/>
          </w:tcPr>
          <w:p w:rsidRPr="007A342A" w:rsidR="00FA3D05" w:rsidRDefault="00FA3D05" w14:paraId="3D16DABF" w14:textId="77777777">
            <w:pPr>
              <w:ind w:left="0" w:right="0"/>
            </w:pPr>
            <w:r w:rsidRPr="007A342A">
              <w:t>T - Teambesök</w:t>
            </w:r>
          </w:p>
        </w:tc>
        <w:tc>
          <w:tcPr>
            <w:tcW w:w="2952" w:type="dxa"/>
            <w:tcBorders>
              <w:top w:val="single" w:color="000000" w:sz="4" w:space="0"/>
              <w:left w:val="single" w:color="000000" w:sz="4" w:space="0"/>
              <w:bottom w:val="single" w:color="000000" w:sz="4" w:space="0"/>
              <w:right w:val="single" w:color="000000" w:sz="4" w:space="0"/>
            </w:tcBorders>
            <w:shd w:val="clear" w:color="auto" w:fill="auto"/>
          </w:tcPr>
          <w:p w:rsidRPr="007A342A" w:rsidR="00FA3D05" w:rsidRDefault="00FA3D05" w14:paraId="30D2AC20" w14:textId="77777777">
            <w:pPr>
              <w:ind w:left="52" w:right="0"/>
            </w:pPr>
            <w:r w:rsidRPr="007A342A">
              <w:t>GT - Gruppteambesök</w:t>
            </w:r>
          </w:p>
        </w:tc>
      </w:tr>
    </w:tbl>
    <w:p w:rsidR="004E6E31" w:rsidP="00FA3D05" w:rsidRDefault="004E6E31" w14:paraId="48C5DF5C" w14:textId="77777777"/>
    <w:p w:rsidR="00FA3D05" w:rsidP="00FA3D05" w:rsidRDefault="00FA3D05" w14:paraId="4139C61A" w14:textId="2CF4DCC3">
      <w:r w:rsidRPr="007A342A">
        <w:t>Vid team- och gruppteambesök där läkare ingår, registreras besöket på läkarens tid.</w:t>
      </w:r>
    </w:p>
    <w:p w:rsidR="00FA3D05" w:rsidP="00FA3D05" w:rsidRDefault="00FA3D05" w14:paraId="2F63C7D5" w14:textId="5085C9A2">
      <w:r w:rsidRPr="08CD007A" w:rsidR="0C95A927">
        <w:rPr>
          <w:b w:val="1"/>
          <w:bCs w:val="1"/>
        </w:rPr>
        <w:t>Undantag</w:t>
      </w:r>
      <w:r w:rsidR="0C95A927">
        <w:rPr/>
        <w:t>: Om läkare deltar i besök på vårdenhet där han/hon inte är anställd registreras besöket på någon annan personal i teamet, alt. får verksamheterna enas om en lösning</w:t>
      </w:r>
    </w:p>
    <w:p w:rsidR="08CD007A" w:rsidP="08CD007A" w:rsidRDefault="08CD007A" w14:paraId="650BC315" w14:textId="7C9B13CB">
      <w:pPr>
        <w:rPr>
          <w:rFonts w:ascii="Georgia" w:hAnsi="Georgia" w:eastAsia="Georgia" w:cs="Georgia"/>
        </w:rPr>
      </w:pPr>
    </w:p>
    <w:p w:rsidRPr="007A342A" w:rsidR="00FA3D05" w:rsidP="08CD007A" w:rsidRDefault="00FA3D05" w14:paraId="6071A62A" w14:textId="77777777" w14:noSpellErr="1">
      <w:pPr>
        <w:rPr>
          <w:rFonts w:ascii="Georgia" w:hAnsi="Georgia" w:eastAsia="Georgia" w:cs="Georgia"/>
        </w:rPr>
      </w:pPr>
      <w:r w:rsidRPr="08CD007A" w:rsidR="0C95A927">
        <w:rPr>
          <w:rFonts w:ascii="Georgia" w:hAnsi="Georgia" w:eastAsia="Georgia" w:cs="Georgia"/>
        </w:rPr>
        <w:t xml:space="preserve">Om läkare inte ingår vårdteamet: </w:t>
      </w:r>
    </w:p>
    <w:p w:rsidRPr="007A342A" w:rsidR="00FA3D05" w:rsidP="08CD007A" w:rsidRDefault="00FA3D05" w14:paraId="0300877B" w14:textId="77777777" w14:noSpellErr="1">
      <w:pPr>
        <w:pStyle w:val="Punktlista1"/>
        <w:ind w:left="1352"/>
        <w:rPr>
          <w:rFonts w:ascii="Georgia" w:hAnsi="Georgia" w:eastAsia="Georgia" w:cs="Georgia"/>
        </w:rPr>
      </w:pPr>
      <w:r w:rsidRPr="7CF9E3F6" w:rsidR="0C95A927">
        <w:rPr>
          <w:rFonts w:ascii="Georgia" w:hAnsi="Georgia" w:eastAsia="Georgia" w:cs="Georgia"/>
        </w:rPr>
        <w:t>I första hand väljs den hälso- och sjukvårdspersonal som arbetar på den vårdenhet där besöket sker.</w:t>
      </w:r>
    </w:p>
    <w:p w:rsidRPr="007A342A" w:rsidR="00FA3D05" w:rsidP="08CD007A" w:rsidRDefault="00FA3D05" w14:paraId="465A3494" w14:textId="77777777" w14:noSpellErr="1">
      <w:pPr>
        <w:pStyle w:val="Punktlista1"/>
        <w:ind w:left="1352"/>
        <w:rPr>
          <w:rFonts w:ascii="Georgia" w:hAnsi="Georgia" w:eastAsia="Georgia" w:cs="Georgia"/>
        </w:rPr>
      </w:pPr>
      <w:r w:rsidRPr="7CF9E3F6" w:rsidR="0C95A927">
        <w:rPr>
          <w:rFonts w:ascii="Georgia" w:hAnsi="Georgia" w:eastAsia="Georgia" w:cs="Georgia"/>
        </w:rPr>
        <w:t>Om det finns flera personer inom hälso- och sjukvårdspersonalen i vårdteamet som arbetar på vårdenheten där besöket sker beslutar ansvarig chef vilken hälso- och sjukvårdspersonal som ska stå som ansvarig för vårdkontakten.</w:t>
      </w:r>
    </w:p>
    <w:p w:rsidRPr="007A342A" w:rsidR="00FA3D05" w:rsidP="08CD007A" w:rsidRDefault="00FA3D05" w14:paraId="0D9FE2C5" w14:textId="77777777" w14:noSpellErr="1">
      <w:pPr>
        <w:pStyle w:val="Punktlista1"/>
        <w:ind w:left="1352"/>
        <w:rPr>
          <w:rFonts w:ascii="Georgia" w:hAnsi="Georgia" w:eastAsia="Georgia" w:cs="Georgia"/>
        </w:rPr>
      </w:pPr>
      <w:r w:rsidRPr="7CF9E3F6" w:rsidR="0C95A927">
        <w:rPr>
          <w:rFonts w:ascii="Georgia" w:hAnsi="Georgia" w:eastAsia="Georgia" w:cs="Georgia"/>
        </w:rPr>
        <w:t>Om ingen i vårdteamet tillhör den enhet där besöket sker får verksamheterna enas om en lösning.</w:t>
      </w:r>
    </w:p>
    <w:p w:rsidRPr="007A342A" w:rsidR="00FA3D05" w:rsidP="08CD007A" w:rsidRDefault="00FA3D05" w14:paraId="49CB513E"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Dialysbesök registreras normalt som enskilt besök. </w:t>
      </w:r>
    </w:p>
    <w:p w:rsidRPr="007A342A" w:rsidR="00FA3D05" w:rsidP="08CD007A" w:rsidRDefault="00FA3D05" w14:paraId="17F8A1C6" w14:textId="77777777" w14:noSpellErr="1">
      <w:pPr>
        <w:pStyle w:val="Punktlista1"/>
        <w:ind w:left="1352"/>
        <w:rPr>
          <w:rFonts w:ascii="Georgia" w:hAnsi="Georgia" w:eastAsia="Georgia" w:cs="Georgia"/>
        </w:rPr>
      </w:pPr>
      <w:r w:rsidRPr="7CF9E3F6" w:rsidR="0C95A927">
        <w:rPr>
          <w:rFonts w:ascii="Georgia" w:hAnsi="Georgia" w:eastAsia="Georgia" w:cs="Georgia"/>
        </w:rPr>
        <w:t>Dagkirurgi registreras som teambesök om flera hälso- och sjukvårdspersonalkategorier (narkosläkare, narkossköterska) utför ett självständigt arbete i samband med operationen.</w:t>
      </w:r>
    </w:p>
    <w:p w:rsidRPr="007A342A" w:rsidR="00FA3D05" w:rsidP="08CD007A" w:rsidRDefault="00FA3D05" w14:paraId="3862F223"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I de fall övriga medverkande hälso- och sjukvårdspersonal väljer att registrera medverkan ska besöksform T och besökstyp X samt prestation J anges. Relevanta åtgärdskoder registreras på primärbokningen. </w:t>
      </w:r>
    </w:p>
    <w:p w:rsidRPr="007A342A" w:rsidR="00FA3D05" w:rsidP="08CD007A" w:rsidRDefault="00FA3D05" w14:paraId="46EFEDF3"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Vid </w:t>
      </w:r>
      <w:r w:rsidRPr="7CF9E3F6" w:rsidR="0C95A927">
        <w:rPr>
          <w:rFonts w:ascii="Georgia" w:hAnsi="Georgia" w:eastAsia="Georgia" w:cs="Georgia"/>
          <w:b w:val="1"/>
          <w:bCs w:val="1"/>
        </w:rPr>
        <w:t xml:space="preserve">gruppbesök </w:t>
      </w:r>
      <w:r w:rsidRPr="7CF9E3F6" w:rsidR="0C95A927">
        <w:rPr>
          <w:rFonts w:ascii="Georgia" w:hAnsi="Georgia" w:eastAsia="Georgia" w:cs="Georgia"/>
        </w:rPr>
        <w:t>och</w:t>
      </w:r>
      <w:r w:rsidRPr="7CF9E3F6" w:rsidR="0C95A927">
        <w:rPr>
          <w:rFonts w:ascii="Georgia" w:hAnsi="Georgia" w:eastAsia="Georgia" w:cs="Georgia"/>
          <w:b w:val="1"/>
          <w:bCs w:val="1"/>
        </w:rPr>
        <w:t xml:space="preserve"> gruppteambesök</w:t>
      </w:r>
      <w:r w:rsidRPr="7CF9E3F6" w:rsidR="0C95A927">
        <w:rPr>
          <w:rFonts w:ascii="Georgia" w:hAnsi="Georgia" w:eastAsia="Georgia" w:cs="Georgia"/>
        </w:rPr>
        <w:t xml:space="preserve"> ska rapportering ske för samtliga patienter var för sig. </w:t>
      </w:r>
    </w:p>
    <w:p w:rsidRPr="007A342A" w:rsidR="00FA3D05" w:rsidP="00FA3D05" w:rsidRDefault="00FA3D05" w14:paraId="7D8856D2" w14:textId="77777777">
      <w:pPr>
        <w:rPr>
          <w:b/>
          <w:bCs/>
        </w:rPr>
      </w:pPr>
    </w:p>
    <w:p w:rsidR="00FA3D05" w:rsidP="00FA3D05" w:rsidRDefault="00FA3D05" w14:paraId="7277A46E" w14:textId="77777777">
      <w:r w:rsidRPr="007A342A">
        <w:rPr>
          <w:b/>
          <w:bCs/>
        </w:rPr>
        <w:t>OBS!</w:t>
      </w:r>
      <w:r w:rsidRPr="007A342A">
        <w:t xml:space="preserve"> Om HSP endast assisterar vid besöket räknas detta inte som ett teambesök. En viktig bedömningsfaktor är om det dokumenteras att de utfört något självständigt.</w:t>
      </w:r>
    </w:p>
    <w:tbl>
      <w:tblPr>
        <w:tblW w:w="7935" w:type="dxa"/>
        <w:tblInd w:w="112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2835"/>
        <w:gridCol w:w="2148"/>
        <w:gridCol w:w="2952"/>
      </w:tblGrid>
      <w:tr w:rsidRPr="007A342A" w:rsidR="0045100D" w14:paraId="573077D7" w14:textId="77777777">
        <w:trPr>
          <w:trHeight w:val="20"/>
        </w:trPr>
        <w:tc>
          <w:tcPr>
            <w:tcW w:w="2835" w:type="dxa"/>
            <w:tcBorders>
              <w:top w:val="single" w:color="000000" w:sz="4" w:space="0"/>
              <w:left w:val="single" w:color="000000" w:sz="4" w:space="0"/>
              <w:bottom w:val="single" w:color="000000" w:sz="4" w:space="0"/>
              <w:right w:val="single" w:color="000000" w:sz="4" w:space="0"/>
            </w:tcBorders>
            <w:shd w:val="clear" w:color="auto" w:fill="E7E6E6"/>
          </w:tcPr>
          <w:p w:rsidRPr="0045100D" w:rsidR="0045100D" w:rsidP="004804F5" w:rsidRDefault="0045100D" w14:paraId="515D841F" w14:textId="2C43B876">
            <w:pPr>
              <w:pStyle w:val="ListParagraph"/>
              <w:numPr>
                <w:ilvl w:val="0"/>
                <w:numId w:val="10"/>
              </w:numPr>
              <w:ind w:right="0"/>
              <w:rPr>
                <w:b/>
                <w:bCs/>
              </w:rPr>
            </w:pPr>
            <w:r>
              <w:rPr>
                <w:b/>
                <w:bCs/>
              </w:rPr>
              <w:t>(bindestreck)</w:t>
            </w:r>
          </w:p>
        </w:tc>
        <w:tc>
          <w:tcPr>
            <w:tcW w:w="2148" w:type="dxa"/>
            <w:tcBorders>
              <w:top w:val="single" w:color="000000" w:sz="4" w:space="0"/>
              <w:left w:val="single" w:color="000000" w:sz="4" w:space="0"/>
              <w:bottom w:val="single" w:color="000000" w:sz="4" w:space="0"/>
              <w:right w:val="single" w:color="000000" w:sz="4" w:space="0"/>
            </w:tcBorders>
            <w:shd w:val="clear" w:color="auto" w:fill="auto"/>
          </w:tcPr>
          <w:p w:rsidRPr="007A342A" w:rsidR="0045100D" w:rsidRDefault="0045100D" w14:paraId="0BA2811E" w14:textId="64EECEC9">
            <w:pPr>
              <w:ind w:left="0" w:right="0"/>
            </w:pPr>
            <w:r>
              <w:t>Ej</w:t>
            </w:r>
            <w:r w:rsidR="001F5253">
              <w:t xml:space="preserve"> besök</w:t>
            </w:r>
          </w:p>
        </w:tc>
        <w:tc>
          <w:tcPr>
            <w:tcW w:w="2952" w:type="dxa"/>
            <w:tcBorders>
              <w:top w:val="single" w:color="000000" w:sz="4" w:space="0"/>
              <w:left w:val="single" w:color="000000" w:sz="4" w:space="0"/>
              <w:bottom w:val="single" w:color="000000" w:sz="4" w:space="0"/>
              <w:right w:val="single" w:color="000000" w:sz="4" w:space="0"/>
            </w:tcBorders>
            <w:shd w:val="clear" w:color="auto" w:fill="auto"/>
          </w:tcPr>
          <w:p w:rsidRPr="007A342A" w:rsidR="0045100D" w:rsidRDefault="001F5253" w14:paraId="744005EE" w14:textId="02C3F856">
            <w:pPr>
              <w:ind w:left="52" w:right="0"/>
            </w:pPr>
            <w:r w:rsidRPr="001F5253">
              <w:t>Indirekt kontakt = kontakt om patient utan att patient är närvarande.</w:t>
            </w:r>
          </w:p>
        </w:tc>
      </w:tr>
    </w:tbl>
    <w:p w:rsidR="0045100D" w:rsidP="00FA3D05" w:rsidRDefault="0045100D" w14:paraId="55FE0180" w14:textId="77777777"/>
    <w:p w:rsidRPr="007A342A" w:rsidR="00FA3D05" w:rsidP="00FA3D05" w:rsidRDefault="00FA3D05" w14:paraId="72EC10C3" w14:textId="77777777">
      <w:pPr>
        <w:pStyle w:val="MellanrubrikVGR"/>
      </w:pPr>
      <w:bookmarkStart w:name="_Toc256000059" w:id="73"/>
      <w:bookmarkStart w:name="_Toc256000035" w:id="74"/>
      <w:bookmarkStart w:name="_Toc390859042" w:id="75"/>
      <w:bookmarkStart w:name="_Toc32583453" w:id="76"/>
      <w:bookmarkStart w:name="_Toc256000011" w:id="77"/>
      <w:bookmarkStart w:name="_Toc83737215" w:id="78"/>
      <w:bookmarkStart w:name="_Toc83737906" w:id="79"/>
      <w:r w:rsidRPr="007A342A">
        <w:t>Besökstyp</w:t>
      </w:r>
      <w:bookmarkEnd w:id="73"/>
      <w:bookmarkEnd w:id="74"/>
      <w:bookmarkEnd w:id="75"/>
      <w:bookmarkEnd w:id="76"/>
      <w:bookmarkEnd w:id="77"/>
      <w:bookmarkEnd w:id="78"/>
      <w:bookmarkEnd w:id="79"/>
    </w:p>
    <w:p w:rsidRPr="007A342A" w:rsidR="00FA3D05" w:rsidP="00FA3D05" w:rsidRDefault="0074774F" w14:paraId="654BEBF8" w14:textId="77777777">
      <w:hyperlink w:history="1" r:id="rId15">
        <w:r w:rsidRPr="007A342A" w:rsidR="00FA3D05">
          <w:rPr>
            <w:rStyle w:val="Hyperlink"/>
          </w:rPr>
          <w:t>Besökstyp-prestation, giltiga kombinationer (vgregion.se)</w:t>
        </w:r>
      </w:hyperlink>
      <w:r w:rsidRPr="007A342A" w:rsidR="00FA3D05">
        <w:t xml:space="preserve">. </w:t>
      </w:r>
    </w:p>
    <w:p w:rsidRPr="007A342A" w:rsidR="00FA3D05" w:rsidP="00FA3D05" w:rsidRDefault="00FA3D05" w14:paraId="2CA86EEC" w14:textId="77777777">
      <w:pPr>
        <w:pStyle w:val="MellanrubrikVGR"/>
      </w:pPr>
      <w:bookmarkStart w:name="_Toc390859058" w:id="80"/>
      <w:r w:rsidRPr="007A342A">
        <w:t>Distanskontakter</w:t>
      </w:r>
    </w:p>
    <w:p w:rsidRPr="007A342A" w:rsidR="00FA3D05" w:rsidP="00FA3D05" w:rsidRDefault="0074774F" w14:paraId="54B427CE" w14:textId="77777777">
      <w:pPr>
        <w:rPr>
          <w:rStyle w:val="Hyperlink"/>
        </w:rPr>
      </w:pPr>
      <w:hyperlink w:history="1" r:id="rId16">
        <w:r w:rsidRPr="007A342A" w:rsidR="00FA3D05">
          <w:rPr>
            <w:rStyle w:val="Hyperlink"/>
          </w:rPr>
          <w:t>Distanskontakter (vgregion.se)</w:t>
        </w:r>
      </w:hyperlink>
    </w:p>
    <w:p w:rsidRPr="007A342A" w:rsidR="00FA3D05" w:rsidP="00FA3D05" w:rsidRDefault="00FA3D05" w14:paraId="1E67DC09" w14:textId="77777777">
      <w:pPr>
        <w:pStyle w:val="MellanrubrikVGR"/>
      </w:pPr>
      <w:r w:rsidRPr="007A342A">
        <w:t>Distanskontakt via videolänk</w:t>
      </w:r>
    </w:p>
    <w:p w:rsidRPr="007A342A" w:rsidR="00FA3D05" w:rsidP="00FA3D05" w:rsidRDefault="00FA3D05" w14:paraId="117102B7" w14:textId="77777777">
      <w:r w:rsidRPr="007A342A">
        <w:t>En digital vårdkontakt, där både patient och hälso- och sjukvårdspersonal deltar via ljud och bild i realtid och som sker via anvisade kommunikationslösningar.</w:t>
      </w:r>
    </w:p>
    <w:p w:rsidRPr="007A342A" w:rsidR="00FA3D05" w:rsidP="00FA3D05" w:rsidRDefault="00FA3D05" w14:paraId="3781D7DC" w14:textId="77777777">
      <w:pPr>
        <w:pStyle w:val="MellanrubrikVGR"/>
      </w:pPr>
      <w:r w:rsidRPr="007A342A">
        <w:t>Distanskontakt via telefon</w:t>
      </w:r>
    </w:p>
    <w:p w:rsidRPr="007A342A" w:rsidR="00FA3D05" w:rsidP="08CD007A" w:rsidRDefault="00FA3D05" w14:paraId="0B42E14D" w14:textId="5F79C6D3">
      <w:pPr>
        <w:rPr>
          <w:rFonts w:ascii="Georgia" w:hAnsi="Georgia" w:eastAsia="Georgia" w:cs="Georgia"/>
        </w:rPr>
      </w:pPr>
      <w:r w:rsidR="0C95A927">
        <w:rPr/>
        <w:t>Distanskontakt via telefon, som ersätter besök</w:t>
      </w:r>
      <w:r w:rsidR="55794F83">
        <w:rPr/>
        <w:t>,</w:t>
      </w:r>
      <w:r w:rsidR="0C95A927">
        <w:rPr/>
        <w:t xml:space="preserve"> ska registreras med besökstyp FT och ET, distanskontakt som ersätter besök. Detta förutsätter att behandlingsansvarig gör en medicinsk bedömning och fattar beslut om behandling eller ytterligare utredning samt att journalföring sker. </w:t>
      </w:r>
      <w:r>
        <w:br/>
      </w:r>
      <w:r w:rsidRPr="08CD007A" w:rsidR="0C95A927">
        <w:rPr>
          <w:rFonts w:ascii="Georgia" w:hAnsi="Georgia" w:eastAsia="Georgia" w:cs="Georgia"/>
        </w:rPr>
        <w:t>Tre kriterier måste vara uppfyllda för att patientavgift ska tas ut:</w:t>
      </w:r>
    </w:p>
    <w:p w:rsidRPr="007A342A" w:rsidR="00FA3D05" w:rsidP="08CD007A" w:rsidRDefault="00FA3D05" w14:paraId="1FC9FA4D"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Telefonkontakten ska vara överenskommen med patienten. </w:t>
      </w:r>
    </w:p>
    <w:p w:rsidRPr="007A342A" w:rsidR="00FA3D05" w:rsidP="08CD007A" w:rsidRDefault="00FA3D05" w14:paraId="22941FB6" w14:textId="77777777" w14:noSpellErr="1">
      <w:pPr>
        <w:pStyle w:val="Punktlista1"/>
        <w:ind w:left="1352"/>
        <w:rPr>
          <w:rFonts w:ascii="Georgia" w:hAnsi="Georgia" w:eastAsia="Georgia" w:cs="Georgia"/>
        </w:rPr>
      </w:pPr>
      <w:r w:rsidRPr="7CF9E3F6" w:rsidR="0C95A927">
        <w:rPr>
          <w:rFonts w:ascii="Georgia" w:hAnsi="Georgia" w:eastAsia="Georgia" w:cs="Georgia"/>
        </w:rPr>
        <w:t>Telefonkontakten ska ersätta ett läkarbesök.</w:t>
      </w:r>
    </w:p>
    <w:p w:rsidRPr="007A342A" w:rsidR="00FA3D05" w:rsidP="08CD007A" w:rsidRDefault="00FA3D05" w14:paraId="27914463"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Telefonkontakten ska vara bokad till en specifik tid. </w:t>
      </w:r>
    </w:p>
    <w:p w:rsidRPr="007A342A" w:rsidR="00FA3D05" w:rsidP="00FA3D05" w:rsidRDefault="00FA3D05" w14:paraId="0AF95772" w14:textId="77777777">
      <w:pPr>
        <w:pStyle w:val="MellanrubrikVGR"/>
      </w:pPr>
      <w:r w:rsidRPr="007A342A">
        <w:t>Frivilliga uppgifter</w:t>
      </w:r>
    </w:p>
    <w:p w:rsidRPr="007A342A" w:rsidR="00FA3D05" w:rsidP="00FA3D05" w:rsidRDefault="00FA3D05" w14:paraId="1A9C5CD9" w14:textId="0A510ED8">
      <w:r w:rsidR="0C95A927">
        <w:rPr/>
        <w:t>Det är upp till respektive verksamhet att besluta vilka frivilliga uppgifter som ska registreras. Se ”Beskrivning av registreringsregler” punkt 6</w:t>
      </w:r>
      <w:r w:rsidR="63EE88BF">
        <w:rPr/>
        <w:t>:</w:t>
      </w:r>
      <w:r w:rsidR="0C95A927">
        <w:rPr/>
        <w:t xml:space="preserve"> </w:t>
      </w:r>
      <w:hyperlink r:id="R34c2a2ed672447ad">
        <w:r w:rsidRPr="08CD007A" w:rsidR="7D3CDDDD">
          <w:rPr>
            <w:rStyle w:val="Hyperlink"/>
          </w:rPr>
          <w:t>REGELVERK FÖR REGISTRERING AV VÅRDKONTAKTER INOM SPECIALISERAD VÅRD I PATIENTADMINSTRATIVA SYSTEM VÄSTRA GÖTALANDSREGIONEN</w:t>
        </w:r>
        <w:r w:rsidRPr="08CD007A" w:rsidR="098E2FAC">
          <w:rPr>
            <w:rStyle w:val="Hyperlink"/>
          </w:rPr>
          <w:t>.</w:t>
        </w:r>
      </w:hyperlink>
    </w:p>
    <w:p w:rsidRPr="007A342A" w:rsidR="00FA3D05" w:rsidP="00FA3D05" w:rsidRDefault="00FA3D05" w14:paraId="7BA2BFA7" w14:textId="77777777">
      <w:pPr>
        <w:pStyle w:val="MellanrubrikVGR"/>
      </w:pPr>
      <w:r w:rsidRPr="007A342A">
        <w:t>TÖ - Övriga distanskontakt</w:t>
      </w:r>
    </w:p>
    <w:p w:rsidRPr="007A342A" w:rsidR="00FA3D05" w:rsidP="08CD007A" w:rsidRDefault="00FA3D05" w14:paraId="2D9F6D2B" w14:textId="77777777" w14:noSpellErr="1">
      <w:pPr>
        <w:rPr>
          <w:rFonts w:ascii="Georgia" w:hAnsi="Georgia" w:eastAsia="Georgia" w:cs="Georgia"/>
        </w:rPr>
      </w:pPr>
      <w:r w:rsidR="0C95A927">
        <w:rPr/>
        <w:t xml:space="preserve">TÖ är en frivillig registrering som används för det telefonkontakter </w:t>
      </w:r>
      <w:r w:rsidRPr="08CD007A" w:rsidR="0C95A927">
        <w:rPr>
          <w:rFonts w:ascii="Georgia" w:hAnsi="Georgia" w:eastAsia="Georgia" w:cs="Georgia"/>
        </w:rPr>
        <w:t>som inte uppfyller de kriterier som är uppsatta för FT/ET.</w:t>
      </w:r>
    </w:p>
    <w:p w:rsidRPr="007A342A" w:rsidR="00FA3D05" w:rsidP="08CD007A" w:rsidRDefault="00FA3D05" w14:paraId="582BDC11" w14:textId="77777777" w14:noSpellErr="1">
      <w:pPr>
        <w:pStyle w:val="Punktlista1"/>
        <w:ind w:left="1352"/>
        <w:rPr>
          <w:rFonts w:ascii="Georgia" w:hAnsi="Georgia" w:eastAsia="Georgia" w:cs="Georgia"/>
        </w:rPr>
      </w:pPr>
      <w:r w:rsidRPr="7CF9E3F6" w:rsidR="0C95A927">
        <w:rPr>
          <w:rFonts w:ascii="Georgia" w:hAnsi="Georgia" w:eastAsia="Georgia" w:cs="Georgia"/>
        </w:rPr>
        <w:t>Information om förberedelser inför en kommande vårdkontakt.</w:t>
      </w:r>
    </w:p>
    <w:p w:rsidRPr="007A342A" w:rsidR="00FA3D05" w:rsidP="08CD007A" w:rsidRDefault="00FA3D05" w14:paraId="25A66307" w14:textId="77777777" w14:noSpellErr="1">
      <w:pPr>
        <w:pStyle w:val="Punktlista1"/>
        <w:ind w:left="1352"/>
        <w:rPr>
          <w:rFonts w:ascii="Georgia" w:hAnsi="Georgia" w:eastAsia="Georgia" w:cs="Georgia"/>
        </w:rPr>
      </w:pPr>
      <w:r w:rsidRPr="7CF9E3F6" w:rsidR="0C95A927">
        <w:rPr>
          <w:rFonts w:ascii="Georgia" w:hAnsi="Georgia" w:eastAsia="Georgia" w:cs="Georgia"/>
        </w:rPr>
        <w:t>Förlängning av sjukskrivning för sedan tidigare kända problem utan ställningstagande till eventuella nytillkomna besvär.</w:t>
      </w:r>
    </w:p>
    <w:p w:rsidRPr="007A342A" w:rsidR="00FA3D05" w:rsidP="08CD007A" w:rsidRDefault="00FA3D05" w14:paraId="7B31B7C4" w14:textId="77777777" w14:noSpellErr="1">
      <w:pPr>
        <w:pStyle w:val="Punktlista1"/>
        <w:ind w:left="1352"/>
        <w:rPr>
          <w:rFonts w:ascii="Georgia" w:hAnsi="Georgia" w:eastAsia="Georgia" w:cs="Georgia"/>
        </w:rPr>
      </w:pPr>
      <w:r w:rsidRPr="7CF9E3F6" w:rsidR="0C95A927">
        <w:rPr>
          <w:rFonts w:ascii="Georgia" w:hAnsi="Georgia" w:eastAsia="Georgia" w:cs="Georgia"/>
        </w:rPr>
        <w:t>Förnyelse av läkemedelsrecept eller hjälpmedelsförskrivning för sedan tidigare kända problem utan ställningstagande till eventuella nytillkomna besvär.</w:t>
      </w:r>
    </w:p>
    <w:p w:rsidRPr="007A342A" w:rsidR="00FA3D05" w:rsidP="08CD007A" w:rsidRDefault="00FA3D05" w14:paraId="3D63CB32" w14:textId="77777777" w14:noSpellErr="1">
      <w:pPr>
        <w:pStyle w:val="Punktlista1"/>
        <w:ind w:left="1352"/>
        <w:rPr>
          <w:rFonts w:ascii="Georgia" w:hAnsi="Georgia" w:eastAsia="Georgia" w:cs="Georgia"/>
        </w:rPr>
      </w:pPr>
      <w:r w:rsidRPr="7CF9E3F6" w:rsidR="0C95A927">
        <w:rPr>
          <w:rFonts w:ascii="Georgia" w:hAnsi="Georgia" w:eastAsia="Georgia" w:cs="Georgia"/>
        </w:rPr>
        <w:t>Delgivning av medicinskt utlåtande eller av undersökningsresultat, inkluderar remissvar och provsvar.</w:t>
      </w:r>
    </w:p>
    <w:p w:rsidRPr="007A342A" w:rsidR="00FA3D05" w:rsidP="00FA3D05" w:rsidRDefault="00FA3D05" w14:paraId="387713B5" w14:textId="77777777">
      <w:pPr>
        <w:pStyle w:val="MellanrubrikVGR"/>
      </w:pPr>
      <w:r w:rsidRPr="007A342A">
        <w:t>DS - Digital skriftlig distanskontakt</w:t>
      </w:r>
    </w:p>
    <w:p w:rsidRPr="007A342A" w:rsidR="00FA3D05" w:rsidP="00FA3D05" w:rsidRDefault="00FA3D05" w14:paraId="4B3BD8BA" w14:textId="71FEDD47">
      <w:r w:rsidR="0C95A927">
        <w:rPr/>
        <w:t>Detta förutsätter att behandlingsansvarig gör en medicinsk bedömning och fattar beslut om behandling eller ytterligare utredning samt att journal</w:t>
      </w:r>
      <w:r w:rsidR="0C95A927">
        <w:rPr/>
        <w:t>föring sker. Exempel på skriftlig distanskontakt som ersätter ett besök är chatt och hemmonitorering.</w:t>
      </w:r>
    </w:p>
    <w:p w:rsidRPr="007A342A" w:rsidR="00FA3D05" w:rsidP="00FA3D05" w:rsidRDefault="00FA3D05" w14:paraId="51F62678" w14:textId="77777777">
      <w:pPr>
        <w:pStyle w:val="MellanrubrikVGR"/>
      </w:pPr>
      <w:r w:rsidRPr="007A342A">
        <w:t>EN - Efterföljande distansbedömning utan patient</w:t>
      </w:r>
    </w:p>
    <w:p w:rsidRPr="007A342A" w:rsidR="00FA3D05" w:rsidP="00FA3D05" w:rsidRDefault="00FA3D05" w14:paraId="6B2EADB2" w14:textId="406D2361">
      <w:r w:rsidR="0C95A927">
        <w:rPr/>
        <w:t xml:space="preserve">Ett exempel på distansbedömning utan patient sker inom </w:t>
      </w:r>
      <w:r w:rsidR="0C95A927">
        <w:rPr/>
        <w:t>hudsjukvården</w:t>
      </w:r>
      <w:r w:rsidR="0C95A927">
        <w:rPr/>
        <w:t xml:space="preserve">. Teledermatologi är en teknik för att diagnostisera hudförändringar på distans. Dessa distansbesök ersätter därmed de fysiska besöken på </w:t>
      </w:r>
      <w:r w:rsidR="39F5E439">
        <w:rPr/>
        <w:t>h</w:t>
      </w:r>
      <w:r w:rsidR="0C95A927">
        <w:rPr/>
        <w:t xml:space="preserve">udmottagningen. Syftet är att minska ledtider till diagnos och behandling, genom att hudläkare ges möjlighet att diagnostisera och ge råd om behandling och återkoppla till remittent utan att patienten behöver kallas till ett fysiskt besök på </w:t>
      </w:r>
      <w:r w:rsidR="63E20FBD">
        <w:rPr/>
        <w:t>h</w:t>
      </w:r>
      <w:r w:rsidR="0C95A927">
        <w:rPr/>
        <w:t>udmottagningen.</w:t>
      </w:r>
    </w:p>
    <w:bookmarkEnd w:id="80"/>
    <w:p w:rsidRPr="007A342A" w:rsidR="00FA3D05" w:rsidP="00FA3D05" w:rsidRDefault="00FA3D05" w14:paraId="78CA7946" w14:textId="77777777">
      <w:pPr>
        <w:pStyle w:val="MellanrubrikVGR"/>
      </w:pPr>
      <w:r w:rsidRPr="007A342A">
        <w:t>Inskrivningsbesök</w:t>
      </w:r>
    </w:p>
    <w:p w:rsidRPr="007A342A" w:rsidR="00FA3D05" w:rsidP="00FA3D05" w:rsidRDefault="00FA3D05" w14:paraId="0A9B7D20" w14:textId="2A802DEF">
      <w:r w:rsidR="4E23152D">
        <w:rPr/>
        <w:t>Ett ö</w:t>
      </w:r>
      <w:r w:rsidR="0C95A927">
        <w:rPr/>
        <w:t xml:space="preserve">ppenvårdsbesök </w:t>
      </w:r>
      <w:r w:rsidR="098C0758">
        <w:rPr/>
        <w:t>i</w:t>
      </w:r>
      <w:r w:rsidR="0C95A927">
        <w:rPr/>
        <w:t xml:space="preserve"> </w:t>
      </w:r>
      <w:r w:rsidR="0C95A927">
        <w:rPr/>
        <w:t xml:space="preserve">direkt tidsmässigt och medicinskt samband </w:t>
      </w:r>
      <w:r w:rsidR="32CBEBAA">
        <w:rPr/>
        <w:t>med</w:t>
      </w:r>
      <w:r w:rsidR="0C95A927">
        <w:rPr/>
        <w:t xml:space="preserve"> att patienten skrivs in i slutenvård. </w:t>
      </w:r>
    </w:p>
    <w:p w:rsidRPr="007A342A" w:rsidR="00FA3D05" w:rsidP="00FA3D05" w:rsidRDefault="00FA3D05" w14:paraId="0A1BF07F" w14:textId="4C40C0AE">
      <w:pPr>
        <w:pStyle w:val="MellanrubrikVGR"/>
      </w:pPr>
      <w:r w:rsidR="0C95A927">
        <w:rPr/>
        <w:t>Oplanerad inskrivning från akutmottagning</w:t>
      </w:r>
    </w:p>
    <w:p w:rsidRPr="007A342A" w:rsidR="00FA3D05" w:rsidP="00FA3D05" w:rsidRDefault="0074774F" w14:paraId="4C4D4F0B" w14:textId="3954CC25">
      <w:r w:rsidR="51DAD869">
        <w:rPr/>
        <w:t xml:space="preserve">Besök på </w:t>
      </w:r>
      <w:r w:rsidR="592D66FE">
        <w:rPr/>
        <w:t>akut</w:t>
      </w:r>
      <w:r w:rsidR="51DAD869">
        <w:rPr/>
        <w:t xml:space="preserve">mottagning som leder till oplanerad inskrivning i slutenvård. </w:t>
      </w:r>
      <w:r w:rsidR="0C95A927">
        <w:rPr/>
        <w:t xml:space="preserve">Besöket ska </w:t>
      </w:r>
      <w:r w:rsidR="0C95A927">
        <w:rPr/>
        <w:t>registreras</w:t>
      </w:r>
      <w:r w:rsidR="0C95A927">
        <w:rPr/>
        <w:t xml:space="preserve"> med huvuddiagnos och </w:t>
      </w:r>
      <w:r w:rsidR="43580680">
        <w:rPr/>
        <w:t xml:space="preserve">åtgärdskod </w:t>
      </w:r>
      <w:r w:rsidR="0C95A927">
        <w:rPr/>
        <w:t>XS100</w:t>
      </w:r>
      <w:r w:rsidR="20109C0F">
        <w:rPr/>
        <w:t xml:space="preserve"> samt åtgä</w:t>
      </w:r>
      <w:r w:rsidR="36738DB4">
        <w:rPr/>
        <w:t>rdskod</w:t>
      </w:r>
      <w:r w:rsidR="16843BC9">
        <w:rPr/>
        <w:t>er</w:t>
      </w:r>
      <w:r w:rsidR="36738DB4">
        <w:rPr/>
        <w:t xml:space="preserve"> för </w:t>
      </w:r>
      <w:r w:rsidR="20109C0F">
        <w:rPr/>
        <w:t>e</w:t>
      </w:r>
      <w:r w:rsidR="0C95A927">
        <w:rPr/>
        <w:t>ventuella övriga åtgärd</w:t>
      </w:r>
      <w:r w:rsidR="6ADAC07B">
        <w:rPr/>
        <w:t>er som utförts under besöket och som inte ingår i ett standardbesök på akutmottagning.</w:t>
      </w:r>
      <w:r w:rsidR="1FB77C33">
        <w:rPr/>
        <w:t xml:space="preserve"> Se </w:t>
      </w:r>
      <w:hyperlink r:id="R63a530cec7b44d2d">
        <w:r w:rsidRPr="08CD007A" w:rsidR="0C95A927">
          <w:rPr>
            <w:rStyle w:val="Hyperlink"/>
          </w:rPr>
          <w:t>Oplanerad inskrivning till slutenvård (vgregion.se)</w:t>
        </w:r>
      </w:hyperlink>
      <w:r w:rsidR="0C95A927">
        <w:rPr/>
        <w:t xml:space="preserve"> </w:t>
      </w:r>
      <w:r w:rsidR="7033BC41">
        <w:rPr/>
        <w:t xml:space="preserve">för </w:t>
      </w:r>
      <w:r w:rsidR="1CFE03D8">
        <w:rPr/>
        <w:t xml:space="preserve">mer detaljerad </w:t>
      </w:r>
      <w:r w:rsidR="75239574">
        <w:rPr/>
        <w:t>informa</w:t>
      </w:r>
      <w:r w:rsidR="75239574">
        <w:rPr/>
        <w:t xml:space="preserve">tion </w:t>
      </w:r>
      <w:r w:rsidR="7033BC41">
        <w:rPr/>
        <w:t>kring registrering</w:t>
      </w:r>
      <w:r w:rsidR="5CEA082C">
        <w:rPr/>
        <w:t xml:space="preserve"> i Elvis</w:t>
      </w:r>
      <w:r w:rsidR="7033BC41">
        <w:rPr/>
        <w:t>.</w:t>
      </w:r>
    </w:p>
    <w:p w:rsidRPr="007A342A" w:rsidR="00FA3D05" w:rsidP="00FA3D05" w:rsidRDefault="00FA3D05" w14:paraId="4CDE2AE4" w14:textId="77777777">
      <w:pPr>
        <w:pStyle w:val="MellanrubrikVGR"/>
      </w:pPr>
      <w:r w:rsidR="0C95A927">
        <w:rPr/>
        <w:t>Oplanerad inskrivning från specialistmottagning</w:t>
      </w:r>
    </w:p>
    <w:p w:rsidR="78AF53B1" w:rsidRDefault="78AF53B1" w14:paraId="059E41D2" w14:textId="18BB20A7">
      <w:r w:rsidR="78AF53B1">
        <w:rPr/>
        <w:t xml:space="preserve">Besök på specialistmottagning som leder till oplanerad inskrivning i slutenvård. </w:t>
      </w:r>
      <w:r w:rsidR="2E6938BF">
        <w:rPr/>
        <w:t xml:space="preserve">Besöket ska registreras med huvuddiagnos och åtgärdskod XS100 samt åtgärdskoder för eventuella övriga åtgärder som utförts under besöket och som inte ingår i ett standardbesök på respektive </w:t>
      </w:r>
      <w:r w:rsidR="2E6938BF">
        <w:rPr/>
        <w:t xml:space="preserve">specialistmottagning. Se </w:t>
      </w:r>
      <w:hyperlink r:id="Rfa7acdde85534391">
        <w:r w:rsidRPr="08CD007A" w:rsidR="2E6938BF">
          <w:rPr>
            <w:rStyle w:val="Hyperlink"/>
          </w:rPr>
          <w:t>Oplanerad inskrivning till slutenvård (vgregion.se)</w:t>
        </w:r>
      </w:hyperlink>
      <w:r w:rsidR="2E6938BF">
        <w:rPr/>
        <w:t xml:space="preserve"> för mer detaljerad </w:t>
      </w:r>
      <w:r w:rsidR="49AEC088">
        <w:rPr/>
        <w:t>informatio</w:t>
      </w:r>
      <w:r w:rsidR="2E6938BF">
        <w:rPr/>
        <w:t>n kring registrering i Elvis.</w:t>
      </w:r>
    </w:p>
    <w:p w:rsidRPr="007A342A" w:rsidR="00FA3D05" w:rsidP="00FA3D05" w:rsidRDefault="00FA3D05" w14:paraId="6FDB4B34" w14:textId="77777777">
      <w:pPr>
        <w:pStyle w:val="MellanrubrikVGR"/>
      </w:pPr>
      <w:r w:rsidRPr="007A342A">
        <w:t>Preoperativt besök</w:t>
      </w:r>
    </w:p>
    <w:p w:rsidRPr="007A342A" w:rsidR="00FA3D05" w:rsidP="00FA3D05" w:rsidRDefault="00FA3D05" w14:paraId="4AE0F75C" w14:textId="096995B8">
      <w:pPr>
        <w:rPr>
          <w:rFonts w:ascii="Arial" w:hAnsi="Arial" w:cs="Arial"/>
          <w:b w:val="1"/>
          <w:bCs w:val="1"/>
          <w:sz w:val="22"/>
          <w:szCs w:val="22"/>
        </w:rPr>
      </w:pPr>
      <w:r w:rsidR="0C95A927">
        <w:rPr/>
        <w:t>Öppenvårdsbesök med förberedelser inför en planerad operation både inneliggande och poliklinisk</w:t>
      </w:r>
      <w:r w:rsidR="69CFD34D">
        <w:rPr/>
        <w:t>t</w:t>
      </w:r>
      <w:r w:rsidR="0C95A927">
        <w:rPr/>
        <w:t>. Kan innebära flera möten med hälso- och sjukvårdspersonal</w:t>
      </w:r>
      <w:r w:rsidR="5F86442E">
        <w:rPr/>
        <w:t xml:space="preserve">, </w:t>
      </w:r>
      <w:r w:rsidR="0C95A927">
        <w:rPr/>
        <w:t xml:space="preserve">till exempel operatör och anestesiolog. Dessa besök ska registreras med KVÅ-kod </w:t>
      </w:r>
      <w:r w:rsidR="0C95A927">
        <w:rPr/>
        <w:t>XV006</w:t>
      </w:r>
      <w:r w:rsidR="0C95A927">
        <w:rPr/>
        <w:t>.</w:t>
      </w:r>
    </w:p>
    <w:p w:rsidRPr="007A342A" w:rsidR="00FA3D05" w:rsidP="00FA3D05" w:rsidRDefault="00FA3D05" w14:paraId="337E6CCC" w14:textId="77777777">
      <w:pPr>
        <w:pStyle w:val="MellanrubrikVGR"/>
      </w:pPr>
      <w:bookmarkStart w:name="_Toc390859043" w:id="82"/>
      <w:r w:rsidRPr="007A342A">
        <w:t>Planerad vård</w:t>
      </w:r>
      <w:bookmarkEnd w:id="82"/>
    </w:p>
    <w:p w:rsidRPr="007A342A" w:rsidR="00FA3D05" w:rsidP="00FA3D05" w:rsidRDefault="00FA3D05" w14:paraId="1420A8ED" w14:textId="77777777">
      <w:r w:rsidRPr="007A342A">
        <w:t>Planerad vård innebär ett öppenvårdsbesök för vilket tid har avtalats, förvalt med J i Elvis.</w:t>
      </w:r>
    </w:p>
    <w:p w:rsidRPr="007A342A" w:rsidR="00FA3D05" w:rsidP="00FA3D05" w:rsidRDefault="00FA3D05" w14:paraId="43FD4545" w14:textId="77777777">
      <w:r w:rsidRPr="007A342A">
        <w:t>Oplanerade besök registreras med N (besök samma dag.)</w:t>
      </w:r>
    </w:p>
    <w:p w:rsidRPr="007A342A" w:rsidR="00FA3D05" w:rsidP="00FA3D05" w:rsidRDefault="00FA3D05" w14:paraId="6657323E" w14:textId="77777777">
      <w:pPr>
        <w:pStyle w:val="MellanrubrikVGR"/>
      </w:pPr>
      <w:r w:rsidRPr="007A342A">
        <w:t>Samordnad individuell vårdplan (SIP)</w:t>
      </w:r>
    </w:p>
    <w:p w:rsidRPr="007A342A" w:rsidR="00FA3D05" w:rsidP="00FA3D05" w:rsidRDefault="0074774F" w14:paraId="3A2F6DFC" w14:textId="77777777">
      <w:hyperlink w:history="1" r:id="rId23">
        <w:r w:rsidRPr="007A342A" w:rsidR="00FA3D05">
          <w:rPr>
            <w:rStyle w:val="Hyperlink"/>
          </w:rPr>
          <w:t>Registrering av SIP-Samordnad Individuell Plan (vgregion.se)</w:t>
        </w:r>
      </w:hyperlink>
    </w:p>
    <w:p w:rsidRPr="007A342A" w:rsidR="00FA3D05" w:rsidP="00FA3D05" w:rsidRDefault="00FA3D05" w14:paraId="489B20E2" w14:textId="77777777">
      <w:r w:rsidRPr="007A342A">
        <w:t>Ingen obligatorisk uppgift.</w:t>
      </w:r>
    </w:p>
    <w:p w:rsidRPr="007A342A" w:rsidR="00FA3D05" w:rsidP="00FA3D05" w:rsidRDefault="00FA3D05" w14:paraId="02494AC2" w14:textId="77777777">
      <w:r w:rsidRPr="007A342A">
        <w:t xml:space="preserve">Det föreligger inget krav på registrering av KVÅ-koder inom somatisk vård. Önskar verksamheten ändå av uppföljningsskäl registrera KVÅ-koder, används följande koder: </w:t>
      </w:r>
    </w:p>
    <w:p w:rsidRPr="007A342A" w:rsidR="00FA3D05" w:rsidP="00FA3D05" w:rsidRDefault="00FA3D05" w14:paraId="50C5A0FC" w14:textId="77777777">
      <w:r w:rsidRPr="007A342A">
        <w:t xml:space="preserve">AU124 - Upprättande av samordnad individuell plan (i) (öppenvård) </w:t>
      </w:r>
    </w:p>
    <w:p w:rsidRPr="007A342A" w:rsidR="00FA3D05" w:rsidP="00FA3D05" w:rsidRDefault="00FA3D05" w14:paraId="48BDB958" w14:textId="77777777">
      <w:r w:rsidRPr="007A342A">
        <w:t>AU125 - Upprättande av samordnad plan vid utskrivning (i) (slutenvård)</w:t>
      </w:r>
    </w:p>
    <w:p w:rsidRPr="007A342A" w:rsidR="00FA3D05" w:rsidP="00FA3D05" w:rsidRDefault="00FA3D05" w14:paraId="317C2EA0" w14:textId="77777777">
      <w:r w:rsidRPr="007A342A">
        <w:t>AW010 - Uppföljning av samordnad individuell plan (SIP)</w:t>
      </w:r>
    </w:p>
    <w:p w:rsidRPr="007A342A" w:rsidR="00FA3D05" w:rsidP="00FA3D05" w:rsidRDefault="00FA3D05" w14:paraId="041578CF" w14:textId="77777777">
      <w:pPr>
        <w:pStyle w:val="MellanrubrikVGR"/>
      </w:pPr>
      <w:r w:rsidRPr="007A342A">
        <w:t>Stöd och behandling via 1177</w:t>
      </w:r>
    </w:p>
    <w:p w:rsidRPr="007A342A" w:rsidR="00FA3D05" w:rsidP="00FA3D05" w:rsidRDefault="00FA3D05" w14:paraId="46C85805" w14:textId="77777777">
      <w:r w:rsidRPr="007A342A">
        <w:t xml:space="preserve">Med Stöd och behandling i 1177 kan vårdgivare skapa stödprogram som exempelvis patientutbildningar, informationsmöten eller låta patienten ta del av behandlingsprogram i form av KBT - Kognitiv beteendeterapi, delta i skolor med eller utan interaktiv möjlighet. Patient kan också i ett led inför, under eller efter hälso- och sjukvårdsbesök eller behandling få fylla i olika bedömnings- eller behandlingsformulär eller ta del av information kring sin sjukdom via 1177. </w:t>
      </w:r>
    </w:p>
    <w:p w:rsidRPr="007A342A" w:rsidR="00FA3D05" w:rsidP="00FA3D05" w:rsidRDefault="00FA3D05" w14:paraId="0EE581D9" w14:textId="77777777">
      <w:r w:rsidRPr="007A342A">
        <w:rPr>
          <w:b/>
          <w:bCs/>
        </w:rPr>
        <w:t>En förutsättning för registrering av vårdkontakt är att behandlingsansvarig gör en medicinsk bedömning och fattar beslut om behandling eller ytterligare utredning, samt att journalföring sker.</w:t>
      </w:r>
      <w:r w:rsidRPr="007A342A">
        <w:t xml:space="preserve"> </w:t>
      </w:r>
    </w:p>
    <w:p w:rsidRPr="007A342A" w:rsidR="00FA3D05" w:rsidP="00FA3D05" w:rsidRDefault="00FA3D05" w14:paraId="15B326FE" w14:textId="77777777">
      <w:r w:rsidRPr="007A342A">
        <w:t>Exempel på Stöd och behandling 1177 som ska registreras är när det finns följsamhet till ”förutsättningar för registrering av vårdkontakt”.</w:t>
      </w:r>
    </w:p>
    <w:p w:rsidRPr="007A342A" w:rsidR="00FA3D05" w:rsidP="08CD007A" w:rsidRDefault="00FA3D05" w14:paraId="14EBAADA" w14:textId="77777777" w14:noSpellErr="1">
      <w:pPr>
        <w:rPr>
          <w:rFonts w:ascii="Georgia" w:hAnsi="Georgia" w:eastAsia="Georgia" w:cs="Georgia"/>
        </w:rPr>
      </w:pPr>
      <w:r w:rsidR="0C95A927">
        <w:rPr/>
        <w:t xml:space="preserve">När hälso- och sjukvården har kontakt med patienten, digitalt alternativt fysiskt besök, </w:t>
      </w:r>
      <w:r w:rsidRPr="08CD007A" w:rsidR="0C95A927">
        <w:rPr>
          <w:b w:val="1"/>
          <w:bCs w:val="1"/>
        </w:rPr>
        <w:t>efter</w:t>
      </w:r>
      <w:r w:rsidR="0C95A927">
        <w:rPr/>
        <w:t xml:space="preserve"> att patienten via 1177 fyllt i formulär. Formulären kan fyllas i inför, under eller efter hälso- och </w:t>
      </w:r>
      <w:r w:rsidRPr="08CD007A" w:rsidR="0C95A927">
        <w:rPr>
          <w:rFonts w:ascii="Georgia" w:hAnsi="Georgia" w:eastAsia="Georgia" w:cs="Georgia"/>
        </w:rPr>
        <w:t xml:space="preserve">sjukvårdsbesök eller behandling. </w:t>
      </w:r>
    </w:p>
    <w:p w:rsidRPr="007A342A" w:rsidR="00FA3D05" w:rsidP="08CD007A" w:rsidRDefault="00FA3D05" w14:paraId="30063919"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När patienten deltar i informationsmöten som en del i utredningen/behandlingen. </w:t>
      </w:r>
    </w:p>
    <w:p w:rsidRPr="007A342A" w:rsidR="00FA3D05" w:rsidP="08CD007A" w:rsidRDefault="00FA3D05" w14:paraId="79C94DFE"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När patient och sjukvården har kontakt via meddelandefunktionen i 1177. </w:t>
      </w:r>
    </w:p>
    <w:p w:rsidRPr="007A342A" w:rsidR="00FA3D05" w:rsidP="08CD007A" w:rsidRDefault="00FA3D05" w14:paraId="3AC20847"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När patienten via 1177 får behandling eller deltar i olika program för att få råd och information kring sin sjukdom. </w:t>
      </w:r>
    </w:p>
    <w:p w:rsidRPr="007A342A" w:rsidR="00FA3D05" w:rsidP="08CD007A" w:rsidRDefault="00FA3D05" w14:paraId="48CF5148" w14:textId="77777777" w14:noSpellErr="1">
      <w:pPr>
        <w:rPr>
          <w:rFonts w:ascii="Georgia" w:hAnsi="Georgia" w:eastAsia="Georgia" w:cs="Georgia"/>
        </w:rPr>
      </w:pPr>
      <w:r w:rsidRPr="08CD007A" w:rsidR="0C95A927">
        <w:rPr>
          <w:rFonts w:ascii="Georgia" w:hAnsi="Georgia" w:eastAsia="Georgia" w:cs="Georgia"/>
        </w:rPr>
        <w:t xml:space="preserve">Exempel på när </w:t>
      </w:r>
      <w:r w:rsidRPr="08CD007A" w:rsidR="0C95A927">
        <w:rPr>
          <w:rFonts w:ascii="Georgia" w:hAnsi="Georgia" w:eastAsia="Georgia" w:cs="Georgia"/>
          <w:b w:val="1"/>
          <w:bCs w:val="1"/>
        </w:rPr>
        <w:t>ingen</w:t>
      </w:r>
      <w:r w:rsidRPr="08CD007A" w:rsidR="0C95A927">
        <w:rPr>
          <w:rFonts w:ascii="Georgia" w:hAnsi="Georgia" w:eastAsia="Georgia" w:cs="Georgia"/>
        </w:rPr>
        <w:t xml:space="preserve"> </w:t>
      </w:r>
      <w:r w:rsidRPr="08CD007A" w:rsidR="0C95A927">
        <w:rPr>
          <w:rFonts w:ascii="Georgia" w:hAnsi="Georgia" w:eastAsia="Georgia" w:cs="Georgia"/>
          <w:b w:val="1"/>
          <w:bCs w:val="1"/>
        </w:rPr>
        <w:t>registrering</w:t>
      </w:r>
      <w:r w:rsidRPr="08CD007A" w:rsidR="0C95A927">
        <w:rPr>
          <w:rFonts w:ascii="Georgia" w:hAnsi="Georgia" w:eastAsia="Georgia" w:cs="Georgia"/>
        </w:rPr>
        <w:t xml:space="preserve"> ska göras: </w:t>
      </w:r>
    </w:p>
    <w:p w:rsidRPr="007A342A" w:rsidR="00FA3D05" w:rsidP="08CD007A" w:rsidRDefault="00FA3D05" w14:paraId="546E21A1"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Tillfället då patienten själv via 1177 fyllt i formulär </w:t>
      </w:r>
    </w:p>
    <w:p w:rsidRPr="007A342A" w:rsidR="00FA3D05" w:rsidP="08CD007A" w:rsidRDefault="00FA3D05" w14:paraId="200CFB9A"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När det är frivilligt för patienten att delta på ett informationsmöte (jämfört med punkt 2 ovan). </w:t>
      </w:r>
    </w:p>
    <w:p w:rsidRPr="007A342A" w:rsidR="00FA3D05" w:rsidP="08CD007A" w:rsidRDefault="00FA3D05" w14:paraId="2D1CFBD1"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När meddelandefunktionen i 1177 används till allmänna frågor/diskussion (utan följsamhet till förutsättningarna för registrering ovan) </w:t>
      </w:r>
    </w:p>
    <w:p w:rsidRPr="007A342A" w:rsidR="00FA3D05" w:rsidP="08CD007A" w:rsidRDefault="00FA3D05" w14:paraId="4BF55598" w14:textId="77777777" w14:noSpellErr="1">
      <w:pPr>
        <w:pStyle w:val="Punktlista1"/>
        <w:ind w:left="1352"/>
        <w:rPr>
          <w:rFonts w:ascii="Georgia" w:hAnsi="Georgia" w:eastAsia="Georgia" w:cs="Georgia"/>
        </w:rPr>
      </w:pPr>
      <w:r w:rsidRPr="7CF9E3F6" w:rsidR="0C95A927">
        <w:rPr>
          <w:rFonts w:ascii="Georgia" w:hAnsi="Georgia" w:eastAsia="Georgia" w:cs="Georgia"/>
        </w:rPr>
        <w:t>När patienten tar del av informationsmaterial kring sin sjukdom på egen hand.</w:t>
      </w:r>
    </w:p>
    <w:p w:rsidRPr="007A342A" w:rsidR="00FA3D05" w:rsidP="00FA3D05" w:rsidRDefault="00FA3D05" w14:paraId="1DE18BCD" w14:textId="77777777">
      <w:pPr>
        <w:pStyle w:val="MellanrubrikVGR"/>
      </w:pPr>
      <w:r w:rsidRPr="007A342A">
        <w:t>Öppenvårdsbesök med företrädare för patient</w:t>
      </w:r>
    </w:p>
    <w:p w:rsidRPr="007A342A" w:rsidR="00FA3D05" w:rsidP="00FA3D05" w:rsidRDefault="00FA3D05" w14:paraId="70BCFA4E" w14:textId="77777777">
      <w:r w:rsidRPr="007A342A">
        <w:t xml:space="preserve">Vid ett öppenvårdsbesök, utan att patienten är närvarande, registreras detta på patientens personnummer med aktuell diagnoskod och åtgärdskod XS001 Information och rådgivning med företrädare för patienten. </w:t>
      </w:r>
    </w:p>
    <w:p w:rsidRPr="007A342A" w:rsidR="00FA3D05" w:rsidP="00FA3D05" w:rsidRDefault="00FA3D05" w14:paraId="1CDB8371" w14:textId="77777777">
      <w:pPr>
        <w:pStyle w:val="MellanrubrikVGR"/>
      </w:pPr>
      <w:bookmarkStart w:name="_Toc390859060" w:id="83"/>
      <w:r w:rsidRPr="007A342A">
        <w:t>Konsultation under vårdtillfälle (frivillig uppgift)</w:t>
      </w:r>
      <w:bookmarkEnd w:id="83"/>
    </w:p>
    <w:p w:rsidRPr="007A342A" w:rsidR="00FA3D05" w:rsidP="00FA3D05" w:rsidRDefault="00FA3D05" w14:paraId="2C4E3854" w14:textId="77777777">
      <w:r w:rsidRPr="007A342A">
        <w:t>Konsultation under vårdtillfälle registreras på den vårdenhet som utför konsultationen med Besökstyp K, för att beskriva verksamheten och den resursåtgång som dessa besök kräver. Rapporteras inte till Vega - regional vårddatabas.</w:t>
      </w:r>
    </w:p>
    <w:p w:rsidRPr="007A342A" w:rsidR="00FA3D05" w:rsidP="00FA3D05" w:rsidRDefault="00FA3D05" w14:paraId="4FD3C3C9" w14:textId="77777777">
      <w:pPr>
        <w:pStyle w:val="MellanrubrikVGR"/>
      </w:pPr>
      <w:bookmarkStart w:name="_Toc256000060" w:id="84"/>
      <w:bookmarkStart w:name="_Toc256000036" w:id="85"/>
      <w:bookmarkStart w:name="_Toc390859044" w:id="86"/>
      <w:bookmarkStart w:name="_Toc32583454" w:id="87"/>
      <w:bookmarkStart w:name="_Toc256000012" w:id="88"/>
      <w:bookmarkStart w:name="_Toc83737216" w:id="89"/>
      <w:bookmarkStart w:name="_Toc83737907" w:id="90"/>
      <w:r w:rsidRPr="007A342A">
        <w:t>Var (lokal)</w:t>
      </w:r>
      <w:bookmarkEnd w:id="84"/>
      <w:bookmarkEnd w:id="85"/>
      <w:bookmarkEnd w:id="86"/>
      <w:bookmarkEnd w:id="87"/>
      <w:bookmarkEnd w:id="88"/>
      <w:bookmarkEnd w:id="89"/>
      <w:bookmarkEnd w:id="90"/>
    </w:p>
    <w:p w:rsidRPr="007A342A" w:rsidR="00FA3D05" w:rsidP="00FA3D05" w:rsidRDefault="00FA3D05" w14:paraId="0A0AC49F" w14:textId="77777777">
      <w:r w:rsidRPr="007A342A">
        <w:t>Fältet ”Var” anger platsen där öppenvårdsbesöket äger rum. Förvalt värde är M = mottagningen och ändras vid behov till något av nedanstående.</w:t>
      </w:r>
      <w:r w:rsidRPr="007A342A">
        <w:br/>
      </w:r>
      <w:hyperlink w:history="1" r:id="rId24">
        <w:r w:rsidRPr="007A342A">
          <w:rPr>
            <w:rStyle w:val="Hyperlink"/>
          </w:rPr>
          <w:t>Hembesök (vgregion.se)</w:t>
        </w:r>
      </w:hyperlink>
    </w:p>
    <w:tbl>
      <w:tblPr>
        <w:tblW w:w="4536" w:type="dxa"/>
        <w:tblInd w:w="9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000" w:firstRow="0" w:lastRow="0" w:firstColumn="0" w:lastColumn="0" w:noHBand="0" w:noVBand="0"/>
      </w:tblPr>
      <w:tblGrid>
        <w:gridCol w:w="848"/>
        <w:gridCol w:w="3688"/>
      </w:tblGrid>
      <w:tr w:rsidRPr="007A342A" w:rsidR="00FA3D05" w14:paraId="2E642C7C" w14:textId="77777777">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5A25CFFE" w14:textId="77777777">
            <w:pPr>
              <w:ind w:left="176" w:right="233"/>
            </w:pPr>
            <w:r w:rsidRPr="007A342A">
              <w:t>A</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77A92101" w14:textId="77777777">
            <w:pPr>
              <w:ind w:left="328" w:right="280"/>
            </w:pPr>
            <w:r w:rsidRPr="007A342A">
              <w:t>Arbetsplats</w:t>
            </w:r>
          </w:p>
        </w:tc>
      </w:tr>
      <w:tr w:rsidRPr="007A342A" w:rsidR="00FA3D05" w14:paraId="7B745157" w14:textId="77777777">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540B541B" w14:textId="77777777">
            <w:pPr>
              <w:ind w:left="176" w:right="233"/>
            </w:pPr>
            <w:r w:rsidRPr="007A342A">
              <w:t>F</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51A67F73" w14:textId="77777777">
            <w:pPr>
              <w:ind w:left="328" w:right="280"/>
            </w:pPr>
            <w:r w:rsidRPr="007A342A">
              <w:t>Förskola</w:t>
            </w:r>
          </w:p>
        </w:tc>
      </w:tr>
      <w:tr w:rsidRPr="007A342A" w:rsidR="00FA3D05" w14:paraId="5E472999" w14:textId="77777777">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38616C65" w14:textId="77777777">
            <w:pPr>
              <w:ind w:left="176" w:right="233"/>
            </w:pPr>
            <w:r w:rsidRPr="007A342A">
              <w:t>H</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0C8826DA" w14:textId="77777777">
            <w:pPr>
              <w:ind w:left="328" w:right="280"/>
            </w:pPr>
            <w:r w:rsidRPr="007A342A">
              <w:t>Hemmet</w:t>
            </w:r>
          </w:p>
        </w:tc>
      </w:tr>
      <w:tr w:rsidRPr="007A342A" w:rsidR="00FA3D05" w14:paraId="2302A2A6" w14:textId="77777777">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6B13B975" w14:textId="77777777">
            <w:pPr>
              <w:ind w:left="176" w:right="233"/>
            </w:pPr>
            <w:r w:rsidRPr="007A342A">
              <w:t>K</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6EBEA667" w14:textId="77777777">
            <w:pPr>
              <w:ind w:left="328" w:right="280"/>
            </w:pPr>
            <w:r w:rsidRPr="007A342A">
              <w:t>Försäkringskassa</w:t>
            </w:r>
          </w:p>
        </w:tc>
      </w:tr>
      <w:tr w:rsidRPr="007A342A" w:rsidR="00FA3D05" w14:paraId="3261C89A" w14:textId="77777777">
        <w:trPr>
          <w:trHeight w:val="285"/>
        </w:trPr>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37267D11" w14:textId="77777777">
            <w:pPr>
              <w:ind w:left="176" w:right="233"/>
            </w:pPr>
            <w:r w:rsidRPr="007A342A">
              <w:t>M</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5A98C8F2" w14:textId="77777777">
            <w:pPr>
              <w:ind w:left="328" w:right="280"/>
            </w:pPr>
            <w:r w:rsidRPr="007A342A">
              <w:t>Mottagning</w:t>
            </w:r>
          </w:p>
        </w:tc>
      </w:tr>
      <w:tr w:rsidRPr="007A342A" w:rsidR="00FA3D05" w14:paraId="3BFBC826" w14:textId="77777777">
        <w:trPr>
          <w:trHeight w:val="169"/>
        </w:trPr>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6C5989DE" w14:textId="77777777">
            <w:pPr>
              <w:ind w:left="176" w:right="233"/>
            </w:pPr>
            <w:r w:rsidRPr="007A342A">
              <w:t>S</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420B0641" w14:textId="77777777">
            <w:pPr>
              <w:ind w:left="328" w:right="280"/>
            </w:pPr>
            <w:r w:rsidRPr="007A342A">
              <w:t>Skola</w:t>
            </w:r>
          </w:p>
        </w:tc>
      </w:tr>
      <w:tr w:rsidRPr="007A342A" w:rsidR="00FA3D05" w14:paraId="59B1FE2A" w14:textId="77777777">
        <w:trPr>
          <w:trHeight w:val="339"/>
        </w:trPr>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453A4028" w14:textId="77777777">
            <w:pPr>
              <w:ind w:left="176" w:right="233"/>
            </w:pPr>
            <w:r w:rsidRPr="007A342A">
              <w:t>V</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66BC1D04" w14:textId="77777777">
            <w:pPr>
              <w:ind w:left="328" w:right="280"/>
            </w:pPr>
            <w:r w:rsidRPr="007A342A">
              <w:t>Vårdavdelning</w:t>
            </w:r>
          </w:p>
        </w:tc>
      </w:tr>
      <w:tr w:rsidRPr="007A342A" w:rsidR="00FA3D05" w14:paraId="6C069622" w14:textId="77777777">
        <w:trPr>
          <w:trHeight w:val="441"/>
        </w:trPr>
        <w:tc>
          <w:tcPr>
            <w:tcW w:w="839" w:type="dxa"/>
            <w:tcBorders>
              <w:top w:val="single" w:color="000000" w:sz="4" w:space="0"/>
              <w:left w:val="single" w:color="000000" w:sz="4" w:space="0"/>
              <w:bottom w:val="single" w:color="000000" w:sz="4" w:space="0"/>
              <w:right w:val="single" w:color="000000" w:sz="4" w:space="0"/>
            </w:tcBorders>
          </w:tcPr>
          <w:p w:rsidRPr="007A342A" w:rsidR="00FA3D05" w:rsidRDefault="00FA3D05" w14:paraId="1C7077B0" w14:textId="77777777">
            <w:pPr>
              <w:ind w:left="176" w:right="233"/>
            </w:pPr>
            <w:r w:rsidRPr="007A342A">
              <w:t>Ö</w:t>
            </w:r>
          </w:p>
        </w:tc>
        <w:tc>
          <w:tcPr>
            <w:tcW w:w="3697" w:type="dxa"/>
            <w:tcBorders>
              <w:top w:val="single" w:color="000000" w:sz="4" w:space="0"/>
              <w:left w:val="single" w:color="000000" w:sz="4" w:space="0"/>
              <w:bottom w:val="single" w:color="000000" w:sz="4" w:space="0"/>
              <w:right w:val="single" w:color="000000" w:sz="4" w:space="0"/>
            </w:tcBorders>
          </w:tcPr>
          <w:p w:rsidRPr="007A342A" w:rsidR="00FA3D05" w:rsidRDefault="00FA3D05" w14:paraId="21AC5A08" w14:textId="77777777">
            <w:pPr>
              <w:ind w:left="328" w:right="280"/>
            </w:pPr>
            <w:r w:rsidRPr="007A342A">
              <w:t>Övriga platser</w:t>
            </w:r>
          </w:p>
        </w:tc>
      </w:tr>
    </w:tbl>
    <w:p w:rsidRPr="007A342A" w:rsidR="00FA3D05" w:rsidP="00FA3D05" w:rsidRDefault="00FA3D05" w14:paraId="53BA7D27" w14:textId="77777777">
      <w:pPr>
        <w:pStyle w:val="MellanrubrikVGR"/>
      </w:pPr>
      <w:bookmarkStart w:name="_Toc256000061" w:id="91"/>
      <w:bookmarkStart w:name="_Toc256000037" w:id="92"/>
      <w:bookmarkStart w:name="_Toc390859045" w:id="93"/>
      <w:bookmarkStart w:name="_Toc32583455" w:id="94"/>
      <w:bookmarkStart w:name="_Toc256000013" w:id="95"/>
      <w:bookmarkStart w:name="_Toc83737217" w:id="96"/>
      <w:bookmarkStart w:name="_Toc83737908" w:id="97"/>
      <w:r w:rsidRPr="007A342A">
        <w:t>Psykiatrisk vårdform</w:t>
      </w:r>
      <w:bookmarkEnd w:id="91"/>
      <w:bookmarkEnd w:id="92"/>
      <w:bookmarkEnd w:id="93"/>
      <w:bookmarkEnd w:id="94"/>
      <w:bookmarkEnd w:id="95"/>
      <w:bookmarkEnd w:id="96"/>
      <w:bookmarkEnd w:id="97"/>
    </w:p>
    <w:p w:rsidRPr="007A342A" w:rsidR="00FA3D05" w:rsidP="00FA3D05" w:rsidRDefault="00FA3D05" w14:paraId="3460231A" w14:textId="77777777">
      <w:r w:rsidRPr="007A342A">
        <w:t>Om tvångsvård ges enligt lagen (1991:1128) om psykiatrisk tvångsvård (LPT) [4] eller lagen (1991:1129) om rättspsykiatrisk vård (LRV) [5], ska grunden för tvångsvården anges med:</w:t>
      </w:r>
    </w:p>
    <w:tbl>
      <w:tblPr>
        <w:tblW w:w="8221" w:type="dxa"/>
        <w:tblInd w:w="9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000" w:firstRow="0" w:lastRow="0" w:firstColumn="0" w:lastColumn="0" w:noHBand="0" w:noVBand="0"/>
      </w:tblPr>
      <w:tblGrid>
        <w:gridCol w:w="1035"/>
        <w:gridCol w:w="7186"/>
      </w:tblGrid>
      <w:tr w:rsidRPr="007A342A" w:rsidR="00FA3D05" w14:paraId="2FFF288A" w14:textId="77777777">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672F5F6E" w14:textId="77777777">
            <w:pPr>
              <w:ind w:left="318" w:right="305"/>
            </w:pPr>
            <w:r w:rsidRPr="007A342A">
              <w:t>A</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1F6CE7A3" w14:textId="77777777">
            <w:pPr>
              <w:ind w:left="300" w:right="154"/>
            </w:pPr>
            <w:r w:rsidRPr="007A342A">
              <w:t>Frivillig psykiatrisk vård</w:t>
            </w:r>
          </w:p>
        </w:tc>
      </w:tr>
      <w:tr w:rsidRPr="007A342A" w:rsidR="00FA3D05" w14:paraId="6BF25C1F" w14:textId="77777777">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6AC3052E" w14:textId="77777777">
            <w:pPr>
              <w:ind w:left="318" w:right="305"/>
            </w:pPr>
            <w:r w:rsidRPr="007A342A">
              <w:t>B</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56AAA7C0" w14:textId="77777777">
            <w:pPr>
              <w:ind w:left="300" w:right="154"/>
            </w:pPr>
            <w:r w:rsidRPr="007A342A">
              <w:t>Frivillig sluten psykiatrisk vård under pågående öppen psykiatrisk tvångsvård</w:t>
            </w:r>
          </w:p>
        </w:tc>
      </w:tr>
      <w:tr w:rsidRPr="007A342A" w:rsidR="00FA3D05" w14:paraId="4E64F7FF" w14:textId="77777777">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4BC4F644" w14:textId="77777777">
            <w:pPr>
              <w:ind w:left="318" w:right="305"/>
            </w:pPr>
            <w:r w:rsidRPr="007A342A">
              <w:t>C</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5E2862D9" w14:textId="77777777">
            <w:pPr>
              <w:ind w:left="300" w:right="154"/>
            </w:pPr>
            <w:r w:rsidRPr="007A342A">
              <w:t>Frivillig sluten psykiatrisk vård under pågående öppen rättspsykiatrisk vård</w:t>
            </w:r>
          </w:p>
        </w:tc>
      </w:tr>
      <w:tr w:rsidRPr="007A342A" w:rsidR="00FA3D05" w14:paraId="2881A523" w14:textId="77777777">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128AD153" w14:textId="77777777">
            <w:pPr>
              <w:ind w:left="318" w:right="305"/>
            </w:pPr>
            <w:r w:rsidRPr="007A342A">
              <w:t>D</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728D0EE7" w14:textId="77777777">
            <w:pPr>
              <w:ind w:left="300" w:right="154"/>
            </w:pPr>
            <w:r w:rsidRPr="007A342A">
              <w:t>Sluten psykiatrisk tvångsvård enligt LPT</w:t>
            </w:r>
          </w:p>
        </w:tc>
      </w:tr>
      <w:tr w:rsidRPr="007A342A" w:rsidR="00FA3D05" w14:paraId="39A2B98B" w14:textId="77777777">
        <w:trPr>
          <w:trHeight w:val="353"/>
        </w:trPr>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10A8F4E0" w14:textId="77777777">
            <w:pPr>
              <w:ind w:left="318" w:right="305"/>
            </w:pPr>
            <w:r w:rsidRPr="007A342A">
              <w:t>E</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3CC701F4" w14:textId="77777777">
            <w:pPr>
              <w:ind w:left="300" w:right="154"/>
            </w:pPr>
            <w:r w:rsidRPr="007A342A">
              <w:t>Sluten rättspsykiatrisk vård enligt LRV med särskild utskrivningsprövning</w:t>
            </w:r>
          </w:p>
        </w:tc>
      </w:tr>
      <w:tr w:rsidRPr="007A342A" w:rsidR="00FA3D05" w14:paraId="6B21F349" w14:textId="77777777">
        <w:trPr>
          <w:trHeight w:val="169"/>
        </w:trPr>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32B4E369" w14:textId="77777777">
            <w:pPr>
              <w:ind w:left="318" w:right="305"/>
            </w:pPr>
            <w:r w:rsidRPr="007A342A">
              <w:t>F</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60850BC8" w14:textId="77777777">
            <w:pPr>
              <w:ind w:left="300" w:right="154"/>
            </w:pPr>
            <w:r w:rsidRPr="007A342A">
              <w:t>Sluten rättspsykiatrisk vård enligt LRV utan särskild utskrivningsprövning</w:t>
            </w:r>
          </w:p>
        </w:tc>
      </w:tr>
      <w:tr w:rsidRPr="007A342A" w:rsidR="00FA3D05" w14:paraId="48A2B666" w14:textId="77777777">
        <w:trPr>
          <w:trHeight w:val="339"/>
        </w:trPr>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107F2C7C" w14:textId="77777777">
            <w:pPr>
              <w:ind w:left="318" w:right="305"/>
            </w:pPr>
            <w:r w:rsidRPr="007A342A">
              <w:t>G</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79DA5959" w14:textId="77777777">
            <w:pPr>
              <w:ind w:left="300" w:right="154"/>
            </w:pPr>
            <w:r w:rsidRPr="007A342A">
              <w:t>Sluten rättspsykiatrisk vård enligt LRV, övrig vård</w:t>
            </w:r>
          </w:p>
        </w:tc>
      </w:tr>
      <w:tr w:rsidRPr="007A342A" w:rsidR="00FA3D05" w14:paraId="03820AAE" w14:textId="77777777">
        <w:trPr>
          <w:trHeight w:val="441"/>
        </w:trPr>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253C45B1" w14:textId="77777777">
            <w:pPr>
              <w:ind w:left="318" w:right="305"/>
            </w:pPr>
            <w:r w:rsidRPr="007A342A">
              <w:t>H</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144A5A97" w14:textId="77777777">
            <w:pPr>
              <w:ind w:left="300" w:right="154"/>
            </w:pPr>
            <w:r w:rsidRPr="007A342A">
              <w:t>Öppen psykiatrisk tvångsvård enligt LPT</w:t>
            </w:r>
          </w:p>
        </w:tc>
      </w:tr>
      <w:tr w:rsidRPr="007A342A" w:rsidR="00FA3D05" w14:paraId="7002EF05" w14:textId="77777777">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2EE0750D" w14:textId="77777777">
            <w:pPr>
              <w:ind w:left="318" w:right="305"/>
            </w:pPr>
            <w:r w:rsidRPr="007A342A">
              <w:t>I</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73F74445" w14:textId="77777777">
            <w:pPr>
              <w:ind w:left="300" w:right="154"/>
            </w:pPr>
            <w:r w:rsidRPr="007A342A">
              <w:t>Öppen rättspsykiatrisk tvångsvård enligt LRV med särskild utskrivningsprövning</w:t>
            </w:r>
          </w:p>
        </w:tc>
      </w:tr>
      <w:tr w:rsidRPr="007A342A" w:rsidR="00FA3D05" w14:paraId="6E16F328" w14:textId="77777777">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3B9878A5" w14:textId="77777777">
            <w:pPr>
              <w:ind w:left="318" w:right="305"/>
            </w:pPr>
            <w:r w:rsidRPr="007A342A">
              <w:t>J</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63592616" w14:textId="77777777">
            <w:pPr>
              <w:ind w:left="300" w:right="154"/>
            </w:pPr>
            <w:r w:rsidRPr="007A342A">
              <w:t>Öppen rättspsykiatrisk tvångsvård enligt LRV utan särskild utskrivningsprövning</w:t>
            </w:r>
          </w:p>
        </w:tc>
      </w:tr>
      <w:tr w:rsidRPr="007A342A" w:rsidR="00FA3D05" w14:paraId="420174CF" w14:textId="77777777">
        <w:tc>
          <w:tcPr>
            <w:tcW w:w="1013" w:type="dxa"/>
            <w:tcBorders>
              <w:top w:val="single" w:color="000000" w:sz="4" w:space="0"/>
              <w:left w:val="single" w:color="000000" w:sz="4" w:space="0"/>
              <w:bottom w:val="single" w:color="000000" w:sz="4" w:space="0"/>
              <w:right w:val="single" w:color="000000" w:sz="4" w:space="0"/>
            </w:tcBorders>
          </w:tcPr>
          <w:p w:rsidRPr="007A342A" w:rsidR="00FA3D05" w:rsidRDefault="00FA3D05" w14:paraId="017B2538" w14:textId="77777777">
            <w:pPr>
              <w:ind w:left="318" w:right="305"/>
            </w:pPr>
            <w:r w:rsidRPr="007A342A">
              <w:t>K</w:t>
            </w:r>
          </w:p>
        </w:tc>
        <w:tc>
          <w:tcPr>
            <w:tcW w:w="7208" w:type="dxa"/>
            <w:tcBorders>
              <w:top w:val="single" w:color="000000" w:sz="4" w:space="0"/>
              <w:left w:val="single" w:color="000000" w:sz="4" w:space="0"/>
              <w:bottom w:val="single" w:color="000000" w:sz="4" w:space="0"/>
              <w:right w:val="single" w:color="000000" w:sz="4" w:space="0"/>
            </w:tcBorders>
          </w:tcPr>
          <w:p w:rsidRPr="007A342A" w:rsidR="00FA3D05" w:rsidRDefault="00FA3D05" w14:paraId="6C4F872B" w14:textId="77777777">
            <w:pPr>
              <w:ind w:left="300" w:right="154"/>
            </w:pPr>
            <w:r w:rsidRPr="007A342A">
              <w:t>Psykiatrisk vård före ställningstagande om intagningsbeslut - kvarhållning</w:t>
            </w:r>
          </w:p>
        </w:tc>
      </w:tr>
    </w:tbl>
    <w:p w:rsidRPr="007A342A" w:rsidR="00FA3D05" w:rsidP="00FA3D05" w:rsidRDefault="00FA3D05" w14:paraId="4CEAF5B3" w14:textId="77777777">
      <w:r w:rsidRPr="007A342A">
        <w:t>Om flera av de ovan nämnda förhållandena förekommit under ett vårdtillfälle, rapporteras det som varat längst tid.</w:t>
      </w:r>
    </w:p>
    <w:p w:rsidRPr="007A342A" w:rsidR="00FA3D05" w:rsidP="00FA3D05" w:rsidRDefault="00FA3D05" w14:paraId="6CE0BF52" w14:textId="77777777">
      <w:pPr>
        <w:pStyle w:val="MellanrubrikVGR"/>
      </w:pPr>
      <w:bookmarkStart w:name="_Toc256000062" w:id="98"/>
      <w:bookmarkStart w:name="_Toc256000038" w:id="99"/>
      <w:bookmarkStart w:name="_Toc390859052" w:id="100"/>
      <w:bookmarkStart w:name="_Toc32583456" w:id="101"/>
      <w:bookmarkStart w:name="_Toc256000014" w:id="102"/>
      <w:bookmarkStart w:name="_Toc83737218" w:id="103"/>
      <w:bookmarkStart w:name="_Toc83737909" w:id="104"/>
      <w:bookmarkStart w:name="_Toc390859046" w:id="105"/>
      <w:r w:rsidRPr="007A342A">
        <w:t>Väntetider</w:t>
      </w:r>
      <w:bookmarkEnd w:id="98"/>
      <w:bookmarkEnd w:id="99"/>
      <w:bookmarkEnd w:id="100"/>
      <w:bookmarkEnd w:id="101"/>
      <w:bookmarkEnd w:id="102"/>
      <w:bookmarkEnd w:id="103"/>
      <w:bookmarkEnd w:id="104"/>
      <w:r w:rsidRPr="007A342A">
        <w:t xml:space="preserve"> kopplade till vårdbegäran och planeringsunderlag</w:t>
      </w:r>
    </w:p>
    <w:p w:rsidRPr="007A342A" w:rsidR="00FA3D05" w:rsidP="00FA3D05" w:rsidRDefault="00FA3D05" w14:paraId="0518B131" w14:textId="77777777">
      <w:r w:rsidRPr="007A342A">
        <w:t>Nedanstående uppgifter ska registreras för att möjliggöra uppföljning av väntetider:</w:t>
      </w:r>
    </w:p>
    <w:p w:rsidRPr="007A342A" w:rsidR="00FA3D05" w:rsidP="08CD007A" w:rsidRDefault="00FA3D05" w14:paraId="1F5256C8" w14:textId="77777777" w14:noSpellErr="1">
      <w:pPr>
        <w:pStyle w:val="Punktlista1"/>
        <w:ind w:left="1352"/>
        <w:rPr>
          <w:rFonts w:ascii="Georgia" w:hAnsi="Georgia" w:eastAsia="Georgia" w:cs="Georgia"/>
        </w:rPr>
      </w:pPr>
      <w:r w:rsidRPr="7CF9E3F6" w:rsidR="0C95A927">
        <w:rPr>
          <w:rFonts w:ascii="Georgia" w:hAnsi="Georgia" w:eastAsia="Georgia" w:cs="Georgia"/>
        </w:rPr>
        <w:t>Datum för beslut av vårdbegäran.</w:t>
      </w:r>
    </w:p>
    <w:p w:rsidRPr="007A342A" w:rsidR="00FA3D05" w:rsidP="08CD007A" w:rsidRDefault="00FA3D05" w14:paraId="34D7F00D" w14:textId="77777777" w14:noSpellErr="1">
      <w:pPr>
        <w:pStyle w:val="Punktlista1"/>
        <w:ind w:left="1352"/>
        <w:rPr>
          <w:rFonts w:ascii="Georgia" w:hAnsi="Georgia" w:eastAsia="Georgia" w:cs="Georgia"/>
        </w:rPr>
      </w:pPr>
      <w:r w:rsidRPr="7CF9E3F6" w:rsidR="0C95A927">
        <w:rPr>
          <w:rFonts w:ascii="Georgia" w:hAnsi="Georgia" w:eastAsia="Georgia" w:cs="Georgia"/>
        </w:rPr>
        <w:t>Ankomstdatum för vårdbegäran till enheten.</w:t>
      </w:r>
    </w:p>
    <w:p w:rsidRPr="007A342A" w:rsidR="00FA3D05" w:rsidP="08CD007A" w:rsidRDefault="00FA3D05" w14:paraId="5B2101CE"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Korrekt besökstyp </w:t>
      </w:r>
    </w:p>
    <w:p w:rsidRPr="007A342A" w:rsidR="00FA3D05" w:rsidP="08CD007A" w:rsidRDefault="00FA3D05" w14:paraId="1C4F28EF" w14:textId="77777777" w14:noSpellErr="1">
      <w:pPr>
        <w:pStyle w:val="Punktlista1"/>
        <w:ind w:left="1352"/>
        <w:rPr>
          <w:rFonts w:ascii="Georgia" w:hAnsi="Georgia" w:eastAsia="Georgia" w:cs="Georgia"/>
        </w:rPr>
      </w:pPr>
      <w:r w:rsidRPr="7CF9E3F6" w:rsidR="0C95A927">
        <w:rPr>
          <w:rFonts w:ascii="Georgia" w:hAnsi="Georgia" w:eastAsia="Georgia" w:cs="Georgia"/>
        </w:rPr>
        <w:t>Information om patientvald väntan.</w:t>
      </w:r>
    </w:p>
    <w:p w:rsidRPr="007A342A" w:rsidR="00FA3D05" w:rsidP="08CD007A" w:rsidRDefault="00FA3D05" w14:paraId="23E21E49"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Avslut av vårdbegäran (att vårdbegäran knyts till vårdkontakt alt. vidarebefordras). </w:t>
      </w:r>
    </w:p>
    <w:p w:rsidRPr="007A342A" w:rsidR="00FA3D05" w:rsidP="00FA3D05" w:rsidRDefault="00FA3D05" w14:paraId="34B0989B" w14:textId="77777777">
      <w:r w:rsidRPr="007A342A">
        <w:t xml:space="preserve">För att följa väntetider ska vissa åtgärder registreras i planeringsunderlaget. Respektive enhet ansvarar för att dessa koder är kända i verksamheten och registreras enligt gällande rutiner. </w:t>
      </w:r>
    </w:p>
    <w:p w:rsidRPr="007A342A" w:rsidR="00FA3D05" w:rsidP="00FA3D05" w:rsidRDefault="00FA3D05" w14:paraId="75DB5416" w14:textId="77777777">
      <w:pPr>
        <w:pStyle w:val="MellanrubrikVGR"/>
      </w:pPr>
      <w:bookmarkStart w:name="_Toc256000063" w:id="106"/>
      <w:bookmarkStart w:name="_Toc256000039" w:id="107"/>
      <w:bookmarkStart w:name="_Toc390859053" w:id="108"/>
      <w:bookmarkStart w:name="_Toc32583457" w:id="109"/>
      <w:bookmarkStart w:name="_Toc256000015" w:id="110"/>
      <w:bookmarkStart w:name="_Toc83737219" w:id="111"/>
      <w:bookmarkStart w:name="_Toc83737910" w:id="112"/>
      <w:r w:rsidRPr="007A342A">
        <w:t>Konsultation primärvård/annat sjukhus</w:t>
      </w:r>
      <w:bookmarkEnd w:id="106"/>
      <w:bookmarkEnd w:id="107"/>
      <w:bookmarkEnd w:id="108"/>
      <w:bookmarkEnd w:id="109"/>
      <w:bookmarkEnd w:id="110"/>
      <w:bookmarkEnd w:id="111"/>
      <w:bookmarkEnd w:id="112"/>
    </w:p>
    <w:p w:rsidRPr="007A342A" w:rsidR="00FA3D05" w:rsidP="00FA3D05" w:rsidRDefault="00FA3D05" w14:paraId="7A35D1C4" w14:textId="77777777">
      <w:r w:rsidRPr="007A342A">
        <w:t>Konsultation hos annan förvaltning är obligatoriskt att registrera enligt nedan.</w:t>
      </w:r>
    </w:p>
    <w:tbl>
      <w:tblPr>
        <w:tblW w:w="8079" w:type="dxa"/>
        <w:tblInd w:w="9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000" w:firstRow="0" w:lastRow="0" w:firstColumn="0" w:lastColumn="0" w:noHBand="0" w:noVBand="0"/>
      </w:tblPr>
      <w:tblGrid>
        <w:gridCol w:w="2693"/>
        <w:gridCol w:w="2551"/>
        <w:gridCol w:w="2835"/>
      </w:tblGrid>
      <w:tr w:rsidRPr="007A342A" w:rsidR="00FA3D05" w14:paraId="55C25A07" w14:textId="77777777">
        <w:tc>
          <w:tcPr>
            <w:tcW w:w="2693"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7DBD3D1E" w14:textId="77777777">
            <w:pPr>
              <w:pStyle w:val="MellanrubrikVGR"/>
              <w:ind w:left="176" w:right="105"/>
            </w:pPr>
            <w:r w:rsidRPr="007A342A">
              <w:t>Definition</w:t>
            </w:r>
          </w:p>
        </w:tc>
        <w:tc>
          <w:tcPr>
            <w:tcW w:w="2551"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5FDE9DE9" w14:textId="77777777">
            <w:pPr>
              <w:pStyle w:val="MellanrubrikVGR"/>
              <w:ind w:left="179" w:right="84"/>
            </w:pPr>
            <w:r w:rsidRPr="007A342A">
              <w:t>Regler</w:t>
            </w:r>
          </w:p>
        </w:tc>
        <w:tc>
          <w:tcPr>
            <w:tcW w:w="2835" w:type="dxa"/>
            <w:tcBorders>
              <w:top w:val="single" w:color="000000" w:sz="4" w:space="0"/>
              <w:left w:val="single" w:color="000000" w:sz="4" w:space="0"/>
              <w:bottom w:val="single" w:color="000000" w:sz="4" w:space="0"/>
              <w:right w:val="single" w:color="000000" w:sz="4" w:space="0"/>
            </w:tcBorders>
            <w:shd w:val="clear" w:color="auto" w:fill="E7E6E6"/>
          </w:tcPr>
          <w:p w:rsidRPr="007A342A" w:rsidR="00FA3D05" w:rsidRDefault="00FA3D05" w14:paraId="7A5CD0C7" w14:textId="77777777">
            <w:pPr>
              <w:pStyle w:val="MellanrubrikVGR"/>
              <w:ind w:left="316" w:right="195"/>
            </w:pPr>
            <w:r w:rsidRPr="007A342A">
              <w:t>Kommentar</w:t>
            </w:r>
          </w:p>
        </w:tc>
      </w:tr>
      <w:tr w:rsidRPr="007A342A" w:rsidR="00FA3D05" w14:paraId="6AA1612A" w14:textId="77777777">
        <w:tc>
          <w:tcPr>
            <w:tcW w:w="2693" w:type="dxa"/>
            <w:tcBorders>
              <w:top w:val="single" w:color="000000" w:sz="4" w:space="0"/>
              <w:left w:val="single" w:color="000000" w:sz="4" w:space="0"/>
              <w:bottom w:val="single" w:color="000000" w:sz="4" w:space="0"/>
              <w:right w:val="single" w:color="000000" w:sz="4" w:space="0"/>
            </w:tcBorders>
          </w:tcPr>
          <w:p w:rsidRPr="007A342A" w:rsidR="00FA3D05" w:rsidRDefault="00FA3D05" w14:paraId="1C04A293" w14:textId="77777777">
            <w:pPr>
              <w:ind w:left="176" w:right="105"/>
            </w:pPr>
            <w:r w:rsidRPr="007A342A">
              <w:t>Besök där sjukhusansluten HSP träffar patient i primärvård eller på annat sjukhus och där besöket journalförs av den sjukhusanslutna HSP</w:t>
            </w:r>
          </w:p>
        </w:tc>
        <w:tc>
          <w:tcPr>
            <w:tcW w:w="2551" w:type="dxa"/>
            <w:tcBorders>
              <w:top w:val="single" w:color="000000" w:sz="4" w:space="0"/>
              <w:left w:val="single" w:color="000000" w:sz="4" w:space="0"/>
              <w:bottom w:val="single" w:color="000000" w:sz="4" w:space="0"/>
              <w:right w:val="single" w:color="000000" w:sz="4" w:space="0"/>
            </w:tcBorders>
          </w:tcPr>
          <w:p w:rsidRPr="007A342A" w:rsidR="00FA3D05" w:rsidRDefault="00FA3D05" w14:paraId="78DDA7AF" w14:textId="77777777">
            <w:pPr>
              <w:ind w:left="179" w:right="84"/>
            </w:pPr>
            <w:r w:rsidRPr="007A342A">
              <w:t>Besöket registreras på, och tillgodoräknas den enhet som behandlande HSP tillhör</w:t>
            </w:r>
          </w:p>
        </w:tc>
        <w:tc>
          <w:tcPr>
            <w:tcW w:w="2835" w:type="dxa"/>
            <w:tcBorders>
              <w:top w:val="single" w:color="000000" w:sz="4" w:space="0"/>
              <w:left w:val="single" w:color="000000" w:sz="4" w:space="0"/>
              <w:bottom w:val="single" w:color="000000" w:sz="4" w:space="0"/>
              <w:right w:val="single" w:color="000000" w:sz="4" w:space="0"/>
            </w:tcBorders>
          </w:tcPr>
          <w:p w:rsidRPr="007A342A" w:rsidR="00FA3D05" w:rsidRDefault="00FA3D05" w14:paraId="6A76CCF2" w14:textId="77777777">
            <w:pPr>
              <w:ind w:left="316" w:right="195"/>
            </w:pPr>
            <w:r w:rsidRPr="007A342A">
              <w:t>Obligatoriskt att registrera pga. ersättnings- och uppföljningsregler samt avtal</w:t>
            </w:r>
          </w:p>
        </w:tc>
      </w:tr>
    </w:tbl>
    <w:p w:rsidRPr="007A342A" w:rsidR="00FA3D05" w:rsidP="00FA3D05" w:rsidRDefault="00FA3D05" w14:paraId="4C196EC2" w14:textId="77777777">
      <w:pPr>
        <w:pStyle w:val="MellanrubrikVGR"/>
      </w:pPr>
      <w:bookmarkStart w:name="_Toc256000064" w:id="113"/>
      <w:bookmarkStart w:name="_Toc256000040" w:id="114"/>
      <w:bookmarkStart w:name="_Toc390859054" w:id="115"/>
      <w:bookmarkStart w:name="_Toc32583458" w:id="116"/>
      <w:bookmarkStart w:name="_Toc256000016" w:id="117"/>
      <w:bookmarkStart w:name="_Toc83737220" w:id="118"/>
      <w:bookmarkStart w:name="_Toc83737911" w:id="119"/>
      <w:r w:rsidRPr="007A342A">
        <w:t>Medicinskt måldatum</w:t>
      </w:r>
      <w:bookmarkEnd w:id="113"/>
      <w:bookmarkEnd w:id="114"/>
      <w:bookmarkEnd w:id="115"/>
      <w:bookmarkEnd w:id="116"/>
      <w:bookmarkEnd w:id="117"/>
      <w:bookmarkEnd w:id="118"/>
      <w:bookmarkEnd w:id="119"/>
    </w:p>
    <w:p w:rsidRPr="007A342A" w:rsidR="00FA3D05" w:rsidP="00FA3D05" w:rsidRDefault="00FA3D05" w14:paraId="06BAF4E7" w14:textId="77777777">
      <w:r w:rsidRPr="007A342A">
        <w:t>Ska registreras med datum då beslut tas om planerad uppföljning. Exempel, besök hos läkare 4 augusti, planerat återbesök om sex månader. Medicinskt måldatum blir då 4 februari.</w:t>
      </w:r>
    </w:p>
    <w:p w:rsidRPr="007A342A" w:rsidR="00FA3D05" w:rsidP="00FA3D05" w:rsidRDefault="00FA3D05" w14:paraId="4D51EF06" w14:textId="77777777">
      <w:pPr>
        <w:pStyle w:val="MellanrubrikVGR"/>
      </w:pPr>
      <w:bookmarkStart w:name="_Toc256000065" w:id="120"/>
      <w:bookmarkStart w:name="_Toc256000041" w:id="121"/>
      <w:bookmarkStart w:name="_Toc390859056" w:id="122"/>
      <w:bookmarkStart w:name="_Toc32583459" w:id="123"/>
      <w:bookmarkStart w:name="_Toc256000017" w:id="124"/>
      <w:bookmarkStart w:name="_Toc83737221" w:id="125"/>
      <w:bookmarkStart w:name="_Toc83737912" w:id="126"/>
      <w:r w:rsidRPr="007A342A">
        <w:t>Patienthotell</w:t>
      </w:r>
      <w:bookmarkEnd w:id="120"/>
      <w:bookmarkEnd w:id="121"/>
      <w:bookmarkEnd w:id="122"/>
      <w:bookmarkEnd w:id="123"/>
      <w:bookmarkEnd w:id="124"/>
      <w:bookmarkEnd w:id="125"/>
      <w:bookmarkEnd w:id="126"/>
    </w:p>
    <w:p w:rsidRPr="007A342A" w:rsidR="00FA3D05" w:rsidP="00FA3D05" w:rsidRDefault="0074774F" w14:paraId="5B4BA05B" w14:textId="77777777">
      <w:hyperlink w:history="1" r:id="rId25">
        <w:r w:rsidRPr="007A342A" w:rsidR="00FA3D05">
          <w:rPr>
            <w:rStyle w:val="Hyperlink"/>
          </w:rPr>
          <w:t>Utskrivning till patienthotellet - Södra Älvsborgs Sjukhus (vgregion.se)</w:t>
        </w:r>
      </w:hyperlink>
    </w:p>
    <w:p w:rsidRPr="007A342A" w:rsidR="00FA3D05" w:rsidP="00FA3D05" w:rsidRDefault="0074774F" w14:paraId="7F53A177" w14:textId="77777777">
      <w:hyperlink w:history="1" r:id="rId26">
        <w:r w:rsidRPr="007A342A" w:rsidR="00FA3D05">
          <w:rPr>
            <w:rStyle w:val="Hyperlink"/>
          </w:rPr>
          <w:t xml:space="preserve">Dokumentation och vårdtillfälleshantering för patienter på SÄS </w:t>
        </w:r>
        <w:proofErr w:type="spellStart"/>
        <w:r w:rsidRPr="007A342A" w:rsidR="00FA3D05">
          <w:rPr>
            <w:rStyle w:val="Hyperlink"/>
          </w:rPr>
          <w:t>Vårdhotell</w:t>
        </w:r>
        <w:proofErr w:type="spellEnd"/>
        <w:r w:rsidRPr="007A342A" w:rsidR="00FA3D05">
          <w:rPr>
            <w:rStyle w:val="Hyperlink"/>
          </w:rPr>
          <w:t xml:space="preserve"> (vgregion.se)</w:t>
        </w:r>
      </w:hyperlink>
    </w:p>
    <w:p w:rsidRPr="007A342A" w:rsidR="00FA3D05" w:rsidP="00FA3D05" w:rsidRDefault="00FA3D05" w14:paraId="46664D56" w14:textId="77777777">
      <w:r w:rsidRPr="007A342A">
        <w:t xml:space="preserve">Patienthotellet betecknas som en boendeenhet och ingen vårdinrättning. Från och med 2014-02-24 vistas SÄS hotellpatienter på permission från </w:t>
      </w:r>
      <w:r w:rsidRPr="007A342A">
        <w:br/>
      </w:r>
      <w:r w:rsidRPr="007A342A">
        <w:t>slutenvården. Den eventuella vårdinsats som ges på patienthotellet kan betraktas som vård utanför mottagningen. Respektive mottagning registrerar detta som ett öppenvårdsbesök. Inga registreringar ska göras på patienthotellet.</w:t>
      </w:r>
    </w:p>
    <w:p w:rsidRPr="007A342A" w:rsidR="00FA3D05" w:rsidP="00FA3D05" w:rsidRDefault="00FA3D05" w14:paraId="5DB1C6DD" w14:textId="77777777">
      <w:pPr>
        <w:pStyle w:val="MellanrubrikVGR"/>
      </w:pPr>
      <w:bookmarkStart w:name="_Toc256000066" w:id="127"/>
      <w:bookmarkStart w:name="_Toc256000042" w:id="128"/>
      <w:bookmarkStart w:name="_Toc390859057" w:id="129"/>
      <w:bookmarkStart w:name="_Toc32583460" w:id="130"/>
      <w:bookmarkStart w:name="_Toc256000018" w:id="131"/>
      <w:bookmarkStart w:name="_Toc83737222" w:id="132"/>
      <w:bookmarkStart w:name="_Toc83737913" w:id="133"/>
      <w:r w:rsidRPr="007A342A">
        <w:t>Dagsjukvård</w:t>
      </w:r>
      <w:bookmarkEnd w:id="127"/>
      <w:bookmarkEnd w:id="128"/>
      <w:bookmarkEnd w:id="129"/>
      <w:bookmarkEnd w:id="130"/>
      <w:bookmarkEnd w:id="131"/>
      <w:bookmarkEnd w:id="132"/>
      <w:bookmarkEnd w:id="133"/>
    </w:p>
    <w:p w:rsidRPr="007A342A" w:rsidR="00FA3D05" w:rsidP="51100A9B" w:rsidRDefault="00FA3D05" w14:paraId="0826F856" w14:textId="67CC7F50">
      <w:pPr>
        <w:rPr>
          <w:rFonts w:eastAsia="Georgia" w:cs="Georgia"/>
        </w:rPr>
      </w:pPr>
      <w:r w:rsidR="0C95A927">
        <w:rPr/>
        <w:t>Planerad öppenvård som är mer resurskrävande än ett ordinarie öppenvårdsbesök. Registreras som ett polikliniskt öppenvårdsbesök. Patientavgift enligt gällande taxa oavsett om besök sker flera dagar i följd.</w:t>
      </w:r>
      <w:r w:rsidR="50EE2288">
        <w:rPr/>
        <w:t xml:space="preserve"> </w:t>
      </w:r>
      <w:r w:rsidR="50EE2288">
        <w:rPr/>
        <w:t>Registrera åtgärdskod ZV055</w:t>
      </w:r>
      <w:r w:rsidR="5681359C">
        <w:rPr/>
        <w:t>,</w:t>
      </w:r>
      <w:r w:rsidR="16EC0F06">
        <w:rPr/>
        <w:t xml:space="preserve"> samt kod från ZV2xx för att ange tidsåtgång</w:t>
      </w:r>
      <w:r w:rsidR="50EE2288">
        <w:rPr/>
        <w:t>.</w:t>
      </w:r>
    </w:p>
    <w:p w:rsidRPr="007A342A" w:rsidR="00FA3D05" w:rsidP="00FA3D05" w:rsidRDefault="00FA3D05" w14:paraId="5A11ABDF" w14:textId="77777777">
      <w:pPr>
        <w:pStyle w:val="Heading3"/>
      </w:pPr>
      <w:bookmarkStart w:name="_Toc256000067" w:id="134"/>
      <w:bookmarkStart w:name="_Toc256000043" w:id="135"/>
      <w:bookmarkStart w:name="_Toc32583461" w:id="136"/>
      <w:bookmarkStart w:name="_Toc256000019" w:id="137"/>
      <w:bookmarkStart w:name="_Toc83737223" w:id="138"/>
      <w:bookmarkStart w:name="_Toc83737914" w:id="139"/>
      <w:r w:rsidRPr="007A342A">
        <w:t>Diagnosregistrering</w:t>
      </w:r>
      <w:bookmarkEnd w:id="105"/>
      <w:bookmarkEnd w:id="134"/>
      <w:bookmarkEnd w:id="135"/>
      <w:bookmarkEnd w:id="136"/>
      <w:bookmarkEnd w:id="137"/>
      <w:bookmarkEnd w:id="138"/>
      <w:bookmarkEnd w:id="139"/>
    </w:p>
    <w:p w:rsidRPr="007A342A" w:rsidR="00FA3D05" w:rsidP="00FA3D05" w:rsidRDefault="00FA3D05" w14:paraId="72FB5F6D" w14:textId="77777777">
      <w:r w:rsidRPr="007A342A">
        <w:t xml:space="preserve">Enligt beslutsunderlag 4.0, Diagnos på besök hos sjuksköterska/ omvårdnadspersonal, </w:t>
      </w:r>
      <w:r w:rsidRPr="00E202E9">
        <w:t>Dnr: 662-2008:V120</w:t>
      </w:r>
      <w:r w:rsidRPr="007A342A">
        <w:t xml:space="preserve"> beslutades att diagnos ska registreras för varje vårdkontakt, både besök inom öppenvård och vårdtillfälle inom slutenvård. Undantagna är Prestation J-besök. </w:t>
      </w:r>
    </w:p>
    <w:p w:rsidRPr="007A342A" w:rsidR="00FA3D05" w:rsidP="00FA3D05" w:rsidRDefault="00FA3D05" w14:paraId="3088DB80" w14:textId="77777777">
      <w:r w:rsidRPr="007A342A">
        <w:t xml:space="preserve">I Socialstyrelsens publikation </w:t>
      </w:r>
      <w:hyperlink r:id="rId27">
        <w:r w:rsidRPr="007A342A">
          <w:rPr>
            <w:rStyle w:val="Hyperlink"/>
          </w:rPr>
          <w:t>”Vem får ställa diagnos? För hälso- och sjukvården och tandvården”</w:t>
        </w:r>
      </w:hyperlink>
      <w:r w:rsidRPr="007A342A">
        <w:t xml:space="preserve"> framgår att ”i praktiken all sjukvårdspersonal som har tillräcklig kunskap om en sjukdom […] kan ställa diagnos inom ramen för sin yrkeskompetens”. Vidare finns att läsa att det är skillnad på att ställa diagnos och att klassificera diagnos. </w:t>
      </w:r>
    </w:p>
    <w:p w:rsidRPr="007A342A" w:rsidR="00FA3D05" w:rsidP="00FA3D05" w:rsidRDefault="00FA3D05" w14:paraId="0D597D91" w14:textId="77777777">
      <w:r w:rsidRPr="007A342A">
        <w:t>För att dialys ska grupperas korrekt är det extra viktigt att även HSP som inte är läkare registrerar diagnos och åtgärdskod.</w:t>
      </w:r>
    </w:p>
    <w:p w:rsidRPr="007A342A" w:rsidR="00FA3D05" w:rsidP="00FA3D05" w:rsidRDefault="00FA3D05" w14:paraId="3D32E2C4" w14:textId="77777777">
      <w:pPr>
        <w:pStyle w:val="MellanrubrikVGR"/>
      </w:pPr>
      <w:r w:rsidRPr="007A342A">
        <w:t>Val av huvuddiagnos i slutenvård</w:t>
      </w:r>
    </w:p>
    <w:p w:rsidRPr="007A342A" w:rsidR="00FA3D05" w:rsidP="00FA3D05" w:rsidRDefault="00FA3D05" w14:paraId="643250CB" w14:textId="77777777">
      <w:r w:rsidRPr="007A342A">
        <w:t>Vårdkontakter i slutenvård ska rapporteras med relevanta diagnos- och åtgärdskoder. Av dokumentationen ska det klart framgå att rapporterade diagnoser varit av betydelse under vårdtillfället. Denna dokumentation bör återfinnas i epikris/slutanteckning.</w:t>
      </w:r>
    </w:p>
    <w:p w:rsidRPr="007A342A" w:rsidR="00FA3D05" w:rsidP="00FA3D05" w:rsidRDefault="00FA3D05" w14:paraId="7952628B" w14:textId="77777777">
      <w:pPr>
        <w:pStyle w:val="MellanrubrikVGR"/>
      </w:pPr>
      <w:r w:rsidRPr="007A342A">
        <w:t>Huvudregel:</w:t>
      </w:r>
    </w:p>
    <w:p w:rsidRPr="007A342A" w:rsidR="00FA3D05" w:rsidP="00FA3D05" w:rsidRDefault="00FA3D05" w14:paraId="689B76CA" w14:textId="77777777">
      <w:r w:rsidRPr="007A342A">
        <w:t>Välj som huvuddiagnos det tillstånd som, efter utredning, visat sig vara den primära anledningen till vård. Den diagnos som var anledning till intagning kommer i de flesta fall att väljas.</w:t>
      </w:r>
    </w:p>
    <w:p w:rsidRPr="007A342A" w:rsidR="00FA3D05" w:rsidP="00FA3D05" w:rsidRDefault="00FA3D05" w14:paraId="2F290CCF" w14:textId="77777777">
      <w:pPr>
        <w:pStyle w:val="MellanrubrikVGR"/>
      </w:pPr>
      <w:r w:rsidRPr="007A342A">
        <w:t xml:space="preserve">Hjälpregel: </w:t>
      </w:r>
    </w:p>
    <w:p w:rsidRPr="007A342A" w:rsidR="00FA3D05" w:rsidP="00FA3D05" w:rsidRDefault="00FA3D05" w14:paraId="54DD2A7A" w14:textId="77777777">
      <w:r w:rsidRPr="007A342A">
        <w:t>Om det finns flera tillstånd som uppfyller kriterierna för huvuddiagnos ska den diagnos väljas som förbrukat mest resurser.</w:t>
      </w:r>
    </w:p>
    <w:p w:rsidRPr="007A342A" w:rsidR="00FA3D05" w:rsidP="00FA3D05" w:rsidRDefault="00FA3D05" w14:paraId="43B37CE3" w14:textId="77777777">
      <w:pPr>
        <w:pStyle w:val="MellanrubrikVGR"/>
      </w:pPr>
      <w:r w:rsidRPr="007A342A">
        <w:t xml:space="preserve">Tilläggsregel: </w:t>
      </w:r>
    </w:p>
    <w:p w:rsidRPr="007A342A" w:rsidR="00FA3D05" w:rsidP="00FA3D05" w:rsidRDefault="00FA3D05" w14:paraId="57CADFE3" w14:textId="77777777">
      <w:r w:rsidRPr="007A342A">
        <w:t>Om patienten under vårdtiden skulle behöva behandlas eller utredas för ett till intagningsanledningen och dess behandling helt orelaterat tillstånd, kan detta komma att väljas som huvuddiagnos om det förbrukat mer resurser än intagningsanledningen.</w:t>
      </w:r>
    </w:p>
    <w:p w:rsidRPr="007A342A" w:rsidR="00FA3D05" w:rsidP="00FA3D05" w:rsidRDefault="00FA3D05" w14:paraId="1CFBF5FD" w14:textId="77777777">
      <w:pPr>
        <w:pStyle w:val="MellanrubrikVGR"/>
      </w:pPr>
      <w:r w:rsidRPr="007A342A">
        <w:t xml:space="preserve">Undantag från tilläggsregel: </w:t>
      </w:r>
    </w:p>
    <w:p w:rsidRPr="007A342A" w:rsidR="00FA3D05" w:rsidP="00FA3D05" w:rsidRDefault="00FA3D05" w14:paraId="09189B51" w14:textId="77777777">
      <w:r w:rsidRPr="007A342A">
        <w:t>En komplikation till intagningsanledningen eller en komplikation till behandlingen av det tillstånd som är anledning till intagning kan aldrig bli huvuddiagnos.</w:t>
      </w:r>
    </w:p>
    <w:p w:rsidRPr="007A342A" w:rsidR="00FA3D05" w:rsidP="00FA3D05" w:rsidRDefault="00FA3D05" w14:paraId="100B32F1" w14:textId="77777777">
      <w:pPr>
        <w:pStyle w:val="MellanrubrikVGR"/>
      </w:pPr>
      <w:r w:rsidRPr="007A342A">
        <w:t xml:space="preserve">Särskilda regler: </w:t>
      </w:r>
    </w:p>
    <w:p w:rsidRPr="007A342A" w:rsidR="00FA3D05" w:rsidP="00FA3D05" w:rsidRDefault="00FA3D05" w14:paraId="18AE0A17" w14:textId="7547C6B7">
      <w:r w:rsidRPr="007A342A">
        <w:t xml:space="preserve">För vissa vårdkontakter såsom cytostatikabehandling av malign tumör, strålbehandling av malign tumör, dialysbehandling av njursvikt, eftervård och kontrollundersökningar gäller särskilda klassifikationsregler, se </w:t>
      </w:r>
      <w:hyperlink w:history="1" r:id="rId28">
        <w:r w:rsidRPr="007A342A">
          <w:rPr>
            <w:color w:val="0000FF"/>
            <w:u w:val="single"/>
          </w:rPr>
          <w:t>Socialstyrelsens anvisning för val av huvuddiagnos</w:t>
        </w:r>
      </w:hyperlink>
      <w:r w:rsidRPr="007A342A">
        <w:rPr>
          <w:color w:val="0000FF"/>
          <w:u w:val="single"/>
        </w:rPr>
        <w:t xml:space="preserve"> </w:t>
      </w:r>
      <w:r w:rsidRPr="007A342A">
        <w:t>[7].</w:t>
      </w:r>
    </w:p>
    <w:p w:rsidRPr="007A342A" w:rsidR="00FA3D05" w:rsidP="00FA3D05" w:rsidRDefault="00FA3D05" w14:paraId="67C5D338" w14:textId="77777777">
      <w:pPr>
        <w:pStyle w:val="MellanrubrikVGR"/>
      </w:pPr>
      <w:r w:rsidRPr="007A342A">
        <w:t>Bidiagnoser i slutenvård</w:t>
      </w:r>
    </w:p>
    <w:p w:rsidRPr="007A342A" w:rsidR="00FA3D05" w:rsidP="00FA3D05" w:rsidRDefault="00FA3D05" w14:paraId="2B44F465" w14:textId="5E1E0ECB">
      <w:r w:rsidR="0C95A927">
        <w:rPr/>
        <w:t xml:space="preserve">Utöver den obligatoriska huvuddiagnosen ska relevanta bidiagnoser </w:t>
      </w:r>
      <w:r w:rsidRPr="08CD007A" w:rsidR="0C95A927">
        <w:rPr>
          <w:i w:val="1"/>
          <w:iCs w:val="1"/>
        </w:rPr>
        <w:t>som haft betydelse</w:t>
      </w:r>
      <w:r w:rsidR="0C95A927">
        <w:rPr/>
        <w:t xml:space="preserve"> för det aktuella vårdtillfället registreras. Om en diagnos har föranlett utredning eller behandling, förlängt vårdtiden och/eller ökat vårdtyngden bör den registreras, annars inte. Dessa bidiagnoser bör ordnas efter sin relativa betydelse.</w:t>
      </w:r>
    </w:p>
    <w:p w:rsidRPr="007A342A" w:rsidR="00FA3D05" w:rsidP="00FA3D05" w:rsidRDefault="00FA3D05" w14:paraId="0F60937F" w14:textId="77777777">
      <w:r w:rsidRPr="007A342A">
        <w:t xml:space="preserve">Nedan följer exempel på bidiagnoser som kan påverka resursförbrukning och vårdtyngd: </w:t>
      </w:r>
    </w:p>
    <w:p w:rsidRPr="007A342A" w:rsidR="00FA3D05" w:rsidP="08CD007A" w:rsidRDefault="00FA3D05" w14:paraId="07072996" w14:textId="77777777" w14:noSpellErr="1">
      <w:pPr>
        <w:pStyle w:val="Punktlista1"/>
        <w:ind w:left="1352"/>
        <w:rPr>
          <w:rFonts w:ascii="Georgia" w:hAnsi="Georgia" w:eastAsia="Georgia" w:cs="Georgia"/>
        </w:rPr>
      </w:pPr>
      <w:r w:rsidRPr="7CF9E3F6" w:rsidR="0C95A927">
        <w:rPr>
          <w:rFonts w:ascii="Georgia" w:hAnsi="Georgia" w:eastAsia="Georgia" w:cs="Georgia"/>
        </w:rPr>
        <w:t>Diabetes</w:t>
      </w:r>
    </w:p>
    <w:p w:rsidRPr="007A342A" w:rsidR="00FA3D05" w:rsidP="08CD007A" w:rsidRDefault="00FA3D05" w14:paraId="38D306AE" w14:textId="77777777" w14:noSpellErr="1">
      <w:pPr>
        <w:pStyle w:val="Punktlista1"/>
        <w:ind w:left="1352"/>
        <w:rPr>
          <w:rFonts w:ascii="Georgia" w:hAnsi="Georgia" w:eastAsia="Georgia" w:cs="Georgia"/>
        </w:rPr>
      </w:pPr>
      <w:r w:rsidRPr="7CF9E3F6" w:rsidR="0C95A927">
        <w:rPr>
          <w:rFonts w:ascii="Georgia" w:hAnsi="Georgia" w:eastAsia="Georgia" w:cs="Georgia"/>
        </w:rPr>
        <w:t>Njursvikt</w:t>
      </w:r>
    </w:p>
    <w:p w:rsidRPr="007A342A" w:rsidR="00FA3D05" w:rsidP="08CD007A" w:rsidRDefault="00FA3D05" w14:paraId="12B41AFA" w14:textId="77777777" w14:noSpellErr="1">
      <w:pPr>
        <w:pStyle w:val="Punktlista1"/>
        <w:ind w:left="1352"/>
        <w:rPr>
          <w:rFonts w:ascii="Georgia" w:hAnsi="Georgia" w:eastAsia="Georgia" w:cs="Georgia"/>
        </w:rPr>
      </w:pPr>
      <w:r w:rsidRPr="7CF9E3F6" w:rsidR="0C95A927">
        <w:rPr>
          <w:rFonts w:ascii="Georgia" w:hAnsi="Georgia" w:eastAsia="Georgia" w:cs="Georgia"/>
        </w:rPr>
        <w:t>KOL</w:t>
      </w:r>
    </w:p>
    <w:p w:rsidRPr="007A342A" w:rsidR="00FA3D05" w:rsidP="08CD007A" w:rsidRDefault="00FA3D05" w14:paraId="227BB387" w14:textId="77777777" w14:noSpellErr="1">
      <w:pPr>
        <w:pStyle w:val="Punktlista1"/>
        <w:ind w:left="1352"/>
        <w:rPr>
          <w:rFonts w:ascii="Georgia" w:hAnsi="Georgia" w:eastAsia="Georgia" w:cs="Georgia"/>
        </w:rPr>
      </w:pPr>
      <w:r w:rsidRPr="7CF9E3F6" w:rsidR="0C95A927">
        <w:rPr>
          <w:rFonts w:ascii="Georgia" w:hAnsi="Georgia" w:eastAsia="Georgia" w:cs="Georgia"/>
        </w:rPr>
        <w:t>Hjärtsvikt</w:t>
      </w:r>
    </w:p>
    <w:p w:rsidRPr="007A342A" w:rsidR="00FA3D05" w:rsidP="08CD007A" w:rsidRDefault="00FA3D05" w14:paraId="7EA2F930" w14:textId="77777777" w14:noSpellErr="1">
      <w:pPr>
        <w:pStyle w:val="Punktlista1"/>
        <w:ind w:left="1352"/>
        <w:rPr>
          <w:rFonts w:ascii="Georgia" w:hAnsi="Georgia" w:eastAsia="Georgia" w:cs="Georgia"/>
        </w:rPr>
      </w:pPr>
      <w:r w:rsidRPr="7CF9E3F6" w:rsidR="0C95A927">
        <w:rPr>
          <w:rFonts w:ascii="Georgia" w:hAnsi="Georgia" w:eastAsia="Georgia" w:cs="Georgia"/>
        </w:rPr>
        <w:t>Hepatit</w:t>
      </w:r>
    </w:p>
    <w:p w:rsidRPr="007A342A" w:rsidR="00FA3D05" w:rsidP="08CD007A" w:rsidRDefault="00FA3D05" w14:paraId="4D3E9AA7" w14:textId="77777777" w14:noSpellErr="1">
      <w:pPr>
        <w:pStyle w:val="Punktlista1"/>
        <w:ind w:left="1352"/>
        <w:rPr>
          <w:rFonts w:ascii="Georgia" w:hAnsi="Georgia" w:eastAsia="Georgia" w:cs="Georgia"/>
        </w:rPr>
      </w:pPr>
      <w:r w:rsidRPr="7CF9E3F6" w:rsidR="0C95A927">
        <w:rPr>
          <w:rFonts w:ascii="Georgia" w:hAnsi="Georgia" w:eastAsia="Georgia" w:cs="Georgia"/>
        </w:rPr>
        <w:t>Ulcerös kolit</w:t>
      </w:r>
    </w:p>
    <w:p w:rsidRPr="007A342A" w:rsidR="00FA3D05" w:rsidP="08CD007A" w:rsidRDefault="00FA3D05" w14:paraId="75BFC804" w14:textId="77777777" w14:noSpellErr="1">
      <w:pPr>
        <w:pStyle w:val="Punktlista1"/>
        <w:ind w:left="1352"/>
        <w:rPr>
          <w:rFonts w:ascii="Georgia" w:hAnsi="Georgia" w:eastAsia="Georgia" w:cs="Georgia"/>
        </w:rPr>
      </w:pPr>
      <w:r w:rsidRPr="7CF9E3F6" w:rsidR="0C95A927">
        <w:rPr>
          <w:rFonts w:ascii="Georgia" w:hAnsi="Georgia" w:eastAsia="Georgia" w:cs="Georgia"/>
        </w:rPr>
        <w:t>Leukemi</w:t>
      </w:r>
    </w:p>
    <w:p w:rsidRPr="007A342A" w:rsidR="00FA3D05" w:rsidP="08CD007A" w:rsidRDefault="00FA3D05" w14:paraId="59692901" w14:textId="77777777" w14:noSpellErr="1">
      <w:pPr>
        <w:pStyle w:val="Punktlista1"/>
        <w:ind w:left="1352"/>
        <w:rPr>
          <w:rFonts w:ascii="Georgia" w:hAnsi="Georgia" w:eastAsia="Georgia" w:cs="Georgia"/>
        </w:rPr>
      </w:pPr>
      <w:r w:rsidRPr="7CF9E3F6" w:rsidR="0C95A927">
        <w:rPr>
          <w:rFonts w:ascii="Georgia" w:hAnsi="Georgia" w:eastAsia="Georgia" w:cs="Georgia"/>
        </w:rPr>
        <w:t>Epilepsi</w:t>
      </w:r>
    </w:p>
    <w:p w:rsidRPr="007A342A" w:rsidR="00FA3D05" w:rsidP="00FA3D05" w:rsidRDefault="00FA3D05" w14:paraId="3256E667" w14:textId="77777777" w14:noSpellErr="1">
      <w:r w:rsidRPr="08CD007A" w:rsidR="0C95A927">
        <w:rPr>
          <w:rFonts w:ascii="Georgia" w:hAnsi="Georgia" w:eastAsia="Georgia" w:cs="Georgia"/>
        </w:rPr>
        <w:t>Oväsentliga bifynd samt tidigare behandlade och till synes utläkta sjukdomar bör endast tas med</w:t>
      </w:r>
      <w:r w:rsidR="0C95A927">
        <w:rPr/>
        <w:t xml:space="preserve"> då de haft betydelse för utredningen eller behandlingen. Tillstånd som utgör en integrerad del av sjukdomsprocessen, exempelvis självklara symtom, ska inte kodas som bidiagnoser. </w:t>
      </w:r>
    </w:p>
    <w:p w:rsidRPr="007A342A" w:rsidR="00FA3D05" w:rsidP="00FA3D05" w:rsidRDefault="00FA3D05" w14:paraId="4AD1CB7E" w14:textId="77777777">
      <w:pPr>
        <w:pStyle w:val="MellanrubrikVGR"/>
      </w:pPr>
      <w:r w:rsidRPr="007A342A">
        <w:t>Parallella vårdtillfällen</w:t>
      </w:r>
    </w:p>
    <w:p w:rsidRPr="007A342A" w:rsidR="00FA3D05" w:rsidP="00FA3D05" w:rsidRDefault="0074774F" w14:paraId="6D7884F3" w14:textId="77777777">
      <w:hyperlink w:history="1" r:id="rId29">
        <w:r w:rsidRPr="007A342A" w:rsidR="00FA3D05">
          <w:rPr>
            <w:rStyle w:val="Hyperlink"/>
          </w:rPr>
          <w:t>Parallella vårdtillfällen (vgregion.se)</w:t>
        </w:r>
      </w:hyperlink>
    </w:p>
    <w:p w:rsidRPr="007A342A" w:rsidR="00FA3D05" w:rsidP="08CD007A" w:rsidRDefault="00FA3D05" w14:paraId="439158DC" w14:textId="77777777" w14:noSpellErr="1">
      <w:pPr>
        <w:pStyle w:val="Punktlista1"/>
        <w:ind w:left="1352"/>
        <w:rPr>
          <w:rFonts w:ascii="Georgia" w:hAnsi="Georgia" w:eastAsia="Georgia" w:cs="Georgia"/>
        </w:rPr>
      </w:pPr>
      <w:r w:rsidRPr="7CF9E3F6" w:rsidR="0C95A927">
        <w:rPr>
          <w:rFonts w:ascii="Georgia" w:hAnsi="Georgia" w:eastAsia="Georgia" w:cs="Georgia"/>
        </w:rPr>
        <w:t>Funktionen ska endast gälla för patienter som är inskrivna enligt LPT/LRV inom psykiatrisk vård.</w:t>
      </w:r>
    </w:p>
    <w:p w:rsidRPr="007A342A" w:rsidR="00FA3D05" w:rsidP="08CD007A" w:rsidRDefault="00FA3D05" w14:paraId="3A0AD00E" w14:textId="77777777" w14:noSpellErr="1">
      <w:pPr>
        <w:pStyle w:val="Punktlista1"/>
        <w:ind w:left="1352"/>
        <w:rPr>
          <w:rFonts w:ascii="Georgia" w:hAnsi="Georgia" w:eastAsia="Georgia" w:cs="Georgia"/>
        </w:rPr>
      </w:pPr>
      <w:r w:rsidRPr="7CF9E3F6" w:rsidR="0C95A927">
        <w:rPr>
          <w:rFonts w:ascii="Georgia" w:hAnsi="Georgia" w:eastAsia="Georgia" w:cs="Georgia"/>
        </w:rPr>
        <w:t>Åtgärder från psykiatrin (</w:t>
      </w:r>
      <w:r w:rsidRPr="7CF9E3F6" w:rsidR="0C95A927">
        <w:rPr>
          <w:rFonts w:ascii="Georgia" w:hAnsi="Georgia" w:eastAsia="Georgia" w:cs="Georgia"/>
        </w:rPr>
        <w:t>t.ex.</w:t>
      </w:r>
      <w:r w:rsidRPr="7CF9E3F6" w:rsidR="0C95A927">
        <w:rPr>
          <w:rFonts w:ascii="Georgia" w:hAnsi="Georgia" w:eastAsia="Georgia" w:cs="Georgia"/>
        </w:rPr>
        <w:t xml:space="preserve"> tvångsåtgärder </w:t>
      </w:r>
      <w:r w:rsidRPr="7CF9E3F6" w:rsidR="0C95A927">
        <w:rPr>
          <w:rFonts w:ascii="Georgia" w:hAnsi="Georgia" w:eastAsia="Georgia" w:cs="Georgia"/>
        </w:rPr>
        <w:t>m.m.</w:t>
      </w:r>
      <w:r w:rsidRPr="7CF9E3F6" w:rsidR="0C95A927">
        <w:rPr>
          <w:rFonts w:ascii="Georgia" w:hAnsi="Georgia" w:eastAsia="Georgia" w:cs="Georgia"/>
        </w:rPr>
        <w:t>) ska registreras på det psykiatriska vårdtillfället.</w:t>
      </w:r>
    </w:p>
    <w:p w:rsidRPr="007A342A" w:rsidR="00FA3D05" w:rsidP="08CD007A" w:rsidRDefault="00FA3D05" w14:paraId="4BDC84A6" w14:textId="77777777" w14:noSpellErr="1">
      <w:pPr>
        <w:pStyle w:val="Punktlista1"/>
        <w:ind w:left="1352"/>
        <w:rPr>
          <w:rFonts w:ascii="Georgia" w:hAnsi="Georgia" w:eastAsia="Georgia" w:cs="Georgia"/>
        </w:rPr>
      </w:pPr>
      <w:r w:rsidRPr="7CF9E3F6" w:rsidR="0C95A927">
        <w:rPr>
          <w:rFonts w:ascii="Georgia" w:hAnsi="Georgia" w:eastAsia="Georgia" w:cs="Georgia"/>
        </w:rPr>
        <w:t>Parallella vårdtillfällen rapporteras till den regionala vårddatabasen (Vega) parallellt med pågående vårdtillfället inom psykiatri.</w:t>
      </w:r>
    </w:p>
    <w:p w:rsidRPr="007A342A" w:rsidR="00FA3D05" w:rsidP="08CD007A" w:rsidRDefault="00FA3D05" w14:paraId="65D9ACCB" w14:textId="77777777" w14:noSpellErr="1">
      <w:pPr>
        <w:pStyle w:val="Punktlista1"/>
        <w:ind w:left="1352"/>
        <w:rPr>
          <w:rFonts w:ascii="Georgia" w:hAnsi="Georgia" w:eastAsia="Georgia" w:cs="Georgia"/>
        </w:rPr>
      </w:pPr>
      <w:r w:rsidRPr="7CF9E3F6" w:rsidR="0C95A927">
        <w:rPr>
          <w:rFonts w:ascii="Georgia" w:hAnsi="Georgia" w:eastAsia="Georgia" w:cs="Georgia"/>
        </w:rPr>
        <w:t>Parallella vårdtillfällen ska DRG-grupperas.</w:t>
      </w:r>
    </w:p>
    <w:p w:rsidRPr="007A342A" w:rsidR="00FA3D05" w:rsidP="00FA3D05" w:rsidRDefault="00FA3D05" w14:paraId="6AC6D570" w14:textId="77777777">
      <w:pPr>
        <w:pStyle w:val="MellanrubrikVGR"/>
      </w:pPr>
      <w:bookmarkStart w:name="_Toc390859047" w:id="140"/>
      <w:r w:rsidRPr="007A342A">
        <w:t>Val av huvuddiagnos i öppenvård</w:t>
      </w:r>
      <w:bookmarkEnd w:id="140"/>
    </w:p>
    <w:p w:rsidRPr="007A342A" w:rsidR="00FA3D05" w:rsidP="00FA3D05" w:rsidRDefault="00FA3D05" w14:paraId="68F726E4" w14:textId="2BC180EB">
      <w:r w:rsidR="0C95A927">
        <w:rPr/>
        <w:t xml:space="preserve">För varje genomfört besök i öppenvården ska en huvuddiagnos anges. Huvuddiagnosen och övriga tillstånd som haft betydelse för handläggningen ska registreras och klassificeras i journalsystem/patientadministrativt system. </w:t>
      </w:r>
    </w:p>
    <w:p w:rsidRPr="007A342A" w:rsidR="00FA3D05" w:rsidP="7CF9E3F6" w:rsidRDefault="00FA3D05" w14:paraId="186B007B" w14:textId="54DC23C9">
      <w:pPr>
        <w:pStyle w:val="Normal"/>
        <w:suppressLineNumbers w:val="0"/>
        <w:bidi w:val="0"/>
        <w:spacing w:before="0" w:beforeAutospacing="off" w:after="120" w:afterAutospacing="off" w:line="360" w:lineRule="auto"/>
        <w:ind w:left="992" w:right="868"/>
        <w:jc w:val="left"/>
      </w:pPr>
      <w:r w:rsidR="4F9E6284">
        <w:rPr/>
        <w:t xml:space="preserve">Välj som huvuddiagnos det tillstånd som, </w:t>
      </w:r>
      <w:r w:rsidR="6372585A">
        <w:rPr/>
        <w:t>vid besökets slut,</w:t>
      </w:r>
      <w:r w:rsidR="4F9E6284">
        <w:rPr/>
        <w:t xml:space="preserve"> visat sig vara den primära anledningen till </w:t>
      </w:r>
      <w:r w:rsidR="1AFAE3F5">
        <w:rPr/>
        <w:t>besöket</w:t>
      </w:r>
      <w:r w:rsidR="4F9E6284">
        <w:rPr/>
        <w:t xml:space="preserve">. </w:t>
      </w:r>
      <w:r w:rsidR="0C95A927">
        <w:rPr/>
        <w:t>Den huvuddiagnos som formuleras vid besökets slut behöver inte vara densamma som den besöksorsak som eventuellt formulerades före besöket. Om orsaken till patientens problem fastställs i en senare fas i utredningen, exempelvis vid senare besök, ska inte diagnoser angivna för tidigare besök ändras i efterhand [8</w:t>
      </w:r>
      <w:r w:rsidR="0C95A927">
        <w:rPr/>
        <w:t>].</w:t>
      </w:r>
      <w:r w:rsidR="63313DD8">
        <w:rPr/>
        <w:t xml:space="preserve"> </w:t>
      </w:r>
      <w:r w:rsidR="0C95A927">
        <w:rPr/>
        <w:t xml:space="preserve">Om någon sjukdomsdiagnos inte </w:t>
      </w:r>
      <w:r w:rsidR="0C95A927">
        <w:rPr/>
        <w:t>ställs</w:t>
      </w:r>
      <w:r w:rsidR="0C95A927">
        <w:rPr/>
        <w:t xml:space="preserve"> vid den aktuella vårdkontakten, ska det viktigaste symtomet eller problemet som förorsakade vårdkontakten väljas som huvuddiagnos.</w:t>
      </w:r>
    </w:p>
    <w:p w:rsidRPr="007A342A" w:rsidR="00FA3D05" w:rsidP="00FA3D05" w:rsidRDefault="00FA3D05" w14:paraId="5BFE217C" w14:textId="6D17276E">
      <w:r w:rsidR="0C95A927">
        <w:rPr/>
        <w:t xml:space="preserve">För vissa vårdkontakter ska man vid rapportering av huvuddiagnos först ange en kod för orsaken till vårdkontakten och </w:t>
      </w:r>
      <w:r w:rsidR="68CDCDEF">
        <w:rPr/>
        <w:t>d</w:t>
      </w:r>
      <w:r w:rsidR="0C95A927">
        <w:rPr/>
        <w:t>ärefter kodas sjukdomen som behandlas eller har behandlats. Detta gäller vid:</w:t>
      </w:r>
    </w:p>
    <w:p w:rsidRPr="007A342A" w:rsidR="00FA3D05" w:rsidP="08CD007A" w:rsidRDefault="00FA3D05" w14:paraId="3F5771BB"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cytostatika- eller strålbehandling av malign tumör </w:t>
      </w:r>
    </w:p>
    <w:p w:rsidRPr="007A342A" w:rsidR="00FA3D05" w:rsidP="08CD007A" w:rsidRDefault="00FA3D05" w14:paraId="18B2EB0D"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dialysbehandling av njursvikt </w:t>
      </w:r>
    </w:p>
    <w:p w:rsidRPr="007A342A" w:rsidR="00FA3D05" w:rsidP="08CD007A" w:rsidRDefault="00FA3D05" w14:paraId="22F01C94" w14:textId="77777777" w14:noSpellErr="1">
      <w:pPr>
        <w:pStyle w:val="Punktlista1"/>
        <w:ind w:left="1352"/>
        <w:rPr>
          <w:rFonts w:ascii="Georgia" w:hAnsi="Georgia" w:eastAsia="Georgia" w:cs="Georgia"/>
        </w:rPr>
      </w:pPr>
      <w:r w:rsidRPr="7CF9E3F6" w:rsidR="0C95A927">
        <w:rPr>
          <w:rFonts w:ascii="Georgia" w:hAnsi="Georgia" w:eastAsia="Georgia" w:cs="Georgia"/>
        </w:rPr>
        <w:t xml:space="preserve">okomplicerad eftervård </w:t>
      </w:r>
    </w:p>
    <w:p w:rsidRPr="007A342A" w:rsidR="00FA3D05" w:rsidP="08CD007A" w:rsidRDefault="00FA3D05" w14:paraId="70851ED9" w14:textId="77777777" w14:noSpellErr="1">
      <w:pPr>
        <w:pStyle w:val="Punktlista1"/>
        <w:ind w:left="1352"/>
        <w:rPr>
          <w:rFonts w:ascii="Georgia" w:hAnsi="Georgia" w:eastAsia="Georgia" w:cs="Georgia"/>
        </w:rPr>
      </w:pPr>
      <w:r w:rsidRPr="7CF9E3F6" w:rsidR="0C95A927">
        <w:rPr>
          <w:rFonts w:ascii="Georgia" w:hAnsi="Georgia" w:eastAsia="Georgia" w:cs="Georgia"/>
        </w:rPr>
        <w:t>kontrollbesök vid utläkt sjukdom</w:t>
      </w:r>
    </w:p>
    <w:p w:rsidRPr="007A342A" w:rsidR="00FA3D05" w:rsidP="08CD007A" w:rsidRDefault="00FA3D05" w14:paraId="3DFD56CE" w14:textId="77777777" w14:noSpellErr="1">
      <w:pPr>
        <w:pStyle w:val="Punktlista1"/>
        <w:ind w:left="1352"/>
        <w:rPr>
          <w:rFonts w:ascii="Georgia" w:hAnsi="Georgia" w:eastAsia="Georgia" w:cs="Georgia"/>
        </w:rPr>
      </w:pPr>
      <w:r w:rsidRPr="7CF9E3F6" w:rsidR="0C95A927">
        <w:rPr>
          <w:rFonts w:ascii="Georgia" w:hAnsi="Georgia" w:eastAsia="Georgia" w:cs="Georgia"/>
        </w:rPr>
        <w:t>vid begränsad vård eller service, till exempel justering av en pacemaker</w:t>
      </w:r>
    </w:p>
    <w:p w:rsidRPr="007A342A" w:rsidR="00FA3D05" w:rsidP="7CF9E3F6" w:rsidRDefault="00FA3D05" w14:paraId="3AF7ECEF" w14:textId="64A182FB">
      <w:pPr>
        <w:pStyle w:val="Normal"/>
        <w:suppressLineNumbers w:val="0"/>
        <w:bidi w:val="0"/>
        <w:spacing w:before="0" w:beforeAutospacing="off" w:after="120" w:afterAutospacing="off" w:line="360" w:lineRule="auto"/>
        <w:ind w:left="992" w:right="868"/>
        <w:jc w:val="left"/>
      </w:pPr>
      <w:r w:rsidRPr="7CF9E3F6" w:rsidR="0C95A927">
        <w:rPr>
          <w:rFonts w:ascii="Georgia" w:hAnsi="Georgia" w:eastAsia="Georgia" w:cs="Georgia"/>
        </w:rPr>
        <w:t xml:space="preserve">Vid utredning av misstänkt sjukdom anges i första hand en </w:t>
      </w:r>
      <w:r w:rsidR="0C95A927">
        <w:rPr/>
        <w:t xml:space="preserve">symtomdiagnos under </w:t>
      </w:r>
      <w:r w:rsidR="0C95A927">
        <w:rPr/>
        <w:t>pågående</w:t>
      </w:r>
      <w:r w:rsidR="0C95A927">
        <w:rPr/>
        <w:t xml:space="preserve"> utredning. Har man uteslutit den misstänkta sjukdomen kan man, om ingen lämplig sjukdoms- eller symtomdiagnos föreligger, använda en kod för </w:t>
      </w:r>
      <w:r w:rsidR="042E372D">
        <w:rPr/>
        <w:t>avskrivning</w:t>
      </w:r>
      <w:r w:rsidR="0C95A927">
        <w:rPr/>
        <w:t xml:space="preserve"> avseende det misstänkta tillståndet.</w:t>
      </w:r>
    </w:p>
    <w:p w:rsidRPr="007A342A" w:rsidR="00FA3D05" w:rsidP="00FA3D05" w:rsidRDefault="00FA3D05" w14:paraId="54496D55" w14:textId="77777777">
      <w:pPr>
        <w:pStyle w:val="MellanrubrikVGR"/>
      </w:pPr>
      <w:bookmarkStart w:name="_Toc390859048" w:id="141"/>
      <w:r w:rsidRPr="007A342A">
        <w:t>Åtgärder som utförs vid patientkontakt</w:t>
      </w:r>
      <w:bookmarkEnd w:id="141"/>
    </w:p>
    <w:p w:rsidRPr="007A342A" w:rsidR="00FA3D05" w:rsidP="00FA3D05" w:rsidRDefault="00FA3D05" w14:paraId="1FF42DEC" w14:textId="46547382">
      <w:r w:rsidR="0C95A927">
        <w:rPr/>
        <w:t>KVÅ (Klassifikation av vårdåtgärd) är en av Socialstyrelsen framtagen nationell klassifikation. KVÅ ska användas i både sluten och öppen vård och syftar till en god beskrivning av sjukvården [9].</w:t>
      </w:r>
    </w:p>
    <w:p w:rsidRPr="007A342A" w:rsidR="00FA3D05" w:rsidP="00FA3D05" w:rsidRDefault="00FA3D05" w14:paraId="75927A9E" w14:textId="77777777">
      <w:r w:rsidRPr="007A342A">
        <w:t>I Regionstyrelsens beslut 2005-05-10 ”Sjukhusens ersättningssystem” ingår att beskrivningssystemet KVÅ införs i den somatiska öppen- och slutenvården från 1 januari 2006. KVÅ ska även användas inom vuxenpsykiatri samt barn- och ungdomspsykiatri, Regionstyrelsens beslut 2007-06-04.</w:t>
      </w:r>
    </w:p>
    <w:p w:rsidRPr="007A342A" w:rsidR="00FA3D05" w:rsidP="00FA3D05" w:rsidRDefault="00FA3D05" w14:paraId="0F76EEF8" w14:textId="77777777">
      <w:r w:rsidR="00FA3D05">
        <w:rPr/>
        <w:t>Registreringen av åtgärder omfattar all HSP exklusive de som arbetar inom servicespecialiteter såsom radiologi, klinisk fysiologi, klinisk kemi och inom provtagningscentral. De registrerar som tidigare i sina egna system.</w:t>
      </w:r>
    </w:p>
    <w:p w:rsidR="62FD9AF7" w:rsidRDefault="62FD9AF7" w14:paraId="6D29C338" w14:textId="4D4E29E6">
      <w:r w:rsidR="66C7E2A8">
        <w:rPr/>
        <w:t xml:space="preserve">Utförda åtgärder ska registreras och klassificeras i journalsystem/patientadministrativt system. </w:t>
      </w:r>
      <w:r w:rsidR="62FD9AF7">
        <w:rPr/>
        <w:t>Varje åtgärdskod ska kopplas till rätt diagnos. Detta kan innebära att åtgärdskoder kopplas till olika diagnoser vid samma vårdkontakt.</w:t>
      </w:r>
    </w:p>
    <w:p w:rsidRPr="007A342A" w:rsidR="00FA3D05" w:rsidP="00FA3D05" w:rsidRDefault="00FA3D05" w14:paraId="60BA6567" w14:textId="77777777">
      <w:r w:rsidRPr="007A342A">
        <w:t xml:space="preserve">I </w:t>
      </w:r>
      <w:hyperlink r:id="rId30">
        <w:r w:rsidRPr="007A342A">
          <w:rPr>
            <w:rStyle w:val="Hyperlink"/>
          </w:rPr>
          <w:t>Regionala åtgärdsförteckningar KVÅ</w:t>
        </w:r>
      </w:hyperlink>
      <w:r w:rsidRPr="007A342A">
        <w:t xml:space="preserve"> för Västra Götalandsregionen framgår vilka åtgärder som ingår i ett ”normalbesök” (per specialitet) och därför inte är nödvändiga att registrera. </w:t>
      </w:r>
    </w:p>
    <w:p w:rsidRPr="007A342A" w:rsidR="00FA3D05" w:rsidP="00FA3D05" w:rsidRDefault="00FA3D05" w14:paraId="69D0FAEE" w14:textId="72FCABCC">
      <w:r w:rsidR="282A416A">
        <w:rPr/>
        <w:t xml:space="preserve">Det finns tre KVÅ-koder för att specificera </w:t>
      </w:r>
      <w:r w:rsidR="6A861F8F">
        <w:rPr/>
        <w:t xml:space="preserve">kirurgiskt åtgärdad </w:t>
      </w:r>
      <w:r w:rsidR="7CFE9A47">
        <w:rPr/>
        <w:t>sid</w:t>
      </w:r>
      <w:r w:rsidR="77D13D3F">
        <w:rPr/>
        <w:t>a.</w:t>
      </w:r>
      <w:r w:rsidR="282A416A">
        <w:rPr/>
        <w:t xml:space="preserve"> </w:t>
      </w:r>
      <w:r w:rsidR="05EA4AF0">
        <w:rPr/>
        <w:t>I</w:t>
      </w:r>
      <w:r w:rsidR="0C95A927">
        <w:rPr/>
        <w:t xml:space="preserve">nom sluten vård </w:t>
      </w:r>
      <w:r w:rsidR="1D4DBF88">
        <w:rPr/>
        <w:t xml:space="preserve">och </w:t>
      </w:r>
      <w:r w:rsidR="0C95A927">
        <w:rPr/>
        <w:t xml:space="preserve">dagkirurgi är det en fördel att koda bilateralt för att poängtera mer ”tyngd” för vårdtillfället/vårdkontakten. </w:t>
      </w:r>
    </w:p>
    <w:tbl>
      <w:tblPr>
        <w:tblW w:w="3686" w:type="dxa"/>
        <w:tblInd w:w="1129" w:type="dxa"/>
        <w:tblBorders>
          <w:top w:val="single" w:color="000000" w:themeColor="text2" w:sz="4" w:space="0"/>
          <w:left w:val="single" w:color="000000" w:themeColor="text2" w:sz="4" w:space="0"/>
          <w:bottom w:val="single" w:color="000000" w:themeColor="text2" w:sz="4" w:space="0"/>
          <w:right w:val="single" w:color="000000" w:themeColor="text2" w:sz="4" w:space="0"/>
          <w:insideH w:val="single" w:color="000000" w:themeColor="text2" w:sz="4" w:space="0"/>
          <w:insideV w:val="single" w:color="000000" w:themeColor="text2" w:sz="4" w:space="0"/>
        </w:tblBorders>
        <w:tblLook w:val="0000" w:firstRow="0" w:lastRow="0" w:firstColumn="0" w:lastColumn="0" w:noHBand="0" w:noVBand="0"/>
      </w:tblPr>
      <w:tblGrid>
        <w:gridCol w:w="1530"/>
        <w:gridCol w:w="2156"/>
      </w:tblGrid>
      <w:tr w:rsidRPr="007A342A" w:rsidR="00FA3D05" w:rsidTr="340297BA" w14:paraId="24DA80B7" w14:textId="77777777">
        <w:trPr>
          <w:trHeight w:val="6"/>
        </w:trPr>
        <w:tc>
          <w:tcPr>
            <w:tcW w:w="1530"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A342A" w:rsidR="00FA3D05" w:rsidRDefault="00FA3D05" w14:paraId="1137667D" w14:textId="77777777">
            <w:pPr>
              <w:ind w:left="320" w:right="154"/>
            </w:pPr>
            <w:r w:rsidRPr="007A342A">
              <w:t>ZXA00</w:t>
            </w:r>
          </w:p>
        </w:tc>
        <w:tc>
          <w:tcPr>
            <w:tcW w:w="2156"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A342A" w:rsidR="00FA3D05" w:rsidRDefault="00FA3D05" w14:paraId="15637DB7" w14:textId="77777777">
            <w:pPr>
              <w:ind w:left="165" w:right="296"/>
            </w:pPr>
            <w:r w:rsidRPr="007A342A">
              <w:t>Höger sida</w:t>
            </w:r>
          </w:p>
        </w:tc>
      </w:tr>
      <w:tr w:rsidRPr="007A342A" w:rsidR="00FA3D05" w:rsidTr="340297BA" w14:paraId="3C95DA28" w14:textId="77777777">
        <w:trPr>
          <w:trHeight w:val="12"/>
        </w:trPr>
        <w:tc>
          <w:tcPr>
            <w:tcW w:w="1530"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A342A" w:rsidR="00FA3D05" w:rsidRDefault="00FA3D05" w14:paraId="6D88BEE6" w14:textId="77777777">
            <w:pPr>
              <w:ind w:left="320" w:right="154"/>
            </w:pPr>
            <w:r w:rsidRPr="007A342A">
              <w:t>ZXA05</w:t>
            </w:r>
          </w:p>
        </w:tc>
        <w:tc>
          <w:tcPr>
            <w:tcW w:w="2156"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A342A" w:rsidR="00FA3D05" w:rsidRDefault="00FA3D05" w14:paraId="32107644" w14:textId="77777777">
            <w:pPr>
              <w:ind w:left="165" w:right="296"/>
            </w:pPr>
            <w:r w:rsidRPr="007A342A">
              <w:t>Vänster sida</w:t>
            </w:r>
          </w:p>
        </w:tc>
      </w:tr>
      <w:tr w:rsidRPr="007A342A" w:rsidR="00FA3D05" w:rsidTr="340297BA" w14:paraId="581C3762" w14:textId="77777777">
        <w:trPr>
          <w:trHeight w:val="13"/>
        </w:trPr>
        <w:tc>
          <w:tcPr>
            <w:tcW w:w="1530"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A342A" w:rsidR="00FA3D05" w:rsidRDefault="00FA3D05" w14:paraId="5BDF06FF" w14:textId="77777777">
            <w:pPr>
              <w:ind w:left="320" w:right="154"/>
            </w:pPr>
            <w:r w:rsidRPr="007A342A">
              <w:t>ZXA10</w:t>
            </w:r>
          </w:p>
        </w:tc>
        <w:tc>
          <w:tcPr>
            <w:tcW w:w="2156" w:type="dxa"/>
            <w:tcBorders>
              <w:top w:val="single" w:color="000000" w:themeColor="text2" w:sz="4" w:space="0"/>
              <w:left w:val="single" w:color="000000" w:themeColor="text2" w:sz="4" w:space="0"/>
              <w:bottom w:val="single" w:color="000000" w:themeColor="text2" w:sz="4" w:space="0"/>
              <w:right w:val="single" w:color="000000" w:themeColor="text2" w:sz="4" w:space="0"/>
            </w:tcBorders>
            <w:tcMar/>
          </w:tcPr>
          <w:p w:rsidRPr="007A342A" w:rsidR="00FA3D05" w:rsidRDefault="00FA3D05" w14:paraId="161C5602" w14:textId="77777777">
            <w:pPr>
              <w:ind w:left="165" w:right="296"/>
            </w:pPr>
            <w:r w:rsidRPr="007A342A">
              <w:t>Bilateralt</w:t>
            </w:r>
          </w:p>
        </w:tc>
      </w:tr>
    </w:tbl>
    <w:bookmarkStart w:name="_Toc390859049" w:id="142"/>
    <w:p w:rsidRPr="007A342A" w:rsidR="00FA3D05" w:rsidP="00FA3D05" w:rsidRDefault="00FA3D05" w14:paraId="17B223A8" w14:textId="77777777">
      <w:pPr>
        <w:pStyle w:val="MellanrubrikVGR"/>
      </w:pPr>
      <w:r w:rsidR="00FA3D05">
        <w:rPr/>
        <w:t>Åtgärder i slutenvård</w:t>
      </w:r>
      <w:bookmarkEnd w:id="142"/>
    </w:p>
    <w:p w:rsidRPr="007A342A" w:rsidR="00FA3D05" w:rsidP="340297BA" w:rsidRDefault="00FA3D05" w14:paraId="280E902A" w14:textId="77777777">
      <w:pPr>
        <w:rPr>
          <w:i w:val="1"/>
          <w:iCs w:val="1"/>
        </w:rPr>
      </w:pPr>
      <w:r w:rsidR="00FA3D05">
        <w:rPr/>
        <w:t xml:space="preserve">Ibland kan en patient bli föremål för en stor mängd åtgärder under en och samma vårdkontakt. I princip ska alla åtgärder </w:t>
      </w:r>
      <w:r w:rsidRPr="340297BA" w:rsidR="00FA3D05">
        <w:rPr>
          <w:b w:val="1"/>
          <w:bCs w:val="1"/>
        </w:rPr>
        <w:t xml:space="preserve">dokumenteras </w:t>
      </w:r>
      <w:r w:rsidR="00FA3D05">
        <w:rPr/>
        <w:t xml:space="preserve">i journalen, </w:t>
      </w:r>
      <w:r w:rsidRPr="340297BA" w:rsidR="00FA3D05">
        <w:rPr>
          <w:i w:val="0"/>
          <w:iCs w:val="0"/>
        </w:rPr>
        <w:t xml:space="preserve">men allt måste inte </w:t>
      </w:r>
      <w:r w:rsidRPr="340297BA" w:rsidR="00FA3D05">
        <w:rPr>
          <w:b w:val="1"/>
          <w:bCs w:val="1"/>
          <w:i w:val="0"/>
          <w:iCs w:val="0"/>
        </w:rPr>
        <w:t xml:space="preserve">kodas </w:t>
      </w:r>
      <w:r w:rsidRPr="340297BA" w:rsidR="00FA3D05">
        <w:rPr>
          <w:i w:val="0"/>
          <w:iCs w:val="0"/>
        </w:rPr>
        <w:t xml:space="preserve">och registreras i patientadministrativa register (Elvis). </w:t>
      </w:r>
    </w:p>
    <w:p w:rsidRPr="007A342A" w:rsidR="00FA3D05" w:rsidP="340297BA" w:rsidRDefault="00FA3D05" w14:paraId="51BD7492" w14:textId="77777777">
      <w:pPr>
        <w:rPr>
          <w:rFonts w:ascii="Georgia" w:hAnsi="Georgia" w:eastAsia="Georgia" w:cs="Georgia"/>
        </w:rPr>
      </w:pPr>
      <w:r w:rsidR="00FA3D05">
        <w:rPr/>
        <w:t xml:space="preserve">De åtgärder som sker under vårdtillfället och är en naturlig del av </w:t>
      </w:r>
      <w:r w:rsidRPr="340297BA" w:rsidR="00FA3D05">
        <w:rPr>
          <w:rFonts w:ascii="Georgia" w:hAnsi="Georgia" w:eastAsia="Georgia" w:cs="Georgia"/>
        </w:rPr>
        <w:t xml:space="preserve">vårdförloppet ska </w:t>
      </w:r>
      <w:r w:rsidRPr="340297BA" w:rsidR="00FA3D05">
        <w:rPr>
          <w:rFonts w:ascii="Georgia" w:hAnsi="Georgia" w:eastAsia="Georgia" w:cs="Georgia"/>
          <w:b w:val="1"/>
          <w:bCs w:val="1"/>
        </w:rPr>
        <w:t>inte</w:t>
      </w:r>
      <w:r w:rsidRPr="340297BA" w:rsidR="00FA3D05">
        <w:rPr>
          <w:rFonts w:ascii="Georgia" w:hAnsi="Georgia" w:eastAsia="Georgia" w:cs="Georgia"/>
        </w:rPr>
        <w:t xml:space="preserve"> registreras, såsom:</w:t>
      </w:r>
    </w:p>
    <w:p w:rsidRPr="007A342A" w:rsidR="00FA3D05" w:rsidP="340297BA" w:rsidRDefault="00FA3D05" w14:paraId="6C2DF2A8" w14:textId="77777777">
      <w:pPr>
        <w:pStyle w:val="Punktlista1"/>
        <w:ind w:left="1352"/>
        <w:rPr>
          <w:rFonts w:ascii="Georgia" w:hAnsi="Georgia" w:eastAsia="Georgia" w:cs="Georgia"/>
        </w:rPr>
      </w:pPr>
      <w:r w:rsidRPr="7CF9E3F6" w:rsidR="00FA3D05">
        <w:rPr>
          <w:rFonts w:ascii="Georgia" w:hAnsi="Georgia" w:eastAsia="Georgia" w:cs="Georgia"/>
        </w:rPr>
        <w:t xml:space="preserve">inhämtande av anamnes </w:t>
      </w:r>
    </w:p>
    <w:p w:rsidRPr="007A342A" w:rsidR="00FA3D05" w:rsidP="340297BA" w:rsidRDefault="00FA3D05" w14:paraId="39C30D45" w14:textId="77777777">
      <w:pPr>
        <w:pStyle w:val="Punktlista1"/>
        <w:ind w:left="1352"/>
        <w:rPr>
          <w:rFonts w:ascii="Georgia" w:hAnsi="Georgia" w:eastAsia="Georgia" w:cs="Georgia"/>
        </w:rPr>
      </w:pPr>
      <w:r w:rsidRPr="7CF9E3F6" w:rsidR="00FA3D05">
        <w:rPr>
          <w:rFonts w:ascii="Georgia" w:hAnsi="Georgia" w:eastAsia="Georgia" w:cs="Georgia"/>
        </w:rPr>
        <w:t xml:space="preserve">blodprovstagning för </w:t>
      </w:r>
      <w:r w:rsidRPr="7CF9E3F6" w:rsidR="00FA3D05">
        <w:rPr>
          <w:rFonts w:ascii="Georgia" w:hAnsi="Georgia" w:eastAsia="Georgia" w:cs="Georgia"/>
        </w:rPr>
        <w:t>rutinprover</w:t>
      </w:r>
    </w:p>
    <w:p w:rsidRPr="007A342A" w:rsidR="00FA3D05" w:rsidP="340297BA" w:rsidRDefault="00FA3D05" w14:paraId="0AE0DBD3" w14:textId="77777777">
      <w:pPr>
        <w:pStyle w:val="Punktlista1"/>
        <w:ind w:left="1352"/>
        <w:rPr>
          <w:rFonts w:ascii="Georgia" w:hAnsi="Georgia" w:eastAsia="Georgia" w:cs="Georgia"/>
        </w:rPr>
      </w:pPr>
      <w:r w:rsidRPr="7CF9E3F6" w:rsidR="00FA3D05">
        <w:rPr>
          <w:rFonts w:ascii="Georgia" w:hAnsi="Georgia" w:eastAsia="Georgia" w:cs="Georgia"/>
        </w:rPr>
        <w:t xml:space="preserve">EKG </w:t>
      </w:r>
    </w:p>
    <w:p w:rsidRPr="007A342A" w:rsidR="00FA3D05" w:rsidP="340297BA" w:rsidRDefault="00FA3D05" w14:paraId="6F5DD344" w14:textId="77777777">
      <w:pPr>
        <w:pStyle w:val="Punktlista1"/>
        <w:ind w:left="1352"/>
        <w:rPr>
          <w:rFonts w:ascii="Georgia" w:hAnsi="Georgia" w:eastAsia="Georgia" w:cs="Georgia"/>
        </w:rPr>
      </w:pPr>
      <w:r w:rsidRPr="7CF9E3F6" w:rsidR="00FA3D05">
        <w:rPr>
          <w:rFonts w:ascii="Georgia" w:hAnsi="Georgia" w:eastAsia="Georgia" w:cs="Georgia"/>
        </w:rPr>
        <w:t>sättande av perifer infart</w:t>
      </w:r>
    </w:p>
    <w:p w:rsidRPr="007A342A" w:rsidR="00FA3D05" w:rsidP="00FA3D05" w:rsidRDefault="00FA3D05" w14:paraId="7D7EB895" w14:textId="77777777">
      <w:r w:rsidRPr="007A342A">
        <w:t>Vid sammanfattning av sjukhusvistelsen (epikris) är det av stor vikt att samtliga resurskrävande åtgärder registreras på slutenvårdstillfället, detta för att få en så god beskrivning av vården som möjligt.</w:t>
      </w:r>
    </w:p>
    <w:p w:rsidRPr="007A342A" w:rsidR="00FA3D05" w:rsidP="00FA3D05" w:rsidRDefault="00FA3D05" w14:paraId="017C2717" w14:textId="77777777">
      <w:r w:rsidRPr="007A342A">
        <w:t xml:space="preserve">Från och med 2014 påverkar inte anestesikoderna (ZXH10-60) DRG-grupperaren varför kravet på obligatorisk registrering av anestesikoder tas bort, gäller dock inte barn. </w:t>
      </w:r>
    </w:p>
    <w:p w:rsidRPr="007A342A" w:rsidR="00FA3D05" w:rsidP="00FA3D05" w:rsidRDefault="00FA3D05" w14:paraId="12F453AE" w14:textId="77777777">
      <w:r w:rsidRPr="007A342A">
        <w:t>På SÄS anses följande åtgärder vara extra viktiga att kontrollera då de är betydande ur perspektiven vårdtyngd, uppföljning, process etc.</w:t>
      </w:r>
    </w:p>
    <w:tbl>
      <w:tblPr>
        <w:tblW w:w="7656" w:type="dxa"/>
        <w:tblInd w:w="9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4A0" w:firstRow="1" w:lastRow="0" w:firstColumn="1" w:lastColumn="0" w:noHBand="0" w:noVBand="1"/>
      </w:tblPr>
      <w:tblGrid>
        <w:gridCol w:w="6095"/>
        <w:gridCol w:w="1561"/>
      </w:tblGrid>
      <w:tr w:rsidRPr="007A342A" w:rsidR="00FA3D05" w:rsidTr="340297BA" w14:paraId="2EB55BA7" w14:textId="77777777">
        <w:trPr>
          <w:trHeight w:val="172"/>
        </w:trPr>
        <w:tc>
          <w:tcPr>
            <w:tcW w:w="6095" w:type="dxa"/>
            <w:shd w:val="clear" w:color="auto" w:fill="E7E6E6"/>
            <w:tcMar>
              <w:top w:w="0" w:type="dxa"/>
              <w:left w:w="70" w:type="dxa"/>
              <w:bottom w:w="0" w:type="dxa"/>
              <w:right w:w="70" w:type="dxa"/>
            </w:tcMar>
            <w:hideMark/>
          </w:tcPr>
          <w:p w:rsidRPr="007A342A" w:rsidR="00FA3D05" w:rsidRDefault="00FA3D05" w14:paraId="423B0823" w14:textId="77777777">
            <w:pPr>
              <w:pStyle w:val="MellanrubrikVGR"/>
              <w:ind w:left="74" w:right="54"/>
            </w:pPr>
            <w:r w:rsidRPr="007A342A">
              <w:br w:type="page"/>
            </w:r>
            <w:r w:rsidRPr="007A342A">
              <w:t>Klartext</w:t>
            </w:r>
          </w:p>
        </w:tc>
        <w:tc>
          <w:tcPr>
            <w:tcW w:w="1561" w:type="dxa"/>
            <w:shd w:val="clear" w:color="auto" w:fill="E7E6E6"/>
            <w:tcMar>
              <w:top w:w="0" w:type="dxa"/>
              <w:left w:w="70" w:type="dxa"/>
              <w:bottom w:w="0" w:type="dxa"/>
              <w:right w:w="70" w:type="dxa"/>
            </w:tcMar>
            <w:hideMark/>
          </w:tcPr>
          <w:p w:rsidRPr="007A342A" w:rsidR="00FA3D05" w:rsidRDefault="00FA3D05" w14:paraId="6DB40875" w14:textId="77777777">
            <w:pPr>
              <w:pStyle w:val="MellanrubrikVGR"/>
              <w:ind w:left="373" w:right="206"/>
            </w:pPr>
            <w:r w:rsidRPr="007A342A">
              <w:t>Kod</w:t>
            </w:r>
          </w:p>
        </w:tc>
      </w:tr>
      <w:tr w:rsidRPr="007A342A" w:rsidR="00FA3D05" w:rsidTr="340297BA" w14:paraId="1EBDA217" w14:textId="77777777">
        <w:trPr>
          <w:trHeight w:val="172"/>
        </w:trPr>
        <w:tc>
          <w:tcPr>
            <w:tcW w:w="6095" w:type="dxa"/>
            <w:tcMar>
              <w:top w:w="0" w:type="dxa"/>
              <w:left w:w="70" w:type="dxa"/>
              <w:bottom w:w="0" w:type="dxa"/>
              <w:right w:w="70" w:type="dxa"/>
            </w:tcMar>
            <w:hideMark/>
          </w:tcPr>
          <w:p w:rsidRPr="007A342A" w:rsidR="00FA3D05" w:rsidRDefault="00FA3D05" w14:paraId="7E89E5EA" w14:textId="77777777">
            <w:pPr>
              <w:ind w:left="216" w:right="71"/>
            </w:pPr>
            <w:proofErr w:type="spellStart"/>
            <w:r w:rsidRPr="007A342A">
              <w:t>Trakeostomi</w:t>
            </w:r>
            <w:proofErr w:type="spellEnd"/>
          </w:p>
        </w:tc>
        <w:tc>
          <w:tcPr>
            <w:tcW w:w="1561" w:type="dxa"/>
            <w:tcMar>
              <w:top w:w="0" w:type="dxa"/>
              <w:left w:w="70" w:type="dxa"/>
              <w:bottom w:w="0" w:type="dxa"/>
              <w:right w:w="70" w:type="dxa"/>
            </w:tcMar>
            <w:hideMark/>
          </w:tcPr>
          <w:p w:rsidRPr="007A342A" w:rsidR="00FA3D05" w:rsidRDefault="00FA3D05" w14:paraId="0B463075" w14:textId="77777777">
            <w:pPr>
              <w:ind w:left="214" w:right="108"/>
            </w:pPr>
            <w:r w:rsidRPr="007A342A">
              <w:t>GBB00</w:t>
            </w:r>
          </w:p>
        </w:tc>
      </w:tr>
      <w:tr w:rsidRPr="007A342A" w:rsidR="00FA3D05" w:rsidTr="340297BA" w14:paraId="6EC554CF" w14:textId="77777777">
        <w:trPr>
          <w:trHeight w:val="172"/>
        </w:trPr>
        <w:tc>
          <w:tcPr>
            <w:tcW w:w="6095" w:type="dxa"/>
            <w:tcMar>
              <w:top w:w="0" w:type="dxa"/>
              <w:left w:w="70" w:type="dxa"/>
              <w:bottom w:w="0" w:type="dxa"/>
              <w:right w:w="70" w:type="dxa"/>
            </w:tcMar>
            <w:hideMark/>
          </w:tcPr>
          <w:p w:rsidRPr="007A342A" w:rsidR="00FA3D05" w:rsidRDefault="00FA3D05" w14:paraId="6C001EED" w14:textId="77777777">
            <w:pPr>
              <w:ind w:left="216" w:right="71"/>
            </w:pPr>
            <w:r w:rsidRPr="007A342A">
              <w:t>CPAP</w:t>
            </w:r>
          </w:p>
        </w:tc>
        <w:tc>
          <w:tcPr>
            <w:tcW w:w="1561" w:type="dxa"/>
            <w:tcMar>
              <w:top w:w="0" w:type="dxa"/>
              <w:left w:w="70" w:type="dxa"/>
              <w:bottom w:w="0" w:type="dxa"/>
              <w:right w:w="70" w:type="dxa"/>
            </w:tcMar>
            <w:hideMark/>
          </w:tcPr>
          <w:p w:rsidRPr="007A342A" w:rsidR="00FA3D05" w:rsidRDefault="00FA3D05" w14:paraId="5BAF4A61" w14:textId="77777777">
            <w:pPr>
              <w:ind w:left="214" w:right="108"/>
            </w:pPr>
            <w:r w:rsidRPr="007A342A">
              <w:t>DG001</w:t>
            </w:r>
          </w:p>
        </w:tc>
      </w:tr>
      <w:tr w:rsidRPr="007A342A" w:rsidR="00FA3D05" w:rsidTr="340297BA" w14:paraId="3214FF93" w14:textId="77777777">
        <w:trPr>
          <w:trHeight w:val="172"/>
        </w:trPr>
        <w:tc>
          <w:tcPr>
            <w:tcW w:w="6095" w:type="dxa"/>
            <w:tcMar>
              <w:top w:w="0" w:type="dxa"/>
              <w:left w:w="70" w:type="dxa"/>
              <w:bottom w:w="0" w:type="dxa"/>
              <w:right w:w="70" w:type="dxa"/>
            </w:tcMar>
            <w:hideMark/>
          </w:tcPr>
          <w:p w:rsidRPr="007A342A" w:rsidR="00FA3D05" w:rsidRDefault="00FA3D05" w14:paraId="235386C8" w14:textId="77777777">
            <w:pPr>
              <w:ind w:left="216" w:right="71"/>
            </w:pPr>
            <w:r w:rsidRPr="007A342A">
              <w:t>Respiratorvård</w:t>
            </w:r>
          </w:p>
        </w:tc>
        <w:tc>
          <w:tcPr>
            <w:tcW w:w="1561" w:type="dxa"/>
            <w:tcMar>
              <w:top w:w="0" w:type="dxa"/>
              <w:left w:w="70" w:type="dxa"/>
              <w:bottom w:w="0" w:type="dxa"/>
              <w:right w:w="70" w:type="dxa"/>
            </w:tcMar>
            <w:hideMark/>
          </w:tcPr>
          <w:p w:rsidRPr="007A342A" w:rsidR="00FA3D05" w:rsidRDefault="00FA3D05" w14:paraId="56666A9D" w14:textId="77777777">
            <w:pPr>
              <w:ind w:left="214" w:right="108"/>
            </w:pPr>
          </w:p>
        </w:tc>
      </w:tr>
      <w:tr w:rsidRPr="007A342A" w:rsidR="00FA3D05" w:rsidTr="340297BA" w14:paraId="0FA0A7A3" w14:textId="77777777">
        <w:trPr>
          <w:trHeight w:val="172"/>
        </w:trPr>
        <w:tc>
          <w:tcPr>
            <w:tcW w:w="6095" w:type="dxa"/>
            <w:tcMar>
              <w:top w:w="0" w:type="dxa"/>
              <w:left w:w="70" w:type="dxa"/>
              <w:bottom w:w="0" w:type="dxa"/>
              <w:right w:w="70" w:type="dxa"/>
            </w:tcMar>
            <w:hideMark/>
          </w:tcPr>
          <w:p w:rsidRPr="007A342A" w:rsidR="00FA3D05" w:rsidRDefault="00FA3D05" w14:paraId="6A9D6B83" w14:textId="1D41F348">
            <w:pPr>
              <w:ind w:left="216" w:right="71"/>
            </w:pPr>
            <w:r w:rsidR="0FD87EA6">
              <w:rPr/>
              <w:t>Erytrocyttrans</w:t>
            </w:r>
            <w:r w:rsidR="00FA3D05">
              <w:rPr/>
              <w:t>fusioner</w:t>
            </w:r>
          </w:p>
        </w:tc>
        <w:tc>
          <w:tcPr>
            <w:tcW w:w="1561" w:type="dxa"/>
            <w:tcMar>
              <w:top w:w="0" w:type="dxa"/>
              <w:left w:w="70" w:type="dxa"/>
              <w:bottom w:w="0" w:type="dxa"/>
              <w:right w:w="70" w:type="dxa"/>
            </w:tcMar>
            <w:hideMark/>
          </w:tcPr>
          <w:p w:rsidRPr="007A342A" w:rsidR="00FA3D05" w:rsidRDefault="00FA3D05" w14:paraId="34327AE0" w14:textId="77777777">
            <w:pPr>
              <w:ind w:left="214" w:right="108"/>
            </w:pPr>
            <w:r w:rsidRPr="007A342A">
              <w:t>DR029</w:t>
            </w:r>
          </w:p>
        </w:tc>
      </w:tr>
      <w:tr w:rsidRPr="007A342A" w:rsidR="00FA3D05" w:rsidTr="340297BA" w14:paraId="0A9EAB48" w14:textId="77777777">
        <w:trPr>
          <w:trHeight w:val="172"/>
        </w:trPr>
        <w:tc>
          <w:tcPr>
            <w:tcW w:w="6095" w:type="dxa"/>
            <w:tcMar>
              <w:top w:w="0" w:type="dxa"/>
              <w:left w:w="70" w:type="dxa"/>
              <w:bottom w:w="0" w:type="dxa"/>
              <w:right w:w="70" w:type="dxa"/>
            </w:tcMar>
            <w:hideMark/>
          </w:tcPr>
          <w:p w:rsidRPr="007A342A" w:rsidR="00FA3D05" w:rsidRDefault="00FA3D05" w14:paraId="214BDDE6" w14:textId="77777777">
            <w:pPr>
              <w:ind w:left="216" w:right="71"/>
            </w:pPr>
            <w:proofErr w:type="spellStart"/>
            <w:r w:rsidRPr="007A342A">
              <w:t>Koronarangiografi</w:t>
            </w:r>
            <w:proofErr w:type="spellEnd"/>
          </w:p>
        </w:tc>
        <w:tc>
          <w:tcPr>
            <w:tcW w:w="1561" w:type="dxa"/>
            <w:tcMar>
              <w:top w:w="0" w:type="dxa"/>
              <w:left w:w="70" w:type="dxa"/>
              <w:bottom w:w="0" w:type="dxa"/>
              <w:right w:w="70" w:type="dxa"/>
            </w:tcMar>
            <w:hideMark/>
          </w:tcPr>
          <w:p w:rsidRPr="007A342A" w:rsidR="00FA3D05" w:rsidRDefault="00FA3D05" w14:paraId="768C978B" w14:textId="77777777">
            <w:pPr>
              <w:ind w:left="214" w:right="108"/>
            </w:pPr>
            <w:r w:rsidRPr="007A342A">
              <w:t>AF037</w:t>
            </w:r>
          </w:p>
        </w:tc>
      </w:tr>
      <w:tr w:rsidRPr="007A342A" w:rsidR="00FA3D05" w:rsidTr="340297BA" w14:paraId="767D0621" w14:textId="77777777">
        <w:trPr>
          <w:trHeight w:val="172"/>
        </w:trPr>
        <w:tc>
          <w:tcPr>
            <w:tcW w:w="6095" w:type="dxa"/>
            <w:tcMar>
              <w:top w:w="0" w:type="dxa"/>
              <w:left w:w="70" w:type="dxa"/>
              <w:bottom w:w="0" w:type="dxa"/>
              <w:right w:w="70" w:type="dxa"/>
            </w:tcMar>
            <w:hideMark/>
          </w:tcPr>
          <w:p w:rsidRPr="007A342A" w:rsidR="00FA3D05" w:rsidRDefault="00FA3D05" w14:paraId="041D9F55" w14:textId="391D1236">
            <w:pPr>
              <w:ind w:left="216" w:right="71"/>
            </w:pPr>
            <w:r w:rsidR="00FA3D05">
              <w:rPr/>
              <w:t>Trombolys</w:t>
            </w:r>
            <w:r w:rsidR="00FA3D05">
              <w:rPr/>
              <w:t xml:space="preserve"> av </w:t>
            </w:r>
            <w:r w:rsidR="00FA3D05">
              <w:rPr/>
              <w:t>intrakraniellt</w:t>
            </w:r>
            <w:r w:rsidR="00FA3D05">
              <w:rPr/>
              <w:t xml:space="preserve"> kärl genom venös infusion alt</w:t>
            </w:r>
            <w:r w:rsidR="4BDD45F7">
              <w:rPr/>
              <w:t>.</w:t>
            </w:r>
            <w:r w:rsidR="00FA3D05">
              <w:rPr/>
              <w:t xml:space="preserve"> lokal arteriell infusion</w:t>
            </w:r>
          </w:p>
        </w:tc>
        <w:tc>
          <w:tcPr>
            <w:tcW w:w="1561" w:type="dxa"/>
            <w:tcMar>
              <w:top w:w="0" w:type="dxa"/>
              <w:left w:w="70" w:type="dxa"/>
              <w:bottom w:w="0" w:type="dxa"/>
              <w:right w:w="70" w:type="dxa"/>
            </w:tcMar>
            <w:hideMark/>
          </w:tcPr>
          <w:p w:rsidRPr="007A342A" w:rsidR="00FA3D05" w:rsidRDefault="00FA3D05" w14:paraId="7F763FDD" w14:textId="77777777">
            <w:pPr>
              <w:ind w:left="214" w:right="108"/>
            </w:pPr>
            <w:r w:rsidRPr="007A342A">
              <w:t>UA104</w:t>
            </w:r>
            <w:r w:rsidRPr="007A342A">
              <w:br/>
            </w:r>
            <w:r w:rsidRPr="007A342A">
              <w:t>UA105</w:t>
            </w:r>
          </w:p>
        </w:tc>
      </w:tr>
      <w:tr w:rsidRPr="007A342A" w:rsidR="00FA3D05" w:rsidTr="340297BA" w14:paraId="2093A160" w14:textId="77777777">
        <w:trPr>
          <w:trHeight w:val="163"/>
        </w:trPr>
        <w:tc>
          <w:tcPr>
            <w:tcW w:w="6095" w:type="dxa"/>
            <w:tcMar>
              <w:top w:w="0" w:type="dxa"/>
              <w:left w:w="70" w:type="dxa"/>
              <w:bottom w:w="0" w:type="dxa"/>
              <w:right w:w="70" w:type="dxa"/>
            </w:tcMar>
            <w:hideMark/>
          </w:tcPr>
          <w:p w:rsidRPr="007A342A" w:rsidR="00FA3D05" w:rsidRDefault="00FA3D05" w14:paraId="35612224" w14:textId="77777777">
            <w:pPr>
              <w:ind w:left="216" w:right="71"/>
            </w:pPr>
            <w:r w:rsidRPr="007A342A">
              <w:t>Kognitiv beteendeterapi</w:t>
            </w:r>
          </w:p>
        </w:tc>
        <w:tc>
          <w:tcPr>
            <w:tcW w:w="1561" w:type="dxa"/>
            <w:tcMar>
              <w:top w:w="0" w:type="dxa"/>
              <w:left w:w="70" w:type="dxa"/>
              <w:bottom w:w="0" w:type="dxa"/>
              <w:right w:w="70" w:type="dxa"/>
            </w:tcMar>
          </w:tcPr>
          <w:p w:rsidRPr="007A342A" w:rsidR="00FA3D05" w:rsidRDefault="00FA3D05" w14:paraId="6A67862F" w14:textId="77777777">
            <w:pPr>
              <w:ind w:left="214" w:right="108"/>
            </w:pPr>
            <w:r w:rsidRPr="007A342A">
              <w:t>DU011</w:t>
            </w:r>
          </w:p>
        </w:tc>
      </w:tr>
      <w:tr w:rsidRPr="007A342A" w:rsidR="00FA3D05" w:rsidTr="340297BA" w14:paraId="4F3C614E" w14:textId="77777777">
        <w:trPr>
          <w:trHeight w:val="172"/>
        </w:trPr>
        <w:tc>
          <w:tcPr>
            <w:tcW w:w="6095" w:type="dxa"/>
            <w:tcMar>
              <w:top w:w="0" w:type="dxa"/>
              <w:left w:w="70" w:type="dxa"/>
              <w:bottom w:w="0" w:type="dxa"/>
              <w:right w:w="70" w:type="dxa"/>
            </w:tcMar>
            <w:hideMark/>
          </w:tcPr>
          <w:p w:rsidRPr="007A342A" w:rsidR="00FA3D05" w:rsidRDefault="00FA3D05" w14:paraId="5AA2B3B8" w14:textId="77777777">
            <w:pPr>
              <w:ind w:left="216" w:right="71"/>
            </w:pPr>
            <w:r w:rsidRPr="007A342A">
              <w:t>Multimodal rehabilitering</w:t>
            </w:r>
          </w:p>
        </w:tc>
        <w:tc>
          <w:tcPr>
            <w:tcW w:w="1561" w:type="dxa"/>
            <w:tcMar>
              <w:top w:w="0" w:type="dxa"/>
              <w:left w:w="70" w:type="dxa"/>
              <w:bottom w:w="0" w:type="dxa"/>
              <w:right w:w="70" w:type="dxa"/>
            </w:tcMar>
          </w:tcPr>
          <w:p w:rsidRPr="007A342A" w:rsidR="00FA3D05" w:rsidRDefault="00FA3D05" w14:paraId="2ED57D80" w14:textId="77777777">
            <w:pPr>
              <w:ind w:left="214" w:right="108"/>
            </w:pPr>
          </w:p>
        </w:tc>
      </w:tr>
      <w:tr w:rsidRPr="007A342A" w:rsidR="00FA3D05" w:rsidTr="340297BA" w14:paraId="57D15EE8" w14:textId="77777777">
        <w:trPr>
          <w:trHeight w:val="172"/>
        </w:trPr>
        <w:tc>
          <w:tcPr>
            <w:tcW w:w="6095" w:type="dxa"/>
            <w:tcMar>
              <w:top w:w="0" w:type="dxa"/>
              <w:left w:w="70" w:type="dxa"/>
              <w:bottom w:w="0" w:type="dxa"/>
              <w:right w:w="70" w:type="dxa"/>
            </w:tcMar>
            <w:hideMark/>
          </w:tcPr>
          <w:p w:rsidRPr="007A342A" w:rsidR="00FA3D05" w:rsidRDefault="00FA3D05" w14:paraId="5A6DC3F4" w14:textId="77777777">
            <w:pPr>
              <w:ind w:left="216" w:right="71"/>
            </w:pPr>
            <w:r w:rsidRPr="007A342A">
              <w:t>Åtgärdskoder inom psykiatri kopplade till LPT och LRV</w:t>
            </w:r>
          </w:p>
        </w:tc>
        <w:tc>
          <w:tcPr>
            <w:tcW w:w="1561" w:type="dxa"/>
            <w:tcMar>
              <w:top w:w="0" w:type="dxa"/>
              <w:left w:w="70" w:type="dxa"/>
              <w:bottom w:w="0" w:type="dxa"/>
              <w:right w:w="70" w:type="dxa"/>
            </w:tcMar>
          </w:tcPr>
          <w:p w:rsidRPr="007A342A" w:rsidR="00FA3D05" w:rsidRDefault="00FA3D05" w14:paraId="40034095" w14:textId="77777777">
            <w:pPr>
              <w:ind w:left="214" w:right="108"/>
            </w:pPr>
          </w:p>
        </w:tc>
      </w:tr>
    </w:tbl>
    <w:p w:rsidRPr="007A342A" w:rsidR="00FA3D05" w:rsidP="00FA3D05" w:rsidRDefault="00FA3D05" w14:paraId="1632CEC3" w14:textId="77777777">
      <w:pPr>
        <w:pStyle w:val="MellanrubrikVGR"/>
      </w:pPr>
      <w:r w:rsidRPr="007A342A">
        <w:t>Åtgärder i öppenvård</w:t>
      </w:r>
    </w:p>
    <w:p w:rsidRPr="007A342A" w:rsidR="00FA3D05" w:rsidP="00FA3D05" w:rsidRDefault="00FA3D05" w14:paraId="3632D892" w14:textId="77777777">
      <w:r w:rsidRPr="007A342A">
        <w:t xml:space="preserve">Respektive verksamhet/specialitet/process har ansvar att bevaka åtgärdskoder som är beslutade av respektive medicinska </w:t>
      </w:r>
      <w:proofErr w:type="spellStart"/>
      <w:r w:rsidRPr="007A342A">
        <w:t>sektorsråd</w:t>
      </w:r>
      <w:proofErr w:type="spellEnd"/>
      <w:r w:rsidRPr="007A342A">
        <w:t xml:space="preserve"> och som är viktiga att registrera.</w:t>
      </w:r>
    </w:p>
    <w:p w:rsidRPr="007A342A" w:rsidR="00FA3D05" w:rsidP="00FA3D05" w:rsidRDefault="00FA3D05" w14:paraId="57AB28B0" w14:textId="77777777">
      <w:r w:rsidRPr="007A342A">
        <w:t>Vid vårdkontakt där enbart rutinartade mindre åtgärder förekommer ska dessa dokumenteras i patientjournalen men behöver inte dokumenteras i det patientadministrativa systemet.</w:t>
      </w:r>
    </w:p>
    <w:p w:rsidRPr="007A342A" w:rsidR="00FA3D05" w:rsidP="00FA3D05" w:rsidRDefault="00FA3D05" w14:paraId="5C44C4FF" w14:textId="77777777">
      <w:r w:rsidRPr="007A342A">
        <w:t>För olika specialiteter kan vissa åtgärder vara så vanliga att de kan anses ingå i den sedvanliga normala undersökningen. Exempel på detta är tryckmätning av ögon hos ögonspecialist, borttagande av vaxpropp hos öronspecialist, PEF hos lungspecialist o.s.v.</w:t>
      </w:r>
    </w:p>
    <w:p w:rsidRPr="007A342A" w:rsidR="00FA3D05" w:rsidP="00FA3D05" w:rsidRDefault="00FA3D05" w14:paraId="55465B67" w14:textId="77777777">
      <w:pPr>
        <w:pStyle w:val="MellanrubrikVGR"/>
      </w:pPr>
      <w:bookmarkStart w:name="_Toc390859051" w:id="143"/>
      <w:r w:rsidRPr="007A342A">
        <w:t>DRG-gruppering av vårdtillfällen samt besök</w:t>
      </w:r>
      <w:bookmarkEnd w:id="143"/>
    </w:p>
    <w:p w:rsidRPr="007A342A" w:rsidR="00FA3D05" w:rsidP="00FA3D05" w:rsidRDefault="00FA3D05" w14:paraId="072D666C" w14:textId="77777777">
      <w:r w:rsidRPr="007A342A">
        <w:t xml:space="preserve">2007-06-04 beslutade Regionstyrelsen att vårdtillfällen inom somatisk och psykiatrisk vård ska grupperas enligt </w:t>
      </w:r>
      <w:proofErr w:type="spellStart"/>
      <w:r w:rsidRPr="007A342A">
        <w:t>NordDRG</w:t>
      </w:r>
      <w:proofErr w:type="spellEnd"/>
      <w:r w:rsidRPr="007A342A">
        <w:t xml:space="preserve"> samt att alla besök inom somatisk och psykiatrisk vård grupperas enligt </w:t>
      </w:r>
      <w:proofErr w:type="spellStart"/>
      <w:r w:rsidRPr="007A342A">
        <w:t>NordDRG</w:t>
      </w:r>
      <w:proofErr w:type="spellEnd"/>
      <w:r w:rsidRPr="007A342A">
        <w:t xml:space="preserve"> [1].</w:t>
      </w:r>
    </w:p>
    <w:p w:rsidRPr="007A342A" w:rsidR="00FA3D05" w:rsidP="00FA3D05" w:rsidRDefault="00FA3D05" w14:paraId="73BEF534" w14:textId="77777777">
      <w:pPr>
        <w:pStyle w:val="Heading3"/>
      </w:pPr>
      <w:bookmarkStart w:name="_Toc256000068" w:id="144"/>
      <w:bookmarkStart w:name="_Toc256000044" w:id="145"/>
      <w:bookmarkStart w:name="_Toc390859050" w:id="146"/>
      <w:bookmarkStart w:name="_Toc32583462" w:id="147"/>
      <w:bookmarkStart w:name="_Toc256000020" w:id="148"/>
      <w:bookmarkStart w:name="_Toc83737224" w:id="149"/>
      <w:bookmarkStart w:name="_Toc83737915" w:id="150"/>
      <w:r w:rsidRPr="007A342A">
        <w:t>Rutinåtgärder som ingår i normalbesök för respektive yrkeskategori</w:t>
      </w:r>
      <w:bookmarkEnd w:id="144"/>
      <w:bookmarkEnd w:id="145"/>
      <w:bookmarkEnd w:id="146"/>
      <w:bookmarkEnd w:id="147"/>
      <w:bookmarkEnd w:id="148"/>
      <w:bookmarkEnd w:id="149"/>
      <w:bookmarkEnd w:id="150"/>
    </w:p>
    <w:p w:rsidRPr="007A342A" w:rsidR="00FA3D05" w:rsidP="340297BA" w:rsidRDefault="00FA3D05" w14:paraId="7FD1C007" w14:textId="77777777">
      <w:pPr>
        <w:pStyle w:val="MellanrubrikVGR"/>
        <w:rPr>
          <w:rFonts w:ascii="Georgia" w:hAnsi="Georgia" w:eastAsia="Georgia" w:cs="Georgia"/>
        </w:rPr>
      </w:pPr>
      <w:r w:rsidRPr="340297BA" w:rsidR="00FA3D05">
        <w:rPr>
          <w:rFonts w:ascii="Georgia" w:hAnsi="Georgia" w:eastAsia="Georgia" w:cs="Georgia"/>
        </w:rPr>
        <w:t xml:space="preserve">Arbetsterapeut </w:t>
      </w:r>
    </w:p>
    <w:p w:rsidRPr="007A342A" w:rsidR="00FA3D05" w:rsidP="340297BA" w:rsidRDefault="00FA3D05" w14:paraId="2CC0BB5D" w14:textId="77777777">
      <w:pPr>
        <w:pStyle w:val="Punktlista1"/>
        <w:ind w:left="1352"/>
        <w:rPr>
          <w:rFonts w:ascii="Georgia" w:hAnsi="Georgia" w:eastAsia="Georgia" w:cs="Georgia"/>
        </w:rPr>
      </w:pPr>
      <w:r w:rsidRPr="7CF9E3F6" w:rsidR="00FA3D05">
        <w:rPr>
          <w:rFonts w:ascii="Georgia" w:hAnsi="Georgia" w:eastAsia="Georgia" w:cs="Georgia"/>
        </w:rPr>
        <w:t>Genomgång av journal och inhämtande av anamnes.</w:t>
      </w:r>
    </w:p>
    <w:p w:rsidRPr="007A342A" w:rsidR="00FA3D05" w:rsidP="340297BA" w:rsidRDefault="00FA3D05" w14:paraId="78E0AB22" w14:textId="77777777">
      <w:pPr>
        <w:pStyle w:val="Punktlista1"/>
        <w:ind w:left="1352"/>
        <w:rPr>
          <w:rFonts w:ascii="Georgia" w:hAnsi="Georgia" w:eastAsia="Georgia" w:cs="Georgia"/>
        </w:rPr>
      </w:pPr>
      <w:r w:rsidRPr="7CF9E3F6" w:rsidR="00FA3D05">
        <w:rPr>
          <w:rFonts w:ascii="Georgia" w:hAnsi="Georgia" w:eastAsia="Georgia" w:cs="Georgia"/>
        </w:rPr>
        <w:t xml:space="preserve">Bedömning av ev. behov och omfattning av arbetsterapeutiska åtgärder. </w:t>
      </w:r>
    </w:p>
    <w:p w:rsidRPr="007A342A" w:rsidR="00FA3D05" w:rsidP="340297BA" w:rsidRDefault="00FA3D05" w14:paraId="5E123B13" w14:textId="2612930A">
      <w:pPr>
        <w:pStyle w:val="Punktlista1"/>
        <w:ind w:left="1352"/>
        <w:rPr>
          <w:rFonts w:ascii="Georgia" w:hAnsi="Georgia" w:eastAsia="Georgia" w:cs="Georgia"/>
        </w:rPr>
      </w:pPr>
      <w:r w:rsidRPr="7CF9E3F6" w:rsidR="00FA3D05">
        <w:rPr>
          <w:rFonts w:ascii="Georgia" w:hAnsi="Georgia" w:eastAsia="Georgia" w:cs="Georgia"/>
        </w:rPr>
        <w:t>Journaldokumentation.</w:t>
      </w:r>
    </w:p>
    <w:p w:rsidRPr="007A342A" w:rsidR="00FA3D05" w:rsidP="340297BA" w:rsidRDefault="00FA3D05" w14:paraId="7C712E53" w14:textId="77777777">
      <w:pPr>
        <w:pStyle w:val="MellanrubrikVGR"/>
        <w:rPr>
          <w:rFonts w:ascii="Georgia" w:hAnsi="Georgia" w:eastAsia="Georgia" w:cs="Georgia"/>
        </w:rPr>
      </w:pPr>
      <w:r w:rsidRPr="340297BA" w:rsidR="00FA3D05">
        <w:rPr>
          <w:rFonts w:ascii="Georgia" w:hAnsi="Georgia" w:eastAsia="Georgia" w:cs="Georgia"/>
        </w:rPr>
        <w:t>Audionom</w:t>
      </w:r>
    </w:p>
    <w:p w:rsidRPr="007A342A" w:rsidR="00FA3D05" w:rsidP="340297BA" w:rsidRDefault="00FA3D05" w14:paraId="1D0B31F9" w14:textId="77777777">
      <w:pPr>
        <w:pStyle w:val="Punktlista1"/>
        <w:ind w:left="1352"/>
        <w:rPr>
          <w:rFonts w:ascii="Georgia" w:hAnsi="Georgia" w:eastAsia="Georgia" w:cs="Georgia"/>
        </w:rPr>
      </w:pPr>
      <w:r w:rsidRPr="7CF9E3F6" w:rsidR="00FA3D05">
        <w:rPr>
          <w:rFonts w:ascii="Georgia" w:hAnsi="Georgia" w:eastAsia="Georgia" w:cs="Georgia"/>
        </w:rPr>
        <w:t>Genomgång av journal och inhämtande av anamnes.</w:t>
      </w:r>
    </w:p>
    <w:p w:rsidRPr="007A342A" w:rsidR="00FA3D05" w:rsidP="340297BA" w:rsidRDefault="00FA3D05" w14:paraId="5188CED6" w14:textId="77777777">
      <w:pPr>
        <w:pStyle w:val="Punktlista1"/>
        <w:ind w:left="1352"/>
        <w:rPr>
          <w:rFonts w:ascii="Georgia" w:hAnsi="Georgia" w:eastAsia="Georgia" w:cs="Georgia"/>
        </w:rPr>
      </w:pPr>
      <w:r w:rsidRPr="7CF9E3F6" w:rsidR="00FA3D05">
        <w:rPr>
          <w:rFonts w:ascii="Georgia" w:hAnsi="Georgia" w:eastAsia="Georgia" w:cs="Georgia"/>
        </w:rPr>
        <w:t>Åtgärder föranledda av bristande funktion av hjälpmedel.</w:t>
      </w:r>
    </w:p>
    <w:p w:rsidRPr="007A342A" w:rsidR="00FA3D05" w:rsidP="340297BA" w:rsidRDefault="00FA3D05" w14:paraId="0873B61F" w14:textId="77777777">
      <w:pPr>
        <w:pStyle w:val="Punktlista1"/>
        <w:ind w:left="1352"/>
        <w:rPr>
          <w:rFonts w:ascii="Georgia" w:hAnsi="Georgia" w:eastAsia="Georgia" w:cs="Georgia"/>
        </w:rPr>
      </w:pPr>
      <w:r w:rsidRPr="7CF9E3F6" w:rsidR="00FA3D05">
        <w:rPr>
          <w:rFonts w:ascii="Georgia" w:hAnsi="Georgia" w:eastAsia="Georgia" w:cs="Georgia"/>
        </w:rPr>
        <w:t>Rådgivning.</w:t>
      </w:r>
    </w:p>
    <w:p w:rsidRPr="007A342A" w:rsidR="00FA3D05" w:rsidP="340297BA" w:rsidRDefault="00FA3D05" w14:paraId="5A1E7696" w14:textId="77777777">
      <w:pPr>
        <w:pStyle w:val="Punktlista1"/>
        <w:ind w:left="1352"/>
        <w:rPr>
          <w:rFonts w:ascii="Georgia" w:hAnsi="Georgia" w:eastAsia="Georgia" w:cs="Georgia"/>
        </w:rPr>
      </w:pPr>
      <w:r w:rsidRPr="7CF9E3F6" w:rsidR="00FA3D05">
        <w:rPr>
          <w:rFonts w:ascii="Georgia" w:hAnsi="Georgia" w:eastAsia="Georgia" w:cs="Georgia"/>
        </w:rPr>
        <w:t>Information till patient och eventuellt närstående.</w:t>
      </w:r>
    </w:p>
    <w:p w:rsidRPr="007A342A" w:rsidR="00FA3D05" w:rsidP="340297BA" w:rsidRDefault="00FA3D05" w14:paraId="5DB84297" w14:textId="77777777">
      <w:pPr>
        <w:pStyle w:val="Punktlista1"/>
        <w:ind w:left="1352"/>
        <w:rPr>
          <w:rFonts w:ascii="Georgia" w:hAnsi="Georgia" w:eastAsia="Georgia" w:cs="Georgia"/>
        </w:rPr>
      </w:pPr>
      <w:r w:rsidRPr="7CF9E3F6" w:rsidR="00FA3D05">
        <w:rPr>
          <w:rFonts w:ascii="Georgia" w:hAnsi="Georgia" w:eastAsia="Georgia" w:cs="Georgia"/>
        </w:rPr>
        <w:t>Beslut om ytterligare utredning och/eller behandling.</w:t>
      </w:r>
    </w:p>
    <w:p w:rsidRPr="007A342A" w:rsidR="00FA3D05" w:rsidP="340297BA" w:rsidRDefault="00FA3D05" w14:paraId="00DF7C7E" w14:textId="77777777">
      <w:pPr>
        <w:pStyle w:val="Punktlista1"/>
        <w:ind w:left="1352"/>
        <w:rPr>
          <w:rFonts w:ascii="Georgia" w:hAnsi="Georgia" w:eastAsia="Georgia" w:cs="Georgia"/>
        </w:rPr>
      </w:pPr>
      <w:r w:rsidRPr="7CF9E3F6" w:rsidR="00FA3D05">
        <w:rPr>
          <w:rFonts w:ascii="Georgia" w:hAnsi="Georgia" w:eastAsia="Georgia" w:cs="Georgia"/>
        </w:rPr>
        <w:t>Kontakter med andra vårdgivare.</w:t>
      </w:r>
    </w:p>
    <w:p w:rsidRPr="007A342A" w:rsidR="00FA3D05" w:rsidP="340297BA" w:rsidRDefault="00FA3D05" w14:paraId="18B794E4" w14:textId="77777777">
      <w:pPr>
        <w:pStyle w:val="Punktlista1"/>
        <w:ind w:left="1352"/>
        <w:rPr>
          <w:rFonts w:ascii="Georgia" w:hAnsi="Georgia" w:eastAsia="Georgia" w:cs="Georgia"/>
        </w:rPr>
      </w:pPr>
      <w:r w:rsidRPr="7CF9E3F6" w:rsidR="00FA3D05">
        <w:rPr>
          <w:rFonts w:ascii="Georgia" w:hAnsi="Georgia" w:eastAsia="Georgia" w:cs="Georgia"/>
        </w:rPr>
        <w:t>Journaldokumentation.</w:t>
      </w:r>
    </w:p>
    <w:p w:rsidRPr="007A342A" w:rsidR="00FA3D05" w:rsidP="340297BA" w:rsidRDefault="00FA3D05" w14:paraId="55D79B43" w14:textId="77777777">
      <w:pPr>
        <w:pStyle w:val="MellanrubrikVGR"/>
        <w:rPr>
          <w:rFonts w:ascii="Georgia" w:hAnsi="Georgia" w:eastAsia="Georgia" w:cs="Georgia"/>
        </w:rPr>
      </w:pPr>
      <w:r w:rsidRPr="340297BA" w:rsidR="00FA3D05">
        <w:rPr>
          <w:rFonts w:ascii="Georgia" w:hAnsi="Georgia" w:eastAsia="Georgia" w:cs="Georgia"/>
        </w:rPr>
        <w:t>Biomedicinsk analytiker</w:t>
      </w:r>
    </w:p>
    <w:p w:rsidRPr="007A342A" w:rsidR="00FA3D05" w:rsidP="340297BA" w:rsidRDefault="00FA3D05" w14:paraId="4B6C33AA" w14:textId="77777777">
      <w:pPr>
        <w:pStyle w:val="Punktlista1"/>
        <w:ind w:left="1352"/>
        <w:rPr>
          <w:rFonts w:ascii="Georgia" w:hAnsi="Georgia" w:eastAsia="Georgia" w:cs="Georgia"/>
        </w:rPr>
      </w:pPr>
      <w:r w:rsidRPr="7CF9E3F6" w:rsidR="00FA3D05">
        <w:rPr>
          <w:rFonts w:ascii="Georgia" w:hAnsi="Georgia" w:eastAsia="Georgia" w:cs="Georgia"/>
        </w:rPr>
        <w:t>Genomgång av remiss och journal.</w:t>
      </w:r>
    </w:p>
    <w:p w:rsidRPr="007A342A" w:rsidR="00FA3D05" w:rsidP="340297BA" w:rsidRDefault="00FA3D05" w14:paraId="1106EC82" w14:textId="77777777">
      <w:pPr>
        <w:pStyle w:val="Punktlista1"/>
        <w:ind w:left="1352"/>
        <w:rPr>
          <w:rFonts w:ascii="Georgia" w:hAnsi="Georgia" w:eastAsia="Georgia" w:cs="Georgia"/>
        </w:rPr>
      </w:pPr>
      <w:r w:rsidRPr="7CF9E3F6" w:rsidR="00FA3D05">
        <w:rPr>
          <w:rFonts w:ascii="Georgia" w:hAnsi="Georgia" w:eastAsia="Georgia" w:cs="Georgia"/>
        </w:rPr>
        <w:t>Inhämtande av patientuppgifter.</w:t>
      </w:r>
    </w:p>
    <w:p w:rsidRPr="007A342A" w:rsidR="00FA3D05" w:rsidP="340297BA" w:rsidRDefault="00FA3D05" w14:paraId="51ABF258" w14:textId="77777777">
      <w:pPr>
        <w:pStyle w:val="Punktlista1"/>
        <w:ind w:left="1352"/>
        <w:rPr>
          <w:rFonts w:ascii="Georgia" w:hAnsi="Georgia" w:eastAsia="Georgia" w:cs="Georgia"/>
        </w:rPr>
      </w:pPr>
      <w:r w:rsidRPr="7CF9E3F6" w:rsidR="00FA3D05">
        <w:rPr>
          <w:rFonts w:ascii="Georgia" w:hAnsi="Georgia" w:eastAsia="Georgia" w:cs="Georgia"/>
        </w:rPr>
        <w:t>Genomförande av begärd undersökning.</w:t>
      </w:r>
    </w:p>
    <w:p w:rsidRPr="007A342A" w:rsidR="00FA3D05" w:rsidP="340297BA" w:rsidRDefault="00FA3D05" w14:paraId="4C7CFFDF" w14:textId="77777777">
      <w:pPr>
        <w:pStyle w:val="MellanrubrikVGR"/>
        <w:rPr>
          <w:rFonts w:ascii="Georgia" w:hAnsi="Georgia" w:eastAsia="Georgia" w:cs="Georgia"/>
        </w:rPr>
      </w:pPr>
      <w:r w:rsidRPr="340297BA" w:rsidR="00FA3D05">
        <w:rPr>
          <w:rFonts w:ascii="Georgia" w:hAnsi="Georgia" w:eastAsia="Georgia" w:cs="Georgia"/>
        </w:rPr>
        <w:t>Dietist</w:t>
      </w:r>
    </w:p>
    <w:p w:rsidRPr="007A342A" w:rsidR="00FA3D05" w:rsidP="340297BA" w:rsidRDefault="00FA3D05" w14:paraId="7270E90C" w14:textId="77777777">
      <w:pPr>
        <w:pStyle w:val="Punktlista1"/>
        <w:ind w:left="1352"/>
        <w:rPr>
          <w:rFonts w:ascii="Georgia" w:hAnsi="Georgia" w:eastAsia="Georgia" w:cs="Georgia"/>
        </w:rPr>
      </w:pPr>
      <w:r w:rsidRPr="7CF9E3F6" w:rsidR="00FA3D05">
        <w:rPr>
          <w:rFonts w:ascii="Georgia" w:hAnsi="Georgia" w:eastAsia="Georgia" w:cs="Georgia"/>
        </w:rPr>
        <w:t>Genomgång av journal och inhämtande av anamnes.</w:t>
      </w:r>
    </w:p>
    <w:p w:rsidRPr="007A342A" w:rsidR="00FA3D05" w:rsidP="340297BA" w:rsidRDefault="00FA3D05" w14:paraId="70A965CC" w14:textId="77777777">
      <w:pPr>
        <w:pStyle w:val="Punktlista1"/>
        <w:ind w:left="1352"/>
        <w:rPr>
          <w:rFonts w:ascii="Georgia" w:hAnsi="Georgia" w:eastAsia="Georgia" w:cs="Georgia"/>
        </w:rPr>
      </w:pPr>
      <w:r w:rsidRPr="7CF9E3F6" w:rsidR="00FA3D05">
        <w:rPr>
          <w:rFonts w:ascii="Georgia" w:hAnsi="Georgia" w:eastAsia="Georgia" w:cs="Georgia"/>
        </w:rPr>
        <w:t>Utredning av nutritionsstatus (</w:t>
      </w:r>
      <w:r w:rsidRPr="7CF9E3F6" w:rsidR="00FA3D05">
        <w:rPr>
          <w:rFonts w:ascii="Georgia" w:hAnsi="Georgia" w:eastAsia="Georgia" w:cs="Georgia"/>
        </w:rPr>
        <w:t>t.ex.</w:t>
      </w:r>
      <w:r w:rsidRPr="7CF9E3F6" w:rsidR="00FA3D05">
        <w:rPr>
          <w:rFonts w:ascii="Georgia" w:hAnsi="Georgia" w:eastAsia="Georgia" w:cs="Georgia"/>
        </w:rPr>
        <w:t xml:space="preserve"> längd, vikt, hudvecksmätning, viktförändring per tid, energiförbrukning). </w:t>
      </w:r>
    </w:p>
    <w:p w:rsidRPr="007A342A" w:rsidR="00FA3D05" w:rsidP="340297BA" w:rsidRDefault="00FA3D05" w14:paraId="2DB32771" w14:textId="77777777">
      <w:pPr>
        <w:pStyle w:val="Punktlista1"/>
        <w:ind w:left="1352"/>
        <w:rPr>
          <w:rFonts w:ascii="Georgia" w:hAnsi="Georgia" w:eastAsia="Georgia" w:cs="Georgia"/>
        </w:rPr>
      </w:pPr>
      <w:r w:rsidRPr="7CF9E3F6" w:rsidR="00FA3D05">
        <w:rPr>
          <w:rFonts w:ascii="Georgia" w:hAnsi="Georgia" w:eastAsia="Georgia" w:cs="Georgia"/>
        </w:rPr>
        <w:t>Information till och samtal med patienten och eventuellt med närstående.</w:t>
      </w:r>
    </w:p>
    <w:p w:rsidRPr="007A342A" w:rsidR="00FA3D05" w:rsidP="340297BA" w:rsidRDefault="00FA3D05" w14:paraId="4CFCD5EB" w14:textId="77777777">
      <w:pPr>
        <w:pStyle w:val="Punktlista1"/>
        <w:ind w:left="1352"/>
        <w:rPr>
          <w:rFonts w:ascii="Georgia" w:hAnsi="Georgia" w:eastAsia="Georgia" w:cs="Georgia"/>
        </w:rPr>
      </w:pPr>
      <w:r w:rsidRPr="7CF9E3F6" w:rsidR="00FA3D05">
        <w:rPr>
          <w:rFonts w:ascii="Georgia" w:hAnsi="Georgia" w:eastAsia="Georgia" w:cs="Georgia"/>
        </w:rPr>
        <w:t>Undervisning om näringsriktig kost/ specialkost.</w:t>
      </w:r>
    </w:p>
    <w:p w:rsidRPr="007A342A" w:rsidR="00FA3D05" w:rsidP="340297BA" w:rsidRDefault="00FA3D05" w14:paraId="1AA7773C" w14:textId="77777777">
      <w:pPr>
        <w:pStyle w:val="Punktlista1"/>
        <w:ind w:left="1352"/>
        <w:rPr>
          <w:rFonts w:ascii="Georgia" w:hAnsi="Georgia" w:eastAsia="Georgia" w:cs="Georgia"/>
        </w:rPr>
      </w:pPr>
      <w:r w:rsidRPr="7CF9E3F6" w:rsidR="00FA3D05">
        <w:rPr>
          <w:rFonts w:ascii="Georgia" w:hAnsi="Georgia" w:eastAsia="Georgia" w:cs="Georgia"/>
        </w:rPr>
        <w:t>Kontakter med sjukvårdspersonal samt kontakter med externa organ.</w:t>
      </w:r>
    </w:p>
    <w:p w:rsidRPr="007A342A" w:rsidR="00FA3D05" w:rsidP="340297BA" w:rsidRDefault="00FA3D05" w14:paraId="2595EAA0" w14:textId="77777777">
      <w:pPr>
        <w:pStyle w:val="MellanrubrikVGR"/>
        <w:rPr>
          <w:rFonts w:ascii="Georgia" w:hAnsi="Georgia" w:eastAsia="Georgia" w:cs="Georgia"/>
        </w:rPr>
      </w:pPr>
      <w:r w:rsidRPr="340297BA" w:rsidR="00FA3D05">
        <w:rPr>
          <w:rFonts w:ascii="Georgia" w:hAnsi="Georgia" w:eastAsia="Georgia" w:cs="Georgia"/>
        </w:rPr>
        <w:t>Fotvårdsterapeut</w:t>
      </w:r>
    </w:p>
    <w:p w:rsidRPr="007A342A" w:rsidR="00FA3D05" w:rsidP="340297BA" w:rsidRDefault="00FA3D05" w14:paraId="0356CDF3" w14:textId="77777777">
      <w:pPr>
        <w:pStyle w:val="Punktlista1"/>
        <w:ind w:left="1352"/>
        <w:rPr>
          <w:rFonts w:ascii="Georgia" w:hAnsi="Georgia" w:eastAsia="Georgia" w:cs="Georgia"/>
        </w:rPr>
      </w:pPr>
      <w:r w:rsidRPr="7CF9E3F6" w:rsidR="00FA3D05">
        <w:rPr>
          <w:rFonts w:ascii="Georgia" w:hAnsi="Georgia" w:eastAsia="Georgia" w:cs="Georgia"/>
        </w:rPr>
        <w:t>Genomgång av journal, inhämtande av anamnes.</w:t>
      </w:r>
    </w:p>
    <w:p w:rsidRPr="007A342A" w:rsidR="00FA3D05" w:rsidP="340297BA" w:rsidRDefault="00FA3D05" w14:paraId="3427A43E" w14:textId="77777777">
      <w:pPr>
        <w:pStyle w:val="Punktlista1"/>
        <w:ind w:left="1352"/>
        <w:rPr>
          <w:rFonts w:ascii="Georgia" w:hAnsi="Georgia" w:eastAsia="Georgia" w:cs="Georgia"/>
        </w:rPr>
      </w:pPr>
      <w:r w:rsidRPr="7CF9E3F6" w:rsidR="00FA3D05">
        <w:rPr>
          <w:rFonts w:ascii="Georgia" w:hAnsi="Georgia" w:eastAsia="Georgia" w:cs="Georgia"/>
        </w:rPr>
        <w:t>Kontroll av fotstatus.</w:t>
      </w:r>
    </w:p>
    <w:p w:rsidRPr="007A342A" w:rsidR="00FA3D05" w:rsidP="340297BA" w:rsidRDefault="00FA3D05" w14:paraId="6FD4A481" w14:textId="77777777">
      <w:pPr>
        <w:pStyle w:val="Punktlista1"/>
        <w:ind w:left="1352"/>
        <w:rPr>
          <w:rFonts w:ascii="Georgia" w:hAnsi="Georgia" w:eastAsia="Georgia" w:cs="Georgia"/>
        </w:rPr>
      </w:pPr>
      <w:r w:rsidRPr="7CF9E3F6" w:rsidR="00FA3D05">
        <w:rPr>
          <w:rFonts w:ascii="Georgia" w:hAnsi="Georgia" w:eastAsia="Georgia" w:cs="Georgia"/>
        </w:rPr>
        <w:t>Rådgivning.</w:t>
      </w:r>
    </w:p>
    <w:p w:rsidRPr="007A342A" w:rsidR="00FA3D05" w:rsidP="340297BA" w:rsidRDefault="00FA3D05" w14:paraId="4BB7DBBA" w14:textId="77777777">
      <w:pPr>
        <w:pStyle w:val="Punktlista1"/>
        <w:ind w:left="1352"/>
        <w:rPr>
          <w:rFonts w:ascii="Georgia" w:hAnsi="Georgia" w:eastAsia="Georgia" w:cs="Georgia"/>
        </w:rPr>
      </w:pPr>
      <w:r w:rsidRPr="7CF9E3F6" w:rsidR="00FA3D05">
        <w:rPr>
          <w:rFonts w:ascii="Georgia" w:hAnsi="Georgia" w:eastAsia="Georgia" w:cs="Georgia"/>
        </w:rPr>
        <w:t>Fotbehandling.</w:t>
      </w:r>
    </w:p>
    <w:p w:rsidRPr="007A342A" w:rsidR="00FA3D05" w:rsidP="340297BA" w:rsidRDefault="00FA3D05" w14:paraId="677559F1" w14:textId="77777777">
      <w:pPr>
        <w:pStyle w:val="Punktlista1"/>
        <w:ind w:left="1352"/>
        <w:rPr>
          <w:rFonts w:ascii="Georgia" w:hAnsi="Georgia" w:eastAsia="Georgia" w:cs="Georgia"/>
        </w:rPr>
      </w:pPr>
      <w:r w:rsidRPr="7CF9E3F6" w:rsidR="00FA3D05">
        <w:rPr>
          <w:rFonts w:ascii="Georgia" w:hAnsi="Georgia" w:eastAsia="Georgia" w:cs="Georgia"/>
        </w:rPr>
        <w:t>Journaldokumentation, bilddokumentation.</w:t>
      </w:r>
    </w:p>
    <w:p w:rsidRPr="007A342A" w:rsidR="00FA3D05" w:rsidP="340297BA" w:rsidRDefault="00FA3D05" w14:paraId="1C08578E" w14:textId="77777777">
      <w:pPr>
        <w:pStyle w:val="Punktlista1"/>
        <w:ind w:left="1352"/>
        <w:rPr>
          <w:rFonts w:ascii="Georgia" w:hAnsi="Georgia" w:eastAsia="Georgia" w:cs="Georgia"/>
        </w:rPr>
      </w:pPr>
      <w:r w:rsidRPr="7CF9E3F6" w:rsidR="00FA3D05">
        <w:rPr>
          <w:rFonts w:ascii="Georgia" w:hAnsi="Georgia" w:eastAsia="Georgia" w:cs="Georgia"/>
        </w:rPr>
        <w:t>Kontakt med sjukvårdspersonal, inhämtande av råd från läkare.</w:t>
      </w:r>
    </w:p>
    <w:p w:rsidRPr="007A342A" w:rsidR="00FA3D05" w:rsidP="340297BA" w:rsidRDefault="00FA3D05" w14:paraId="0713B6BC" w14:textId="77777777">
      <w:pPr>
        <w:pStyle w:val="Punktlista1"/>
        <w:ind w:left="1352"/>
        <w:rPr>
          <w:rFonts w:ascii="Georgia" w:hAnsi="Georgia" w:eastAsia="Georgia" w:cs="Georgia"/>
          <w:b w:val="1"/>
          <w:bCs w:val="1"/>
        </w:rPr>
      </w:pPr>
      <w:r w:rsidRPr="7CF9E3F6" w:rsidR="00FA3D05">
        <w:rPr>
          <w:rFonts w:ascii="Georgia" w:hAnsi="Georgia" w:eastAsia="Georgia" w:cs="Georgia"/>
        </w:rPr>
        <w:t>Provtagning och odling i samband med besök.</w:t>
      </w:r>
    </w:p>
    <w:p w:rsidRPr="007A342A" w:rsidR="00FA3D05" w:rsidP="340297BA" w:rsidRDefault="00FA3D05" w14:paraId="1A55FD1A" w14:textId="77777777">
      <w:pPr>
        <w:pStyle w:val="Punktlista1"/>
        <w:ind w:left="1352"/>
        <w:rPr>
          <w:rFonts w:ascii="Georgia" w:hAnsi="Georgia" w:eastAsia="Georgia" w:cs="Georgia"/>
        </w:rPr>
      </w:pPr>
      <w:r w:rsidRPr="7CF9E3F6" w:rsidR="00FA3D05">
        <w:rPr>
          <w:rFonts w:ascii="Georgia" w:hAnsi="Georgia" w:eastAsia="Georgia" w:cs="Georgia"/>
        </w:rPr>
        <w:t>Genomgång av journal och inhämtande av anamnes.</w:t>
      </w:r>
    </w:p>
    <w:p w:rsidRPr="007A342A" w:rsidR="00FA3D05" w:rsidP="340297BA" w:rsidRDefault="00FA3D05" w14:paraId="6FDB87C3" w14:textId="77777777">
      <w:pPr>
        <w:pStyle w:val="Punktlista1"/>
        <w:ind w:left="1352"/>
        <w:rPr>
          <w:rFonts w:ascii="Georgia" w:hAnsi="Georgia" w:eastAsia="Georgia" w:cs="Georgia"/>
        </w:rPr>
      </w:pPr>
      <w:r w:rsidRPr="7CF9E3F6" w:rsidR="00FA3D05">
        <w:rPr>
          <w:rFonts w:ascii="Georgia" w:hAnsi="Georgia" w:eastAsia="Georgia" w:cs="Georgia"/>
        </w:rPr>
        <w:t xml:space="preserve">Utifrån sjukdom, skada och/eller symptom genomförs undersökning och bedömning av funktionsnedsättning, aktivitetsbegränsning, delaktighetsinskränkning samt hinder i omgivningsfaktorer, åtgärder av sjukgymnast. </w:t>
      </w:r>
    </w:p>
    <w:p w:rsidRPr="007A342A" w:rsidR="00FA3D05" w:rsidP="340297BA" w:rsidRDefault="00FA3D05" w14:paraId="53F44251" w14:textId="77777777">
      <w:pPr>
        <w:pStyle w:val="Punktlista1"/>
        <w:ind w:left="1352"/>
        <w:rPr>
          <w:rFonts w:ascii="Georgia" w:hAnsi="Georgia" w:eastAsia="Georgia" w:cs="Georgia"/>
        </w:rPr>
      </w:pPr>
      <w:r w:rsidRPr="7CF9E3F6" w:rsidR="00FA3D05">
        <w:rPr>
          <w:rFonts w:ascii="Georgia" w:hAnsi="Georgia" w:eastAsia="Georgia" w:cs="Georgia"/>
        </w:rPr>
        <w:t>Utvärdering och uppföljning av tidigare åtgärder.</w:t>
      </w:r>
    </w:p>
    <w:p w:rsidRPr="007A342A" w:rsidR="00FA3D05" w:rsidP="340297BA" w:rsidRDefault="00FA3D05" w14:paraId="5CA10EA4" w14:textId="77777777">
      <w:pPr>
        <w:pStyle w:val="Punktlista1"/>
        <w:ind w:left="1352"/>
        <w:rPr>
          <w:rFonts w:ascii="Georgia" w:hAnsi="Georgia" w:eastAsia="Georgia" w:cs="Georgia"/>
        </w:rPr>
      </w:pPr>
      <w:r w:rsidRPr="7CF9E3F6" w:rsidR="00FA3D05">
        <w:rPr>
          <w:rFonts w:ascii="Georgia" w:hAnsi="Georgia" w:eastAsia="Georgia" w:cs="Georgia"/>
        </w:rPr>
        <w:t>Information och samtal.</w:t>
      </w:r>
    </w:p>
    <w:p w:rsidRPr="007A342A" w:rsidR="00FA3D05" w:rsidP="340297BA" w:rsidRDefault="00FA3D05" w14:paraId="29BB9507" w14:textId="77777777">
      <w:pPr>
        <w:pStyle w:val="Punktlista1"/>
        <w:ind w:left="1352"/>
        <w:rPr>
          <w:rFonts w:ascii="Georgia" w:hAnsi="Georgia" w:eastAsia="Georgia" w:cs="Georgia"/>
        </w:rPr>
      </w:pPr>
      <w:r w:rsidRPr="7CF9E3F6" w:rsidR="00FA3D05">
        <w:rPr>
          <w:rFonts w:ascii="Georgia" w:hAnsi="Georgia" w:eastAsia="Georgia" w:cs="Georgia"/>
        </w:rPr>
        <w:t>Journaldokumentation.</w:t>
      </w:r>
    </w:p>
    <w:p w:rsidRPr="007A342A" w:rsidR="00FA3D05" w:rsidP="340297BA" w:rsidRDefault="00FA3D05" w14:paraId="1C50F327" w14:textId="77777777">
      <w:pPr>
        <w:pStyle w:val="MellanrubrikVGR"/>
        <w:rPr>
          <w:rFonts w:ascii="Georgia" w:hAnsi="Georgia" w:eastAsia="Georgia" w:cs="Georgia"/>
        </w:rPr>
      </w:pPr>
      <w:r w:rsidRPr="340297BA" w:rsidR="00FA3D05">
        <w:rPr>
          <w:rFonts w:ascii="Georgia" w:hAnsi="Georgia" w:eastAsia="Georgia" w:cs="Georgia"/>
        </w:rPr>
        <w:t>Kurator</w:t>
      </w:r>
    </w:p>
    <w:p w:rsidRPr="007A342A" w:rsidR="00FA3D05" w:rsidP="340297BA" w:rsidRDefault="00FA3D05" w14:paraId="688CEF30" w14:textId="77777777">
      <w:pPr>
        <w:pStyle w:val="Punktlista1"/>
        <w:ind w:left="1352"/>
        <w:rPr>
          <w:rFonts w:ascii="Georgia" w:hAnsi="Georgia" w:eastAsia="Georgia" w:cs="Georgia"/>
        </w:rPr>
      </w:pPr>
      <w:r w:rsidRPr="7CF9E3F6" w:rsidR="00FA3D05">
        <w:rPr>
          <w:rFonts w:ascii="Georgia" w:hAnsi="Georgia" w:eastAsia="Georgia" w:cs="Georgia"/>
        </w:rPr>
        <w:t>Genomgång av journal, inhämtande av anamnes.</w:t>
      </w:r>
    </w:p>
    <w:p w:rsidRPr="007A342A" w:rsidR="00FA3D05" w:rsidP="340297BA" w:rsidRDefault="00FA3D05" w14:paraId="01C10458" w14:textId="77777777">
      <w:pPr>
        <w:pStyle w:val="Punktlista1"/>
        <w:ind w:left="1352"/>
        <w:rPr>
          <w:rFonts w:ascii="Georgia" w:hAnsi="Georgia" w:eastAsia="Georgia" w:cs="Georgia"/>
        </w:rPr>
      </w:pPr>
      <w:r w:rsidRPr="7CF9E3F6" w:rsidR="00FA3D05">
        <w:rPr>
          <w:rFonts w:ascii="Georgia" w:hAnsi="Georgia" w:eastAsia="Georgia" w:cs="Georgia"/>
        </w:rPr>
        <w:t>Psykosocial bedömning.</w:t>
      </w:r>
    </w:p>
    <w:p w:rsidRPr="007A342A" w:rsidR="00FA3D05" w:rsidP="340297BA" w:rsidRDefault="00FA3D05" w14:paraId="64D059C4" w14:textId="77777777">
      <w:pPr>
        <w:pStyle w:val="Punktlista1"/>
        <w:ind w:left="1352"/>
        <w:rPr>
          <w:rFonts w:ascii="Georgia" w:hAnsi="Georgia" w:eastAsia="Georgia" w:cs="Georgia"/>
        </w:rPr>
      </w:pPr>
      <w:r w:rsidRPr="7CF9E3F6" w:rsidR="00FA3D05">
        <w:rPr>
          <w:rFonts w:ascii="Georgia" w:hAnsi="Georgia" w:eastAsia="Georgia" w:cs="Georgia"/>
        </w:rPr>
        <w:t>Beslut om påbörjad/fortsatt behandling.</w:t>
      </w:r>
    </w:p>
    <w:p w:rsidRPr="007A342A" w:rsidR="00FA3D05" w:rsidP="340297BA" w:rsidRDefault="00FA3D05" w14:paraId="28109E15" w14:textId="77777777">
      <w:pPr>
        <w:pStyle w:val="Punktlista1"/>
        <w:ind w:left="1352"/>
        <w:rPr>
          <w:rFonts w:ascii="Georgia" w:hAnsi="Georgia" w:eastAsia="Georgia" w:cs="Georgia"/>
        </w:rPr>
      </w:pPr>
      <w:r w:rsidRPr="7CF9E3F6" w:rsidR="00FA3D05">
        <w:rPr>
          <w:rFonts w:ascii="Georgia" w:hAnsi="Georgia" w:eastAsia="Georgia" w:cs="Georgia"/>
        </w:rPr>
        <w:t>Information till och samtal med patienten och eventuellt med närstående.</w:t>
      </w:r>
    </w:p>
    <w:p w:rsidRPr="007A342A" w:rsidR="00FA3D05" w:rsidP="340297BA" w:rsidRDefault="00FA3D05" w14:paraId="208D48FF" w14:textId="77777777">
      <w:pPr>
        <w:pStyle w:val="Punktlista1"/>
        <w:ind w:left="1352"/>
        <w:rPr>
          <w:rFonts w:ascii="Georgia" w:hAnsi="Georgia" w:eastAsia="Georgia" w:cs="Georgia"/>
        </w:rPr>
      </w:pPr>
      <w:r w:rsidRPr="7CF9E3F6" w:rsidR="00FA3D05">
        <w:rPr>
          <w:rFonts w:ascii="Georgia" w:hAnsi="Georgia" w:eastAsia="Georgia" w:cs="Georgia"/>
        </w:rPr>
        <w:t>Journaldokumentation.</w:t>
      </w:r>
    </w:p>
    <w:p w:rsidRPr="007A342A" w:rsidR="00FA3D05" w:rsidP="340297BA" w:rsidRDefault="00FA3D05" w14:paraId="67362F68" w14:textId="77777777">
      <w:pPr>
        <w:pStyle w:val="Punktlista1"/>
        <w:ind w:left="1352"/>
        <w:rPr>
          <w:rFonts w:ascii="Georgia" w:hAnsi="Georgia" w:eastAsia="Georgia" w:cs="Georgia"/>
        </w:rPr>
      </w:pPr>
      <w:r w:rsidRPr="7CF9E3F6" w:rsidR="00FA3D05">
        <w:rPr>
          <w:rFonts w:ascii="Georgia" w:hAnsi="Georgia" w:eastAsia="Georgia" w:cs="Georgia"/>
        </w:rPr>
        <w:t>Kontakter med sjukvårdspersonal och externa organ.</w:t>
      </w:r>
    </w:p>
    <w:p w:rsidRPr="007A342A" w:rsidR="00FA3D05" w:rsidP="340297BA" w:rsidRDefault="00FA3D05" w14:paraId="24C5A1A4" w14:textId="77777777">
      <w:pPr>
        <w:pStyle w:val="MellanrubrikVGR"/>
        <w:rPr>
          <w:rFonts w:ascii="Georgia" w:hAnsi="Georgia" w:eastAsia="Georgia" w:cs="Georgia"/>
        </w:rPr>
      </w:pPr>
      <w:r w:rsidRPr="340297BA" w:rsidR="00FA3D05">
        <w:rPr>
          <w:rFonts w:ascii="Georgia" w:hAnsi="Georgia" w:eastAsia="Georgia" w:cs="Georgia"/>
        </w:rPr>
        <w:t xml:space="preserve">Logoped </w:t>
      </w:r>
    </w:p>
    <w:p w:rsidRPr="007A342A" w:rsidR="00FA3D05" w:rsidP="340297BA" w:rsidRDefault="00FA3D05" w14:paraId="4CD6E9E4" w14:textId="77777777">
      <w:pPr>
        <w:pStyle w:val="Punktlista1"/>
        <w:ind w:left="1352"/>
        <w:rPr>
          <w:rFonts w:ascii="Georgia" w:hAnsi="Georgia" w:eastAsia="Georgia" w:cs="Georgia"/>
        </w:rPr>
      </w:pPr>
      <w:r w:rsidRPr="7CF9E3F6" w:rsidR="00FA3D05">
        <w:rPr>
          <w:rFonts w:ascii="Georgia" w:hAnsi="Georgia" w:eastAsia="Georgia" w:cs="Georgia"/>
        </w:rPr>
        <w:t xml:space="preserve">Beroende på i vilken fas av utvecklings-/behandlingsarbetet patienten befinner sig i ingår en eller flera av följande åtgärder: </w:t>
      </w:r>
    </w:p>
    <w:p w:rsidRPr="007A342A" w:rsidR="00FA3D05" w:rsidP="340297BA" w:rsidRDefault="00FA3D05" w14:paraId="6BD7BD72" w14:textId="77777777">
      <w:pPr>
        <w:pStyle w:val="Punktlista1"/>
        <w:ind w:left="1352"/>
        <w:rPr>
          <w:rFonts w:ascii="Georgia" w:hAnsi="Georgia" w:eastAsia="Georgia" w:cs="Georgia"/>
        </w:rPr>
      </w:pPr>
      <w:r w:rsidRPr="7CF9E3F6" w:rsidR="00FA3D05">
        <w:rPr>
          <w:rFonts w:ascii="Georgia" w:hAnsi="Georgia" w:eastAsia="Georgia" w:cs="Georgia"/>
        </w:rPr>
        <w:t>Inhämtande av anamnes.</w:t>
      </w:r>
    </w:p>
    <w:p w:rsidRPr="007A342A" w:rsidR="00FA3D05" w:rsidP="340297BA" w:rsidRDefault="00FA3D05" w14:paraId="4E8BB4A6" w14:textId="77777777">
      <w:pPr>
        <w:pStyle w:val="Punktlista1"/>
        <w:ind w:left="1352"/>
        <w:rPr>
          <w:rFonts w:ascii="Georgia" w:hAnsi="Georgia" w:eastAsia="Georgia" w:cs="Georgia"/>
        </w:rPr>
      </w:pPr>
      <w:r w:rsidRPr="7CF9E3F6" w:rsidR="00FA3D05">
        <w:rPr>
          <w:rFonts w:ascii="Georgia" w:hAnsi="Georgia" w:eastAsia="Georgia" w:cs="Georgia"/>
        </w:rPr>
        <w:t>Logopedisk undersökning inklusive inspelning av röst, tal och språk.</w:t>
      </w:r>
    </w:p>
    <w:p w:rsidRPr="007A342A" w:rsidR="00FA3D05" w:rsidP="340297BA" w:rsidRDefault="00FA3D05" w14:paraId="609E366B" w14:textId="77777777">
      <w:pPr>
        <w:pStyle w:val="Punktlista1"/>
        <w:ind w:left="1352"/>
        <w:rPr>
          <w:rFonts w:ascii="Georgia" w:hAnsi="Georgia" w:eastAsia="Georgia" w:cs="Georgia"/>
        </w:rPr>
      </w:pPr>
      <w:r w:rsidRPr="7CF9E3F6" w:rsidR="00FA3D05">
        <w:rPr>
          <w:rFonts w:ascii="Georgia" w:hAnsi="Georgia" w:eastAsia="Georgia" w:cs="Georgia"/>
        </w:rPr>
        <w:t>Videodokumentation, journaldokumentation.</w:t>
      </w:r>
    </w:p>
    <w:p w:rsidRPr="007A342A" w:rsidR="00FA3D05" w:rsidP="340297BA" w:rsidRDefault="00FA3D05" w14:paraId="309A9937" w14:textId="77777777">
      <w:pPr>
        <w:pStyle w:val="Punktlista1"/>
        <w:ind w:left="1352"/>
        <w:rPr>
          <w:rFonts w:ascii="Georgia" w:hAnsi="Georgia" w:eastAsia="Georgia" w:cs="Georgia"/>
        </w:rPr>
      </w:pPr>
      <w:r w:rsidRPr="7CF9E3F6" w:rsidR="00FA3D05">
        <w:rPr>
          <w:rFonts w:ascii="Georgia" w:hAnsi="Georgia" w:eastAsia="Georgia" w:cs="Georgia"/>
        </w:rPr>
        <w:t>Perceptuell lyssnarbedömning av röst och tal.</w:t>
      </w:r>
    </w:p>
    <w:p w:rsidRPr="007A342A" w:rsidR="00FA3D05" w:rsidP="340297BA" w:rsidRDefault="00FA3D05" w14:paraId="35F48D80" w14:textId="77777777">
      <w:pPr>
        <w:pStyle w:val="Punktlista1"/>
        <w:ind w:left="1352"/>
        <w:rPr>
          <w:rFonts w:ascii="Georgia" w:hAnsi="Georgia" w:eastAsia="Georgia" w:cs="Georgia"/>
        </w:rPr>
      </w:pPr>
      <w:r w:rsidRPr="7CF9E3F6" w:rsidR="00FA3D05">
        <w:rPr>
          <w:rFonts w:ascii="Georgia" w:hAnsi="Georgia" w:eastAsia="Georgia" w:cs="Georgia"/>
        </w:rPr>
        <w:t xml:space="preserve">Beslut om ytterligare utredning/behandling. </w:t>
      </w:r>
    </w:p>
    <w:p w:rsidRPr="007A342A" w:rsidR="00FA3D05" w:rsidP="340297BA" w:rsidRDefault="00FA3D05" w14:paraId="01E53C06" w14:textId="77777777">
      <w:pPr>
        <w:pStyle w:val="Punktlista1"/>
        <w:ind w:left="1352"/>
        <w:rPr>
          <w:rFonts w:ascii="Georgia" w:hAnsi="Georgia" w:eastAsia="Georgia" w:cs="Georgia"/>
        </w:rPr>
      </w:pPr>
      <w:r w:rsidRPr="7CF9E3F6" w:rsidR="00FA3D05">
        <w:rPr>
          <w:rFonts w:ascii="Georgia" w:hAnsi="Georgia" w:eastAsia="Georgia" w:cs="Georgia"/>
        </w:rPr>
        <w:t>Logopedisk behandling.</w:t>
      </w:r>
    </w:p>
    <w:p w:rsidRPr="007A342A" w:rsidR="00FA3D05" w:rsidP="340297BA" w:rsidRDefault="00FA3D05" w14:paraId="523C6175" w14:textId="77777777">
      <w:pPr>
        <w:pStyle w:val="Punktlista1"/>
        <w:ind w:left="1352"/>
        <w:rPr>
          <w:rFonts w:ascii="Georgia" w:hAnsi="Georgia" w:eastAsia="Georgia" w:cs="Georgia"/>
        </w:rPr>
      </w:pPr>
      <w:r w:rsidRPr="7CF9E3F6" w:rsidR="00FA3D05">
        <w:rPr>
          <w:rFonts w:ascii="Georgia" w:hAnsi="Georgia" w:eastAsia="Georgia" w:cs="Georgia"/>
        </w:rPr>
        <w:t>Avrapportering till anhöriga/kringpersonal.</w:t>
      </w:r>
    </w:p>
    <w:p w:rsidRPr="007A342A" w:rsidR="00FA3D05" w:rsidP="340297BA" w:rsidRDefault="00FA3D05" w14:paraId="7173B6F2" w14:textId="77777777">
      <w:pPr>
        <w:pStyle w:val="Punktlista1"/>
        <w:ind w:left="1352"/>
        <w:rPr>
          <w:rFonts w:ascii="Georgia" w:hAnsi="Georgia" w:eastAsia="Georgia" w:cs="Georgia"/>
        </w:rPr>
      </w:pPr>
      <w:r w:rsidRPr="7CF9E3F6" w:rsidR="00FA3D05">
        <w:rPr>
          <w:rFonts w:ascii="Georgia" w:hAnsi="Georgia" w:eastAsia="Georgia" w:cs="Georgia"/>
        </w:rPr>
        <w:t>Kontakter med sjukvårdspersonal samt kontakter med externa organ.</w:t>
      </w:r>
    </w:p>
    <w:p w:rsidRPr="007A342A" w:rsidR="00FA3D05" w:rsidP="340297BA" w:rsidRDefault="00FA3D05" w14:paraId="7F3E52E7" w14:textId="77777777">
      <w:pPr>
        <w:pStyle w:val="MellanrubrikVGR"/>
        <w:rPr>
          <w:rFonts w:ascii="Georgia" w:hAnsi="Georgia" w:eastAsia="Georgia" w:cs="Georgia"/>
        </w:rPr>
      </w:pPr>
      <w:r w:rsidRPr="340297BA" w:rsidR="00FA3D05">
        <w:rPr>
          <w:rFonts w:ascii="Georgia" w:hAnsi="Georgia" w:eastAsia="Georgia" w:cs="Georgia"/>
        </w:rPr>
        <w:t xml:space="preserve">Läkarbesök </w:t>
      </w:r>
    </w:p>
    <w:p w:rsidRPr="007A342A" w:rsidR="00FA3D05" w:rsidP="340297BA" w:rsidRDefault="00FA3D05" w14:paraId="14FF64D4" w14:textId="77777777">
      <w:pPr>
        <w:pStyle w:val="Punktlista1"/>
        <w:ind w:left="1352"/>
        <w:rPr>
          <w:rFonts w:ascii="Georgia" w:hAnsi="Georgia" w:eastAsia="Georgia" w:cs="Georgia"/>
        </w:rPr>
      </w:pPr>
      <w:r w:rsidRPr="7CF9E3F6" w:rsidR="00FA3D05">
        <w:rPr>
          <w:rFonts w:ascii="Georgia" w:hAnsi="Georgia" w:eastAsia="Georgia" w:cs="Georgia"/>
        </w:rPr>
        <w:t xml:space="preserve">Genomgång av journal, inhämtande av anamnes. </w:t>
      </w:r>
    </w:p>
    <w:p w:rsidRPr="007A342A" w:rsidR="00FA3D05" w:rsidP="340297BA" w:rsidRDefault="00FA3D05" w14:paraId="24CBC4B3" w14:textId="77777777">
      <w:pPr>
        <w:pStyle w:val="Punktlista1"/>
        <w:ind w:left="1352"/>
        <w:rPr>
          <w:rFonts w:ascii="Georgia" w:hAnsi="Georgia" w:eastAsia="Georgia" w:cs="Georgia"/>
        </w:rPr>
      </w:pPr>
      <w:r w:rsidRPr="7CF9E3F6" w:rsidR="00FA3D05">
        <w:rPr>
          <w:rFonts w:ascii="Georgia" w:hAnsi="Georgia" w:eastAsia="Georgia" w:cs="Georgia"/>
        </w:rPr>
        <w:t>Undersökning anpassad efter patientens symtom och sjukdom samt efter läkarens specialitet.</w:t>
      </w:r>
    </w:p>
    <w:p w:rsidRPr="007A342A" w:rsidR="00FA3D05" w:rsidP="340297BA" w:rsidRDefault="00FA3D05" w14:paraId="3845DCE5" w14:textId="77777777">
      <w:pPr>
        <w:pStyle w:val="Punktlista1"/>
        <w:ind w:left="1352"/>
        <w:rPr>
          <w:rFonts w:ascii="Georgia" w:hAnsi="Georgia" w:eastAsia="Georgia" w:cs="Georgia"/>
        </w:rPr>
      </w:pPr>
      <w:r w:rsidRPr="7CF9E3F6" w:rsidR="00FA3D05">
        <w:rPr>
          <w:rFonts w:ascii="Georgia" w:hAnsi="Georgia" w:eastAsia="Georgia" w:cs="Georgia"/>
        </w:rPr>
        <w:t>Uppföljning/kontroll av insatt behandling.</w:t>
      </w:r>
    </w:p>
    <w:p w:rsidRPr="007A342A" w:rsidR="00FA3D05" w:rsidP="340297BA" w:rsidRDefault="00FA3D05" w14:paraId="6B381D2C" w14:textId="77777777">
      <w:pPr>
        <w:pStyle w:val="Punktlista1"/>
        <w:ind w:left="1352"/>
        <w:rPr>
          <w:rFonts w:ascii="Georgia" w:hAnsi="Georgia" w:eastAsia="Georgia" w:cs="Georgia"/>
        </w:rPr>
      </w:pPr>
      <w:r w:rsidRPr="7CF9E3F6" w:rsidR="00FA3D05">
        <w:rPr>
          <w:rFonts w:ascii="Georgia" w:hAnsi="Georgia" w:eastAsia="Georgia" w:cs="Georgia"/>
        </w:rPr>
        <w:t>Beslut om ytterligare utredning/behandling.</w:t>
      </w:r>
    </w:p>
    <w:p w:rsidRPr="007A342A" w:rsidR="00FA3D05" w:rsidP="340297BA" w:rsidRDefault="00FA3D05" w14:paraId="62C414F9" w14:textId="77777777">
      <w:pPr>
        <w:pStyle w:val="Punktlista1"/>
        <w:ind w:left="1352"/>
        <w:rPr>
          <w:rFonts w:ascii="Georgia" w:hAnsi="Georgia" w:eastAsia="Georgia" w:cs="Georgia"/>
        </w:rPr>
      </w:pPr>
      <w:r w:rsidRPr="7CF9E3F6" w:rsidR="00FA3D05">
        <w:rPr>
          <w:rFonts w:ascii="Georgia" w:hAnsi="Georgia" w:eastAsia="Georgia" w:cs="Georgia"/>
        </w:rPr>
        <w:t>Läkemedelsförskrivning.</w:t>
      </w:r>
    </w:p>
    <w:p w:rsidRPr="007A342A" w:rsidR="00FA3D05" w:rsidP="340297BA" w:rsidRDefault="00FA3D05" w14:paraId="17657531" w14:textId="77777777">
      <w:pPr>
        <w:pStyle w:val="Punktlista1"/>
        <w:ind w:left="1352"/>
        <w:rPr>
          <w:rFonts w:ascii="Georgia" w:hAnsi="Georgia" w:eastAsia="Georgia" w:cs="Georgia"/>
        </w:rPr>
      </w:pPr>
      <w:r w:rsidRPr="7CF9E3F6" w:rsidR="00FA3D05">
        <w:rPr>
          <w:rFonts w:ascii="Georgia" w:hAnsi="Georgia" w:eastAsia="Georgia" w:cs="Georgia"/>
        </w:rPr>
        <w:t>Information till och samtal med patienten och eventuellt med närstående.</w:t>
      </w:r>
    </w:p>
    <w:p w:rsidRPr="007A342A" w:rsidR="00FA3D05" w:rsidP="340297BA" w:rsidRDefault="00FA3D05" w14:paraId="2A4D9F63" w14:textId="77777777">
      <w:pPr>
        <w:pStyle w:val="Punktlista1"/>
        <w:ind w:left="1352"/>
        <w:rPr>
          <w:rFonts w:ascii="Georgia" w:hAnsi="Georgia" w:eastAsia="Georgia" w:cs="Georgia"/>
        </w:rPr>
      </w:pPr>
      <w:r w:rsidRPr="7CF9E3F6" w:rsidR="00FA3D05">
        <w:rPr>
          <w:rFonts w:ascii="Georgia" w:hAnsi="Georgia" w:eastAsia="Georgia" w:cs="Georgia"/>
        </w:rPr>
        <w:t>Suturtagning och såromläggning.</w:t>
      </w:r>
    </w:p>
    <w:p w:rsidRPr="007A342A" w:rsidR="00FA3D05" w:rsidP="340297BA" w:rsidRDefault="00FA3D05" w14:paraId="7EE8507C" w14:textId="77777777">
      <w:pPr>
        <w:pStyle w:val="Punktlista1"/>
        <w:ind w:left="1352"/>
        <w:rPr>
          <w:rFonts w:ascii="Georgia" w:hAnsi="Georgia" w:eastAsia="Georgia" w:cs="Georgia"/>
        </w:rPr>
      </w:pPr>
      <w:r w:rsidRPr="7CF9E3F6" w:rsidR="00FA3D05">
        <w:rPr>
          <w:rFonts w:ascii="Georgia" w:hAnsi="Georgia" w:eastAsia="Georgia" w:cs="Georgia"/>
        </w:rPr>
        <w:t>Kapillär och venös provtagning (med eventuell smärtlindring) och odlingar i samband med besöket.</w:t>
      </w:r>
    </w:p>
    <w:p w:rsidRPr="007A342A" w:rsidR="00FA3D05" w:rsidP="340297BA" w:rsidRDefault="00FA3D05" w14:paraId="316495BE" w14:textId="77777777">
      <w:pPr>
        <w:pStyle w:val="Punktlista1"/>
        <w:ind w:left="1352"/>
        <w:rPr>
          <w:rFonts w:ascii="Georgia" w:hAnsi="Georgia" w:eastAsia="Georgia" w:cs="Georgia"/>
        </w:rPr>
      </w:pPr>
      <w:r w:rsidRPr="7CF9E3F6" w:rsidR="00FA3D05">
        <w:rPr>
          <w:rFonts w:ascii="Georgia" w:hAnsi="Georgia" w:eastAsia="Georgia" w:cs="Georgia"/>
        </w:rPr>
        <w:t>Journaldokumentation, bilddokumentation.</w:t>
      </w:r>
    </w:p>
    <w:p w:rsidRPr="007A342A" w:rsidR="00FA3D05" w:rsidP="340297BA" w:rsidRDefault="00FA3D05" w14:paraId="7AD154B0" w14:textId="77777777">
      <w:pPr>
        <w:pStyle w:val="Punktlista1"/>
        <w:ind w:left="1352"/>
        <w:rPr>
          <w:rFonts w:ascii="Georgia" w:hAnsi="Georgia" w:eastAsia="Georgia" w:cs="Georgia"/>
        </w:rPr>
      </w:pPr>
      <w:r w:rsidRPr="7CF9E3F6" w:rsidR="00FA3D05">
        <w:rPr>
          <w:rFonts w:ascii="Georgia" w:hAnsi="Georgia" w:eastAsia="Georgia" w:cs="Georgia"/>
        </w:rPr>
        <w:t>Kontakter med sjukvårdspersonal samt kontakter med externa organ.</w:t>
      </w:r>
    </w:p>
    <w:p w:rsidRPr="007A342A" w:rsidR="00FA3D05" w:rsidP="340297BA" w:rsidRDefault="00FA3D05" w14:paraId="4BAAECC2" w14:textId="77777777">
      <w:pPr>
        <w:pStyle w:val="MellanrubrikVGR"/>
        <w:rPr>
          <w:rFonts w:ascii="Georgia" w:hAnsi="Georgia" w:eastAsia="Georgia" w:cs="Georgia"/>
        </w:rPr>
      </w:pPr>
      <w:r w:rsidRPr="340297BA" w:rsidR="00FA3D05">
        <w:rPr>
          <w:rFonts w:ascii="Georgia" w:hAnsi="Georgia" w:eastAsia="Georgia" w:cs="Georgia"/>
        </w:rPr>
        <w:t>Psykolog</w:t>
      </w:r>
    </w:p>
    <w:p w:rsidRPr="007A342A" w:rsidR="00FA3D05" w:rsidP="340297BA" w:rsidRDefault="00FA3D05" w14:paraId="77499C06" w14:textId="77777777">
      <w:pPr>
        <w:pStyle w:val="Punktlista1"/>
        <w:ind w:left="1352"/>
        <w:rPr>
          <w:rFonts w:ascii="Georgia" w:hAnsi="Georgia" w:eastAsia="Georgia" w:cs="Georgia"/>
        </w:rPr>
      </w:pPr>
      <w:r w:rsidRPr="7CF9E3F6" w:rsidR="00FA3D05">
        <w:rPr>
          <w:rFonts w:ascii="Georgia" w:hAnsi="Georgia" w:eastAsia="Georgia" w:cs="Georgia"/>
        </w:rPr>
        <w:t xml:space="preserve">Genomgång av journal och inhämtande av anamnes. </w:t>
      </w:r>
    </w:p>
    <w:p w:rsidRPr="007A342A" w:rsidR="00FA3D05" w:rsidP="340297BA" w:rsidRDefault="00FA3D05" w14:paraId="5DF3924E" w14:textId="77777777">
      <w:pPr>
        <w:pStyle w:val="Punktlista1"/>
        <w:ind w:left="1352"/>
        <w:rPr>
          <w:rFonts w:ascii="Georgia" w:hAnsi="Georgia" w:eastAsia="Georgia" w:cs="Georgia"/>
        </w:rPr>
      </w:pPr>
      <w:r w:rsidRPr="7CF9E3F6" w:rsidR="00FA3D05">
        <w:rPr>
          <w:rFonts w:ascii="Georgia" w:hAnsi="Georgia" w:eastAsia="Georgia" w:cs="Georgia"/>
        </w:rPr>
        <w:t>Beslut om påbörjad/fortsatt behandling.</w:t>
      </w:r>
    </w:p>
    <w:p w:rsidRPr="007A342A" w:rsidR="00FA3D05" w:rsidP="340297BA" w:rsidRDefault="00FA3D05" w14:paraId="6440AB8D" w14:textId="77777777">
      <w:pPr>
        <w:pStyle w:val="Punktlista1"/>
        <w:ind w:left="1352"/>
        <w:rPr>
          <w:rFonts w:ascii="Georgia" w:hAnsi="Georgia" w:eastAsia="Georgia" w:cs="Georgia"/>
        </w:rPr>
      </w:pPr>
      <w:r w:rsidRPr="7CF9E3F6" w:rsidR="00FA3D05">
        <w:rPr>
          <w:rFonts w:ascii="Georgia" w:hAnsi="Georgia" w:eastAsia="Georgia" w:cs="Georgia"/>
        </w:rPr>
        <w:t>Information till och samtal med patienten och eventuellt med närstående, journaldokumentation.</w:t>
      </w:r>
    </w:p>
    <w:p w:rsidRPr="007A342A" w:rsidR="00FA3D05" w:rsidP="340297BA" w:rsidRDefault="00FA3D05" w14:paraId="20022BAC" w14:textId="77777777">
      <w:pPr>
        <w:pStyle w:val="Punktlista1"/>
        <w:ind w:left="1352"/>
        <w:rPr>
          <w:rFonts w:ascii="Georgia" w:hAnsi="Georgia" w:eastAsia="Georgia" w:cs="Georgia"/>
        </w:rPr>
      </w:pPr>
      <w:r w:rsidRPr="7CF9E3F6" w:rsidR="00FA3D05">
        <w:rPr>
          <w:rFonts w:ascii="Georgia" w:hAnsi="Georgia" w:eastAsia="Georgia" w:cs="Georgia"/>
        </w:rPr>
        <w:t>Kontakter med sjukvårdspersonal samt kontakter med externa organ.</w:t>
      </w:r>
    </w:p>
    <w:p w:rsidRPr="007A342A" w:rsidR="00FA3D05" w:rsidP="340297BA" w:rsidRDefault="00FA3D05" w14:paraId="0E522B19" w14:textId="77777777">
      <w:pPr>
        <w:pStyle w:val="MellanrubrikVGR"/>
        <w:rPr>
          <w:rFonts w:ascii="Georgia" w:hAnsi="Georgia" w:eastAsia="Georgia" w:cs="Georgia"/>
        </w:rPr>
      </w:pPr>
      <w:r w:rsidRPr="340297BA" w:rsidR="00FA3D05">
        <w:rPr>
          <w:rFonts w:ascii="Georgia" w:hAnsi="Georgia" w:eastAsia="Georgia" w:cs="Georgia"/>
        </w:rPr>
        <w:t xml:space="preserve">Sjuksköterska </w:t>
      </w:r>
    </w:p>
    <w:p w:rsidRPr="007A342A" w:rsidR="00FA3D05" w:rsidP="340297BA" w:rsidRDefault="00FA3D05" w14:paraId="014C07BF" w14:textId="77777777">
      <w:pPr>
        <w:pStyle w:val="Punktlista1"/>
        <w:ind w:left="1352"/>
        <w:rPr>
          <w:rFonts w:ascii="Georgia" w:hAnsi="Georgia" w:eastAsia="Georgia" w:cs="Georgia"/>
        </w:rPr>
      </w:pPr>
      <w:r w:rsidRPr="7CF9E3F6" w:rsidR="00FA3D05">
        <w:rPr>
          <w:rFonts w:ascii="Georgia" w:hAnsi="Georgia" w:eastAsia="Georgia" w:cs="Georgia"/>
        </w:rPr>
        <w:t>Genomgång av journal, inhämtande av anamnes.</w:t>
      </w:r>
    </w:p>
    <w:p w:rsidRPr="007A342A" w:rsidR="00FA3D05" w:rsidP="340297BA" w:rsidRDefault="00FA3D05" w14:paraId="5CD1DD90" w14:textId="77777777">
      <w:pPr>
        <w:pStyle w:val="Punktlista1"/>
        <w:ind w:left="1352"/>
        <w:rPr>
          <w:rFonts w:ascii="Georgia" w:hAnsi="Georgia" w:eastAsia="Georgia" w:cs="Georgia"/>
        </w:rPr>
      </w:pPr>
      <w:r w:rsidRPr="7CF9E3F6" w:rsidR="00FA3D05">
        <w:rPr>
          <w:rFonts w:ascii="Georgia" w:hAnsi="Georgia" w:eastAsia="Georgia" w:cs="Georgia"/>
        </w:rPr>
        <w:t>Undersökning inklusive längd och vikt.</w:t>
      </w:r>
    </w:p>
    <w:p w:rsidRPr="007A342A" w:rsidR="00FA3D05" w:rsidP="340297BA" w:rsidRDefault="00FA3D05" w14:paraId="7A2DB979" w14:textId="77777777">
      <w:pPr>
        <w:pStyle w:val="Punktlista1"/>
        <w:ind w:left="1352"/>
        <w:rPr>
          <w:rFonts w:ascii="Georgia" w:hAnsi="Georgia" w:eastAsia="Georgia" w:cs="Georgia"/>
        </w:rPr>
      </w:pPr>
      <w:r w:rsidRPr="7CF9E3F6" w:rsidR="00FA3D05">
        <w:rPr>
          <w:rFonts w:ascii="Georgia" w:hAnsi="Georgia" w:eastAsia="Georgia" w:cs="Georgia"/>
        </w:rPr>
        <w:t>Inhämtande av råd från läkare.</w:t>
      </w:r>
    </w:p>
    <w:p w:rsidRPr="007A342A" w:rsidR="00FA3D05" w:rsidP="340297BA" w:rsidRDefault="00FA3D05" w14:paraId="47314C4B" w14:textId="77777777">
      <w:pPr>
        <w:pStyle w:val="Punktlista1"/>
        <w:ind w:left="1352"/>
        <w:rPr>
          <w:rFonts w:ascii="Georgia" w:hAnsi="Georgia" w:eastAsia="Georgia" w:cs="Georgia"/>
        </w:rPr>
      </w:pPr>
      <w:r w:rsidRPr="7CF9E3F6" w:rsidR="00FA3D05">
        <w:rPr>
          <w:rFonts w:ascii="Georgia" w:hAnsi="Georgia" w:eastAsia="Georgia" w:cs="Georgia"/>
        </w:rPr>
        <w:t>Uppföljning/kontroll av insatt behandling.</w:t>
      </w:r>
    </w:p>
    <w:p w:rsidRPr="007A342A" w:rsidR="00FA3D05" w:rsidP="340297BA" w:rsidRDefault="00FA3D05" w14:paraId="4948C478" w14:textId="77777777">
      <w:pPr>
        <w:pStyle w:val="Punktlista1"/>
        <w:ind w:left="1352"/>
        <w:rPr>
          <w:rFonts w:ascii="Georgia" w:hAnsi="Georgia" w:eastAsia="Georgia" w:cs="Georgia"/>
        </w:rPr>
      </w:pPr>
      <w:r w:rsidRPr="7CF9E3F6" w:rsidR="00FA3D05">
        <w:rPr>
          <w:rFonts w:ascii="Georgia" w:hAnsi="Georgia" w:eastAsia="Georgia" w:cs="Georgia"/>
        </w:rPr>
        <w:t>Beslut om eventuell utredning och/eller behandling.</w:t>
      </w:r>
    </w:p>
    <w:p w:rsidRPr="007A342A" w:rsidR="00FA3D05" w:rsidP="340297BA" w:rsidRDefault="00FA3D05" w14:paraId="07A606AA" w14:textId="77777777">
      <w:pPr>
        <w:pStyle w:val="Punktlista1"/>
        <w:ind w:left="1352"/>
        <w:rPr>
          <w:rFonts w:ascii="Georgia" w:hAnsi="Georgia" w:eastAsia="Georgia" w:cs="Georgia"/>
        </w:rPr>
      </w:pPr>
      <w:r w:rsidRPr="7CF9E3F6" w:rsidR="00FA3D05">
        <w:rPr>
          <w:rFonts w:ascii="Georgia" w:hAnsi="Georgia" w:eastAsia="Georgia" w:cs="Georgia"/>
        </w:rPr>
        <w:t>Läkemedelsförskrivning.</w:t>
      </w:r>
    </w:p>
    <w:p w:rsidRPr="007A342A" w:rsidR="00FA3D05" w:rsidP="340297BA" w:rsidRDefault="00FA3D05" w14:paraId="075A5DC9" w14:textId="77777777">
      <w:pPr>
        <w:pStyle w:val="Punktlista1"/>
        <w:ind w:left="1352"/>
        <w:rPr>
          <w:rFonts w:ascii="Georgia" w:hAnsi="Georgia" w:eastAsia="Georgia" w:cs="Georgia"/>
        </w:rPr>
      </w:pPr>
      <w:r w:rsidRPr="7CF9E3F6" w:rsidR="00FA3D05">
        <w:rPr>
          <w:rFonts w:ascii="Georgia" w:hAnsi="Georgia" w:eastAsia="Georgia" w:cs="Georgia"/>
        </w:rPr>
        <w:t>Information till och samtal med patienten och eventuellt med närstående.</w:t>
      </w:r>
    </w:p>
    <w:p w:rsidRPr="007A342A" w:rsidR="00FA3D05" w:rsidP="340297BA" w:rsidRDefault="00FA3D05" w14:paraId="30CC9A13" w14:textId="77777777">
      <w:pPr>
        <w:pStyle w:val="Punktlista1"/>
        <w:ind w:left="1352"/>
        <w:rPr>
          <w:rFonts w:ascii="Georgia" w:hAnsi="Georgia" w:eastAsia="Georgia" w:cs="Georgia"/>
        </w:rPr>
      </w:pPr>
      <w:r w:rsidRPr="7CF9E3F6" w:rsidR="00FA3D05">
        <w:rPr>
          <w:rFonts w:ascii="Georgia" w:hAnsi="Georgia" w:eastAsia="Georgia" w:cs="Georgia"/>
        </w:rPr>
        <w:t>Suturtagning och såromläggning.</w:t>
      </w:r>
    </w:p>
    <w:p w:rsidRPr="007A342A" w:rsidR="00FA3D05" w:rsidP="340297BA" w:rsidRDefault="00FA3D05" w14:paraId="343F8B44" w14:textId="77777777">
      <w:pPr>
        <w:pStyle w:val="Punktlista1"/>
        <w:ind w:left="1352"/>
        <w:rPr>
          <w:rFonts w:ascii="Georgia" w:hAnsi="Georgia" w:eastAsia="Georgia" w:cs="Georgia"/>
        </w:rPr>
      </w:pPr>
      <w:r w:rsidRPr="7CF9E3F6" w:rsidR="00FA3D05">
        <w:rPr>
          <w:rFonts w:ascii="Georgia" w:hAnsi="Georgia" w:eastAsia="Georgia" w:cs="Georgia"/>
        </w:rPr>
        <w:t xml:space="preserve">Kapillär och venös provtagning (med eventuell smärtlindring) och odlingar i samband med besöket. </w:t>
      </w:r>
    </w:p>
    <w:p w:rsidRPr="007A342A" w:rsidR="00FA3D05" w:rsidP="340297BA" w:rsidRDefault="00FA3D05" w14:paraId="04CE8AAC" w14:textId="77777777">
      <w:pPr>
        <w:pStyle w:val="Punktlista1"/>
        <w:ind w:left="1352"/>
        <w:rPr>
          <w:rFonts w:ascii="Georgia" w:hAnsi="Georgia" w:eastAsia="Georgia" w:cs="Georgia"/>
        </w:rPr>
      </w:pPr>
      <w:r w:rsidRPr="7CF9E3F6" w:rsidR="00FA3D05">
        <w:rPr>
          <w:rFonts w:ascii="Georgia" w:hAnsi="Georgia" w:eastAsia="Georgia" w:cs="Georgia"/>
        </w:rPr>
        <w:t>Journaldokumentation, bilddokumentation.</w:t>
      </w:r>
    </w:p>
    <w:p w:rsidRPr="007A342A" w:rsidR="00FA3D05" w:rsidP="340297BA" w:rsidRDefault="00FA3D05" w14:paraId="02AA893B" w14:textId="77777777">
      <w:pPr>
        <w:pStyle w:val="Punktlista1"/>
        <w:ind w:left="1352"/>
        <w:rPr>
          <w:rFonts w:ascii="Georgia" w:hAnsi="Georgia" w:eastAsia="Georgia" w:cs="Georgia"/>
        </w:rPr>
      </w:pPr>
      <w:r w:rsidRPr="7CF9E3F6" w:rsidR="00FA3D05">
        <w:rPr>
          <w:rFonts w:ascii="Georgia" w:hAnsi="Georgia" w:eastAsia="Georgia" w:cs="Georgia"/>
        </w:rPr>
        <w:t>Kontakter med sjukvårdspersonal samt kontakter med externa organ.</w:t>
      </w:r>
    </w:p>
    <w:p w:rsidRPr="007A342A" w:rsidR="00FA3D05" w:rsidP="00FA3D05" w:rsidRDefault="00FA3D05" w14:paraId="635F5E5E" w14:textId="77777777">
      <w:pPr>
        <w:pStyle w:val="Heading2"/>
      </w:pPr>
      <w:bookmarkStart w:name="_Toc182366122" w:id="151"/>
      <w:bookmarkStart w:name="_Toc390859063" w:id="152"/>
      <w:r w:rsidRPr="007A342A">
        <w:br w:type="page"/>
      </w:r>
      <w:bookmarkStart w:name="_Toc256000069" w:id="153"/>
      <w:bookmarkStart w:name="_Toc256000045" w:id="154"/>
      <w:bookmarkStart w:name="_Toc32583463" w:id="155"/>
      <w:bookmarkStart w:name="_Toc256000021" w:id="156"/>
      <w:bookmarkStart w:name="_Toc83737225" w:id="157"/>
      <w:bookmarkStart w:name="_Toc83737916" w:id="158"/>
      <w:r w:rsidRPr="007A342A">
        <w:t>Dokumentinformation</w:t>
      </w:r>
      <w:bookmarkEnd w:id="151"/>
      <w:bookmarkEnd w:id="152"/>
      <w:bookmarkEnd w:id="153"/>
      <w:bookmarkEnd w:id="154"/>
      <w:bookmarkEnd w:id="155"/>
      <w:bookmarkEnd w:id="156"/>
      <w:bookmarkEnd w:id="157"/>
      <w:bookmarkEnd w:id="158"/>
    </w:p>
    <w:p w:rsidRPr="007A342A" w:rsidR="00FA3D05" w:rsidP="00FA3D05" w:rsidRDefault="00FA3D05" w14:paraId="5CB4365B" w14:textId="77777777">
      <w:pPr>
        <w:pStyle w:val="Subtitle"/>
        <w:ind w:left="993"/>
      </w:pPr>
      <w:r w:rsidRPr="007A342A">
        <w:t>För innehållet svarar</w:t>
      </w:r>
    </w:p>
    <w:p w:rsidRPr="007A342A" w:rsidR="00FA3D05" w:rsidP="00FA3D05" w:rsidRDefault="00FA3D05" w14:paraId="08963BB8" w14:textId="77777777">
      <w:pPr>
        <w:rPr>
          <w:szCs w:val="20"/>
        </w:rPr>
      </w:pPr>
      <w:bookmarkStart w:name="_Toc149035757" w:id="159"/>
      <w:bookmarkStart w:name="_Toc149978547" w:id="160"/>
      <w:r w:rsidRPr="00FE6136">
        <w:rPr>
          <w:szCs w:val="20"/>
        </w:rPr>
        <w:t>Annamaria Kolozsvari Rask</w:t>
      </w:r>
      <w:r>
        <w:rPr>
          <w:szCs w:val="20"/>
        </w:rPr>
        <w:t xml:space="preserve">, </w:t>
      </w:r>
      <w:r w:rsidRPr="00A77831">
        <w:rPr>
          <w:szCs w:val="20"/>
        </w:rPr>
        <w:t>Systemförvaltar</w:t>
      </w:r>
      <w:r>
        <w:rPr>
          <w:szCs w:val="20"/>
        </w:rPr>
        <w:t xml:space="preserve">e, </w:t>
      </w:r>
      <w:r w:rsidRPr="00A77831">
        <w:rPr>
          <w:szCs w:val="20"/>
        </w:rPr>
        <w:t xml:space="preserve">Informationssystem IT </w:t>
      </w:r>
      <w:r w:rsidRPr="007A342A">
        <w:rPr>
          <w:szCs w:val="20"/>
        </w:rPr>
        <w:br/>
      </w:r>
      <w:r>
        <w:rPr>
          <w:szCs w:val="20"/>
        </w:rPr>
        <w:t xml:space="preserve">Emelie Larsson, </w:t>
      </w:r>
      <w:r w:rsidRPr="004C2070">
        <w:rPr>
          <w:szCs w:val="20"/>
        </w:rPr>
        <w:t>Adm</w:t>
      </w:r>
      <w:r>
        <w:rPr>
          <w:szCs w:val="20"/>
        </w:rPr>
        <w:t>inistrativ</w:t>
      </w:r>
      <w:r w:rsidRPr="004C2070">
        <w:rPr>
          <w:szCs w:val="20"/>
        </w:rPr>
        <w:t xml:space="preserve"> koordinator</w:t>
      </w:r>
      <w:r>
        <w:rPr>
          <w:szCs w:val="20"/>
        </w:rPr>
        <w:t xml:space="preserve">, </w:t>
      </w:r>
      <w:r w:rsidRPr="004C2070">
        <w:rPr>
          <w:szCs w:val="20"/>
        </w:rPr>
        <w:t>Kansli</w:t>
      </w:r>
    </w:p>
    <w:p w:rsidRPr="007A342A" w:rsidR="00FA3D05" w:rsidP="00FA3D05" w:rsidRDefault="00FA3D05" w14:paraId="067DC296" w14:textId="77777777">
      <w:pPr>
        <w:pStyle w:val="Subtitle"/>
        <w:ind w:left="993"/>
      </w:pPr>
      <w:r w:rsidRPr="007A342A">
        <w:t>Remissinstanser</w:t>
      </w:r>
      <w:bookmarkEnd w:id="159"/>
      <w:bookmarkEnd w:id="160"/>
    </w:p>
    <w:p w:rsidRPr="007A342A" w:rsidR="00FA3D05" w:rsidP="00FA3D05" w:rsidRDefault="00FA3D05" w14:paraId="219EA593" w14:textId="77777777">
      <w:pPr>
        <w:rPr>
          <w:szCs w:val="20"/>
        </w:rPr>
      </w:pPr>
      <w:r w:rsidRPr="007A342A">
        <w:rPr>
          <w:szCs w:val="20"/>
        </w:rPr>
        <w:t>Sjukhusledningen</w:t>
      </w:r>
      <w:r w:rsidRPr="007A342A">
        <w:rPr>
          <w:szCs w:val="20"/>
        </w:rPr>
        <w:br/>
      </w:r>
      <w:r w:rsidRPr="007A342A">
        <w:rPr>
          <w:szCs w:val="20"/>
        </w:rPr>
        <w:t>Verksamhetscheferna på SÄS</w:t>
      </w:r>
      <w:r w:rsidRPr="007A342A">
        <w:rPr>
          <w:szCs w:val="20"/>
        </w:rPr>
        <w:br/>
      </w:r>
      <w:r w:rsidRPr="007A342A">
        <w:rPr>
          <w:szCs w:val="20"/>
        </w:rPr>
        <w:t>Utvecklingscontrollers på SÄS</w:t>
      </w:r>
      <w:r w:rsidRPr="007A342A">
        <w:rPr>
          <w:szCs w:val="20"/>
        </w:rPr>
        <w:br/>
      </w:r>
      <w:r w:rsidRPr="007A342A">
        <w:rPr>
          <w:szCs w:val="20"/>
        </w:rPr>
        <w:t>Ekonomienheten</w:t>
      </w:r>
    </w:p>
    <w:p w:rsidRPr="007A342A" w:rsidR="00FA3D05" w:rsidP="00FA3D05" w:rsidRDefault="00FA3D05" w14:paraId="5E42AAE7" w14:textId="77777777">
      <w:pPr>
        <w:pStyle w:val="Subtitle"/>
        <w:ind w:left="993"/>
      </w:pPr>
      <w:r w:rsidRPr="007A342A">
        <w:t>Fastställt av</w:t>
      </w:r>
    </w:p>
    <w:p w:rsidRPr="007A342A" w:rsidR="00FA3D05" w:rsidP="00FA3D05" w:rsidRDefault="00FA3D05" w14:paraId="3EA34A17" w14:textId="4BDF558F">
      <w:r w:rsidR="04A9107F">
        <w:rPr/>
        <w:t>Henrik Hermansson, Administrativ chef</w:t>
      </w:r>
      <w:r w:rsidR="00FA3D05">
        <w:rPr/>
        <w:t>, SÄS Borås</w:t>
      </w:r>
    </w:p>
    <w:p w:rsidRPr="007A342A" w:rsidR="00FA3D05" w:rsidP="00FA3D05" w:rsidRDefault="00FA3D05" w14:paraId="195E3CF5" w14:textId="77777777">
      <w:pPr>
        <w:pStyle w:val="Subtitle"/>
        <w:ind w:left="993"/>
      </w:pPr>
      <w:r w:rsidRPr="007A342A">
        <w:t>Nyckelord</w:t>
      </w:r>
    </w:p>
    <w:p w:rsidRPr="007A342A" w:rsidR="00FA3D05" w:rsidP="00FA3D05" w:rsidRDefault="00FA3D05" w14:paraId="4F554C5C" w14:textId="77777777">
      <w:pPr>
        <w:rPr>
          <w:szCs w:val="20"/>
        </w:rPr>
      </w:pPr>
      <w:r w:rsidRPr="007A342A">
        <w:rPr>
          <w:szCs w:val="20"/>
        </w:rPr>
        <w:t>IT-stöd och telefoni, ELVIS, patientadministrativt system, patientadministration, diagnos, åtgärd, DRG, dokumentation, ekonomi</w:t>
      </w:r>
    </w:p>
    <w:p w:rsidRPr="007A342A" w:rsidR="00FA3D05" w:rsidP="00FA3D05" w:rsidRDefault="00FA3D05" w14:paraId="165F3898" w14:textId="77777777">
      <w:pPr>
        <w:spacing w:after="160" w:line="240" w:lineRule="auto"/>
        <w:ind w:left="2676" w:right="0"/>
        <w:rPr>
          <w:szCs w:val="20"/>
        </w:rPr>
      </w:pPr>
    </w:p>
    <w:p w:rsidRPr="007A342A" w:rsidR="00FA3D05" w:rsidP="00FA3D05" w:rsidRDefault="00FA3D05" w14:paraId="5E0AEA85" w14:textId="77777777">
      <w:pPr>
        <w:pStyle w:val="Heading2"/>
      </w:pPr>
      <w:bookmarkStart w:name="_Toc256000070" w:id="161"/>
      <w:bookmarkStart w:name="_Toc256000046" w:id="162"/>
      <w:bookmarkStart w:name="_Toc390859064" w:id="163"/>
      <w:bookmarkStart w:name="_Toc32583464" w:id="164"/>
      <w:bookmarkStart w:name="_Toc256000022" w:id="165"/>
      <w:bookmarkStart w:name="_Toc83737226" w:id="166"/>
      <w:bookmarkStart w:name="_Toc83737917" w:id="167"/>
      <w:bookmarkStart w:name="_Toc169686209" w:id="168"/>
      <w:bookmarkStart w:name="_Toc169686713" w:id="169"/>
      <w:bookmarkStart w:name="_Toc182366123" w:id="170"/>
      <w:r w:rsidRPr="007A342A">
        <w:t>Referensförteckning</w:t>
      </w:r>
      <w:bookmarkEnd w:id="161"/>
      <w:bookmarkEnd w:id="162"/>
      <w:bookmarkEnd w:id="163"/>
      <w:bookmarkEnd w:id="164"/>
      <w:bookmarkEnd w:id="165"/>
      <w:bookmarkEnd w:id="166"/>
      <w:bookmarkEnd w:id="167"/>
    </w:p>
    <w:p w:rsidRPr="007A342A" w:rsidR="00FA3D05" w:rsidP="004804F5" w:rsidRDefault="00FA3D05" w14:paraId="63D3DF35" w14:textId="77777777">
      <w:pPr>
        <w:pStyle w:val="ListParagraph"/>
        <w:numPr>
          <w:ilvl w:val="0"/>
          <w:numId w:val="8"/>
        </w:numPr>
        <w:spacing w:line="288" w:lineRule="auto"/>
      </w:pPr>
      <w:r w:rsidRPr="007A342A">
        <w:t>Ersättningsmodell för sjukhusen i Västra Götaland (dnr RSK 46-2007)</w:t>
      </w:r>
    </w:p>
    <w:p w:rsidRPr="007A342A" w:rsidR="00FA3D05" w:rsidP="004804F5" w:rsidRDefault="00FA3D05" w14:paraId="5226EDDD" w14:textId="77777777">
      <w:pPr>
        <w:pStyle w:val="ListParagraph"/>
        <w:numPr>
          <w:ilvl w:val="0"/>
          <w:numId w:val="8"/>
        </w:numPr>
        <w:spacing w:line="288" w:lineRule="auto"/>
      </w:pPr>
      <w:r w:rsidRPr="007A342A">
        <w:t xml:space="preserve">Diagnos- och åtgärdsregistrering i sluten vård (dnr: RSK 46-2009). Västra Götalandsregionen. </w:t>
      </w:r>
    </w:p>
    <w:p w:rsidRPr="007A342A" w:rsidR="00FA3D05" w:rsidP="004804F5" w:rsidRDefault="00FA3D05" w14:paraId="3A80098F" w14:textId="77777777">
      <w:pPr>
        <w:pStyle w:val="ListParagraph"/>
        <w:numPr>
          <w:ilvl w:val="0"/>
          <w:numId w:val="8"/>
        </w:numPr>
        <w:spacing w:line="288" w:lineRule="auto"/>
      </w:pPr>
      <w:r w:rsidRPr="007A342A">
        <w:t>Vem får göra vad i hälso- och sjukvården och tandvården? (sid 15). Socialstyrelsen.</w:t>
      </w:r>
    </w:p>
    <w:p w:rsidRPr="007A342A" w:rsidR="00FA3D05" w:rsidP="004804F5" w:rsidRDefault="00FA3D05" w14:paraId="5CFB775B" w14:textId="77777777">
      <w:pPr>
        <w:pStyle w:val="ListParagraph"/>
        <w:numPr>
          <w:ilvl w:val="0"/>
          <w:numId w:val="8"/>
        </w:numPr>
        <w:spacing w:line="288" w:lineRule="auto"/>
      </w:pPr>
      <w:r w:rsidRPr="007A342A">
        <w:t>Lag om tvångsvård (SFS 1991:1128). Svensk författningssamling</w:t>
      </w:r>
    </w:p>
    <w:p w:rsidRPr="007A342A" w:rsidR="00FA3D05" w:rsidP="004804F5" w:rsidRDefault="00FA3D05" w14:paraId="361ED80B" w14:textId="77777777">
      <w:pPr>
        <w:pStyle w:val="ListParagraph"/>
        <w:numPr>
          <w:ilvl w:val="0"/>
          <w:numId w:val="8"/>
        </w:numPr>
        <w:spacing w:line="288" w:lineRule="auto"/>
      </w:pPr>
      <w:r w:rsidRPr="007A342A">
        <w:t>Lag om rättspsykiatrisk vård (SFS 1991:1129). Svensk författningssamling</w:t>
      </w:r>
    </w:p>
    <w:p w:rsidRPr="007A342A" w:rsidR="00FA3D05" w:rsidP="004804F5" w:rsidRDefault="00FA3D05" w14:paraId="5852ECBF" w14:textId="77777777">
      <w:pPr>
        <w:pStyle w:val="ListParagraph"/>
        <w:numPr>
          <w:ilvl w:val="0"/>
          <w:numId w:val="8"/>
        </w:numPr>
        <w:spacing w:line="288" w:lineRule="auto"/>
      </w:pPr>
      <w:r w:rsidRPr="007A342A">
        <w:t>Beslutsunderlag 4.0, Diagnos på besök hos sjuksköterska/omvårdnadspersonal. Södra Älvsborgs Sjukhus (dnr 662-2008:V120).</w:t>
      </w:r>
    </w:p>
    <w:p w:rsidRPr="007A342A" w:rsidR="00FA3D05" w:rsidP="004804F5" w:rsidRDefault="00FA3D05" w14:paraId="0051318F" w14:textId="77777777">
      <w:pPr>
        <w:pStyle w:val="ListParagraph"/>
        <w:numPr>
          <w:ilvl w:val="0"/>
          <w:numId w:val="8"/>
        </w:numPr>
        <w:spacing w:line="288" w:lineRule="auto"/>
      </w:pPr>
      <w:r w:rsidRPr="007A342A">
        <w:t xml:space="preserve">Anvisningar för val av huvud- och bidiagnos. Socialstyrelsen, 2016. </w:t>
      </w:r>
    </w:p>
    <w:p w:rsidRPr="007A342A" w:rsidR="00FA3D05" w:rsidP="004804F5" w:rsidRDefault="00FA3D05" w14:paraId="45E6EA14" w14:textId="77777777">
      <w:pPr>
        <w:pStyle w:val="ListParagraph"/>
        <w:numPr>
          <w:ilvl w:val="0"/>
          <w:numId w:val="8"/>
        </w:numPr>
        <w:spacing w:line="288" w:lineRule="auto"/>
      </w:pPr>
      <w:r w:rsidRPr="007A342A">
        <w:t>Anvisningar för diagnosklassificering i öppen specialistvård som inte är primärvård. Socialstyrelsen, 2016.</w:t>
      </w:r>
    </w:p>
    <w:p w:rsidRPr="007A342A" w:rsidR="00FA3D05" w:rsidP="004804F5" w:rsidRDefault="00FA3D05" w14:paraId="46AEE4C6" w14:textId="77777777">
      <w:pPr>
        <w:pStyle w:val="ListParagraph"/>
        <w:numPr>
          <w:ilvl w:val="0"/>
          <w:numId w:val="8"/>
        </w:numPr>
        <w:spacing w:line="288" w:lineRule="auto"/>
      </w:pPr>
      <w:r w:rsidRPr="007A342A">
        <w:t>KVÅ, klassifikation av vårdåtgärder. Socialstyrelsen.</w:t>
      </w:r>
    </w:p>
    <w:p w:rsidRPr="007A342A" w:rsidR="00FA3D05" w:rsidP="004804F5" w:rsidRDefault="00FA3D05" w14:paraId="3E8B4A2F" w14:textId="77777777">
      <w:pPr>
        <w:pStyle w:val="ListParagraph"/>
        <w:numPr>
          <w:ilvl w:val="0"/>
          <w:numId w:val="8"/>
        </w:numPr>
        <w:spacing w:line="288" w:lineRule="auto"/>
      </w:pPr>
      <w:r w:rsidRPr="007A342A">
        <w:t>Klassifikation av vårdåtgärder och registreringsregler för KVÅ (dnr 46-2006). Västra Götalandsregionen.</w:t>
      </w:r>
    </w:p>
    <w:p w:rsidRPr="007A342A" w:rsidR="00FA3D05" w:rsidP="00FA3D05" w:rsidRDefault="00FA3D05" w14:paraId="00A9C724" w14:textId="77777777">
      <w:pPr>
        <w:spacing w:after="160" w:line="240" w:lineRule="auto"/>
        <w:ind w:left="2676" w:right="0"/>
        <w:rPr>
          <w:szCs w:val="20"/>
        </w:rPr>
      </w:pPr>
      <w:bookmarkStart w:name="_Toc390859065" w:id="171"/>
    </w:p>
    <w:p w:rsidRPr="007A342A" w:rsidR="00FA3D05" w:rsidP="00FA3D05" w:rsidRDefault="00FA3D05" w14:paraId="0C49704C" w14:textId="77777777">
      <w:pPr>
        <w:pStyle w:val="Heading2"/>
      </w:pPr>
      <w:bookmarkStart w:name="_Toc256000071" w:id="172"/>
      <w:bookmarkStart w:name="_Toc256000047" w:id="173"/>
      <w:bookmarkStart w:name="_Toc32583465" w:id="174"/>
      <w:bookmarkStart w:name="_Toc256000023" w:id="175"/>
      <w:bookmarkStart w:name="_Toc83737227" w:id="176"/>
      <w:bookmarkStart w:name="_Toc83737918" w:id="177"/>
      <w:r w:rsidRPr="007A342A">
        <w:t>Länkförteckning</w:t>
      </w:r>
      <w:bookmarkEnd w:id="168"/>
      <w:bookmarkEnd w:id="169"/>
      <w:bookmarkEnd w:id="170"/>
      <w:bookmarkEnd w:id="171"/>
      <w:bookmarkEnd w:id="172"/>
      <w:bookmarkEnd w:id="173"/>
      <w:bookmarkEnd w:id="174"/>
      <w:bookmarkEnd w:id="175"/>
      <w:bookmarkEnd w:id="176"/>
      <w:bookmarkEnd w:id="177"/>
    </w:p>
    <w:p w:rsidRPr="007A342A" w:rsidR="00FA3D05" w:rsidP="340297BA" w:rsidRDefault="00FA3D05" w14:paraId="7865BA45" w14:textId="77777777">
      <w:pPr>
        <w:pStyle w:val="Punktlista1"/>
        <w:ind w:left="1352"/>
        <w:rPr>
          <w:rFonts w:ascii="Georgia" w:hAnsi="Georgia" w:eastAsia="Georgia" w:cs="Georgia"/>
        </w:rPr>
      </w:pPr>
      <w:r w:rsidRPr="7CF9E3F6" w:rsidR="00FA3D05">
        <w:rPr>
          <w:rFonts w:ascii="Georgia" w:hAnsi="Georgia" w:eastAsia="Georgia" w:cs="Georgia"/>
        </w:rPr>
        <w:t>Vård av utomlänspatienter – betalningsförbindelser vid Södra Älvsborgs Sjukhus</w:t>
      </w:r>
      <w:r>
        <w:br/>
      </w:r>
      <w:hyperlink r:id="Rb987286b598245c0">
        <w:r w:rsidRPr="7CF9E3F6" w:rsidR="00FA3D05">
          <w:rPr>
            <w:rStyle w:val="Hyperlink"/>
            <w:rFonts w:ascii="Georgia" w:hAnsi="Georgia" w:eastAsia="Georgia" w:cs="Georgia"/>
          </w:rPr>
          <w:t>Vård av utomlänspatienter - betalningsförbindelser vid Södra Älvsborgs Sjukhus (vgregion.se)</w:t>
        </w:r>
      </w:hyperlink>
    </w:p>
    <w:p w:rsidR="00FA3D05" w:rsidP="7CF9E3F6" w:rsidRDefault="00FA3D05" w14:paraId="5A313E99" w14:textId="1B174AC7">
      <w:pPr>
        <w:pStyle w:val="Punktlista1"/>
        <w:ind w:left="1352"/>
        <w:rPr>
          <w:noProof w:val="0"/>
          <w:lang w:val="sv-SE"/>
        </w:rPr>
      </w:pPr>
      <w:r w:rsidRPr="7CF9E3F6" w:rsidR="00FA3D05">
        <w:rPr>
          <w:rFonts w:ascii="Georgia" w:hAnsi="Georgia" w:eastAsia="Georgia" w:cs="Georgia"/>
        </w:rPr>
        <w:t>Förteckning över verksamhetsområden –</w:t>
      </w:r>
      <w:r w:rsidRPr="7CF9E3F6" w:rsidR="00FA3D05">
        <w:rPr>
          <w:rFonts w:ascii="Georgia" w:hAnsi="Georgia" w:eastAsia="Georgia" w:cs="Georgia"/>
        </w:rPr>
        <w:t xml:space="preserve"> MVO. </w:t>
      </w:r>
    </w:p>
    <w:p w:rsidR="26B9C87A" w:rsidP="7CF9E3F6" w:rsidRDefault="26B9C87A" w14:paraId="70F6040F" w14:textId="223A1107">
      <w:pPr>
        <w:pStyle w:val="Punktlista1"/>
        <w:numPr>
          <w:ilvl w:val="0"/>
          <w:numId w:val="0"/>
        </w:numPr>
        <w:ind w:left="1352"/>
        <w:rPr>
          <w:noProof w:val="0"/>
          <w:lang w:val="sv-SE"/>
        </w:rPr>
      </w:pPr>
      <w:hyperlink r:id="Recb60391b0cf401c">
        <w:r w:rsidRPr="7CF9E3F6" w:rsidR="26B9C87A">
          <w:rPr>
            <w:rStyle w:val="Hyperlink"/>
            <w:rFonts w:ascii="Georgia" w:hAnsi="Georgia" w:eastAsia="Georgia" w:cs="Georgia"/>
            <w:noProof w:val="0"/>
            <w:lang w:val="sv-SE"/>
          </w:rPr>
          <w:t>Verksamhetskodslista 2006</w:t>
        </w:r>
      </w:hyperlink>
    </w:p>
    <w:p w:rsidRPr="007A342A" w:rsidR="00FA3D05" w:rsidP="340297BA" w:rsidRDefault="00FA3D05" w14:paraId="51D39C1B" w14:textId="77777777">
      <w:pPr>
        <w:pStyle w:val="Punktlista1"/>
        <w:ind w:left="1352"/>
        <w:rPr>
          <w:rFonts w:ascii="Georgia" w:hAnsi="Georgia" w:eastAsia="Georgia" w:cs="Georgia"/>
        </w:rPr>
      </w:pPr>
      <w:r w:rsidRPr="7CF9E3F6" w:rsidR="00FA3D05">
        <w:rPr>
          <w:rFonts w:ascii="Georgia" w:hAnsi="Georgia" w:eastAsia="Georgia" w:cs="Georgia"/>
        </w:rPr>
        <w:t>Besök på akutmottagningen som övergår till vårdtillfälle</w:t>
      </w:r>
      <w:r>
        <w:br/>
      </w:r>
      <w:hyperlink r:id="R903a49edda9343c8">
        <w:r w:rsidRPr="7CF9E3F6" w:rsidR="00FA3D05">
          <w:rPr>
            <w:rStyle w:val="Hyperlink"/>
            <w:rFonts w:ascii="Georgia" w:hAnsi="Georgia" w:eastAsia="Georgia" w:cs="Georgia"/>
          </w:rPr>
          <w:t xml:space="preserve">Oplanerad </w:t>
        </w:r>
        <w:r w:rsidRPr="7CF9E3F6" w:rsidR="00FA3D05">
          <w:rPr>
            <w:rStyle w:val="Hyperlink"/>
            <w:rFonts w:ascii="Georgia" w:hAnsi="Georgia" w:eastAsia="Georgia" w:cs="Georgia"/>
          </w:rPr>
          <w:t>inskriving</w:t>
        </w:r>
        <w:r w:rsidRPr="7CF9E3F6" w:rsidR="00FA3D05">
          <w:rPr>
            <w:rStyle w:val="Hyperlink"/>
            <w:rFonts w:ascii="Georgia" w:hAnsi="Georgia" w:eastAsia="Georgia" w:cs="Georgia"/>
          </w:rPr>
          <w:t xml:space="preserve"> till slutenvård (vgregion.se)</w:t>
        </w:r>
      </w:hyperlink>
    </w:p>
    <w:p w:rsidRPr="007A342A" w:rsidR="00FA3D05" w:rsidP="340297BA" w:rsidRDefault="00FA3D05" w14:paraId="3E188A74" w14:textId="77777777">
      <w:pPr>
        <w:pStyle w:val="Punktlista1"/>
        <w:ind w:left="1352"/>
        <w:rPr>
          <w:rFonts w:ascii="Georgia" w:hAnsi="Georgia" w:eastAsia="Georgia" w:cs="Georgia"/>
        </w:rPr>
      </w:pPr>
      <w:r w:rsidRPr="7CF9E3F6" w:rsidR="00FA3D05">
        <w:rPr>
          <w:rFonts w:ascii="Georgia" w:hAnsi="Georgia" w:eastAsia="Georgia" w:cs="Georgia"/>
        </w:rPr>
        <w:t>Distanskontakt</w:t>
      </w:r>
      <w:r>
        <w:br/>
      </w:r>
      <w:hyperlink r:id="R42c901d51d7546de">
        <w:r w:rsidRPr="7CF9E3F6" w:rsidR="00FA3D05">
          <w:rPr>
            <w:rStyle w:val="Hyperlink"/>
            <w:rFonts w:ascii="Georgia" w:hAnsi="Georgia" w:eastAsia="Georgia" w:cs="Georgia"/>
          </w:rPr>
          <w:t>Distanskontakter (vgregion.se)</w:t>
        </w:r>
      </w:hyperlink>
    </w:p>
    <w:p w:rsidRPr="00D51936" w:rsidR="00FA3D05" w:rsidP="340297BA" w:rsidRDefault="00FA3D05" w14:paraId="4E846B64" w14:textId="77777777">
      <w:pPr>
        <w:pStyle w:val="Punktlista1"/>
        <w:ind w:left="1352"/>
        <w:rPr>
          <w:rStyle w:val="Hyperlink"/>
          <w:rFonts w:ascii="Georgia" w:hAnsi="Georgia" w:eastAsia="Georgia" w:cs="Georgia"/>
        </w:rPr>
      </w:pPr>
      <w:r w:rsidRPr="7CF9E3F6" w:rsidR="00FA3D05">
        <w:rPr>
          <w:rFonts w:ascii="Georgia" w:hAnsi="Georgia" w:eastAsia="Georgia" w:cs="Georgia"/>
        </w:rPr>
        <w:t>Oplanerad inskrivning till slutenvård/specialistmottagning</w:t>
      </w:r>
      <w:r>
        <w:br/>
      </w:r>
      <w:hyperlink r:id="R7f6a0c8ab1834745">
        <w:r w:rsidRPr="7CF9E3F6" w:rsidR="00FA3D05">
          <w:rPr>
            <w:rStyle w:val="Hyperlink"/>
            <w:rFonts w:ascii="Georgia" w:hAnsi="Georgia" w:eastAsia="Georgia" w:cs="Georgia"/>
          </w:rPr>
          <w:t xml:space="preserve">Oplanerad </w:t>
        </w:r>
        <w:r w:rsidRPr="7CF9E3F6" w:rsidR="00FA3D05">
          <w:rPr>
            <w:rStyle w:val="Hyperlink"/>
            <w:rFonts w:ascii="Georgia" w:hAnsi="Georgia" w:eastAsia="Georgia" w:cs="Georgia"/>
          </w:rPr>
          <w:t>inskriving</w:t>
        </w:r>
        <w:r w:rsidRPr="7CF9E3F6" w:rsidR="00FA3D05">
          <w:rPr>
            <w:rStyle w:val="Hyperlink"/>
            <w:rFonts w:ascii="Georgia" w:hAnsi="Georgia" w:eastAsia="Georgia" w:cs="Georgia"/>
          </w:rPr>
          <w:t xml:space="preserve"> till slutenvård (vgregion.se)</w:t>
        </w:r>
      </w:hyperlink>
    </w:p>
    <w:p w:rsidRPr="007A342A" w:rsidR="00FA3D05" w:rsidP="340297BA" w:rsidRDefault="00FA3D05" w14:paraId="4918C0B5" w14:textId="77777777">
      <w:pPr>
        <w:pStyle w:val="Punktlista1"/>
        <w:ind w:left="1352"/>
        <w:rPr>
          <w:rFonts w:ascii="Georgia" w:hAnsi="Georgia" w:eastAsia="Georgia" w:cs="Georgia"/>
        </w:rPr>
      </w:pPr>
      <w:r w:rsidRPr="7CF9E3F6" w:rsidR="00FA3D05">
        <w:rPr>
          <w:rFonts w:ascii="Georgia" w:hAnsi="Georgia" w:eastAsia="Georgia" w:cs="Georgia"/>
        </w:rPr>
        <w:t>Hembesök</w:t>
      </w:r>
      <w:r>
        <w:br/>
      </w:r>
      <w:hyperlink r:id="R19ec35a1b1f64f17">
        <w:r w:rsidRPr="7CF9E3F6" w:rsidR="00FA3D05">
          <w:rPr>
            <w:rStyle w:val="Hyperlink"/>
            <w:rFonts w:ascii="Georgia" w:hAnsi="Georgia" w:eastAsia="Georgia" w:cs="Georgia"/>
          </w:rPr>
          <w:t>Hembesök</w:t>
        </w:r>
        <w:r w:rsidRPr="7CF9E3F6" w:rsidR="00FA3D05">
          <w:rPr>
            <w:rStyle w:val="Hyperlink"/>
            <w:rFonts w:ascii="Georgia" w:hAnsi="Georgia" w:eastAsia="Georgia" w:cs="Georgia"/>
          </w:rPr>
          <w:t xml:space="preserve"> (vgregion.se)</w:t>
        </w:r>
      </w:hyperlink>
    </w:p>
    <w:p w:rsidRPr="007A342A" w:rsidR="00FA3D05" w:rsidP="340297BA" w:rsidRDefault="00FA3D05" w14:paraId="506C3DCC" w14:textId="77777777">
      <w:pPr>
        <w:pStyle w:val="Punktlista1"/>
        <w:ind w:left="1352"/>
        <w:rPr>
          <w:rFonts w:ascii="Georgia" w:hAnsi="Georgia" w:eastAsia="Georgia" w:cs="Georgia"/>
        </w:rPr>
      </w:pPr>
      <w:r w:rsidRPr="7CF9E3F6" w:rsidR="00FA3D05">
        <w:rPr>
          <w:rFonts w:ascii="Georgia" w:hAnsi="Georgia" w:eastAsia="Georgia" w:cs="Georgia"/>
        </w:rPr>
        <w:t>Vem får ställa diagnos? För hälso- och sjukvården och tandvården</w:t>
      </w:r>
      <w:r>
        <w:br/>
      </w:r>
      <w:hyperlink r:id="Rab1aedeedc674964">
        <w:r w:rsidRPr="7CF9E3F6" w:rsidR="00FA3D05">
          <w:rPr>
            <w:rStyle w:val="Hyperlink"/>
            <w:rFonts w:ascii="Georgia" w:hAnsi="Georgia" w:eastAsia="Georgia" w:cs="Georgia"/>
          </w:rPr>
          <w:t>Vem får ställa diagnos? För hälso- och sjukvården och tandvården. - Socialstyrelsen</w:t>
        </w:r>
      </w:hyperlink>
    </w:p>
    <w:p w:rsidRPr="007A342A" w:rsidR="00FA3D05" w:rsidP="340297BA" w:rsidRDefault="00FA3D05" w14:paraId="638B9CAA" w14:textId="668D8A6B">
      <w:pPr>
        <w:pStyle w:val="Punktlista1"/>
        <w:ind w:left="1352"/>
        <w:rPr>
          <w:rFonts w:ascii="Georgia" w:hAnsi="Georgia" w:eastAsia="Georgia" w:cs="Georgia"/>
        </w:rPr>
      </w:pPr>
      <w:r w:rsidRPr="7CF9E3F6" w:rsidR="00FA3D05">
        <w:rPr>
          <w:rFonts w:ascii="Georgia" w:hAnsi="Georgia" w:eastAsia="Georgia" w:cs="Georgia"/>
        </w:rPr>
        <w:t>Socialstyrelsens anvisningar för val av huvuddiagnos</w:t>
      </w:r>
      <w:r>
        <w:br/>
      </w:r>
      <w:hyperlink r:id="R86c37263a8aa4dd6">
        <w:r w:rsidRPr="7CF9E3F6" w:rsidR="2ACDA572">
          <w:rPr>
            <w:rStyle w:val="Hyperlink"/>
            <w:rFonts w:ascii="Georgia" w:hAnsi="Georgia" w:eastAsia="Georgia" w:cs="Georgia"/>
          </w:rPr>
          <w:t>Anvisningar för diagnos- och åtgärdskodning med ICD-10-SE och KVÅ</w:t>
        </w:r>
      </w:hyperlink>
    </w:p>
    <w:p w:rsidRPr="007A342A" w:rsidR="00FA3D05" w:rsidP="340297BA" w:rsidRDefault="00FA3D05" w14:paraId="7E0612A0" w14:textId="77777777">
      <w:pPr>
        <w:pStyle w:val="Punktlista1"/>
        <w:ind w:left="1352"/>
        <w:rPr>
          <w:rFonts w:ascii="Georgia" w:hAnsi="Georgia" w:eastAsia="Georgia" w:cs="Georgia"/>
        </w:rPr>
      </w:pPr>
      <w:r w:rsidRPr="7CF9E3F6" w:rsidR="00FA3D05">
        <w:rPr>
          <w:rFonts w:ascii="Georgia" w:hAnsi="Georgia" w:eastAsia="Georgia" w:cs="Georgia"/>
        </w:rPr>
        <w:t>Regionala åtgärdsförteckningar KVÅ, Västra Götalandsregionen</w:t>
      </w:r>
      <w:r>
        <w:br/>
      </w:r>
      <w:hyperlink r:id="R3e4e92a330014681">
        <w:r w:rsidRPr="7CF9E3F6" w:rsidR="00FA3D05">
          <w:rPr>
            <w:rStyle w:val="Hyperlink"/>
            <w:rFonts w:ascii="Georgia" w:hAnsi="Georgia" w:eastAsia="Georgia" w:cs="Georgia"/>
          </w:rPr>
          <w:t>Regionala åtgärdsförteckningar (KVÅ) - Vårdgivarwebben Västra Götalandsregionen (vgregion.se)</w:t>
        </w:r>
      </w:hyperlink>
    </w:p>
    <w:p w:rsidRPr="007A342A" w:rsidR="00FA3D05" w:rsidP="340297BA" w:rsidRDefault="00FA3D05" w14:paraId="4A058168" w14:textId="77777777">
      <w:pPr>
        <w:pStyle w:val="Punktlista1"/>
        <w:ind w:left="1352"/>
        <w:rPr>
          <w:rFonts w:ascii="Georgia" w:hAnsi="Georgia" w:eastAsia="Georgia" w:cs="Georgia"/>
          <w:sz w:val="22"/>
          <w:szCs w:val="22"/>
        </w:rPr>
      </w:pPr>
      <w:r w:rsidRPr="7CF9E3F6" w:rsidR="00FA3D05">
        <w:rPr>
          <w:rFonts w:ascii="Georgia" w:hAnsi="Georgia" w:eastAsia="Georgia" w:cs="Georgia"/>
        </w:rPr>
        <w:t>Parallella vårdtillfälle</w:t>
      </w:r>
      <w:r>
        <w:br/>
      </w:r>
      <w:hyperlink r:id="Rb9bc479540524a0f">
        <w:r w:rsidRPr="7CF9E3F6" w:rsidR="00FA3D05">
          <w:rPr>
            <w:rStyle w:val="Hyperlink"/>
            <w:rFonts w:ascii="Georgia" w:hAnsi="Georgia" w:eastAsia="Georgia" w:cs="Georgia"/>
          </w:rPr>
          <w:t>Parallella vårdtillfällen (vgregion.se)</w:t>
        </w:r>
      </w:hyperlink>
    </w:p>
    <w:p w:rsidRPr="00747066" w:rsidR="00747066" w:rsidP="340297BA" w:rsidRDefault="00747066" w14:paraId="11010C13" w14:textId="2B1A2050">
      <w:pPr>
        <w:pStyle w:val="Punktlista1"/>
        <w:spacing w:after="240"/>
        <w:ind w:left="1352"/>
        <w:rPr>
          <w:rFonts w:ascii="Georgia" w:hAnsi="Georgia" w:eastAsia="Georgia" w:cs="Georgia"/>
          <w:color w:val="0000FF"/>
          <w:u w:val="single"/>
        </w:rPr>
      </w:pPr>
      <w:r w:rsidRPr="7CF9E3F6" w:rsidR="1C0BF063">
        <w:rPr>
          <w:rFonts w:ascii="Georgia" w:hAnsi="Georgia" w:eastAsia="Georgia" w:cs="Georgia"/>
        </w:rPr>
        <w:t>R</w:t>
      </w:r>
      <w:r w:rsidRPr="7CF9E3F6" w:rsidR="528D588F">
        <w:rPr>
          <w:rFonts w:ascii="Georgia" w:hAnsi="Georgia" w:eastAsia="Georgia" w:cs="Georgia"/>
        </w:rPr>
        <w:t xml:space="preserve">egelverk för registrering av vårdkontakter inom specialiserad vård i </w:t>
      </w:r>
      <w:r w:rsidRPr="7CF9E3F6" w:rsidR="528D588F">
        <w:rPr>
          <w:rFonts w:ascii="Georgia" w:hAnsi="Georgia" w:eastAsia="Georgia" w:cs="Georgia"/>
        </w:rPr>
        <w:t>patientadminstrativa</w:t>
      </w:r>
      <w:r w:rsidRPr="7CF9E3F6" w:rsidR="528D588F">
        <w:rPr>
          <w:rFonts w:ascii="Georgia" w:hAnsi="Georgia" w:eastAsia="Georgia" w:cs="Georgia"/>
        </w:rPr>
        <w:t xml:space="preserve"> system västra götalandsregionen version 2.8</w:t>
      </w:r>
      <w:r>
        <w:br/>
      </w:r>
      <w:hyperlink r:id="Rbb7c71a8de3c48ad">
        <w:r w:rsidRPr="7CF9E3F6" w:rsidR="00FA3D05">
          <w:rPr>
            <w:rStyle w:val="Hyperlink"/>
            <w:rFonts w:ascii="Georgia" w:hAnsi="Georgia" w:eastAsia="Georgia" w:cs="Georgia"/>
          </w:rPr>
          <w:t>Registreringsregler (vgregion.se)</w:t>
        </w:r>
      </w:hyperlink>
    </w:p>
    <w:sectPr w:rsidRPr="00747066" w:rsidR="00747066" w:rsidSect="00330F6A">
      <w:headerReference w:type="default" r:id="rId44"/>
      <w:footerReference w:type="even" r:id="rId45"/>
      <w:footerReference w:type="default" r:id="rId46"/>
      <w:headerReference w:type="first" r:id="rId47"/>
      <w:footerReference w:type="first" r:id="rId48"/>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661F5" w:rsidRDefault="002661F5" w14:paraId="4B5A3852" w14:textId="77777777">
      <w:r>
        <w:separator/>
      </w:r>
    </w:p>
  </w:endnote>
  <w:endnote w:type="continuationSeparator" w:id="0">
    <w:p w:rsidR="002661F5" w:rsidRDefault="002661F5" w14:paraId="3CAF1543" w14:textId="77777777">
      <w:r>
        <w:continuationSeparator/>
      </w:r>
    </w:p>
  </w:endnote>
  <w:endnote w:type="continuationNotice" w:id="1">
    <w:p w:rsidR="002661F5" w:rsidRDefault="002661F5" w14:paraId="6BD0406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Arial Fet">
    <w:panose1 w:val="00000000000000000000"/>
    <w:charset w:val="00"/>
    <w:family w:val="swiss"/>
    <w:notTrueType/>
    <w:pitch w:val="variable"/>
    <w:sig w:usb0="00000003" w:usb1="00000000" w:usb2="00000000" w:usb3="00000000" w:csb0="00000001" w:csb1="00000000"/>
  </w:font>
  <w:font w:name="ヒラギノ角ゴ Pro W3">
    <w:panose1 w:val="00000000000000000000"/>
    <w:charset w:val="80"/>
    <w:family w:val="roman"/>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F64E0" w:rsidR="00C50EE5" w:rsidP="00EC0A68" w:rsidRDefault="0074774F" w14:paraId="47BD2091" w14:textId="0983A8E9">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18B43FB5">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661F5" w:rsidRDefault="002661F5" w14:paraId="3AFB99AA" w14:textId="77777777"/>
  </w:footnote>
  <w:footnote w:type="continuationSeparator" w:id="0">
    <w:p w:rsidR="002661F5" w:rsidRDefault="002661F5" w14:paraId="5DF651DB" w14:textId="77777777">
      <w:r>
        <w:continuationSeparator/>
      </w:r>
    </w:p>
  </w:footnote>
  <w:footnote w:type="continuationNotice" w:id="1">
    <w:p w:rsidR="002661F5" w:rsidRDefault="002661F5" w14:paraId="55DC9DF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34A756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5E541E" w:rsidP="005E541E" w:rsidRDefault="005E541E" w14:paraId="788FEAC4" w14:textId="7FCD22BD">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A22B71E">
            <v:shapetype id="_x0000_t202" coordsize="21600,21600" o:spt="202" path="m,l,21600r21600,l21600,xe" w14:anchorId="376BA92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D41DF98"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1">
    <w:nsid w:val="6c74c25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3c733a1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83"/>
    <w:multiLevelType w:val="singleLevel"/>
    <w:tmpl w:val="B3CABE94"/>
    <w:lvl w:ilvl="0">
      <w:start w:val="1"/>
      <w:numFmt w:val="bullet"/>
      <w:pStyle w:val="Punktlista1"/>
      <w:lvlText w:val=""/>
      <w:lvlJc w:val="left"/>
      <w:pPr>
        <w:tabs>
          <w:tab w:val="num" w:pos="3036"/>
        </w:tabs>
        <w:ind w:left="3036" w:hanging="360"/>
      </w:pPr>
      <w:rPr>
        <w:rFonts w:hint="default" w:ascii="Wingdings" w:hAnsi="Wingdings"/>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FFFFFF88"/>
    <w:multiLevelType w:val="singleLevel"/>
    <w:tmpl w:val="EFEEFF26"/>
    <w:lvl w:ilvl="0">
      <w:start w:val="1"/>
      <w:numFmt w:val="decimal"/>
      <w:pStyle w:val="ListNumber"/>
      <w:lvlText w:val="%1."/>
      <w:lvlJc w:val="left"/>
      <w:pPr>
        <w:tabs>
          <w:tab w:val="num" w:pos="3036"/>
        </w:tabs>
        <w:ind w:left="3036" w:hanging="360"/>
      </w:p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 w15:restartNumberingAfterBreak="0">
    <w:nsid w:val="2639037D"/>
    <w:multiLevelType w:val="hybridMultilevel"/>
    <w:tmpl w:val="E6BAFB0E"/>
    <w:lvl w:ilvl="0" w:tplc="D7CC5398">
      <w:start w:val="1"/>
      <w:numFmt w:val="bullet"/>
      <w:lvlText w:val=""/>
      <w:lvlJc w:val="left"/>
      <w:pPr>
        <w:ind w:left="1440" w:hanging="360"/>
      </w:pPr>
      <w:rPr>
        <w:rFonts w:ascii="Symbol" w:hAnsi="Symbol"/>
      </w:rPr>
    </w:lvl>
    <w:lvl w:ilvl="1" w:tplc="6ACC9D72">
      <w:start w:val="1"/>
      <w:numFmt w:val="bullet"/>
      <w:lvlText w:val=""/>
      <w:lvlJc w:val="left"/>
      <w:pPr>
        <w:ind w:left="1440" w:hanging="360"/>
      </w:pPr>
      <w:rPr>
        <w:rFonts w:ascii="Symbol" w:hAnsi="Symbol"/>
      </w:rPr>
    </w:lvl>
    <w:lvl w:ilvl="2" w:tplc="CA6620FA">
      <w:start w:val="1"/>
      <w:numFmt w:val="bullet"/>
      <w:lvlText w:val=""/>
      <w:lvlJc w:val="left"/>
      <w:pPr>
        <w:ind w:left="1440" w:hanging="360"/>
      </w:pPr>
      <w:rPr>
        <w:rFonts w:ascii="Symbol" w:hAnsi="Symbol"/>
      </w:rPr>
    </w:lvl>
    <w:lvl w:ilvl="3" w:tplc="6A5E01A0">
      <w:start w:val="1"/>
      <w:numFmt w:val="bullet"/>
      <w:lvlText w:val=""/>
      <w:lvlJc w:val="left"/>
      <w:pPr>
        <w:ind w:left="1440" w:hanging="360"/>
      </w:pPr>
      <w:rPr>
        <w:rFonts w:ascii="Symbol" w:hAnsi="Symbol"/>
      </w:rPr>
    </w:lvl>
    <w:lvl w:ilvl="4" w:tplc="C172D54A">
      <w:start w:val="1"/>
      <w:numFmt w:val="bullet"/>
      <w:lvlText w:val=""/>
      <w:lvlJc w:val="left"/>
      <w:pPr>
        <w:ind w:left="1440" w:hanging="360"/>
      </w:pPr>
      <w:rPr>
        <w:rFonts w:ascii="Symbol" w:hAnsi="Symbol"/>
      </w:rPr>
    </w:lvl>
    <w:lvl w:ilvl="5" w:tplc="F0347E7C">
      <w:start w:val="1"/>
      <w:numFmt w:val="bullet"/>
      <w:lvlText w:val=""/>
      <w:lvlJc w:val="left"/>
      <w:pPr>
        <w:ind w:left="1440" w:hanging="360"/>
      </w:pPr>
      <w:rPr>
        <w:rFonts w:ascii="Symbol" w:hAnsi="Symbol"/>
      </w:rPr>
    </w:lvl>
    <w:lvl w:ilvl="6" w:tplc="EDD6CABE">
      <w:start w:val="1"/>
      <w:numFmt w:val="bullet"/>
      <w:lvlText w:val=""/>
      <w:lvlJc w:val="left"/>
      <w:pPr>
        <w:ind w:left="1440" w:hanging="360"/>
      </w:pPr>
      <w:rPr>
        <w:rFonts w:ascii="Symbol" w:hAnsi="Symbol"/>
      </w:rPr>
    </w:lvl>
    <w:lvl w:ilvl="7" w:tplc="85E41174">
      <w:start w:val="1"/>
      <w:numFmt w:val="bullet"/>
      <w:lvlText w:val=""/>
      <w:lvlJc w:val="left"/>
      <w:pPr>
        <w:ind w:left="1440" w:hanging="360"/>
      </w:pPr>
      <w:rPr>
        <w:rFonts w:ascii="Symbol" w:hAnsi="Symbol"/>
      </w:rPr>
    </w:lvl>
    <w:lvl w:ilvl="8" w:tplc="FDDA27DC">
      <w:start w:val="1"/>
      <w:numFmt w:val="bullet"/>
      <w:lvlText w:val=""/>
      <w:lvlJc w:val="left"/>
      <w:pPr>
        <w:ind w:left="1440" w:hanging="360"/>
      </w:pPr>
      <w:rPr>
        <w:rFonts w:ascii="Symbol" w:hAnsi="Symbol"/>
      </w:rPr>
    </w:lvl>
  </w:abstractNum>
  <w:abstractNum w:abstractNumId="4" w15:restartNumberingAfterBreak="0">
    <w:nsid w:val="32662D24"/>
    <w:multiLevelType w:val="hybridMultilevel"/>
    <w:tmpl w:val="C10679D2"/>
    <w:lvl w:ilvl="0" w:tplc="D260346A">
      <w:numFmt w:val="bullet"/>
      <w:pStyle w:val="ListBullet2"/>
      <w:lvlText w:val="-"/>
      <w:lvlJc w:val="left"/>
      <w:pPr>
        <w:tabs>
          <w:tab w:val="num" w:pos="3393"/>
        </w:tabs>
        <w:ind w:left="3393" w:hanging="360"/>
      </w:pPr>
      <w:rPr>
        <w:rFonts w:hint="default" w:ascii="Times New Roman" w:hAnsi="Times New Roman" w:eastAsia="Times New Roman" w:cs="Times New Roman"/>
      </w:rPr>
    </w:lvl>
    <w:lvl w:ilvl="1" w:tplc="3DA2CC4C" w:tentative="1">
      <w:start w:val="1"/>
      <w:numFmt w:val="bullet"/>
      <w:lvlText w:val="o"/>
      <w:lvlJc w:val="left"/>
      <w:pPr>
        <w:tabs>
          <w:tab w:val="num" w:pos="4847"/>
        </w:tabs>
        <w:ind w:left="4847" w:hanging="360"/>
      </w:pPr>
      <w:rPr>
        <w:rFonts w:hint="default" w:ascii="Courier New" w:hAnsi="Courier New"/>
      </w:rPr>
    </w:lvl>
    <w:lvl w:ilvl="2" w:tplc="2BF24A58" w:tentative="1">
      <w:start w:val="1"/>
      <w:numFmt w:val="bullet"/>
      <w:lvlText w:val=""/>
      <w:lvlJc w:val="left"/>
      <w:pPr>
        <w:tabs>
          <w:tab w:val="num" w:pos="5567"/>
        </w:tabs>
        <w:ind w:left="5567" w:hanging="360"/>
      </w:pPr>
      <w:rPr>
        <w:rFonts w:hint="default" w:ascii="Wingdings" w:hAnsi="Wingdings"/>
      </w:rPr>
    </w:lvl>
    <w:lvl w:ilvl="3" w:tplc="AB08DAA4" w:tentative="1">
      <w:start w:val="1"/>
      <w:numFmt w:val="bullet"/>
      <w:lvlText w:val=""/>
      <w:lvlJc w:val="left"/>
      <w:pPr>
        <w:tabs>
          <w:tab w:val="num" w:pos="6287"/>
        </w:tabs>
        <w:ind w:left="6287" w:hanging="360"/>
      </w:pPr>
      <w:rPr>
        <w:rFonts w:hint="default" w:ascii="Symbol" w:hAnsi="Symbol"/>
      </w:rPr>
    </w:lvl>
    <w:lvl w:ilvl="4" w:tplc="610A3458" w:tentative="1">
      <w:start w:val="1"/>
      <w:numFmt w:val="bullet"/>
      <w:lvlText w:val="o"/>
      <w:lvlJc w:val="left"/>
      <w:pPr>
        <w:tabs>
          <w:tab w:val="num" w:pos="7007"/>
        </w:tabs>
        <w:ind w:left="7007" w:hanging="360"/>
      </w:pPr>
      <w:rPr>
        <w:rFonts w:hint="default" w:ascii="Courier New" w:hAnsi="Courier New"/>
      </w:rPr>
    </w:lvl>
    <w:lvl w:ilvl="5" w:tplc="761A304C" w:tentative="1">
      <w:start w:val="1"/>
      <w:numFmt w:val="bullet"/>
      <w:lvlText w:val=""/>
      <w:lvlJc w:val="left"/>
      <w:pPr>
        <w:tabs>
          <w:tab w:val="num" w:pos="7727"/>
        </w:tabs>
        <w:ind w:left="7727" w:hanging="360"/>
      </w:pPr>
      <w:rPr>
        <w:rFonts w:hint="default" w:ascii="Wingdings" w:hAnsi="Wingdings"/>
      </w:rPr>
    </w:lvl>
    <w:lvl w:ilvl="6" w:tplc="2076D780" w:tentative="1">
      <w:start w:val="1"/>
      <w:numFmt w:val="bullet"/>
      <w:lvlText w:val=""/>
      <w:lvlJc w:val="left"/>
      <w:pPr>
        <w:tabs>
          <w:tab w:val="num" w:pos="8447"/>
        </w:tabs>
        <w:ind w:left="8447" w:hanging="360"/>
      </w:pPr>
      <w:rPr>
        <w:rFonts w:hint="default" w:ascii="Symbol" w:hAnsi="Symbol"/>
      </w:rPr>
    </w:lvl>
    <w:lvl w:ilvl="7" w:tplc="CED6641A" w:tentative="1">
      <w:start w:val="1"/>
      <w:numFmt w:val="bullet"/>
      <w:lvlText w:val="o"/>
      <w:lvlJc w:val="left"/>
      <w:pPr>
        <w:tabs>
          <w:tab w:val="num" w:pos="9167"/>
        </w:tabs>
        <w:ind w:left="9167" w:hanging="360"/>
      </w:pPr>
      <w:rPr>
        <w:rFonts w:hint="default" w:ascii="Courier New" w:hAnsi="Courier New"/>
      </w:rPr>
    </w:lvl>
    <w:lvl w:ilvl="8" w:tplc="C4F68608" w:tentative="1">
      <w:start w:val="1"/>
      <w:numFmt w:val="bullet"/>
      <w:lvlText w:val=""/>
      <w:lvlJc w:val="left"/>
      <w:pPr>
        <w:tabs>
          <w:tab w:val="num" w:pos="9887"/>
        </w:tabs>
        <w:ind w:left="9887" w:hanging="360"/>
      </w:pPr>
      <w:rPr>
        <w:rFonts w:hint="default" w:ascii="Wingdings" w:hAnsi="Wingdings"/>
      </w:rPr>
    </w:lvl>
  </w:abstractNum>
  <w:abstractNum w:abstractNumId="5"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7" w15:restartNumberingAfterBreak="0">
    <w:nsid w:val="55241BC3"/>
    <w:multiLevelType w:val="hybridMultilevel"/>
    <w:tmpl w:val="7DEE729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8" w15:restartNumberingAfterBreak="0">
    <w:nsid w:val="5AA362E0"/>
    <w:multiLevelType w:val="hybridMultilevel"/>
    <w:tmpl w:val="F10AB4A4"/>
    <w:lvl w:ilvl="0" w:tplc="4FBC3496">
      <w:numFmt w:val="bullet"/>
      <w:lvlText w:val="-"/>
      <w:lvlJc w:val="left"/>
      <w:pPr>
        <w:ind w:left="396" w:hanging="360"/>
      </w:pPr>
      <w:rPr>
        <w:rFonts w:hint="default" w:ascii="Georgia" w:hAnsi="Georgia" w:eastAsia="Times New Roman" w:cs="Times New Roman"/>
      </w:rPr>
    </w:lvl>
    <w:lvl w:ilvl="1" w:tplc="041D0003" w:tentative="1">
      <w:start w:val="1"/>
      <w:numFmt w:val="bullet"/>
      <w:lvlText w:val="o"/>
      <w:lvlJc w:val="left"/>
      <w:pPr>
        <w:ind w:left="1116" w:hanging="360"/>
      </w:pPr>
      <w:rPr>
        <w:rFonts w:hint="default" w:ascii="Courier New" w:hAnsi="Courier New" w:cs="Courier New"/>
      </w:rPr>
    </w:lvl>
    <w:lvl w:ilvl="2" w:tplc="041D0005" w:tentative="1">
      <w:start w:val="1"/>
      <w:numFmt w:val="bullet"/>
      <w:lvlText w:val=""/>
      <w:lvlJc w:val="left"/>
      <w:pPr>
        <w:ind w:left="1836" w:hanging="360"/>
      </w:pPr>
      <w:rPr>
        <w:rFonts w:hint="default" w:ascii="Wingdings" w:hAnsi="Wingdings"/>
      </w:rPr>
    </w:lvl>
    <w:lvl w:ilvl="3" w:tplc="041D0001" w:tentative="1">
      <w:start w:val="1"/>
      <w:numFmt w:val="bullet"/>
      <w:lvlText w:val=""/>
      <w:lvlJc w:val="left"/>
      <w:pPr>
        <w:ind w:left="2556" w:hanging="360"/>
      </w:pPr>
      <w:rPr>
        <w:rFonts w:hint="default" w:ascii="Symbol" w:hAnsi="Symbol"/>
      </w:rPr>
    </w:lvl>
    <w:lvl w:ilvl="4" w:tplc="041D0003" w:tentative="1">
      <w:start w:val="1"/>
      <w:numFmt w:val="bullet"/>
      <w:lvlText w:val="o"/>
      <w:lvlJc w:val="left"/>
      <w:pPr>
        <w:ind w:left="3276" w:hanging="360"/>
      </w:pPr>
      <w:rPr>
        <w:rFonts w:hint="default" w:ascii="Courier New" w:hAnsi="Courier New" w:cs="Courier New"/>
      </w:rPr>
    </w:lvl>
    <w:lvl w:ilvl="5" w:tplc="041D0005" w:tentative="1">
      <w:start w:val="1"/>
      <w:numFmt w:val="bullet"/>
      <w:lvlText w:val=""/>
      <w:lvlJc w:val="left"/>
      <w:pPr>
        <w:ind w:left="3996" w:hanging="360"/>
      </w:pPr>
      <w:rPr>
        <w:rFonts w:hint="default" w:ascii="Wingdings" w:hAnsi="Wingdings"/>
      </w:rPr>
    </w:lvl>
    <w:lvl w:ilvl="6" w:tplc="041D0001" w:tentative="1">
      <w:start w:val="1"/>
      <w:numFmt w:val="bullet"/>
      <w:lvlText w:val=""/>
      <w:lvlJc w:val="left"/>
      <w:pPr>
        <w:ind w:left="4716" w:hanging="360"/>
      </w:pPr>
      <w:rPr>
        <w:rFonts w:hint="default" w:ascii="Symbol" w:hAnsi="Symbol"/>
      </w:rPr>
    </w:lvl>
    <w:lvl w:ilvl="7" w:tplc="041D0003" w:tentative="1">
      <w:start w:val="1"/>
      <w:numFmt w:val="bullet"/>
      <w:lvlText w:val="o"/>
      <w:lvlJc w:val="left"/>
      <w:pPr>
        <w:ind w:left="5436" w:hanging="360"/>
      </w:pPr>
      <w:rPr>
        <w:rFonts w:hint="default" w:ascii="Courier New" w:hAnsi="Courier New" w:cs="Courier New"/>
      </w:rPr>
    </w:lvl>
    <w:lvl w:ilvl="8" w:tplc="041D0005" w:tentative="1">
      <w:start w:val="1"/>
      <w:numFmt w:val="bullet"/>
      <w:lvlText w:val=""/>
      <w:lvlJc w:val="left"/>
      <w:pPr>
        <w:ind w:left="6156" w:hanging="360"/>
      </w:pPr>
      <w:rPr>
        <w:rFonts w:hint="default" w:ascii="Wingdings" w:hAnsi="Wingdings"/>
      </w:rPr>
    </w:lvl>
  </w:abstractNum>
  <w:abstractNum w:abstractNumId="9" w15:restartNumberingAfterBreak="0">
    <w:nsid w:val="7D353677"/>
    <w:multiLevelType w:val="hybridMultilevel"/>
    <w:tmpl w:val="5FBC040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num w:numId="12">
    <w:abstractNumId w:val="11"/>
  </w:num>
  <w:num w:numId="11">
    <w:abstractNumId w:val="10"/>
  </w:num>
  <w:num w:numId="1" w16cid:durableId="1816144419">
    <w:abstractNumId w:val="2"/>
  </w:num>
  <w:num w:numId="2" w16cid:durableId="1657802124">
    <w:abstractNumId w:val="6"/>
  </w:num>
  <w:num w:numId="3" w16cid:durableId="1621447758">
    <w:abstractNumId w:val="5"/>
  </w:num>
  <w:num w:numId="4" w16cid:durableId="286663876">
    <w:abstractNumId w:val="0"/>
  </w:num>
  <w:num w:numId="5" w16cid:durableId="1793136520">
    <w:abstractNumId w:val="4"/>
  </w:num>
  <w:num w:numId="6" w16cid:durableId="1258977310">
    <w:abstractNumId w:val="1"/>
  </w:num>
  <w:num w:numId="7" w16cid:durableId="1016274014">
    <w:abstractNumId w:val="9"/>
  </w:num>
  <w:num w:numId="8" w16cid:durableId="1945378189">
    <w:abstractNumId w:val="7"/>
  </w:num>
  <w:num w:numId="9" w16cid:durableId="1194657766">
    <w:abstractNumId w:val="3"/>
  </w:num>
  <w:num w:numId="10" w16cid:durableId="892739346">
    <w:abstractNumId w:val="8"/>
  </w:num>
  <w:numIdMacAtCleanup w:val="10"/>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6"/>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0524"/>
    <w:rsid w:val="001522AE"/>
    <w:rsid w:val="00157D5B"/>
    <w:rsid w:val="00160370"/>
    <w:rsid w:val="00161FE6"/>
    <w:rsid w:val="00164C3D"/>
    <w:rsid w:val="00166D3A"/>
    <w:rsid w:val="001740E7"/>
    <w:rsid w:val="00181FDC"/>
    <w:rsid w:val="00184167"/>
    <w:rsid w:val="001860B9"/>
    <w:rsid w:val="00186F2B"/>
    <w:rsid w:val="001874D6"/>
    <w:rsid w:val="00195BAD"/>
    <w:rsid w:val="0019632A"/>
    <w:rsid w:val="001A4E7C"/>
    <w:rsid w:val="001B71FB"/>
    <w:rsid w:val="001B762C"/>
    <w:rsid w:val="001B7808"/>
    <w:rsid w:val="001C4D0A"/>
    <w:rsid w:val="001C594F"/>
    <w:rsid w:val="001C5FEF"/>
    <w:rsid w:val="001F5253"/>
    <w:rsid w:val="00211487"/>
    <w:rsid w:val="00211D91"/>
    <w:rsid w:val="00217DEC"/>
    <w:rsid w:val="0022605D"/>
    <w:rsid w:val="00235B57"/>
    <w:rsid w:val="00240F65"/>
    <w:rsid w:val="00250031"/>
    <w:rsid w:val="00250F24"/>
    <w:rsid w:val="002523C5"/>
    <w:rsid w:val="0025380B"/>
    <w:rsid w:val="00253BA2"/>
    <w:rsid w:val="0025703A"/>
    <w:rsid w:val="00262F3D"/>
    <w:rsid w:val="00263281"/>
    <w:rsid w:val="002651D6"/>
    <w:rsid w:val="0026551F"/>
    <w:rsid w:val="002661F5"/>
    <w:rsid w:val="00280A85"/>
    <w:rsid w:val="00284119"/>
    <w:rsid w:val="00290B5C"/>
    <w:rsid w:val="00291F54"/>
    <w:rsid w:val="00294791"/>
    <w:rsid w:val="002A1C4F"/>
    <w:rsid w:val="002A7450"/>
    <w:rsid w:val="002B0B30"/>
    <w:rsid w:val="002B0C78"/>
    <w:rsid w:val="002C0C02"/>
    <w:rsid w:val="002C1277"/>
    <w:rsid w:val="002C60AD"/>
    <w:rsid w:val="002D0E0E"/>
    <w:rsid w:val="002D6023"/>
    <w:rsid w:val="002E263F"/>
    <w:rsid w:val="002E62BF"/>
    <w:rsid w:val="002E6F81"/>
    <w:rsid w:val="002F08BA"/>
    <w:rsid w:val="002F2CFF"/>
    <w:rsid w:val="002F568B"/>
    <w:rsid w:val="002F7818"/>
    <w:rsid w:val="00304437"/>
    <w:rsid w:val="003066D0"/>
    <w:rsid w:val="00311401"/>
    <w:rsid w:val="003203D7"/>
    <w:rsid w:val="0032080D"/>
    <w:rsid w:val="00320F86"/>
    <w:rsid w:val="00324171"/>
    <w:rsid w:val="0032635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86199"/>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3D0B"/>
    <w:rsid w:val="0043409A"/>
    <w:rsid w:val="00435247"/>
    <w:rsid w:val="00446255"/>
    <w:rsid w:val="0045002B"/>
    <w:rsid w:val="0045100D"/>
    <w:rsid w:val="00451935"/>
    <w:rsid w:val="0045477A"/>
    <w:rsid w:val="00460ED0"/>
    <w:rsid w:val="004641AE"/>
    <w:rsid w:val="00465651"/>
    <w:rsid w:val="00470CE7"/>
    <w:rsid w:val="00470F4F"/>
    <w:rsid w:val="00472482"/>
    <w:rsid w:val="004746CA"/>
    <w:rsid w:val="004804F5"/>
    <w:rsid w:val="00480DC7"/>
    <w:rsid w:val="004876F6"/>
    <w:rsid w:val="0049236A"/>
    <w:rsid w:val="00492718"/>
    <w:rsid w:val="00494D07"/>
    <w:rsid w:val="004A355D"/>
    <w:rsid w:val="004A4970"/>
    <w:rsid w:val="004B2183"/>
    <w:rsid w:val="004B2A01"/>
    <w:rsid w:val="004B674A"/>
    <w:rsid w:val="004C3536"/>
    <w:rsid w:val="004D7BA3"/>
    <w:rsid w:val="004E6E31"/>
    <w:rsid w:val="004F114E"/>
    <w:rsid w:val="004F4518"/>
    <w:rsid w:val="004F4C62"/>
    <w:rsid w:val="00501433"/>
    <w:rsid w:val="00511CC4"/>
    <w:rsid w:val="0051617F"/>
    <w:rsid w:val="00531E60"/>
    <w:rsid w:val="00541D07"/>
    <w:rsid w:val="005426A0"/>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36184"/>
    <w:rsid w:val="0065595B"/>
    <w:rsid w:val="00656DCD"/>
    <w:rsid w:val="00660269"/>
    <w:rsid w:val="00665F89"/>
    <w:rsid w:val="00670D52"/>
    <w:rsid w:val="00672129"/>
    <w:rsid w:val="00673C92"/>
    <w:rsid w:val="006753EC"/>
    <w:rsid w:val="006769DA"/>
    <w:rsid w:val="00685193"/>
    <w:rsid w:val="00690F76"/>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0478"/>
    <w:rsid w:val="007064C6"/>
    <w:rsid w:val="00710B77"/>
    <w:rsid w:val="007155D5"/>
    <w:rsid w:val="0072075B"/>
    <w:rsid w:val="007221C2"/>
    <w:rsid w:val="00730955"/>
    <w:rsid w:val="00733A9C"/>
    <w:rsid w:val="00736574"/>
    <w:rsid w:val="007367E0"/>
    <w:rsid w:val="00737215"/>
    <w:rsid w:val="00747066"/>
    <w:rsid w:val="0074774F"/>
    <w:rsid w:val="00754905"/>
    <w:rsid w:val="00760038"/>
    <w:rsid w:val="00762EE0"/>
    <w:rsid w:val="00765C41"/>
    <w:rsid w:val="00771100"/>
    <w:rsid w:val="007759DD"/>
    <w:rsid w:val="0078609F"/>
    <w:rsid w:val="007917BA"/>
    <w:rsid w:val="007A5C6F"/>
    <w:rsid w:val="007D4241"/>
    <w:rsid w:val="007D4317"/>
    <w:rsid w:val="007D4EA3"/>
    <w:rsid w:val="007E5C42"/>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3F48"/>
    <w:rsid w:val="008B5735"/>
    <w:rsid w:val="008C4B27"/>
    <w:rsid w:val="008C7F2A"/>
    <w:rsid w:val="008E1A35"/>
    <w:rsid w:val="008E36F8"/>
    <w:rsid w:val="008E46B2"/>
    <w:rsid w:val="008E682C"/>
    <w:rsid w:val="008E78A1"/>
    <w:rsid w:val="008F13C1"/>
    <w:rsid w:val="008F589F"/>
    <w:rsid w:val="00906238"/>
    <w:rsid w:val="00907EF9"/>
    <w:rsid w:val="00911231"/>
    <w:rsid w:val="0091295C"/>
    <w:rsid w:val="00914D58"/>
    <w:rsid w:val="00921A6F"/>
    <w:rsid w:val="00921F47"/>
    <w:rsid w:val="009228AB"/>
    <w:rsid w:val="0093085B"/>
    <w:rsid w:val="00931C57"/>
    <w:rsid w:val="009347A5"/>
    <w:rsid w:val="00937CC9"/>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92B"/>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648"/>
    <w:rsid w:val="00BC322E"/>
    <w:rsid w:val="00BC44CD"/>
    <w:rsid w:val="00BC48A6"/>
    <w:rsid w:val="00BE7978"/>
    <w:rsid w:val="00BF4BF2"/>
    <w:rsid w:val="00C01F0D"/>
    <w:rsid w:val="00C07DDB"/>
    <w:rsid w:val="00C4115D"/>
    <w:rsid w:val="00C43BDD"/>
    <w:rsid w:val="00C47778"/>
    <w:rsid w:val="00C5011E"/>
    <w:rsid w:val="00C50EE5"/>
    <w:rsid w:val="00C5240A"/>
    <w:rsid w:val="00C5398F"/>
    <w:rsid w:val="00C556F5"/>
    <w:rsid w:val="00C571B8"/>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3130"/>
    <w:rsid w:val="00CF70BB"/>
    <w:rsid w:val="00D00BD7"/>
    <w:rsid w:val="00D0465A"/>
    <w:rsid w:val="00D074DB"/>
    <w:rsid w:val="00D12AB0"/>
    <w:rsid w:val="00D139CF"/>
    <w:rsid w:val="00D20336"/>
    <w:rsid w:val="00D203E5"/>
    <w:rsid w:val="00D37E7F"/>
    <w:rsid w:val="00D47AD7"/>
    <w:rsid w:val="00D51529"/>
    <w:rsid w:val="00D75A57"/>
    <w:rsid w:val="00D8220A"/>
    <w:rsid w:val="00D8445B"/>
    <w:rsid w:val="00D85218"/>
    <w:rsid w:val="00D915B1"/>
    <w:rsid w:val="00DA0AB1"/>
    <w:rsid w:val="00DA299D"/>
    <w:rsid w:val="00DA65C4"/>
    <w:rsid w:val="00DC5859"/>
    <w:rsid w:val="00DE4447"/>
    <w:rsid w:val="00DE5DA2"/>
    <w:rsid w:val="00DF0033"/>
    <w:rsid w:val="00E026BF"/>
    <w:rsid w:val="00E07B1B"/>
    <w:rsid w:val="00E11853"/>
    <w:rsid w:val="00E202E9"/>
    <w:rsid w:val="00E43653"/>
    <w:rsid w:val="00E52A86"/>
    <w:rsid w:val="00E54B47"/>
    <w:rsid w:val="00E553BF"/>
    <w:rsid w:val="00E55D93"/>
    <w:rsid w:val="00E61294"/>
    <w:rsid w:val="00E7237C"/>
    <w:rsid w:val="00E77C46"/>
    <w:rsid w:val="00E86CE8"/>
    <w:rsid w:val="00E90E82"/>
    <w:rsid w:val="00E93FF4"/>
    <w:rsid w:val="00E97164"/>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00E1"/>
    <w:rsid w:val="00F35B05"/>
    <w:rsid w:val="00F413D9"/>
    <w:rsid w:val="00F44272"/>
    <w:rsid w:val="00F5135F"/>
    <w:rsid w:val="00F51F78"/>
    <w:rsid w:val="00F81602"/>
    <w:rsid w:val="00F86F47"/>
    <w:rsid w:val="00F90B64"/>
    <w:rsid w:val="00FA3D05"/>
    <w:rsid w:val="00FB1D98"/>
    <w:rsid w:val="00FB2F0F"/>
    <w:rsid w:val="00FB5086"/>
    <w:rsid w:val="00FB5411"/>
    <w:rsid w:val="00FB6392"/>
    <w:rsid w:val="00FC41E1"/>
    <w:rsid w:val="00FC4F36"/>
    <w:rsid w:val="00FD22A2"/>
    <w:rsid w:val="00FD3C70"/>
    <w:rsid w:val="00FD6820"/>
    <w:rsid w:val="00FE12D8"/>
    <w:rsid w:val="00FF7C02"/>
    <w:rsid w:val="00FF7D59"/>
    <w:rsid w:val="022DDAF0"/>
    <w:rsid w:val="024801E3"/>
    <w:rsid w:val="03128FD4"/>
    <w:rsid w:val="03FB3E71"/>
    <w:rsid w:val="042E372D"/>
    <w:rsid w:val="04A9107F"/>
    <w:rsid w:val="056F2678"/>
    <w:rsid w:val="05EA4AF0"/>
    <w:rsid w:val="06C29B49"/>
    <w:rsid w:val="08CD007A"/>
    <w:rsid w:val="093AAB8A"/>
    <w:rsid w:val="098C0758"/>
    <w:rsid w:val="098E2FAC"/>
    <w:rsid w:val="0C95A927"/>
    <w:rsid w:val="0E1DC253"/>
    <w:rsid w:val="0F7748BF"/>
    <w:rsid w:val="0FD87EA6"/>
    <w:rsid w:val="132069B3"/>
    <w:rsid w:val="13218111"/>
    <w:rsid w:val="14460823"/>
    <w:rsid w:val="1492EC97"/>
    <w:rsid w:val="14ABD608"/>
    <w:rsid w:val="15765EAF"/>
    <w:rsid w:val="15F19597"/>
    <w:rsid w:val="1664D6BC"/>
    <w:rsid w:val="16843BC9"/>
    <w:rsid w:val="16C299C3"/>
    <w:rsid w:val="16EC0F06"/>
    <w:rsid w:val="1A9D2F6F"/>
    <w:rsid w:val="1AFAE3F5"/>
    <w:rsid w:val="1C056142"/>
    <w:rsid w:val="1C0BF063"/>
    <w:rsid w:val="1CFE03D8"/>
    <w:rsid w:val="1D4DBF88"/>
    <w:rsid w:val="1DB8010E"/>
    <w:rsid w:val="1FB77C33"/>
    <w:rsid w:val="1FF67E0E"/>
    <w:rsid w:val="20109C0F"/>
    <w:rsid w:val="226EF044"/>
    <w:rsid w:val="244D8234"/>
    <w:rsid w:val="25D22A9D"/>
    <w:rsid w:val="26048656"/>
    <w:rsid w:val="2663D614"/>
    <w:rsid w:val="26B9C87A"/>
    <w:rsid w:val="27C70D3B"/>
    <w:rsid w:val="282A416A"/>
    <w:rsid w:val="28B814EB"/>
    <w:rsid w:val="28BDD4A6"/>
    <w:rsid w:val="2ACDA572"/>
    <w:rsid w:val="2BDEF536"/>
    <w:rsid w:val="2CAD732E"/>
    <w:rsid w:val="2E15DD83"/>
    <w:rsid w:val="2E6938BF"/>
    <w:rsid w:val="2EC41609"/>
    <w:rsid w:val="32CBEBAA"/>
    <w:rsid w:val="33DE70F1"/>
    <w:rsid w:val="340297BA"/>
    <w:rsid w:val="35C4069C"/>
    <w:rsid w:val="36738DB4"/>
    <w:rsid w:val="39F5E439"/>
    <w:rsid w:val="3AFC74DA"/>
    <w:rsid w:val="3C3D8E3F"/>
    <w:rsid w:val="3CFFF3C1"/>
    <w:rsid w:val="3DF4EC44"/>
    <w:rsid w:val="412B6CDC"/>
    <w:rsid w:val="42BA412F"/>
    <w:rsid w:val="43580680"/>
    <w:rsid w:val="445BE46E"/>
    <w:rsid w:val="44981E0F"/>
    <w:rsid w:val="45E30FCB"/>
    <w:rsid w:val="47DB3CB0"/>
    <w:rsid w:val="489D5535"/>
    <w:rsid w:val="49AEC088"/>
    <w:rsid w:val="4A2D6313"/>
    <w:rsid w:val="4A75FF6A"/>
    <w:rsid w:val="4AD419B7"/>
    <w:rsid w:val="4BDD45F7"/>
    <w:rsid w:val="4C956066"/>
    <w:rsid w:val="4DAFA2C4"/>
    <w:rsid w:val="4E23152D"/>
    <w:rsid w:val="4F9800C0"/>
    <w:rsid w:val="4F9E6284"/>
    <w:rsid w:val="50011F5D"/>
    <w:rsid w:val="506AD2F8"/>
    <w:rsid w:val="50AF5ADC"/>
    <w:rsid w:val="50EE2288"/>
    <w:rsid w:val="51100A9B"/>
    <w:rsid w:val="51DAD869"/>
    <w:rsid w:val="528D588F"/>
    <w:rsid w:val="535DE50F"/>
    <w:rsid w:val="5491523C"/>
    <w:rsid w:val="55794F83"/>
    <w:rsid w:val="5681359C"/>
    <w:rsid w:val="57CF0A76"/>
    <w:rsid w:val="58323A9D"/>
    <w:rsid w:val="592D66FE"/>
    <w:rsid w:val="5A4902B5"/>
    <w:rsid w:val="5CEA082C"/>
    <w:rsid w:val="5DE25692"/>
    <w:rsid w:val="5E73E2E5"/>
    <w:rsid w:val="5EBCD4B1"/>
    <w:rsid w:val="5F86442E"/>
    <w:rsid w:val="5F8C0749"/>
    <w:rsid w:val="601C09C0"/>
    <w:rsid w:val="602E67D2"/>
    <w:rsid w:val="605B15F2"/>
    <w:rsid w:val="608A3AA9"/>
    <w:rsid w:val="6095359F"/>
    <w:rsid w:val="6298C6EE"/>
    <w:rsid w:val="62A3B5AA"/>
    <w:rsid w:val="62BB6A8E"/>
    <w:rsid w:val="62FD9AF7"/>
    <w:rsid w:val="63313DD8"/>
    <w:rsid w:val="63558CF2"/>
    <w:rsid w:val="6372585A"/>
    <w:rsid w:val="63E20FBD"/>
    <w:rsid w:val="63EE88BF"/>
    <w:rsid w:val="647B2B65"/>
    <w:rsid w:val="66ADC95C"/>
    <w:rsid w:val="66C7E2A8"/>
    <w:rsid w:val="67378E1B"/>
    <w:rsid w:val="68CDCDEF"/>
    <w:rsid w:val="69CFD34D"/>
    <w:rsid w:val="6A861F8F"/>
    <w:rsid w:val="6ADAC07B"/>
    <w:rsid w:val="6AF7ECD9"/>
    <w:rsid w:val="6B2CF8ED"/>
    <w:rsid w:val="6B8D3A8E"/>
    <w:rsid w:val="6D4E22BB"/>
    <w:rsid w:val="6E6B6056"/>
    <w:rsid w:val="6EED7E3D"/>
    <w:rsid w:val="7033BC41"/>
    <w:rsid w:val="70D0E192"/>
    <w:rsid w:val="70E05083"/>
    <w:rsid w:val="71FBF8A8"/>
    <w:rsid w:val="74DCBB7D"/>
    <w:rsid w:val="75239574"/>
    <w:rsid w:val="76A55291"/>
    <w:rsid w:val="76A8D45B"/>
    <w:rsid w:val="77AB0842"/>
    <w:rsid w:val="77AC5AA1"/>
    <w:rsid w:val="77D13D3F"/>
    <w:rsid w:val="78AF53B1"/>
    <w:rsid w:val="79727174"/>
    <w:rsid w:val="79F4E571"/>
    <w:rsid w:val="7B65F2FF"/>
    <w:rsid w:val="7CF9E3F6"/>
    <w:rsid w:val="7CFE9A47"/>
    <w:rsid w:val="7D3CDDDD"/>
    <w:rsid w:val="7DB06C1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CD403E9-FCFD-4133-89EE-9E263F5EBDB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9"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uiPriority="0"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uiPriority="0"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0"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uiPriority="0"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0"/>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Huvudrubrik"/>
    <w:next w:val="Normal"/>
    <w:link w:val="Heading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Heading2">
    <w:name w:val="heading 2"/>
    <w:aliases w:val="Rubrik 2 VGR,Styckerubrik"/>
    <w:basedOn w:val="Normal"/>
    <w:next w:val="Normal"/>
    <w:link w:val="Heading2Char"/>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Avsnittsrubrik"/>
    <w:basedOn w:val="Normal"/>
    <w:next w:val="Normal"/>
    <w:link w:val="Heading3Char"/>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Heading4">
    <w:name w:val="heading 4"/>
    <w:aliases w:val="mellanrubrik,Underrubrik i avsnitt"/>
    <w:basedOn w:val="Normal"/>
    <w:next w:val="Normal"/>
    <w:link w:val="Heading4Char"/>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aliases w:val="(Dokumentbenämning)"/>
    <w:basedOn w:val="Normal"/>
    <w:next w:val="Normal"/>
    <w:link w:val="Heading6Char"/>
    <w:unhideWhenUsed/>
    <w:qFormat/>
    <w:rsid w:val="00FA3D05"/>
    <w:pPr>
      <w:keepNext/>
      <w:keepLines/>
      <w:spacing w:before="40" w:after="0" w:line="288" w:lineRule="auto"/>
      <w:outlineLvl w:val="5"/>
    </w:pPr>
    <w:rPr>
      <w:rFonts w:asciiTheme="majorHAnsi" w:hAnsiTheme="majorHAnsi" w:eastAsiaTheme="majorEastAsia" w:cstheme="majorBidi"/>
      <w:color w:val="00304B" w:themeColor="accent1" w:themeShade="7F"/>
    </w:rPr>
  </w:style>
  <w:style w:type="paragraph" w:styleId="Heading7">
    <w:name w:val="heading 7"/>
    <w:aliases w:val="Innehållsförteckning"/>
    <w:basedOn w:val="Normal"/>
    <w:next w:val="Normal"/>
    <w:link w:val="Heading7Char"/>
    <w:unhideWhenUsed/>
    <w:qFormat/>
    <w:rsid w:val="00FA3D05"/>
    <w:pPr>
      <w:keepNext/>
      <w:keepLines/>
      <w:spacing w:before="40" w:after="0" w:line="288" w:lineRule="auto"/>
      <w:outlineLvl w:val="6"/>
    </w:pPr>
    <w:rPr>
      <w:rFonts w:asciiTheme="majorHAnsi" w:hAnsiTheme="majorHAnsi" w:eastAsiaTheme="majorEastAsia" w:cstheme="majorBidi"/>
      <w:i/>
      <w:iCs/>
      <w:color w:val="00304B" w:themeColor="accent1" w:themeShade="7F"/>
    </w:rPr>
  </w:style>
  <w:style w:type="paragraph" w:styleId="Heading9">
    <w:name w:val="heading 9"/>
    <w:link w:val="Heading9Char"/>
    <w:qFormat/>
    <w:rsid w:val="00FA3D05"/>
    <w:pPr>
      <w:spacing w:before="20" w:after="20"/>
      <w:ind w:left="2676"/>
      <w:outlineLvl w:val="8"/>
    </w:pPr>
    <w:rPr>
      <w:rFonts w:ascii="Arial" w:hAnsi="Arial" w:cs="Arial"/>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aliases w:val="(Ledtexter)"/>
    <w:basedOn w:val="Normal"/>
    <w:link w:val="HeaderChar"/>
    <w:rsid w:val="00AA0F08"/>
    <w:pPr>
      <w:tabs>
        <w:tab w:val="center" w:pos="4703"/>
        <w:tab w:val="right" w:pos="9406"/>
      </w:tabs>
    </w:pPr>
  </w:style>
  <w:style w:type="character" w:styleId="PageNumber">
    <w:name w:val="page number"/>
    <w:basedOn w:val="DefaultParagraphFont"/>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Huvudrubrik Char"/>
    <w:link w:val="Heading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rsid w:val="00EE2A56"/>
    <w:rPr>
      <w:rFonts w:ascii="Arial" w:hAnsi="Arial"/>
      <w:color w:val="000000"/>
      <w:sz w:val="12"/>
      <w:szCs w:val="12"/>
    </w:rPr>
  </w:style>
  <w:style w:type="paragraph" w:styleId="Title">
    <w:name w:val="Title"/>
    <w:basedOn w:val="Normal"/>
    <w:next w:val="Normal"/>
    <w:link w:val="TitleChar"/>
    <w:uiPriority w:val="10"/>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TitleChar" w:customStyle="1">
    <w:name w:val="Title Char"/>
    <w:link w:val="Title"/>
    <w:uiPriority w:val="10"/>
    <w:rsid w:val="00F86F47"/>
    <w:rPr>
      <w:rFonts w:ascii="Calibri" w:hAnsi="Calibri" w:eastAsia="MS Gothic"/>
      <w:b/>
      <w:bCs/>
      <w:kern w:val="28"/>
      <w:sz w:val="32"/>
      <w:szCs w:val="32"/>
    </w:rPr>
  </w:style>
  <w:style w:type="paragraph" w:styleId="BalloonText">
    <w:name w:val="Balloon Text"/>
    <w:basedOn w:val="Normal"/>
    <w:link w:val="BalloonTextChar"/>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Styckerubrik Char"/>
    <w:basedOn w:val="DefaultParagraphFont"/>
    <w:link w:val="Heading2"/>
    <w:rsid w:val="00134541"/>
    <w:rPr>
      <w:rFonts w:ascii="Verdana" w:hAnsi="Verdana" w:eastAsiaTheme="majorEastAsia" w:cstheme="majorBidi"/>
      <w:bCs/>
      <w:color w:val="000000" w:themeColor="text1"/>
      <w:sz w:val="36"/>
      <w:szCs w:val="26"/>
    </w:rPr>
  </w:style>
  <w:style w:type="character" w:styleId="Heading3Char" w:customStyle="1">
    <w:name w:val="Heading 3 Char"/>
    <w:aliases w:val="Rubrik 3 VGR Char,Avsnittsrubrik Char"/>
    <w:basedOn w:val="DefaultParagraphFont"/>
    <w:link w:val="Heading3"/>
    <w:rsid w:val="00134541"/>
    <w:rPr>
      <w:rFonts w:ascii="Verdana" w:hAnsi="Verdana" w:eastAsiaTheme="majorEastAsia" w:cstheme="majorBidi"/>
      <w:bCs/>
      <w:color w:val="000000" w:themeColor="text1"/>
      <w:sz w:val="28"/>
      <w:szCs w:val="24"/>
    </w:rPr>
  </w:style>
  <w:style w:type="character" w:styleId="Heading4Char" w:customStyle="1">
    <w:name w:val="Heading 4 Char"/>
    <w:aliases w:val="mellanrubrik Char,Underrubrik i avsnitt Char"/>
    <w:basedOn w:val="DefaultParagraphFont"/>
    <w:link w:val="Heading4"/>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aliases w:val="(Ledtexter) Char"/>
    <w:basedOn w:val="DefaultParagraphFont"/>
    <w:link w:val="Header"/>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4641AE"/>
    <w:rPr>
      <w:rFonts w:ascii="Verdana" w:hAnsi="Verdana" w:eastAsiaTheme="minorEastAsia" w:cstheme="minorBidi"/>
      <w:color w:val="5A5A5A" w:themeColor="text1" w:themeTint="A5"/>
      <w:spacing w:val="15"/>
      <w:sz w:val="22"/>
      <w:szCs w:val="22"/>
    </w:rPr>
  </w:style>
  <w:style w:type="character" w:styleId="Heading6Char" w:customStyle="1">
    <w:name w:val="Heading 6 Char"/>
    <w:aliases w:val="(Dokumentbenämning) Char"/>
    <w:basedOn w:val="DefaultParagraphFont"/>
    <w:link w:val="Heading6"/>
    <w:rsid w:val="00FA3D05"/>
    <w:rPr>
      <w:rFonts w:asciiTheme="majorHAnsi" w:hAnsiTheme="majorHAnsi" w:eastAsiaTheme="majorEastAsia" w:cstheme="majorBidi"/>
      <w:color w:val="00304B" w:themeColor="accent1" w:themeShade="7F"/>
      <w:sz w:val="24"/>
      <w:szCs w:val="24"/>
    </w:rPr>
  </w:style>
  <w:style w:type="character" w:styleId="Heading7Char" w:customStyle="1">
    <w:name w:val="Heading 7 Char"/>
    <w:aliases w:val="Innehållsförteckning Char"/>
    <w:basedOn w:val="DefaultParagraphFont"/>
    <w:link w:val="Heading7"/>
    <w:rsid w:val="00FA3D05"/>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rsid w:val="00FA3D05"/>
    <w:rPr>
      <w:rFonts w:ascii="Arial" w:hAnsi="Arial" w:cs="Arial"/>
      <w:sz w:val="22"/>
      <w:szCs w:val="22"/>
    </w:rPr>
  </w:style>
  <w:style w:type="paragraph" w:styleId="Omslagsunderrubrik" w:customStyle="1">
    <w:name w:val="Omslagsunderrubrik"/>
    <w:basedOn w:val="Normal"/>
    <w:link w:val="OmslagsunderrubrikChar"/>
    <w:uiPriority w:val="3"/>
    <w:qFormat/>
    <w:rsid w:val="00FA3D05"/>
    <w:pPr>
      <w:spacing w:line="288" w:lineRule="auto"/>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FA3D05"/>
    <w:rPr>
      <w:rFonts w:asciiTheme="majorHAnsi" w:hAnsiTheme="majorHAnsi"/>
      <w:sz w:val="32"/>
      <w:szCs w:val="44"/>
    </w:rPr>
  </w:style>
  <w:style w:type="paragraph" w:styleId="BodyText">
    <w:name w:val="Body Text"/>
    <w:aliases w:val="(=Löpande text)"/>
    <w:link w:val="BodyTextChar"/>
    <w:rsid w:val="00FA3D05"/>
    <w:pPr>
      <w:spacing w:after="160"/>
      <w:ind w:left="2676"/>
    </w:pPr>
    <w:rPr>
      <w:sz w:val="24"/>
    </w:rPr>
  </w:style>
  <w:style w:type="character" w:styleId="BodyTextChar" w:customStyle="1">
    <w:name w:val="Body Text Char"/>
    <w:aliases w:val="(=Löpande text) Char"/>
    <w:basedOn w:val="DefaultParagraphFont"/>
    <w:link w:val="BodyText"/>
    <w:rsid w:val="00FA3D05"/>
    <w:rPr>
      <w:sz w:val="24"/>
    </w:rPr>
  </w:style>
  <w:style w:type="paragraph" w:styleId="FormatmallArial14pt" w:customStyle="1">
    <w:name w:val="Formatmall Arial 14 pt"/>
    <w:rsid w:val="00FA3D05"/>
    <w:pPr>
      <w:spacing w:after="160"/>
      <w:ind w:left="2676"/>
    </w:pPr>
    <w:rPr>
      <w:rFonts w:ascii="Arial" w:hAnsi="Arial"/>
      <w:bCs/>
      <w:sz w:val="28"/>
    </w:rPr>
  </w:style>
  <w:style w:type="paragraph" w:styleId="BodyTextIndent">
    <w:name w:val="Body Text Indent"/>
    <w:link w:val="BodyTextIndentChar"/>
    <w:rsid w:val="00FA3D05"/>
    <w:pPr>
      <w:spacing w:after="120"/>
      <w:ind w:left="3119"/>
    </w:pPr>
    <w:rPr>
      <w:sz w:val="24"/>
    </w:rPr>
  </w:style>
  <w:style w:type="character" w:styleId="BodyTextIndentChar" w:customStyle="1">
    <w:name w:val="Body Text Indent Char"/>
    <w:basedOn w:val="DefaultParagraphFont"/>
    <w:link w:val="BodyTextIndent"/>
    <w:rsid w:val="00FA3D05"/>
    <w:rPr>
      <w:sz w:val="24"/>
    </w:rPr>
  </w:style>
  <w:style w:type="character" w:styleId="FollowedHyperlink">
    <w:name w:val="FollowedHyperlink"/>
    <w:rsid w:val="00FA3D05"/>
    <w:rPr>
      <w:color w:val="954F72"/>
      <w:u w:val="single"/>
    </w:rPr>
  </w:style>
  <w:style w:type="paragraph" w:styleId="Punktlista1" w:customStyle="1">
    <w:name w:val="Punktlista 1"/>
    <w:rsid w:val="00FA3D05"/>
    <w:pPr>
      <w:numPr>
        <w:numId w:val="4"/>
      </w:numPr>
      <w:spacing w:after="70"/>
    </w:pPr>
    <w:rPr>
      <w:sz w:val="24"/>
    </w:rPr>
  </w:style>
  <w:style w:type="paragraph" w:styleId="Default" w:customStyle="1">
    <w:name w:val="Default"/>
    <w:rsid w:val="00FA3D05"/>
    <w:pPr>
      <w:autoSpaceDE w:val="0"/>
      <w:autoSpaceDN w:val="0"/>
      <w:adjustRightInd w:val="0"/>
    </w:pPr>
    <w:rPr>
      <w:color w:val="000000"/>
      <w:sz w:val="24"/>
      <w:szCs w:val="24"/>
    </w:rPr>
  </w:style>
  <w:style w:type="paragraph" w:styleId="ListBullet2">
    <w:name w:val="List Bullet 2"/>
    <w:rsid w:val="00FA3D05"/>
    <w:pPr>
      <w:numPr>
        <w:numId w:val="5"/>
      </w:numPr>
      <w:spacing w:after="80"/>
    </w:pPr>
    <w:rPr>
      <w:sz w:val="24"/>
    </w:rPr>
  </w:style>
  <w:style w:type="paragraph" w:styleId="ListNumber">
    <w:name w:val="List Number"/>
    <w:rsid w:val="00FA3D05"/>
    <w:pPr>
      <w:numPr>
        <w:numId w:val="6"/>
      </w:numPr>
      <w:spacing w:after="80"/>
    </w:pPr>
    <w:rPr>
      <w:sz w:val="24"/>
    </w:rPr>
  </w:style>
  <w:style w:type="paragraph" w:styleId="Egnauppgifterisidhuvud" w:customStyle="1">
    <w:name w:val="Egna uppgifter i sidhuvud"/>
    <w:rsid w:val="00FA3D05"/>
    <w:pPr>
      <w:tabs>
        <w:tab w:val="left" w:pos="3827"/>
        <w:tab w:val="left" w:pos="5795"/>
      </w:tabs>
    </w:pPr>
    <w:rPr>
      <w:sz w:val="24"/>
    </w:rPr>
  </w:style>
  <w:style w:type="paragraph" w:styleId="Dokumenttyp" w:customStyle="1">
    <w:name w:val="Dokumenttyp"/>
    <w:rsid w:val="00FA3D05"/>
    <w:pPr>
      <w:spacing w:before="20"/>
    </w:pPr>
    <w:rPr>
      <w:rFonts w:ascii="Arial Fet" w:hAnsi="Arial Fet"/>
      <w:b/>
      <w:caps/>
      <w:szCs w:val="24"/>
    </w:rPr>
  </w:style>
  <w:style w:type="paragraph" w:styleId="Ledtextersidhuvudsidfot" w:customStyle="1">
    <w:name w:val="Ledtexter sidhuvud/sidfot"/>
    <w:rsid w:val="00FA3D05"/>
    <w:pPr>
      <w:spacing w:before="40"/>
    </w:pPr>
    <w:rPr>
      <w:rFonts w:ascii="Arial" w:hAnsi="Arial"/>
      <w:sz w:val="16"/>
    </w:rPr>
  </w:style>
  <w:style w:type="paragraph" w:styleId="Ingresstext" w:customStyle="1">
    <w:name w:val="Ingresstext"/>
    <w:basedOn w:val="Normal"/>
    <w:rsid w:val="00FA3D05"/>
    <w:pPr>
      <w:widowControl w:val="0"/>
      <w:tabs>
        <w:tab w:val="left" w:pos="227"/>
      </w:tabs>
      <w:autoSpaceDE w:val="0"/>
      <w:autoSpaceDN w:val="0"/>
      <w:adjustRightInd w:val="0"/>
      <w:spacing w:after="0" w:line="260" w:lineRule="atLeast"/>
      <w:ind w:left="0" w:right="0"/>
      <w:textAlignment w:val="center"/>
    </w:pPr>
    <w:rPr>
      <w:rFonts w:ascii="Arial" w:hAnsi="Arial"/>
      <w:b/>
      <w:color w:val="000000"/>
      <w:sz w:val="28"/>
      <w:szCs w:val="20"/>
    </w:rPr>
  </w:style>
  <w:style w:type="character" w:styleId="CommentReference">
    <w:name w:val="annotation reference"/>
    <w:rsid w:val="00FA3D05"/>
    <w:rPr>
      <w:sz w:val="16"/>
      <w:szCs w:val="16"/>
    </w:rPr>
  </w:style>
  <w:style w:type="paragraph" w:styleId="CommentText">
    <w:name w:val="annotation text"/>
    <w:basedOn w:val="Normal"/>
    <w:link w:val="CommentTextChar"/>
    <w:rsid w:val="00FA3D05"/>
    <w:pPr>
      <w:overflowPunct w:val="0"/>
      <w:autoSpaceDE w:val="0"/>
      <w:autoSpaceDN w:val="0"/>
      <w:adjustRightInd w:val="0"/>
      <w:spacing w:after="160" w:line="240" w:lineRule="auto"/>
      <w:ind w:left="2676" w:right="0"/>
      <w:textAlignment w:val="baseline"/>
    </w:pPr>
    <w:rPr>
      <w:rFonts w:ascii="Times New Roman" w:hAnsi="Times New Roman"/>
      <w:sz w:val="20"/>
      <w:szCs w:val="20"/>
    </w:rPr>
  </w:style>
  <w:style w:type="character" w:styleId="CommentTextChar" w:customStyle="1">
    <w:name w:val="Comment Text Char"/>
    <w:basedOn w:val="DefaultParagraphFont"/>
    <w:link w:val="CommentText"/>
    <w:rsid w:val="00FA3D05"/>
  </w:style>
  <w:style w:type="paragraph" w:styleId="CommentSubject">
    <w:name w:val="annotation subject"/>
    <w:basedOn w:val="CommentText"/>
    <w:next w:val="CommentText"/>
    <w:link w:val="CommentSubjectChar"/>
    <w:rsid w:val="00FA3D05"/>
    <w:rPr>
      <w:b/>
      <w:bCs/>
    </w:rPr>
  </w:style>
  <w:style w:type="character" w:styleId="CommentSubjectChar" w:customStyle="1">
    <w:name w:val="Comment Subject Char"/>
    <w:basedOn w:val="CommentTextChar"/>
    <w:link w:val="CommentSubject"/>
    <w:rsid w:val="00FA3D05"/>
    <w:rPr>
      <w:b/>
      <w:bCs/>
    </w:rPr>
  </w:style>
  <w:style w:type="table" w:styleId="TableNormal0" w:customStyle="1">
    <w:name w:val="Table Normal_0"/>
    <w:uiPriority w:val="2"/>
    <w:semiHidden/>
    <w:unhideWhenUsed/>
    <w:qFormat/>
    <w:rsid w:val="00FA3D05"/>
    <w:pPr>
      <w:widowControl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paragraph" w:styleId="TableParagraph" w:customStyle="1">
    <w:name w:val="Table Paragraph"/>
    <w:basedOn w:val="Normal"/>
    <w:uiPriority w:val="1"/>
    <w:qFormat/>
    <w:rsid w:val="00FA3D05"/>
    <w:pPr>
      <w:widowControl w:val="0"/>
      <w:spacing w:after="0" w:line="240" w:lineRule="auto"/>
      <w:ind w:left="0" w:right="0"/>
    </w:pPr>
    <w:rPr>
      <w:rFonts w:ascii="Calibri" w:hAnsi="Calibri" w:eastAsia="Calibri"/>
      <w:sz w:val="22"/>
      <w:szCs w:val="22"/>
      <w:lang w:val="en-US" w:eastAsia="en-US"/>
    </w:rPr>
  </w:style>
  <w:style w:type="table" w:styleId="TableNormal1" w:customStyle="1">
    <w:name w:val="Table Normal1"/>
    <w:uiPriority w:val="2"/>
    <w:semiHidden/>
    <w:unhideWhenUsed/>
    <w:qFormat/>
    <w:rsid w:val="00FA3D05"/>
    <w:pPr>
      <w:widowControl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table" w:styleId="TableNormal2" w:customStyle="1">
    <w:name w:val="Table Normal2"/>
    <w:uiPriority w:val="2"/>
    <w:semiHidden/>
    <w:unhideWhenUsed/>
    <w:qFormat/>
    <w:rsid w:val="00FA3D05"/>
    <w:pPr>
      <w:widowControl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table" w:styleId="TableNormal3" w:customStyle="1">
    <w:name w:val="Table Normal3"/>
    <w:uiPriority w:val="2"/>
    <w:semiHidden/>
    <w:unhideWhenUsed/>
    <w:qFormat/>
    <w:rsid w:val="00FA3D05"/>
    <w:pPr>
      <w:widowControl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table" w:styleId="TableNormal4" w:customStyle="1">
    <w:name w:val="Table Normal4"/>
    <w:uiPriority w:val="2"/>
    <w:semiHidden/>
    <w:unhideWhenUsed/>
    <w:qFormat/>
    <w:rsid w:val="00FA3D05"/>
    <w:pPr>
      <w:widowControl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table" w:styleId="TableNormal5" w:customStyle="1">
    <w:name w:val="Table Normal5"/>
    <w:uiPriority w:val="2"/>
    <w:semiHidden/>
    <w:unhideWhenUsed/>
    <w:qFormat/>
    <w:rsid w:val="00FA3D05"/>
    <w:pPr>
      <w:widowControl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table" w:styleId="TableNormal6" w:customStyle="1">
    <w:name w:val="Table Normal6"/>
    <w:uiPriority w:val="2"/>
    <w:semiHidden/>
    <w:unhideWhenUsed/>
    <w:qFormat/>
    <w:rsid w:val="00FA3D05"/>
    <w:pPr>
      <w:widowControl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paragraph" w:styleId="NoSpacing">
    <w:name w:val="No Spacing"/>
    <w:uiPriority w:val="1"/>
    <w:qFormat/>
    <w:rsid w:val="00FA3D05"/>
    <w:pPr>
      <w:overflowPunct w:val="0"/>
      <w:autoSpaceDE w:val="0"/>
      <w:autoSpaceDN w:val="0"/>
      <w:adjustRightInd w:val="0"/>
      <w:ind w:left="2676"/>
      <w:textAlignment w:val="baseline"/>
    </w:pPr>
    <w:rPr>
      <w:sz w:val="24"/>
    </w:rPr>
  </w:style>
  <w:style w:type="character" w:styleId="Olstomnmnande1" w:customStyle="1">
    <w:name w:val="Olöst omnämnande1"/>
    <w:uiPriority w:val="99"/>
    <w:semiHidden/>
    <w:unhideWhenUsed/>
    <w:rsid w:val="00FA3D05"/>
    <w:rPr>
      <w:color w:val="605E5C"/>
      <w:shd w:val="clear" w:color="auto" w:fill="E1DFDD"/>
    </w:rPr>
  </w:style>
  <w:style w:type="paragraph" w:styleId="Brdtextitabell" w:customStyle="1">
    <w:name w:val="Brödtext i tabell"/>
    <w:qFormat/>
    <w:rsid w:val="00FA3D05"/>
    <w:pPr>
      <w:spacing w:before="50" w:after="50"/>
    </w:pPr>
    <w:rPr>
      <w:sz w:val="24"/>
    </w:rPr>
  </w:style>
  <w:style w:type="character" w:styleId="normaltextrun" w:customStyle="1">
    <w:name w:val="normaltextrun"/>
    <w:basedOn w:val="DefaultParagraphFont"/>
    <w:rsid w:val="00FA3D05"/>
  </w:style>
  <w:style w:type="character" w:styleId="UnresolvedMention">
    <w:name w:val="Unresolved Mention"/>
    <w:basedOn w:val="DefaultParagraphFont"/>
    <w:uiPriority w:val="99"/>
    <w:semiHidden/>
    <w:unhideWhenUsed/>
    <w:rsid w:val="00FA3D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5323-1757606958-262/SURROGATE/Koppla%20och%20fr%c3%a5nkoppla%20v%c3%a5rdbeg%c3%a4ran.pdf" TargetMode="External" Id="rId13" /><Relationship Type="http://schemas.openxmlformats.org/officeDocument/2006/relationships/hyperlink" Target="https://mellanarkiv-offentlig.vgregion.se/alfresco/s/archive/stream/public/v1/source/available/SOFIA/SAS9642-738863596-247/SURROGATE/Dokumentation%20och%20v%C3%A5rdtillf%C3%A4lleshantering%20f%C3%B6r%20patienter%20p%C3%A5%20S%C3%84S%20V%C3%A5rdhotell.pdf" TargetMode="External" Id="rId26" /><Relationship Type="http://schemas.microsoft.com/office/2011/relationships/commentsExtended" Target="commentsExtended.xml" Id="rId21" /><Relationship Type="http://schemas.openxmlformats.org/officeDocument/2006/relationships/header" Target="header2.xml" Id="rId47" /><Relationship Type="http://schemas.openxmlformats.org/officeDocument/2006/relationships/theme" Target="theme/theme1.xml" Id="rId50"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S5323-1757606958-272/SURROGATE/Distanskontakter.pdf" TargetMode="External" Id="rId16" /><Relationship Type="http://schemas.openxmlformats.org/officeDocument/2006/relationships/hyperlink" Target="https://mellanarkiv-offentlig.vgregion.se/alfresco/s/archive/stream/public/v1/source/available/SOFIA/RS5323-1757606958-196/SURROGATE/Parallella%20v%c3%a5rdtillf%c3%a4llen.pdf" TargetMode="External" Id="rId29" /><Relationship Type="http://schemas.openxmlformats.org/officeDocument/2006/relationships/hyperlink" Target="https://mellanarkiv-offentlig.vgregion.se/alfresco/s/archive/stream/public/v1/source/available/sofia/sas9613-1190749860-24/surrogate/V%c3%a5rd%20av%20utoml%c3%a4nspatienter%20-%20betalningsf%c3%b6rbindelser%20vid%20S%c3%b6dra%20%c3%84lvsborgs%20Sjukhus.pdf" TargetMode="External" Id="rId11" /><Relationship Type="http://schemas.openxmlformats.org/officeDocument/2006/relationships/hyperlink" Target="https://mellanarkiv-offentlig.vgregion.se/alfresco/s/archive/stream/public/v1/source/available/SOFIA/RS5323-1757606958-131/SURROGATE/Hembes%c3%b6k.pdf" TargetMode="External" Id="rId24" /><Relationship Type="http://schemas.openxmlformats.org/officeDocument/2006/relationships/footer" Target="footer1.xml" Id="rId45"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rs5323-1757606958-121/surrogate/Bes%c3%b6kstyp-prestation%2c%20giltiga%20kombinationer.pdf" TargetMode="External" Id="rId15" /><Relationship Type="http://schemas.openxmlformats.org/officeDocument/2006/relationships/hyperlink" Target="https://mellanarkiv-offentlig.vgregion.se/alfresco/s/archive/stream/public/v1/source/available/sofia/rs5323-1757606958-278/surrogate/Registrering%20av%20SIP-Samordnad%20Individuell%20Plan%20.pdf" TargetMode="External" Id="rId23" /><Relationship Type="http://schemas.openxmlformats.org/officeDocument/2006/relationships/hyperlink" Target="https://www.socialstyrelsen.se/globalassets/sharepoint-dokument/artikelkatalog/klassifikationer-och-koder/2024-1-8487.pdf" TargetMode="External" Id="rId28" /><Relationship Type="http://schemas.openxmlformats.org/officeDocument/2006/relationships/fontTable" Target="fontTable.xml" Id="rId49" /><Relationship Type="http://schemas.openxmlformats.org/officeDocument/2006/relationships/endnotes" Target="endnotes.xml" Id="rId10" /><Relationship Type="http://schemas.openxmlformats.org/officeDocument/2006/relationships/header" Target="header1.xml" Id="rId44" /><Relationship Type="http://schemas.openxmlformats.org/officeDocument/2006/relationships/footnotes" Target="footnotes.xml" Id="rId9" /><Relationship Type="http://schemas.microsoft.com/office/2016/09/relationships/commentsIds" Target="commentsIds.xml" Id="rId22" /><Relationship Type="http://schemas.openxmlformats.org/officeDocument/2006/relationships/hyperlink" Target="https://www.socialstyrelsen.se/kunskapsstod-och-regler/regler-och-riktlinjer/vem-far-gora-vad/diagnos/" TargetMode="External" Id="rId27" /><Relationship Type="http://schemas.openxmlformats.org/officeDocument/2006/relationships/hyperlink" Target="https://www.vgregion.se/halsa-och-vard/vardgivarwebben/vardadministration/registrering-och-beskrivningssystem/klassifikationer-inom-halso--och-sjukvard3/klassifikation-av-vardatgard-kva/regionala-atgardsforteckningar/" TargetMode="External" Id="rId30" /><Relationship Type="http://schemas.openxmlformats.org/officeDocument/2006/relationships/footer" Target="footer3.xml" Id="rId48" /><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RS5323-1757606958-263/SURROGATE/Registrera%20V%c3%a5rdbeg%c3%a4ran.pdf" TargetMode="External" Id="rId12" /><Relationship Type="http://schemas.openxmlformats.org/officeDocument/2006/relationships/hyperlink" Target="https://insidan.vgregion.se/forvaltningar/sodra-alvsborgs-sjukhus/vard/vard-och-patientadministration/administrativ-handbok/slutenvard/utskrivning-till-patienthotellet/" TargetMode="External" Id="rId25" /><Relationship Type="http://schemas.openxmlformats.org/officeDocument/2006/relationships/footer" Target="footer2.xml" Id="rId46" /><Relationship Type="http://schemas.openxmlformats.org/officeDocument/2006/relationships/styles" Target="styles.xml" Id="rId6" /><Relationship Type="http://schemas.microsoft.com/office/2011/relationships/people" Target="people.xml" Id="R9820d90fa32741f5" /><Relationship Type="http://schemas.openxmlformats.org/officeDocument/2006/relationships/hyperlink" Target="https://mellanarkiv-offentlig.vgregion.se/alfresco/s/archive/stream/public/v1/source/available/sofia/rs9285-1410335719-357/native/Regionala%20registreringsregler%20version%202.9.pdf" TargetMode="External" Id="R34c2a2ed672447ad" /><Relationship Type="http://schemas.openxmlformats.org/officeDocument/2006/relationships/hyperlink" Target="https://mellanarkiv-offentlig.vgregion.se/alfresco/s/archive/stream/public/v1/source/available/SOFIA/RS5323-1757606958-277/SURROGATE/Oplanerad%20inskrivning%20till%20slutenv%c3%a5rd.pdf" TargetMode="External" Id="R63a530cec7b44d2d" /><Relationship Type="http://schemas.openxmlformats.org/officeDocument/2006/relationships/hyperlink" Target="https://mellanarkiv-offentlig.vgregion.se/alfresco/s/archive/stream/public/v1/source/available/SOFIA/RS5323-1757606958-277/SURROGATE/Oplanerad%20inskrivning%20till%20slutenv%c3%a5rd.pdf" TargetMode="External" Id="Rfa7acdde85534391" /><Relationship Type="http://schemas.openxmlformats.org/officeDocument/2006/relationships/hyperlink" Target="https://www.socialstyrelsen.se/globalassets/sharepoint-dokument/dokument-webb/klassifikationer-och-koder/sjukhuskoder-kodlista-verksamhetsomraden-2006.pdf" TargetMode="External" Id="R60f78606a7a64b37" /><Relationship Type="http://schemas.openxmlformats.org/officeDocument/2006/relationships/hyperlink" Target="https://mellanarkiv-offentlig.vgregion.se/alfresco/s/archive/stream/public/v1/source/available/SOFIA/SAS9613-1190749860-24/SURROGATE/V%c3%a5rd%20av%20utoml%c3%a4nspatienter%20-%20betalningsf%c3%b6rbindelser%20vid%20S%c3%b6dra%20%c3%84lvsborgs%20Sjukhus.pdf" TargetMode="External" Id="Rb987286b598245c0" /><Relationship Type="http://schemas.openxmlformats.org/officeDocument/2006/relationships/hyperlink" Target="https://www.socialstyrelsen.se/globalassets/sharepoint-dokument/dokument-webb/klassifikationer-och-koder/sjukhuskoder-kodlista-verksamhetsomraden-2006.pdf" TargetMode="External" Id="Recb60391b0cf401c" /><Relationship Type="http://schemas.openxmlformats.org/officeDocument/2006/relationships/hyperlink" Target="https://mellanarkiv-offentlig.vgregion.se/alfresco/s/archive/stream/public/v1/source/available/sofia/rs5323-1757606958-277/surrogate/Oplanerad%20inskrivning%20till%20slutenv%c3%a5rd.pdf" TargetMode="External" Id="R903a49edda9343c8" /><Relationship Type="http://schemas.openxmlformats.org/officeDocument/2006/relationships/hyperlink" Target="https://mellanarkiv-offentlig.vgregion.se/alfresco/s/archive/stream/public/v1/source/available/SOFIA/RS5323-1757606958-272/SURROGATE/Distanskontakter.pdf" TargetMode="External" Id="R42c901d51d7546de" /><Relationship Type="http://schemas.openxmlformats.org/officeDocument/2006/relationships/hyperlink" Target="https://mellanarkiv-offentlig.vgregion.se/alfresco/s/archive/stream/public/v1/source/available/SOFIA/RS5323-1757606958-277/SURROGATE/Oplanerad%20inskrivning%20till%20slutenv%c3%a5rd.pdf" TargetMode="External" Id="R7f6a0c8ab1834745" /><Relationship Type="http://schemas.openxmlformats.org/officeDocument/2006/relationships/hyperlink" Target="https://mellanarkiv-offentlig.vgregion.se/alfresco/s/archive/stream/public/v1/source/available/sofia/rs5323-1757606958-131/surrogate/Hembes%c3%b6k.pdf" TargetMode="External" Id="R19ec35a1b1f64f17" /><Relationship Type="http://schemas.openxmlformats.org/officeDocument/2006/relationships/hyperlink" Target="https://www.socialstyrelsen.se/kunskapsstod-och-regler/regler-och-riktlinjer/vem-far-gora-vad/diagnos/" TargetMode="External" Id="Rab1aedeedc674964" /><Relationship Type="http://schemas.openxmlformats.org/officeDocument/2006/relationships/hyperlink" Target="https://www.socialstyrelsen.se/globalassets/sharepoint-dokument/artikelkatalog/klassifikationer-och-koder/2024-1-8487.pdf" TargetMode="External" Id="R86c37263a8aa4dd6" /><Relationship Type="http://schemas.openxmlformats.org/officeDocument/2006/relationships/hyperlink" Target="https://www.vgregion.se/halsa-och-vard/vardgivarwebben/vardadministration/registrering-och-beskrivningssystem/klassifikationer-inom-halso--och-sjukvard3/klassifikation-av-vardatgard-kva/regionala-atgardsforteckningar/" TargetMode="External" Id="R3e4e92a330014681" /><Relationship Type="http://schemas.openxmlformats.org/officeDocument/2006/relationships/hyperlink" Target="https://mellanarkiv-offentlig.vgregion.se/alfresco/s/archive/stream/public/v1/source/available/SOFIA/RS5323-1757606958-196/SURROGATE/Parallella%20v%c3%a5rdtillf%c3%a4llen.pdf" TargetMode="External" Id="Rb9bc479540524a0f" /><Relationship Type="http://schemas.openxmlformats.org/officeDocument/2006/relationships/hyperlink" Target="https://mellanarkiv-offentlig.vgregion.se/alfresco/s/archive/stream/public/v1/source/available/sofia/rs9285-1410335719-313/surrogate/Regionala%20registreringsregler%20version%202.8_rev2022.pdf" TargetMode="External" Id="Rbb7c71a8de3c48ad"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Registrering av vårdkontakter i Elvis</dc:title>
  <dc:subject/>
  <dc:creator/>
  <keywords/>
  <lastModifiedBy>Mona Johansson</lastModifiedBy>
  <revision>8</revision>
  <dcterms:created xsi:type="dcterms:W3CDTF">2025-03-03T19:36:00.0000000Z</dcterms:created>
  <dcterms:modified xsi:type="dcterms:W3CDTF">2025-05-21T06:36:54.0000000Z</dcterms:modified>
</coreProperties>
</file>