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F2150F" w14:textId="77777777" w:rsidR="001D3CE5" w:rsidRDefault="001D3CE5" w:rsidP="50D1D63B">
      <w:pPr>
        <w:pStyle w:val="Rubrik2"/>
        <w:ind w:left="0"/>
        <w:sectPr w:rsidR="001D3CE5" w:rsidSect="001D3CE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D1ECE85" w14:textId="26D1B833" w:rsidR="001D3CE5" w:rsidRPr="001D3CE5" w:rsidRDefault="001D3CE5" w:rsidP="50D1D63B">
      <w:pPr>
        <w:pStyle w:val="Rubrik1"/>
        <w:rPr>
          <w:szCs w:val="48"/>
        </w:rPr>
      </w:pPr>
      <w:bookmarkStart w:id="1" w:name="_Toc419884686"/>
      <w:bookmarkStart w:id="2" w:name="_Toc256000000"/>
      <w:bookmarkStart w:id="3" w:name="_Toc256000005"/>
      <w:r>
        <w:t>Utbildningsbefattning för undersköterska</w:t>
      </w:r>
      <w:r w:rsidR="1E244370">
        <w:t>, barnsköterska, skötare</w:t>
      </w:r>
      <w:r>
        <w:t xml:space="preserve"> </w:t>
      </w:r>
    </w:p>
    <w:p w14:paraId="41E597B6" w14:textId="77777777" w:rsidR="001D3CE5" w:rsidRPr="001D3CE5" w:rsidRDefault="001D3CE5" w:rsidP="62CDA405">
      <w:pPr>
        <w:pStyle w:val="Rubrik2"/>
        <w:rPr>
          <w:rFonts w:ascii="Calibri" w:eastAsia="MS Gothic" w:hAnsi="Calibri"/>
          <w:color w:val="000000" w:themeColor="text2"/>
          <w:szCs w:val="40"/>
        </w:rPr>
      </w:pPr>
      <w:r>
        <w:t>Sammanfattning</w:t>
      </w:r>
      <w:bookmarkEnd w:id="1"/>
      <w:bookmarkEnd w:id="2"/>
      <w:bookmarkEnd w:id="3"/>
    </w:p>
    <w:p w14:paraId="1FFA0154" w14:textId="2D9E6F36" w:rsidR="001D3CE5" w:rsidRPr="001D3CE5" w:rsidRDefault="001D3CE5" w:rsidP="3AEB5548">
      <w:r>
        <w:t>Riktlinjen gäller för undersköterska</w:t>
      </w:r>
      <w:r w:rsidR="4D745A3C">
        <w:t>, barnsköterska, skötare</w:t>
      </w:r>
      <w:r w:rsidR="559F5011">
        <w:t xml:space="preserve"> anställd på Södra Älvsborgs sjukhus</w:t>
      </w:r>
      <w:r>
        <w:t xml:space="preserve"> som beviljats en utbildningsbefattning inom något av Västra Götalandsregionens prioriterade områden. </w:t>
      </w:r>
    </w:p>
    <w:p w14:paraId="5511AFAF" w14:textId="2DFB9C5A" w:rsidR="001D3CE5" w:rsidRPr="001D3CE5" w:rsidRDefault="001D3CE5" w:rsidP="50D1D63B">
      <w:r>
        <w:t xml:space="preserve">Utbildningsbefattning innebär att en medarbetare studerar på halvfart med bibehållen </w:t>
      </w:r>
      <w:r w:rsidR="1DD4DD93">
        <w:t>grund</w:t>
      </w:r>
      <w:r>
        <w:t>lön och arbetar resterande halvtid på sin enhet</w:t>
      </w:r>
      <w:r w:rsidR="0E1C4703">
        <w:t>/arbetsplats, under termins</w:t>
      </w:r>
      <w:r w:rsidR="2CC0F8FD">
        <w:t>perioderna</w:t>
      </w:r>
      <w:r>
        <w:t xml:space="preserve">. En del utbildningar går endast på </w:t>
      </w:r>
      <w:proofErr w:type="spellStart"/>
      <w:r>
        <w:t>helfart</w:t>
      </w:r>
      <w:proofErr w:type="spellEnd"/>
      <w:r>
        <w:t xml:space="preserve"> vilket innebär att medarbetaren inte varvar studier och kliniskt arbete</w:t>
      </w:r>
      <w:r w:rsidR="0FB49940">
        <w:t xml:space="preserve"> på terminstiderna</w:t>
      </w:r>
      <w:r>
        <w:t xml:space="preserve">. </w:t>
      </w:r>
    </w:p>
    <w:p w14:paraId="228DA0F2" w14:textId="77777777" w:rsidR="001D3CE5" w:rsidRPr="001D3CE5" w:rsidRDefault="001D3CE5" w:rsidP="62CDA405">
      <w:pPr>
        <w:pStyle w:val="Rubrik2"/>
        <w:rPr>
          <w:rFonts w:ascii="Calibri" w:eastAsia="MS Gothic" w:hAnsi="Calibri"/>
          <w:color w:val="000000" w:themeColor="text2"/>
          <w:szCs w:val="40"/>
        </w:rPr>
      </w:pPr>
      <w:bookmarkStart w:id="4" w:name="_Toc419884687"/>
      <w:bookmarkStart w:id="5" w:name="_Toc256000001"/>
      <w:bookmarkStart w:id="6" w:name="_Toc256000006"/>
      <w:r w:rsidRPr="001D3CE5">
        <w:t>Bakgrund</w:t>
      </w:r>
      <w:bookmarkEnd w:id="4"/>
      <w:bookmarkEnd w:id="5"/>
      <w:bookmarkEnd w:id="6"/>
    </w:p>
    <w:p w14:paraId="2E642B9F" w14:textId="1708574F" w:rsidR="001D3CE5" w:rsidRPr="001D3CE5" w:rsidRDefault="001D3CE5" w:rsidP="3AEB5548">
      <w:r>
        <w:t>Kompetensförsörjning är ett prioriterat område i Västra Götalandsregionen. Det innebär bland annat en fortsatt satsning på kompetensutveckling för undersköterskor, barnsköte</w:t>
      </w:r>
      <w:r w:rsidR="6A7C0FDF">
        <w:t>rskor och skötare</w:t>
      </w:r>
      <w:r>
        <w:t xml:space="preserve"> i form av utbildningsbefattningar. Södra Älvsborgs Sjukhus är en kunskapsintensiv organisation och medarbetarnas kompetens är en viktig hörnsten i verksamheten.</w:t>
      </w:r>
    </w:p>
    <w:p w14:paraId="53EA4615" w14:textId="56EFBEED" w:rsidR="001D3CE5" w:rsidRPr="001D3CE5" w:rsidRDefault="75683E8E" w:rsidP="62CDA405">
      <w:r>
        <w:t xml:space="preserve">Aktuella </w:t>
      </w:r>
      <w:r w:rsidR="001D3CE5">
        <w:t xml:space="preserve">specialistutbildningar för Södra Älvsborgs Sjukhus </w:t>
      </w:r>
      <w:r w:rsidR="0FAF3592">
        <w:t xml:space="preserve">ska vara i linje med </w:t>
      </w:r>
      <w:r w:rsidR="781E742B">
        <w:t>sjukhusets</w:t>
      </w:r>
      <w:r w:rsidR="0FAF3592">
        <w:t xml:space="preserve"> kompetensförsörjningsplan och </w:t>
      </w:r>
      <w:r w:rsidR="25C986D8">
        <w:t xml:space="preserve">är beslutade av Styrelsen för Södra Älvsborgs Sjukhus </w:t>
      </w:r>
      <w:r w:rsidR="384AC8DE">
        <w:t xml:space="preserve">och </w:t>
      </w:r>
      <w:r w:rsidR="1BBE02FA">
        <w:t xml:space="preserve">de </w:t>
      </w:r>
      <w:r w:rsidR="13CF6E70">
        <w:t xml:space="preserve">utgår från </w:t>
      </w:r>
      <w:r w:rsidR="001D3CE5">
        <w:t>de prioriteringar personalutskottet i Västra Götalandsregionen beslutat</w:t>
      </w:r>
      <w:r w:rsidR="28340131">
        <w:t xml:space="preserve">. </w:t>
      </w:r>
      <w:r w:rsidR="001D3CE5">
        <w:t xml:space="preserve"> </w:t>
      </w:r>
    </w:p>
    <w:p w14:paraId="5D8F6CDE" w14:textId="77777777" w:rsidR="001D3CE5" w:rsidRPr="001D3CE5" w:rsidRDefault="001D3CE5" w:rsidP="62CDA405">
      <w:pPr>
        <w:pStyle w:val="Rubrik2"/>
        <w:rPr>
          <w:rFonts w:ascii="Calibri" w:eastAsia="MS Gothic" w:hAnsi="Calibri"/>
          <w:color w:val="000000" w:themeColor="text2"/>
          <w:szCs w:val="40"/>
        </w:rPr>
      </w:pPr>
      <w:bookmarkStart w:id="7" w:name="_Toc419884688"/>
      <w:bookmarkStart w:id="8" w:name="_Toc256000002"/>
      <w:bookmarkStart w:id="9" w:name="_Toc256000007"/>
      <w:r w:rsidRPr="001D3CE5">
        <w:t>Förutsättningar</w:t>
      </w:r>
      <w:bookmarkEnd w:id="7"/>
      <w:bookmarkEnd w:id="8"/>
      <w:bookmarkEnd w:id="9"/>
    </w:p>
    <w:p w14:paraId="6250674C" w14:textId="77777777" w:rsidR="001D3CE5" w:rsidRPr="001D3CE5" w:rsidRDefault="001D3CE5" w:rsidP="62CDA405">
      <w:r>
        <w:t>Denna riktlinje avser de medarbetare som beviljats en utbildningsbefattning inom något av Västra Götalandsregionens prioriterade områden. Riktlinjen gäller oavsett finansiering regionalt eller lokalt av Södra Älvsborgs Sjukhus.</w:t>
      </w:r>
    </w:p>
    <w:p w14:paraId="4197C8F8" w14:textId="77777777" w:rsidR="001D3CE5" w:rsidRPr="001D3CE5" w:rsidRDefault="001D3CE5" w:rsidP="62CDA405">
      <w:r>
        <w:lastRenderedPageBreak/>
        <w:t xml:space="preserve">För att söka en utbildningsbefattning ska medarbetaren ha en tillsvidareanställning på Södra Älvsborgs Sjukhus. </w:t>
      </w:r>
    </w:p>
    <w:p w14:paraId="77059D52" w14:textId="77777777" w:rsidR="001D3CE5" w:rsidRPr="001D3CE5" w:rsidRDefault="001D3CE5" w:rsidP="62CDA405">
      <w:r>
        <w:t xml:space="preserve">Chef och medarbetare har en dialog där kompetensutveckling planeras enligt individuell kompetensutvecklingsplan samt utifrån verksamhetens kompetensförsörjningsplan. Chef ansvarar för urvalet och beslut fattas sjukhusövergripande. </w:t>
      </w:r>
    </w:p>
    <w:p w14:paraId="442B82C0" w14:textId="7ED46FDD" w:rsidR="001D3CE5" w:rsidRDefault="001D3CE5" w:rsidP="20045EC3">
      <w:r>
        <w:t xml:space="preserve">Medarbetaren söker en utbildningsbefattning via annons i Västra Götalandsregionens jobbportal </w:t>
      </w:r>
      <w:proofErr w:type="spellStart"/>
      <w:r>
        <w:t>Varbi</w:t>
      </w:r>
      <w:proofErr w:type="spellEnd"/>
      <w:r>
        <w:t>. Utbildningsbefattningar annonseras en period, under våren. Medarbetaren ansvarar själv för att söka sin utbildning hos respektive utbildningsanordnare.</w:t>
      </w:r>
      <w:r w:rsidR="12C68C73">
        <w:t xml:space="preserve"> </w:t>
      </w:r>
    </w:p>
    <w:p w14:paraId="208511EE" w14:textId="685BD74A" w:rsidR="20045EC3" w:rsidRDefault="20045EC3" w:rsidP="20045EC3"/>
    <w:p w14:paraId="4A70BC2A" w14:textId="07902E11" w:rsidR="12C68C73" w:rsidRDefault="12C68C73" w:rsidP="20045EC3">
      <w:r>
        <w:t>U</w:t>
      </w:r>
      <w:r w:rsidR="574DD5E6" w:rsidRPr="5CDFB4D3">
        <w:rPr>
          <w:color w:val="000000" w:themeColor="text2"/>
        </w:rPr>
        <w:t>tbildningsbefattningar gäller för de prioriterade specialistutbildningar som Styrelsen för Södra Älvsborgs Sjukhus beslutat om. Det är i första hand på lärosäten i Västra Götalandsregionen. Utbildningar utanför Västra Götalandsregionen kan vara ett godtagbart alternativ förutsatt att utbildningen inte ges på något lärosäte i Västra Götalandsregionen.</w:t>
      </w:r>
    </w:p>
    <w:p w14:paraId="6BE655EB" w14:textId="77777777" w:rsidR="001D3CE5" w:rsidRPr="001D3CE5" w:rsidRDefault="001D3CE5" w:rsidP="62CDA405">
      <w:pPr>
        <w:pStyle w:val="Rubrik2"/>
        <w:rPr>
          <w:rFonts w:ascii="Calibri" w:eastAsia="MS Gothic" w:hAnsi="Calibri"/>
          <w:color w:val="000000" w:themeColor="text2"/>
          <w:szCs w:val="40"/>
        </w:rPr>
      </w:pPr>
      <w:bookmarkStart w:id="10" w:name="_Toc419884689"/>
      <w:bookmarkStart w:id="11" w:name="_Toc256000003"/>
      <w:bookmarkStart w:id="12" w:name="_Toc256000008"/>
      <w:r w:rsidRPr="001D3CE5">
        <w:t>Genomförande</w:t>
      </w:r>
      <w:bookmarkEnd w:id="10"/>
      <w:bookmarkEnd w:id="11"/>
      <w:bookmarkEnd w:id="12"/>
    </w:p>
    <w:p w14:paraId="7E7B1799" w14:textId="77777777" w:rsidR="001D3CE5" w:rsidRPr="001D3CE5" w:rsidRDefault="001D3CE5" w:rsidP="62CDA405">
      <w:pPr>
        <w:pStyle w:val="Rubrik3"/>
        <w:rPr>
          <w:rFonts w:ascii="Calibri" w:eastAsia="MS Gothic" w:hAnsi="Calibri"/>
          <w:color w:val="000000" w:themeColor="text2"/>
          <w:szCs w:val="36"/>
        </w:rPr>
      </w:pPr>
      <w:r>
        <w:t>För tjänstgöring på utbildningsbefattning gäller:</w:t>
      </w:r>
    </w:p>
    <w:p w14:paraId="534532E8" w14:textId="2176BB21" w:rsidR="001D3CE5" w:rsidRPr="004E59BA" w:rsidRDefault="001D3CE5" w:rsidP="004E59BA">
      <w:pPr>
        <w:pStyle w:val="Punktlista"/>
      </w:pPr>
      <w:r w:rsidRPr="004E59BA">
        <w:t>Medarbetaren har kvar sin tillsvidareanställning inom Västra Götalandsregionen.</w:t>
      </w:r>
    </w:p>
    <w:p w14:paraId="20BEBE88" w14:textId="487CDD60" w:rsidR="001D3CE5" w:rsidRPr="004E59BA" w:rsidRDefault="001D3CE5" w:rsidP="004E59BA">
      <w:pPr>
        <w:pStyle w:val="Punktlista"/>
      </w:pPr>
      <w:r w:rsidRPr="004E59BA">
        <w:t xml:space="preserve">Bibehållen </w:t>
      </w:r>
      <w:r w:rsidR="1CEB4509" w:rsidRPr="004E59BA">
        <w:t>grund</w:t>
      </w:r>
      <w:r w:rsidRPr="004E59BA">
        <w:t>lön under studietiden, utifrån den befattning man lämnar.</w:t>
      </w:r>
    </w:p>
    <w:p w14:paraId="50A02F7D" w14:textId="77777777" w:rsidR="001D3CE5" w:rsidRPr="004E59BA" w:rsidRDefault="001D3CE5" w:rsidP="004E59BA">
      <w:pPr>
        <w:pStyle w:val="Punktlista"/>
      </w:pPr>
      <w:r w:rsidRPr="004E59BA">
        <w:t>Utbildningsbefattningen ingår i den årliga löneöversynen.</w:t>
      </w:r>
    </w:p>
    <w:p w14:paraId="7350B483" w14:textId="05A0A307" w:rsidR="6591CC5D" w:rsidRPr="004E59BA" w:rsidRDefault="6591CC5D" w:rsidP="004E59BA">
      <w:pPr>
        <w:pStyle w:val="Punktlista"/>
      </w:pPr>
      <w:r w:rsidRPr="004E59BA">
        <w:t>Ersättning för resor utbetalas enligt gällande kollektivavtal och enligt regions resepolicy.</w:t>
      </w:r>
    </w:p>
    <w:p w14:paraId="5B774AE5" w14:textId="4B46FAD1" w:rsidR="6591CC5D" w:rsidRPr="004E59BA" w:rsidRDefault="6591CC5D" w:rsidP="004E59BA">
      <w:pPr>
        <w:pStyle w:val="Punktlista"/>
      </w:pPr>
      <w:r w:rsidRPr="004E59BA">
        <w:t>Riktade medel för utbildningsbefattning ersätter inte kostnader för eventuellt boende och traktamente utan blir det aktuellt kan ersättning utbetalas enligt gällande kollektivavtal.</w:t>
      </w:r>
    </w:p>
    <w:p w14:paraId="45A44240" w14:textId="77777777" w:rsidR="001D3CE5" w:rsidRPr="004E59BA" w:rsidRDefault="001D3CE5" w:rsidP="004E59BA">
      <w:pPr>
        <w:pStyle w:val="Punktlista"/>
      </w:pPr>
      <w:r w:rsidRPr="004E59BA">
        <w:t>Utbildningsbefattningens kliniska tjänstgöringsdel (50 %) och studiedel (50 %) schemaläggs.</w:t>
      </w:r>
    </w:p>
    <w:p w14:paraId="498E79C6" w14:textId="2709285D" w:rsidR="001D3CE5" w:rsidRPr="004E59BA" w:rsidRDefault="001D3CE5" w:rsidP="004E59BA">
      <w:pPr>
        <w:pStyle w:val="Punktlista"/>
      </w:pPr>
      <w:r w:rsidRPr="004E59BA">
        <w:t xml:space="preserve">Då utbildningen går på </w:t>
      </w:r>
      <w:proofErr w:type="spellStart"/>
      <w:r w:rsidRPr="004E59BA">
        <w:t>helfart</w:t>
      </w:r>
      <w:proofErr w:type="spellEnd"/>
      <w:r w:rsidRPr="004E59BA">
        <w:t xml:space="preserve"> schemaläggs 100 % för studier</w:t>
      </w:r>
    </w:p>
    <w:p w14:paraId="33E53814" w14:textId="05DEC82B" w:rsidR="001D3CE5" w:rsidRPr="004E59BA" w:rsidRDefault="001D3CE5" w:rsidP="004E59BA">
      <w:pPr>
        <w:pStyle w:val="Punktlista"/>
      </w:pPr>
      <w:r w:rsidRPr="004E59BA">
        <w:t xml:space="preserve">Ersättning för klinisk tjänstgöring betalas enlig </w:t>
      </w:r>
      <w:proofErr w:type="gramStart"/>
      <w:r w:rsidRPr="004E59BA">
        <w:t xml:space="preserve">Allmänna </w:t>
      </w:r>
      <w:r w:rsidR="00183C5F" w:rsidRPr="004E59BA">
        <w:t xml:space="preserve"> </w:t>
      </w:r>
      <w:r w:rsidRPr="004E59BA">
        <w:t>Bestämmelser</w:t>
      </w:r>
      <w:proofErr w:type="gramEnd"/>
      <w:r w:rsidRPr="004E59BA">
        <w:t xml:space="preserve"> (AB). </w:t>
      </w:r>
    </w:p>
    <w:p w14:paraId="79E289AD" w14:textId="2A38CCD0" w:rsidR="001D3CE5" w:rsidRPr="004E59BA" w:rsidRDefault="001D3CE5" w:rsidP="004E59BA">
      <w:pPr>
        <w:pStyle w:val="Punktlista"/>
      </w:pPr>
      <w:r w:rsidRPr="004E59BA">
        <w:t>Ersättning för obekväm arbetstid och övertid betalas inte ut under</w:t>
      </w:r>
      <w:r w:rsidR="00183C5F" w:rsidRPr="004E59BA">
        <w:t xml:space="preserve"> </w:t>
      </w:r>
      <w:r w:rsidRPr="004E59BA">
        <w:t>verksamhetsförlagd utbildning (</w:t>
      </w:r>
      <w:r w:rsidR="4DA3B19D" w:rsidRPr="004E59BA">
        <w:t>LIA</w:t>
      </w:r>
      <w:r w:rsidRPr="004E59BA">
        <w:t>).</w:t>
      </w:r>
    </w:p>
    <w:p w14:paraId="02C8AF82" w14:textId="1E30998E" w:rsidR="001D3CE5" w:rsidRPr="001D3CE5" w:rsidRDefault="001D3CE5" w:rsidP="004E59BA">
      <w:pPr>
        <w:pStyle w:val="Punktlista"/>
      </w:pPr>
      <w:r w:rsidRPr="004E59BA">
        <w:t>En utbildningsbefattning innebär studier inom ramen för anställning vilket innebär obligatorisk närvaro på samtliga lektioner och föreläsningar</w:t>
      </w:r>
      <w:r>
        <w:t xml:space="preserve">.  </w:t>
      </w:r>
    </w:p>
    <w:p w14:paraId="6801B2DD" w14:textId="360675BC" w:rsidR="001D3CE5" w:rsidRPr="00A673DB" w:rsidRDefault="001D3CE5" w:rsidP="00A673DB">
      <w:pPr>
        <w:pStyle w:val="Punktlista"/>
      </w:pPr>
      <w:r w:rsidRPr="00A673DB">
        <w:lastRenderedPageBreak/>
        <w:t>Medarbetaren anmäler all frånvaro, även frånvaro under studietiden, till närmsta chef enligt enhetens rutin.</w:t>
      </w:r>
    </w:p>
    <w:p w14:paraId="2437C1AC" w14:textId="24CB800D" w:rsidR="001D3CE5" w:rsidRPr="00A673DB" w:rsidRDefault="001D3CE5" w:rsidP="00A673DB">
      <w:pPr>
        <w:pStyle w:val="Punktlista"/>
      </w:pPr>
      <w:r w:rsidRPr="00A673DB">
        <w:t>Under utbildningstiden ska arbetsgivare och arbetstagare ha kontinuerlig avstämning kring hur utbildningen fortlöper och hur medarbetaren kan bidra med kompetenspåfyllnad på avdelningen under utbildningstiden.</w:t>
      </w:r>
    </w:p>
    <w:p w14:paraId="0A0DB7DB" w14:textId="79C1538A" w:rsidR="001D3CE5" w:rsidRPr="00A673DB" w:rsidRDefault="001D3CE5" w:rsidP="00A673DB">
      <w:pPr>
        <w:pStyle w:val="Punktlista"/>
      </w:pPr>
      <w:r w:rsidRPr="00A673DB">
        <w:t>I god tid innan avslutad utbildning ska dialog om fortsatt befattning, arbetsinnehåll- och ansvar vara genomförd där verksamhetens kompetensförsörjningsplanering ska vara vägledande.</w:t>
      </w:r>
    </w:p>
    <w:p w14:paraId="4B531444" w14:textId="0D7D9E42" w:rsidR="001D3CE5" w:rsidRPr="00A673DB" w:rsidRDefault="001D3CE5" w:rsidP="00A673DB">
      <w:pPr>
        <w:pStyle w:val="Punktlista"/>
      </w:pPr>
      <w:r w:rsidRPr="00A673DB">
        <w:t xml:space="preserve">Under utbildningstiden har arbetsgivaren och arbetstagaren </w:t>
      </w:r>
      <w:r w:rsidR="5F35E269" w:rsidRPr="00A673DB">
        <w:t xml:space="preserve">mål och </w:t>
      </w:r>
      <w:r w:rsidRPr="00A673DB">
        <w:t>utvecklings</w:t>
      </w:r>
      <w:r w:rsidR="43FA0BC9" w:rsidRPr="00A673DB">
        <w:t xml:space="preserve">samtal samt </w:t>
      </w:r>
      <w:r w:rsidRPr="00A673DB">
        <w:t xml:space="preserve">lönesamtal. </w:t>
      </w:r>
    </w:p>
    <w:p w14:paraId="4D3D4806" w14:textId="40193A7A" w:rsidR="001D3CE5" w:rsidRPr="00A673DB" w:rsidRDefault="001D3CE5" w:rsidP="00A673DB">
      <w:pPr>
        <w:pStyle w:val="Punktlista"/>
      </w:pPr>
      <w:r w:rsidRPr="00A673DB">
        <w:t xml:space="preserve">Under studiernas sommaruppehåll tjänstgör medarbetaren som undersköterska (100 %) vid den enhet där den kliniska tjänstgöringsdelen är förlagd om inte annat har avtalats med chef. </w:t>
      </w:r>
    </w:p>
    <w:p w14:paraId="4300E76B" w14:textId="77777777" w:rsidR="001D3CE5" w:rsidRPr="001D3CE5" w:rsidRDefault="001D3CE5" w:rsidP="00A673DB">
      <w:pPr>
        <w:pStyle w:val="Punktlista"/>
      </w:pPr>
      <w:r w:rsidRPr="00A673DB">
        <w:t>Semester planeras enligt AB och lokala överenskommelser.</w:t>
      </w:r>
    </w:p>
    <w:p w14:paraId="14BADA87" w14:textId="77777777" w:rsidR="001D3CE5" w:rsidRPr="001D3CE5" w:rsidRDefault="001D3CE5" w:rsidP="62CDA405">
      <w:pPr>
        <w:pStyle w:val="Rubrik3"/>
      </w:pPr>
      <w:r>
        <w:t>Efter genomförd utbildning gäller:</w:t>
      </w:r>
    </w:p>
    <w:p w14:paraId="5F5E1AAC" w14:textId="2D67E229" w:rsidR="001D3CE5" w:rsidRPr="001D3CE5" w:rsidRDefault="001D3CE5" w:rsidP="00B36571">
      <w:pPr>
        <w:pStyle w:val="Punktlista"/>
      </w:pPr>
      <w:r>
        <w:t>Examensbevis lämnas in till chef av medarbetaren.</w:t>
      </w:r>
    </w:p>
    <w:p w14:paraId="38322A14" w14:textId="7B58FD8E" w:rsidR="001D3CE5" w:rsidRPr="001D3CE5" w:rsidRDefault="001D3CE5" w:rsidP="00B36571">
      <w:pPr>
        <w:pStyle w:val="Punktlista"/>
      </w:pPr>
      <w:r>
        <w:t>Befattning och arbetsinnehåll revideras enligt tidigare dialog senast sex månader efter att utbildningen är avslutad.</w:t>
      </w:r>
    </w:p>
    <w:p w14:paraId="778502D3" w14:textId="77777777" w:rsidR="001D3CE5" w:rsidRPr="001D3CE5" w:rsidRDefault="001D3CE5" w:rsidP="62CDA405">
      <w:pPr>
        <w:pStyle w:val="Rubrik3"/>
        <w:rPr>
          <w:rFonts w:ascii="Calibri" w:eastAsia="MS Gothic" w:hAnsi="Calibri"/>
          <w:color w:val="000000" w:themeColor="text2"/>
          <w:szCs w:val="36"/>
        </w:rPr>
      </w:pPr>
      <w:r>
        <w:t>Vid avbruten utbildning gäller:</w:t>
      </w:r>
    </w:p>
    <w:p w14:paraId="44CA5662" w14:textId="061D78A6" w:rsidR="001D3CE5" w:rsidRPr="001D3CE5" w:rsidRDefault="001D3CE5" w:rsidP="00B36571">
      <w:pPr>
        <w:pStyle w:val="Punktlista"/>
      </w:pPr>
      <w:r>
        <w:t>Ingen återbetalning krävs av medarbetaren.</w:t>
      </w:r>
    </w:p>
    <w:p w14:paraId="2160BFA6" w14:textId="31A3CE64" w:rsidR="001D3CE5" w:rsidRPr="001D3CE5" w:rsidRDefault="001D3CE5" w:rsidP="00B36571">
      <w:pPr>
        <w:pStyle w:val="Punktlista"/>
      </w:pPr>
      <w:r>
        <w:t>Medarbetaren lämnar utbildningsbefattningen och placeras på befattning enligt gällande anställningsavtal inom Västra Götalandsregionen.</w:t>
      </w:r>
    </w:p>
    <w:p w14:paraId="1A5BEB0B" w14:textId="17362F07" w:rsidR="5B0EF122" w:rsidRDefault="5B0EF122" w:rsidP="00B36571">
      <w:pPr>
        <w:pStyle w:val="Punktlista"/>
      </w:pPr>
      <w:r w:rsidRPr="02812D78">
        <w:rPr>
          <w:color w:val="000000" w:themeColor="text2"/>
        </w:rPr>
        <w:t>Har medarbetaren valt att säga upp sig och lämna SÄS/VGR, då upphör betalning av utbildningsbefattning samma dag som uppsägningen är meddelad av medarbetaren.</w:t>
      </w:r>
    </w:p>
    <w:p w14:paraId="17A5192D" w14:textId="77777777" w:rsidR="001D3CE5" w:rsidRPr="001D3CE5" w:rsidRDefault="001D3CE5" w:rsidP="00B36571">
      <w:pPr>
        <w:pStyle w:val="Punktlista"/>
      </w:pPr>
      <w:r>
        <w:t>HR meddelas omgående om utbildningen avbryts.</w:t>
      </w:r>
    </w:p>
    <w:p w14:paraId="33C38CF8" w14:textId="77777777" w:rsidR="001D3CE5" w:rsidRPr="001D3CE5" w:rsidRDefault="001D3CE5" w:rsidP="62CDA405">
      <w:pPr>
        <w:pStyle w:val="Rubrik3"/>
        <w:rPr>
          <w:rFonts w:ascii="Calibri" w:eastAsia="MS Gothic" w:hAnsi="Calibri"/>
          <w:color w:val="000000" w:themeColor="text2"/>
          <w:szCs w:val="36"/>
        </w:rPr>
      </w:pPr>
      <w:r>
        <w:t xml:space="preserve">Registrering: </w:t>
      </w:r>
    </w:p>
    <w:p w14:paraId="7003D3B8" w14:textId="73A674B7" w:rsidR="001D3CE5" w:rsidRPr="001D3CE5" w:rsidRDefault="001D3CE5" w:rsidP="00B36571">
      <w:pPr>
        <w:pStyle w:val="Punktlista"/>
      </w:pPr>
      <w:r>
        <w:t xml:space="preserve">Medarbetare som beviljas en utbildningsbefattning och påbörjar studier på ett lärosäte, ska registreras i </w:t>
      </w:r>
      <w:proofErr w:type="spellStart"/>
      <w:r>
        <w:t>Heroma</w:t>
      </w:r>
      <w:proofErr w:type="spellEnd"/>
      <w:r>
        <w:t xml:space="preserve"> som; utbildning 50 % (studier halvfart) eller 100 % (studier </w:t>
      </w:r>
      <w:proofErr w:type="spellStart"/>
      <w:r>
        <w:t>helfart</w:t>
      </w:r>
      <w:proofErr w:type="spellEnd"/>
      <w:r>
        <w:t xml:space="preserve">), extern utbildning med lön. </w:t>
      </w:r>
      <w:r w:rsidR="7429A5FB">
        <w:t>Observera, tänk på att lägga registreringen s</w:t>
      </w:r>
      <w:r w:rsidR="24161CC9">
        <w:t>å</w:t>
      </w:r>
      <w:r w:rsidR="7429A5FB">
        <w:t xml:space="preserve"> att den motsvarar samma period som terminen löper.</w:t>
      </w:r>
    </w:p>
    <w:p w14:paraId="5DDE1A93" w14:textId="77777777" w:rsidR="001D3CE5" w:rsidRPr="001D3CE5" w:rsidRDefault="001D3CE5" w:rsidP="00B36571">
      <w:pPr>
        <w:pStyle w:val="Punktlista"/>
      </w:pPr>
      <w:r>
        <w:t xml:space="preserve">Turerna ska läggas som utbildning </w:t>
      </w:r>
      <w:proofErr w:type="spellStart"/>
      <w:r>
        <w:t>löneart</w:t>
      </w:r>
      <w:proofErr w:type="spellEnd"/>
      <w:r>
        <w:t xml:space="preserve"> 6406 grund och vidareutbildning med lön och anmärkning utbildningsbefattning plus vilken sort. Kan endast lägga som del av dag eller heldag. </w:t>
      </w:r>
    </w:p>
    <w:p w14:paraId="2CAE666D" w14:textId="7B01E82F" w:rsidR="001D3CE5" w:rsidRPr="001D3CE5" w:rsidRDefault="001D3CE5" w:rsidP="00B36571">
      <w:pPr>
        <w:pStyle w:val="Punktlista"/>
      </w:pPr>
      <w:r>
        <w:lastRenderedPageBreak/>
        <w:t xml:space="preserve">Medarbetaren skall registreras på ansvar (kostnadsställe) </w:t>
      </w:r>
      <w:proofErr w:type="gramStart"/>
      <w:r>
        <w:t>34553</w:t>
      </w:r>
      <w:proofErr w:type="gramEnd"/>
      <w:r>
        <w:t xml:space="preserve"> kompetensutveckling USK för den utbildningen avser, utbildning 50 % (studier halvfart) eller 100 % (studier </w:t>
      </w:r>
      <w:proofErr w:type="spellStart"/>
      <w:r>
        <w:t>helfart</w:t>
      </w:r>
      <w:proofErr w:type="spellEnd"/>
      <w:r>
        <w:t xml:space="preserve">). Detta innebär att lönekostnaden för utbildningsbefattningen inte belastar </w:t>
      </w:r>
      <w:r w:rsidR="32CE8B2D">
        <w:t xml:space="preserve">enheten </w:t>
      </w:r>
      <w:r>
        <w:t>för studietiden.</w:t>
      </w:r>
    </w:p>
    <w:p w14:paraId="399C2217" w14:textId="77777777" w:rsidR="001D3CE5" w:rsidRPr="001D3CE5" w:rsidRDefault="001D3CE5" w:rsidP="00B36571">
      <w:pPr>
        <w:pStyle w:val="Punktlista"/>
      </w:pPr>
      <w:r>
        <w:t xml:space="preserve">Läser medarbetaren på halvfart innebär det att hälften av turerna registreras som utbildning. </w:t>
      </w:r>
    </w:p>
    <w:p w14:paraId="4A6AC5E7" w14:textId="77777777" w:rsidR="002A4906" w:rsidRDefault="001D3CE5" w:rsidP="00B36571">
      <w:pPr>
        <w:pStyle w:val="Punktlista"/>
      </w:pPr>
      <w:r>
        <w:t>Vid ytterligare frågor, kontakta HR-direkt</w:t>
      </w:r>
      <w:r w:rsidR="002A4906">
        <w:t>,</w:t>
      </w:r>
    </w:p>
    <w:p w14:paraId="35D49290" w14:textId="66299DA3" w:rsidR="001D3CE5" w:rsidRPr="001D3CE5" w:rsidRDefault="002A4906" w:rsidP="002A4906">
      <w:pPr>
        <w:pStyle w:val="Punktlista"/>
        <w:numPr>
          <w:ilvl w:val="0"/>
          <w:numId w:val="0"/>
        </w:numPr>
        <w:ind w:left="1712"/>
      </w:pPr>
      <w:hyperlink r:id="rId17" w:history="1">
        <w:r w:rsidRPr="008C4BBF">
          <w:rPr>
            <w:rStyle w:val="Hyperlnk"/>
          </w:rPr>
          <w:t>hr-direkt.sas@vgregion.se</w:t>
        </w:r>
      </w:hyperlink>
      <w:r w:rsidR="001D3CE5">
        <w:t xml:space="preserve"> eller 033-616 32 00.</w:t>
      </w:r>
    </w:p>
    <w:p w14:paraId="37077FB8" w14:textId="77777777" w:rsidR="001D3CE5" w:rsidRPr="001D3CE5" w:rsidRDefault="001D3CE5" w:rsidP="62CDA405">
      <w:pPr>
        <w:pStyle w:val="Rubrik3"/>
        <w:rPr>
          <w:rFonts w:ascii="Calibri" w:eastAsia="MS Gothic" w:hAnsi="Calibri"/>
          <w:color w:val="000000" w:themeColor="text2"/>
          <w:szCs w:val="36"/>
        </w:rPr>
      </w:pPr>
      <w:r>
        <w:t>Kurslitteratur:</w:t>
      </w:r>
    </w:p>
    <w:p w14:paraId="35BB94C7" w14:textId="77777777" w:rsidR="001D3CE5" w:rsidRPr="001D3CE5" w:rsidRDefault="001D3CE5" w:rsidP="002A4906">
      <w:pPr>
        <w:pStyle w:val="Punktlista"/>
      </w:pPr>
      <w:r>
        <w:t>Medarbetare som beviljats en utbildningsbefattning och påbörjar studier på ett lärosäte, har möjlighet att låna kurslitteratur på långlån via biblioteket SÄS.</w:t>
      </w:r>
    </w:p>
    <w:p w14:paraId="78477573" w14:textId="1D6DE4D9" w:rsidR="001D3CE5" w:rsidRPr="001D3CE5" w:rsidRDefault="001D3CE5" w:rsidP="002A4906">
      <w:pPr>
        <w:pStyle w:val="Punktlista"/>
      </w:pPr>
      <w:r>
        <w:t xml:space="preserve">För lån av litteratur uppvisas aktuell kurslitteraturlista, personligen eller via mejl, </w:t>
      </w:r>
      <w:hyperlink r:id="rId18">
        <w:r w:rsidRPr="37E1F3B9">
          <w:rPr>
            <w:rStyle w:val="Hyperlnk"/>
          </w:rPr>
          <w:t>bibliotek.sas@vgregion.se</w:t>
        </w:r>
      </w:hyperlink>
      <w:r>
        <w:t>, samt uppgivande av utbildningsbefattning via HR. Återlämning av litteratur görs när aktuell delkurs är slut.</w:t>
      </w:r>
    </w:p>
    <w:p w14:paraId="5212A56F" w14:textId="13484BAB" w:rsidR="1F291FD8" w:rsidRDefault="1F291FD8" w:rsidP="002A4906">
      <w:pPr>
        <w:pStyle w:val="Punktlista"/>
      </w:pPr>
      <w:r w:rsidRPr="2F233C71">
        <w:t xml:space="preserve">Observera; för att få tillgång till kurslitteratur på långlån måste beställningen ske via personligt besök eller via </w:t>
      </w:r>
      <w:proofErr w:type="gramStart"/>
      <w:r w:rsidRPr="2F233C71">
        <w:t>mail</w:t>
      </w:r>
      <w:proofErr w:type="gramEnd"/>
      <w:r w:rsidRPr="2F233C71">
        <w:t xml:space="preserve"> till SÄS Bibliotek. Långlån går inte att beställa via bibliotekskatalogen på bibliotekets hemsida.</w:t>
      </w:r>
    </w:p>
    <w:p w14:paraId="6871B0D7" w14:textId="77777777" w:rsidR="001D3CE5" w:rsidRPr="001D3CE5" w:rsidRDefault="001D3CE5" w:rsidP="62CDA405">
      <w:pPr>
        <w:pStyle w:val="Rubrik3"/>
        <w:rPr>
          <w:rFonts w:ascii="Calibri" w:eastAsia="MS Gothic" w:hAnsi="Calibri"/>
          <w:color w:val="000000" w:themeColor="text2"/>
          <w:szCs w:val="36"/>
        </w:rPr>
      </w:pPr>
      <w:r>
        <w:t>Resor:</w:t>
      </w:r>
    </w:p>
    <w:p w14:paraId="6C9A0FE1" w14:textId="314AB083" w:rsidR="001D3CE5" w:rsidRPr="001D3CE5" w:rsidRDefault="001D3CE5" w:rsidP="004E59BA">
      <w:pPr>
        <w:pStyle w:val="Punktlista"/>
      </w:pPr>
      <w:r>
        <w:t>Medarbetare som erhåller en utbildningsbefattning och påbörjar studier på ett lärosäte, har möjlighet att erhålla ersättning för resor från SÄS till och från lärosäte</w:t>
      </w:r>
      <w:r w:rsidR="7B3F5BEB">
        <w:t xml:space="preserve"> utanför Borås</w:t>
      </w:r>
      <w:r>
        <w:t xml:space="preserve">. </w:t>
      </w:r>
      <w:r w:rsidR="21423420">
        <w:t>Ersättning för resor ges inte till lärosäte i Borås.</w:t>
      </w:r>
    </w:p>
    <w:p w14:paraId="4F605B0B" w14:textId="004C9076" w:rsidR="001D3CE5" w:rsidRDefault="001D3CE5" w:rsidP="004E59BA">
      <w:pPr>
        <w:pStyle w:val="Punktlista"/>
      </w:pPr>
      <w:r>
        <w:t xml:space="preserve">Ersättningen ges för den mest kostnadseffektiva resan till </w:t>
      </w:r>
      <w:r w:rsidR="60F864E8">
        <w:t>lärosäte utanför Borås.</w:t>
      </w:r>
    </w:p>
    <w:p w14:paraId="6FB7BD8E" w14:textId="3BC792D4" w:rsidR="00AC0F4F" w:rsidRPr="00E37889" w:rsidRDefault="00AC0F4F" w:rsidP="00AC0F4F">
      <w:pPr>
        <w:pStyle w:val="Punktlista"/>
      </w:pPr>
      <w:r>
        <w:t xml:space="preserve">Tågbiljett inskaffas enligt </w:t>
      </w:r>
      <w:hyperlink r:id="rId19" w:history="1">
        <w:r w:rsidRPr="00927203">
          <w:rPr>
            <w:rStyle w:val="Hyperlnk"/>
          </w:rPr>
          <w:t>rutin</w:t>
        </w:r>
      </w:hyperlink>
      <w:r>
        <w:t xml:space="preserve"> som finns på insidan (</w:t>
      </w:r>
      <w:hyperlink r:id="rId20" w:history="1">
        <w:r w:rsidRPr="00E81F62">
          <w:rPr>
            <w:rStyle w:val="Hyperlnk"/>
          </w:rPr>
          <w:t>möten och resor</w:t>
        </w:r>
      </w:hyperlink>
      <w:r>
        <w:t>). Kostnadsstället för tågbiljetter är 3455</w:t>
      </w:r>
      <w:r w:rsidR="001B498D">
        <w:t>3</w:t>
      </w:r>
      <w:r>
        <w:t xml:space="preserve"> och referens är </w:t>
      </w:r>
      <w:r w:rsidR="001B498D">
        <w:t xml:space="preserve">medarbetarens namn plus </w:t>
      </w:r>
      <w:r>
        <w:t>utbildnings</w:t>
      </w:r>
      <w:r w:rsidR="001B498D">
        <w:t>befattning</w:t>
      </w:r>
      <w:r>
        <w:t>.</w:t>
      </w:r>
    </w:p>
    <w:p w14:paraId="76EFF3EF" w14:textId="77777777" w:rsidR="00AC0F4F" w:rsidRPr="000845E6" w:rsidRDefault="00AC0F4F" w:rsidP="00AC0F4F">
      <w:pPr>
        <w:pStyle w:val="Punktlista"/>
      </w:pPr>
      <w:r>
        <w:t xml:space="preserve">Bussbiljett eller månadskort med Västtrafik införskaffas hos SÄS Incheckning genom att </w:t>
      </w:r>
      <w:proofErr w:type="gramStart"/>
      <w:r>
        <w:t>maila</w:t>
      </w:r>
      <w:proofErr w:type="gramEnd"/>
      <w:r>
        <w:t xml:space="preserve"> till </w:t>
      </w:r>
      <w:hyperlink r:id="rId21">
        <w:r w:rsidRPr="6F18CD75">
          <w:rPr>
            <w:rStyle w:val="Hyperlnk"/>
          </w:rPr>
          <w:t>sas.boras.incheckningen@vgregion.se</w:t>
        </w:r>
      </w:hyperlink>
      <w:r>
        <w:t xml:space="preserve"> skriv i </w:t>
      </w:r>
      <w:proofErr w:type="spellStart"/>
      <w:r>
        <w:t>ämnesraden</w:t>
      </w:r>
      <w:proofErr w:type="spellEnd"/>
      <w:r>
        <w:t xml:space="preserve"> att det gäller </w:t>
      </w:r>
      <w:r w:rsidRPr="6F18CD75">
        <w:rPr>
          <w:color w:val="000000" w:themeColor="text2"/>
        </w:rPr>
        <w:t>utbildningsanställning - akademisk specialisttjänstgöring</w:t>
      </w:r>
      <w:r>
        <w:t xml:space="preserve">. Incheckningen behöver sju (7) dagar på sig att införskaffa biljetter och månadskort. Medarbetaren uppger sitt namn och att hen har </w:t>
      </w:r>
      <w:r w:rsidRPr="6F18CD75">
        <w:rPr>
          <w:color w:val="000000" w:themeColor="text2"/>
        </w:rPr>
        <w:t>utbildningsanställning - akademisk specialisttjänstgöring</w:t>
      </w:r>
    </w:p>
    <w:p w14:paraId="6E6E01B2" w14:textId="77777777" w:rsidR="00AC0F4F" w:rsidRPr="000845E6" w:rsidRDefault="00AC0F4F" w:rsidP="00AC0F4F">
      <w:pPr>
        <w:pStyle w:val="Punktlista"/>
      </w:pPr>
      <w:r>
        <w:t xml:space="preserve">via HR. </w:t>
      </w:r>
    </w:p>
    <w:p w14:paraId="756CF31E" w14:textId="77777777" w:rsidR="00AC0F4F" w:rsidRDefault="00AC0F4F" w:rsidP="004E59BA">
      <w:pPr>
        <w:pStyle w:val="Punktlista"/>
      </w:pPr>
    </w:p>
    <w:p w14:paraId="3A871178" w14:textId="30A20FB7" w:rsidR="001D3CE5" w:rsidRPr="001D3CE5" w:rsidRDefault="222C03E6" w:rsidP="004E59BA">
      <w:pPr>
        <w:pStyle w:val="Punktlista"/>
      </w:pPr>
      <w:r w:rsidRPr="7BAE388E">
        <w:t xml:space="preserve">Bussbiljett </w:t>
      </w:r>
      <w:r w:rsidR="00782020">
        <w:t xml:space="preserve">eller </w:t>
      </w:r>
      <w:r w:rsidRPr="7BAE388E">
        <w:t xml:space="preserve">månadskort </w:t>
      </w:r>
      <w:r w:rsidR="00AC0F4F">
        <w:t xml:space="preserve">med </w:t>
      </w:r>
      <w:r w:rsidR="00782020">
        <w:t>Västtrafik</w:t>
      </w:r>
      <w:r w:rsidR="00B01151">
        <w:t xml:space="preserve"> </w:t>
      </w:r>
      <w:r w:rsidRPr="7BAE388E">
        <w:t xml:space="preserve">införskaffas hos SÄS Incheckning genom att </w:t>
      </w:r>
      <w:proofErr w:type="gramStart"/>
      <w:r w:rsidRPr="7BAE388E">
        <w:t>maila</w:t>
      </w:r>
      <w:proofErr w:type="gramEnd"/>
      <w:r w:rsidRPr="7BAE388E">
        <w:t xml:space="preserve"> till</w:t>
      </w:r>
      <w:r w:rsidR="362712B0" w:rsidRPr="7BAE388E">
        <w:t xml:space="preserve"> </w:t>
      </w:r>
      <w:hyperlink r:id="rId22">
        <w:r w:rsidRPr="7BAE388E">
          <w:t>sas.boras.incheckningen@vgregion.se</w:t>
        </w:r>
      </w:hyperlink>
      <w:r w:rsidRPr="7BAE388E">
        <w:t xml:space="preserve"> skriv i </w:t>
      </w:r>
      <w:proofErr w:type="spellStart"/>
      <w:r w:rsidRPr="7BAE388E">
        <w:t>ämnesraden</w:t>
      </w:r>
      <w:proofErr w:type="spellEnd"/>
      <w:r w:rsidRPr="7BAE388E">
        <w:t xml:space="preserve"> att det gäller utbildningsanställning - akademisk specialisttjänstgöring. Incheckningen behöver sju (7) dagar på sig att införskaffa biljetter och månadskort. </w:t>
      </w:r>
      <w:r w:rsidR="001D3CE5">
        <w:t xml:space="preserve">Medarbetaren uppger sitt namn, visar tjänstekort och uppger att man har utbildningsbefattning via HR. </w:t>
      </w:r>
    </w:p>
    <w:p w14:paraId="78998A61" w14:textId="5EFD5B84" w:rsidR="001D3CE5" w:rsidRPr="001D3CE5" w:rsidRDefault="1E9C1634" w:rsidP="004E59BA">
      <w:pPr>
        <w:pStyle w:val="Punktlista"/>
      </w:pPr>
      <w:r w:rsidRPr="7BAE388E">
        <w:t xml:space="preserve">Återlämning av eventuella busskort/biljetter till </w:t>
      </w:r>
      <w:r w:rsidR="1510214B" w:rsidRPr="7BAE388E">
        <w:t xml:space="preserve">Incheckningen </w:t>
      </w:r>
      <w:r w:rsidRPr="7BAE388E">
        <w:t>görs vid studieuppehåll och efter avslutade studier.</w:t>
      </w:r>
    </w:p>
    <w:p w14:paraId="1AE6AD8C" w14:textId="0493DDD6" w:rsidR="001D3CE5" w:rsidRPr="001D3CE5" w:rsidRDefault="07FD7453" w:rsidP="004E59BA">
      <w:pPr>
        <w:pStyle w:val="Punktlista"/>
      </w:pPr>
      <w:r>
        <w:t xml:space="preserve">Incheckningen </w:t>
      </w:r>
      <w:r w:rsidR="1E9C1634">
        <w:t xml:space="preserve">har listor på medarbetare med utbildningsbefattning. </w:t>
      </w:r>
      <w:r w:rsidR="001D3CE5">
        <w:t xml:space="preserve">Vid frågor kontakta HR-direkt 033-616 32 00 eller </w:t>
      </w:r>
      <w:hyperlink r:id="rId23" w:history="1">
        <w:r w:rsidR="00E004B0" w:rsidRPr="008C4BBF">
          <w:rPr>
            <w:rStyle w:val="Hyperlnk"/>
          </w:rPr>
          <w:t>hr-direkt.sas@vgregion.se</w:t>
        </w:r>
      </w:hyperlink>
    </w:p>
    <w:p w14:paraId="1E9C9B1E" w14:textId="77777777" w:rsidR="001D3CE5" w:rsidRPr="001D3CE5" w:rsidRDefault="001D3CE5" w:rsidP="004E59BA">
      <w:pPr>
        <w:pStyle w:val="Punktlista"/>
      </w:pPr>
      <w:r>
        <w:t>Exempelvis om en medarbetare har schemalagd undervisning bara vid något tillfälle varje månad, ersätter arbetsgivaren dagsbiljetter inom Västtrafik. Kräver studierna flera resor per månad, ex. 10 eller fler, kan månadskort ersättas.</w:t>
      </w:r>
    </w:p>
    <w:p w14:paraId="76B9F95B" w14:textId="07CF5559" w:rsidR="00536A5A" w:rsidRPr="00536A5A" w:rsidRDefault="001D3CE5" w:rsidP="00266CE7">
      <w:pPr>
        <w:pStyle w:val="Punktlista"/>
      </w:pPr>
      <w:r>
        <w:t xml:space="preserve">Ersättning för boende ges endast då ansvarig chef ser att boendet är motiverat för genomförande av utbildning/praktik och bekostas då av </w:t>
      </w:r>
      <w:r w:rsidR="05284A80">
        <w:t xml:space="preserve">enheten/verksamhetsområdet </w:t>
      </w:r>
      <w:r>
        <w:t>själv.</w:t>
      </w:r>
      <w:bookmarkEnd w:id="0"/>
    </w:p>
    <w:sectPr w:rsidR="00536A5A" w:rsidRPr="00536A5A" w:rsidSect="001D3CE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59B6CB"/>
    <w:multiLevelType w:val="hybridMultilevel"/>
    <w:tmpl w:val="A2C4C874"/>
    <w:lvl w:ilvl="0" w:tplc="844840F2">
      <w:start w:val="1"/>
      <w:numFmt w:val="bullet"/>
      <w:lvlText w:val=""/>
      <w:lvlJc w:val="left"/>
      <w:pPr>
        <w:ind w:left="720" w:hanging="360"/>
      </w:pPr>
      <w:rPr>
        <w:rFonts w:ascii="Symbol" w:hAnsi="Symbol" w:hint="default"/>
      </w:rPr>
    </w:lvl>
    <w:lvl w:ilvl="1" w:tplc="0C101662">
      <w:start w:val="1"/>
      <w:numFmt w:val="bullet"/>
      <w:lvlText w:val="o"/>
      <w:lvlJc w:val="left"/>
      <w:pPr>
        <w:ind w:left="1440" w:hanging="360"/>
      </w:pPr>
      <w:rPr>
        <w:rFonts w:ascii="Courier New" w:hAnsi="Courier New" w:hint="default"/>
      </w:rPr>
    </w:lvl>
    <w:lvl w:ilvl="2" w:tplc="EF2C2546">
      <w:start w:val="1"/>
      <w:numFmt w:val="bullet"/>
      <w:lvlText w:val=""/>
      <w:lvlJc w:val="left"/>
      <w:pPr>
        <w:ind w:left="2160" w:hanging="360"/>
      </w:pPr>
      <w:rPr>
        <w:rFonts w:ascii="Wingdings" w:hAnsi="Wingdings" w:hint="default"/>
      </w:rPr>
    </w:lvl>
    <w:lvl w:ilvl="3" w:tplc="37F2B51E">
      <w:start w:val="1"/>
      <w:numFmt w:val="bullet"/>
      <w:lvlText w:val=""/>
      <w:lvlJc w:val="left"/>
      <w:pPr>
        <w:ind w:left="2880" w:hanging="360"/>
      </w:pPr>
      <w:rPr>
        <w:rFonts w:ascii="Symbol" w:hAnsi="Symbol" w:hint="default"/>
      </w:rPr>
    </w:lvl>
    <w:lvl w:ilvl="4" w:tplc="C8448936">
      <w:start w:val="1"/>
      <w:numFmt w:val="bullet"/>
      <w:lvlText w:val="o"/>
      <w:lvlJc w:val="left"/>
      <w:pPr>
        <w:ind w:left="3600" w:hanging="360"/>
      </w:pPr>
      <w:rPr>
        <w:rFonts w:ascii="Courier New" w:hAnsi="Courier New" w:hint="default"/>
      </w:rPr>
    </w:lvl>
    <w:lvl w:ilvl="5" w:tplc="561E1F44">
      <w:start w:val="1"/>
      <w:numFmt w:val="bullet"/>
      <w:lvlText w:val=""/>
      <w:lvlJc w:val="left"/>
      <w:pPr>
        <w:ind w:left="4320" w:hanging="360"/>
      </w:pPr>
      <w:rPr>
        <w:rFonts w:ascii="Wingdings" w:hAnsi="Wingdings" w:hint="default"/>
      </w:rPr>
    </w:lvl>
    <w:lvl w:ilvl="6" w:tplc="F3189088">
      <w:start w:val="1"/>
      <w:numFmt w:val="bullet"/>
      <w:lvlText w:val=""/>
      <w:lvlJc w:val="left"/>
      <w:pPr>
        <w:ind w:left="5040" w:hanging="360"/>
      </w:pPr>
      <w:rPr>
        <w:rFonts w:ascii="Symbol" w:hAnsi="Symbol" w:hint="default"/>
      </w:rPr>
    </w:lvl>
    <w:lvl w:ilvl="7" w:tplc="5DACF53C">
      <w:start w:val="1"/>
      <w:numFmt w:val="bullet"/>
      <w:lvlText w:val="o"/>
      <w:lvlJc w:val="left"/>
      <w:pPr>
        <w:ind w:left="5760" w:hanging="360"/>
      </w:pPr>
      <w:rPr>
        <w:rFonts w:ascii="Courier New" w:hAnsi="Courier New" w:hint="default"/>
      </w:rPr>
    </w:lvl>
    <w:lvl w:ilvl="8" w:tplc="C3B8FA6E">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36FA1D2"/>
    <w:multiLevelType w:val="hybridMultilevel"/>
    <w:tmpl w:val="398C091A"/>
    <w:lvl w:ilvl="0" w:tplc="8F6A5128">
      <w:start w:val="1"/>
      <w:numFmt w:val="bullet"/>
      <w:lvlText w:val=""/>
      <w:lvlJc w:val="left"/>
      <w:pPr>
        <w:ind w:left="720" w:hanging="360"/>
      </w:pPr>
      <w:rPr>
        <w:rFonts w:ascii="Symbol" w:hAnsi="Symbol" w:hint="default"/>
      </w:rPr>
    </w:lvl>
    <w:lvl w:ilvl="1" w:tplc="DF30BA88">
      <w:start w:val="1"/>
      <w:numFmt w:val="bullet"/>
      <w:lvlText w:val="o"/>
      <w:lvlJc w:val="left"/>
      <w:pPr>
        <w:ind w:left="1440" w:hanging="360"/>
      </w:pPr>
      <w:rPr>
        <w:rFonts w:ascii="Courier New" w:hAnsi="Courier New" w:hint="default"/>
      </w:rPr>
    </w:lvl>
    <w:lvl w:ilvl="2" w:tplc="98741EF4">
      <w:start w:val="1"/>
      <w:numFmt w:val="bullet"/>
      <w:lvlText w:val=""/>
      <w:lvlJc w:val="left"/>
      <w:pPr>
        <w:ind w:left="2160" w:hanging="360"/>
      </w:pPr>
      <w:rPr>
        <w:rFonts w:ascii="Wingdings" w:hAnsi="Wingdings" w:hint="default"/>
      </w:rPr>
    </w:lvl>
    <w:lvl w:ilvl="3" w:tplc="D1C4F588">
      <w:start w:val="1"/>
      <w:numFmt w:val="bullet"/>
      <w:lvlText w:val=""/>
      <w:lvlJc w:val="left"/>
      <w:pPr>
        <w:ind w:left="2880" w:hanging="360"/>
      </w:pPr>
      <w:rPr>
        <w:rFonts w:ascii="Symbol" w:hAnsi="Symbol" w:hint="default"/>
      </w:rPr>
    </w:lvl>
    <w:lvl w:ilvl="4" w:tplc="20FA839E">
      <w:start w:val="1"/>
      <w:numFmt w:val="bullet"/>
      <w:lvlText w:val="o"/>
      <w:lvlJc w:val="left"/>
      <w:pPr>
        <w:ind w:left="3600" w:hanging="360"/>
      </w:pPr>
      <w:rPr>
        <w:rFonts w:ascii="Courier New" w:hAnsi="Courier New" w:hint="default"/>
      </w:rPr>
    </w:lvl>
    <w:lvl w:ilvl="5" w:tplc="AFEED0F8">
      <w:start w:val="1"/>
      <w:numFmt w:val="bullet"/>
      <w:lvlText w:val=""/>
      <w:lvlJc w:val="left"/>
      <w:pPr>
        <w:ind w:left="4320" w:hanging="360"/>
      </w:pPr>
      <w:rPr>
        <w:rFonts w:ascii="Wingdings" w:hAnsi="Wingdings" w:hint="default"/>
      </w:rPr>
    </w:lvl>
    <w:lvl w:ilvl="6" w:tplc="67745DC4">
      <w:start w:val="1"/>
      <w:numFmt w:val="bullet"/>
      <w:lvlText w:val=""/>
      <w:lvlJc w:val="left"/>
      <w:pPr>
        <w:ind w:left="5040" w:hanging="360"/>
      </w:pPr>
      <w:rPr>
        <w:rFonts w:ascii="Symbol" w:hAnsi="Symbol" w:hint="default"/>
      </w:rPr>
    </w:lvl>
    <w:lvl w:ilvl="7" w:tplc="B53685A2">
      <w:start w:val="1"/>
      <w:numFmt w:val="bullet"/>
      <w:lvlText w:val="o"/>
      <w:lvlJc w:val="left"/>
      <w:pPr>
        <w:ind w:left="5760" w:hanging="360"/>
      </w:pPr>
      <w:rPr>
        <w:rFonts w:ascii="Courier New" w:hAnsi="Courier New" w:hint="default"/>
      </w:rPr>
    </w:lvl>
    <w:lvl w:ilvl="8" w:tplc="FB46798C">
      <w:start w:val="1"/>
      <w:numFmt w:val="bullet"/>
      <w:lvlText w:val=""/>
      <w:lvlJc w:val="left"/>
      <w:pPr>
        <w:ind w:left="6480" w:hanging="360"/>
      </w:pPr>
      <w:rPr>
        <w:rFonts w:ascii="Wingdings" w:hAnsi="Wingdings"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C6F9AD2"/>
    <w:multiLevelType w:val="hybridMultilevel"/>
    <w:tmpl w:val="9476FC42"/>
    <w:lvl w:ilvl="0" w:tplc="2AC890B6">
      <w:start w:val="1"/>
      <w:numFmt w:val="bullet"/>
      <w:lvlText w:val=""/>
      <w:lvlJc w:val="left"/>
      <w:pPr>
        <w:ind w:left="720" w:hanging="360"/>
      </w:pPr>
      <w:rPr>
        <w:rFonts w:ascii="Symbol" w:hAnsi="Symbol" w:hint="default"/>
      </w:rPr>
    </w:lvl>
    <w:lvl w:ilvl="1" w:tplc="1054EA14">
      <w:start w:val="1"/>
      <w:numFmt w:val="bullet"/>
      <w:lvlText w:val="o"/>
      <w:lvlJc w:val="left"/>
      <w:pPr>
        <w:ind w:left="1440" w:hanging="360"/>
      </w:pPr>
      <w:rPr>
        <w:rFonts w:ascii="Courier New" w:hAnsi="Courier New" w:hint="default"/>
      </w:rPr>
    </w:lvl>
    <w:lvl w:ilvl="2" w:tplc="ABD4539C">
      <w:start w:val="1"/>
      <w:numFmt w:val="bullet"/>
      <w:lvlText w:val=""/>
      <w:lvlJc w:val="left"/>
      <w:pPr>
        <w:ind w:left="2160" w:hanging="360"/>
      </w:pPr>
      <w:rPr>
        <w:rFonts w:ascii="Wingdings" w:hAnsi="Wingdings" w:hint="default"/>
      </w:rPr>
    </w:lvl>
    <w:lvl w:ilvl="3" w:tplc="E6A61EAC">
      <w:start w:val="1"/>
      <w:numFmt w:val="bullet"/>
      <w:lvlText w:val=""/>
      <w:lvlJc w:val="left"/>
      <w:pPr>
        <w:ind w:left="2880" w:hanging="360"/>
      </w:pPr>
      <w:rPr>
        <w:rFonts w:ascii="Symbol" w:hAnsi="Symbol" w:hint="default"/>
      </w:rPr>
    </w:lvl>
    <w:lvl w:ilvl="4" w:tplc="0F12AB18">
      <w:start w:val="1"/>
      <w:numFmt w:val="bullet"/>
      <w:lvlText w:val="o"/>
      <w:lvlJc w:val="left"/>
      <w:pPr>
        <w:ind w:left="3600" w:hanging="360"/>
      </w:pPr>
      <w:rPr>
        <w:rFonts w:ascii="Courier New" w:hAnsi="Courier New" w:hint="default"/>
      </w:rPr>
    </w:lvl>
    <w:lvl w:ilvl="5" w:tplc="27FC3C34">
      <w:start w:val="1"/>
      <w:numFmt w:val="bullet"/>
      <w:lvlText w:val=""/>
      <w:lvlJc w:val="left"/>
      <w:pPr>
        <w:ind w:left="4320" w:hanging="360"/>
      </w:pPr>
      <w:rPr>
        <w:rFonts w:ascii="Wingdings" w:hAnsi="Wingdings" w:hint="default"/>
      </w:rPr>
    </w:lvl>
    <w:lvl w:ilvl="6" w:tplc="F702D0DE">
      <w:start w:val="1"/>
      <w:numFmt w:val="bullet"/>
      <w:lvlText w:val=""/>
      <w:lvlJc w:val="left"/>
      <w:pPr>
        <w:ind w:left="5040" w:hanging="360"/>
      </w:pPr>
      <w:rPr>
        <w:rFonts w:ascii="Symbol" w:hAnsi="Symbol" w:hint="default"/>
      </w:rPr>
    </w:lvl>
    <w:lvl w:ilvl="7" w:tplc="63260872">
      <w:start w:val="1"/>
      <w:numFmt w:val="bullet"/>
      <w:lvlText w:val="o"/>
      <w:lvlJc w:val="left"/>
      <w:pPr>
        <w:ind w:left="5760" w:hanging="360"/>
      </w:pPr>
      <w:rPr>
        <w:rFonts w:ascii="Courier New" w:hAnsi="Courier New" w:hint="default"/>
      </w:rPr>
    </w:lvl>
    <w:lvl w:ilvl="8" w:tplc="36B0848A">
      <w:start w:val="1"/>
      <w:numFmt w:val="bullet"/>
      <w:lvlText w:val=""/>
      <w:lvlJc w:val="left"/>
      <w:pPr>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09C86A0"/>
    <w:multiLevelType w:val="hybridMultilevel"/>
    <w:tmpl w:val="72DE454A"/>
    <w:lvl w:ilvl="0" w:tplc="BF663280">
      <w:start w:val="1"/>
      <w:numFmt w:val="bullet"/>
      <w:lvlText w:val=""/>
      <w:lvlJc w:val="left"/>
      <w:pPr>
        <w:ind w:left="720" w:hanging="360"/>
      </w:pPr>
      <w:rPr>
        <w:rFonts w:ascii="Symbol" w:hAnsi="Symbol" w:hint="default"/>
      </w:rPr>
    </w:lvl>
    <w:lvl w:ilvl="1" w:tplc="C7BC2F2E">
      <w:start w:val="1"/>
      <w:numFmt w:val="bullet"/>
      <w:lvlText w:val="o"/>
      <w:lvlJc w:val="left"/>
      <w:pPr>
        <w:ind w:left="1440" w:hanging="360"/>
      </w:pPr>
      <w:rPr>
        <w:rFonts w:ascii="Courier New" w:hAnsi="Courier New" w:hint="default"/>
      </w:rPr>
    </w:lvl>
    <w:lvl w:ilvl="2" w:tplc="5CF6AB0A">
      <w:start w:val="1"/>
      <w:numFmt w:val="bullet"/>
      <w:lvlText w:val=""/>
      <w:lvlJc w:val="left"/>
      <w:pPr>
        <w:ind w:left="2160" w:hanging="360"/>
      </w:pPr>
      <w:rPr>
        <w:rFonts w:ascii="Wingdings" w:hAnsi="Wingdings" w:hint="default"/>
      </w:rPr>
    </w:lvl>
    <w:lvl w:ilvl="3" w:tplc="2B1C442C">
      <w:start w:val="1"/>
      <w:numFmt w:val="bullet"/>
      <w:lvlText w:val=""/>
      <w:lvlJc w:val="left"/>
      <w:pPr>
        <w:ind w:left="2880" w:hanging="360"/>
      </w:pPr>
      <w:rPr>
        <w:rFonts w:ascii="Symbol" w:hAnsi="Symbol" w:hint="default"/>
      </w:rPr>
    </w:lvl>
    <w:lvl w:ilvl="4" w:tplc="E306E3BA">
      <w:start w:val="1"/>
      <w:numFmt w:val="bullet"/>
      <w:lvlText w:val="o"/>
      <w:lvlJc w:val="left"/>
      <w:pPr>
        <w:ind w:left="3600" w:hanging="360"/>
      </w:pPr>
      <w:rPr>
        <w:rFonts w:ascii="Courier New" w:hAnsi="Courier New" w:hint="default"/>
      </w:rPr>
    </w:lvl>
    <w:lvl w:ilvl="5" w:tplc="DB8C475C">
      <w:start w:val="1"/>
      <w:numFmt w:val="bullet"/>
      <w:lvlText w:val=""/>
      <w:lvlJc w:val="left"/>
      <w:pPr>
        <w:ind w:left="4320" w:hanging="360"/>
      </w:pPr>
      <w:rPr>
        <w:rFonts w:ascii="Wingdings" w:hAnsi="Wingdings" w:hint="default"/>
      </w:rPr>
    </w:lvl>
    <w:lvl w:ilvl="6" w:tplc="10FE2DA0">
      <w:start w:val="1"/>
      <w:numFmt w:val="bullet"/>
      <w:lvlText w:val=""/>
      <w:lvlJc w:val="left"/>
      <w:pPr>
        <w:ind w:left="5040" w:hanging="360"/>
      </w:pPr>
      <w:rPr>
        <w:rFonts w:ascii="Symbol" w:hAnsi="Symbol" w:hint="default"/>
      </w:rPr>
    </w:lvl>
    <w:lvl w:ilvl="7" w:tplc="B82C2256">
      <w:start w:val="1"/>
      <w:numFmt w:val="bullet"/>
      <w:lvlText w:val="o"/>
      <w:lvlJc w:val="left"/>
      <w:pPr>
        <w:ind w:left="5760" w:hanging="360"/>
      </w:pPr>
      <w:rPr>
        <w:rFonts w:ascii="Courier New" w:hAnsi="Courier New" w:hint="default"/>
      </w:rPr>
    </w:lvl>
    <w:lvl w:ilvl="8" w:tplc="C4CE8FF4">
      <w:start w:val="1"/>
      <w:numFmt w:val="bullet"/>
      <w:lvlText w:val=""/>
      <w:lvlJc w:val="left"/>
      <w:pPr>
        <w:ind w:left="6480" w:hanging="360"/>
      </w:pPr>
      <w:rPr>
        <w:rFonts w:ascii="Wingdings" w:hAnsi="Wingdings" w:hint="default"/>
      </w:rPr>
    </w:lvl>
  </w:abstractNum>
  <w:abstractNum w:abstractNumId="12" w15:restartNumberingAfterBreak="0">
    <w:nsid w:val="27364AC5"/>
    <w:multiLevelType w:val="hybridMultilevel"/>
    <w:tmpl w:val="6E8C5574"/>
    <w:lvl w:ilvl="0" w:tplc="DC6CCCBC">
      <w:start w:val="1"/>
      <w:numFmt w:val="bullet"/>
      <w:lvlText w:val=""/>
      <w:lvlJc w:val="left"/>
      <w:pPr>
        <w:ind w:left="720" w:hanging="360"/>
      </w:pPr>
      <w:rPr>
        <w:rFonts w:ascii="Symbol" w:hAnsi="Symbol" w:hint="default"/>
      </w:rPr>
    </w:lvl>
    <w:lvl w:ilvl="1" w:tplc="D0F83F8C">
      <w:start w:val="1"/>
      <w:numFmt w:val="bullet"/>
      <w:lvlText w:val=""/>
      <w:lvlJc w:val="left"/>
      <w:pPr>
        <w:ind w:left="1440" w:hanging="360"/>
      </w:pPr>
      <w:rPr>
        <w:rFonts w:ascii="Symbol" w:hAnsi="Symbol" w:hint="default"/>
      </w:rPr>
    </w:lvl>
    <w:lvl w:ilvl="2" w:tplc="29B2DFE2">
      <w:start w:val="1"/>
      <w:numFmt w:val="bullet"/>
      <w:lvlText w:val=""/>
      <w:lvlJc w:val="left"/>
      <w:pPr>
        <w:ind w:left="2160" w:hanging="360"/>
      </w:pPr>
      <w:rPr>
        <w:rFonts w:ascii="Wingdings" w:hAnsi="Wingdings" w:hint="default"/>
      </w:rPr>
    </w:lvl>
    <w:lvl w:ilvl="3" w:tplc="920C38B6">
      <w:start w:val="1"/>
      <w:numFmt w:val="bullet"/>
      <w:lvlText w:val=""/>
      <w:lvlJc w:val="left"/>
      <w:pPr>
        <w:ind w:left="2880" w:hanging="360"/>
      </w:pPr>
      <w:rPr>
        <w:rFonts w:ascii="Symbol" w:hAnsi="Symbol" w:hint="default"/>
      </w:rPr>
    </w:lvl>
    <w:lvl w:ilvl="4" w:tplc="261AFB72">
      <w:start w:val="1"/>
      <w:numFmt w:val="bullet"/>
      <w:lvlText w:val="o"/>
      <w:lvlJc w:val="left"/>
      <w:pPr>
        <w:ind w:left="3600" w:hanging="360"/>
      </w:pPr>
      <w:rPr>
        <w:rFonts w:ascii="Courier New" w:hAnsi="Courier New" w:hint="default"/>
      </w:rPr>
    </w:lvl>
    <w:lvl w:ilvl="5" w:tplc="D4E62A6E">
      <w:start w:val="1"/>
      <w:numFmt w:val="bullet"/>
      <w:lvlText w:val=""/>
      <w:lvlJc w:val="left"/>
      <w:pPr>
        <w:ind w:left="4320" w:hanging="360"/>
      </w:pPr>
      <w:rPr>
        <w:rFonts w:ascii="Wingdings" w:hAnsi="Wingdings" w:hint="default"/>
      </w:rPr>
    </w:lvl>
    <w:lvl w:ilvl="6" w:tplc="2C283F2A">
      <w:start w:val="1"/>
      <w:numFmt w:val="bullet"/>
      <w:lvlText w:val=""/>
      <w:lvlJc w:val="left"/>
      <w:pPr>
        <w:ind w:left="5040" w:hanging="360"/>
      </w:pPr>
      <w:rPr>
        <w:rFonts w:ascii="Symbol" w:hAnsi="Symbol" w:hint="default"/>
      </w:rPr>
    </w:lvl>
    <w:lvl w:ilvl="7" w:tplc="78A825B4">
      <w:start w:val="1"/>
      <w:numFmt w:val="bullet"/>
      <w:lvlText w:val="o"/>
      <w:lvlJc w:val="left"/>
      <w:pPr>
        <w:ind w:left="5760" w:hanging="360"/>
      </w:pPr>
      <w:rPr>
        <w:rFonts w:ascii="Courier New" w:hAnsi="Courier New" w:hint="default"/>
      </w:rPr>
    </w:lvl>
    <w:lvl w:ilvl="8" w:tplc="E5187C2E">
      <w:start w:val="1"/>
      <w:numFmt w:val="bullet"/>
      <w:lvlText w:val=""/>
      <w:lvlJc w:val="left"/>
      <w:pPr>
        <w:ind w:left="6480" w:hanging="360"/>
      </w:pPr>
      <w:rPr>
        <w:rFonts w:ascii="Wingdings" w:hAnsi="Wingdings" w:hint="default"/>
      </w:rPr>
    </w:lvl>
  </w:abstractNum>
  <w:abstractNum w:abstractNumId="13" w15:restartNumberingAfterBreak="0">
    <w:nsid w:val="2FCE91D4"/>
    <w:multiLevelType w:val="hybridMultilevel"/>
    <w:tmpl w:val="FE34AD02"/>
    <w:lvl w:ilvl="0" w:tplc="D056E840">
      <w:start w:val="1"/>
      <w:numFmt w:val="bullet"/>
      <w:lvlText w:val=""/>
      <w:lvlJc w:val="left"/>
      <w:pPr>
        <w:ind w:left="720" w:hanging="360"/>
      </w:pPr>
      <w:rPr>
        <w:rFonts w:ascii="Symbol" w:hAnsi="Symbol" w:hint="default"/>
      </w:rPr>
    </w:lvl>
    <w:lvl w:ilvl="1" w:tplc="8304B79C">
      <w:start w:val="1"/>
      <w:numFmt w:val="bullet"/>
      <w:lvlText w:val=""/>
      <w:lvlJc w:val="left"/>
      <w:pPr>
        <w:ind w:left="1440" w:hanging="360"/>
      </w:pPr>
      <w:rPr>
        <w:rFonts w:ascii="Symbol" w:hAnsi="Symbol" w:hint="default"/>
      </w:rPr>
    </w:lvl>
    <w:lvl w:ilvl="2" w:tplc="4AD060AE">
      <w:start w:val="1"/>
      <w:numFmt w:val="bullet"/>
      <w:lvlText w:val=""/>
      <w:lvlJc w:val="left"/>
      <w:pPr>
        <w:ind w:left="2160" w:hanging="360"/>
      </w:pPr>
      <w:rPr>
        <w:rFonts w:ascii="Wingdings" w:hAnsi="Wingdings" w:hint="default"/>
      </w:rPr>
    </w:lvl>
    <w:lvl w:ilvl="3" w:tplc="905C9842">
      <w:start w:val="1"/>
      <w:numFmt w:val="bullet"/>
      <w:lvlText w:val=""/>
      <w:lvlJc w:val="left"/>
      <w:pPr>
        <w:ind w:left="2880" w:hanging="360"/>
      </w:pPr>
      <w:rPr>
        <w:rFonts w:ascii="Symbol" w:hAnsi="Symbol" w:hint="default"/>
      </w:rPr>
    </w:lvl>
    <w:lvl w:ilvl="4" w:tplc="89923062">
      <w:start w:val="1"/>
      <w:numFmt w:val="bullet"/>
      <w:lvlText w:val="o"/>
      <w:lvlJc w:val="left"/>
      <w:pPr>
        <w:ind w:left="3600" w:hanging="360"/>
      </w:pPr>
      <w:rPr>
        <w:rFonts w:ascii="Courier New" w:hAnsi="Courier New" w:hint="default"/>
      </w:rPr>
    </w:lvl>
    <w:lvl w:ilvl="5" w:tplc="706683E8">
      <w:start w:val="1"/>
      <w:numFmt w:val="bullet"/>
      <w:lvlText w:val=""/>
      <w:lvlJc w:val="left"/>
      <w:pPr>
        <w:ind w:left="4320" w:hanging="360"/>
      </w:pPr>
      <w:rPr>
        <w:rFonts w:ascii="Wingdings" w:hAnsi="Wingdings" w:hint="default"/>
      </w:rPr>
    </w:lvl>
    <w:lvl w:ilvl="6" w:tplc="E62CC448">
      <w:start w:val="1"/>
      <w:numFmt w:val="bullet"/>
      <w:lvlText w:val=""/>
      <w:lvlJc w:val="left"/>
      <w:pPr>
        <w:ind w:left="5040" w:hanging="360"/>
      </w:pPr>
      <w:rPr>
        <w:rFonts w:ascii="Symbol" w:hAnsi="Symbol" w:hint="default"/>
      </w:rPr>
    </w:lvl>
    <w:lvl w:ilvl="7" w:tplc="7A9423B2">
      <w:start w:val="1"/>
      <w:numFmt w:val="bullet"/>
      <w:lvlText w:val="o"/>
      <w:lvlJc w:val="left"/>
      <w:pPr>
        <w:ind w:left="5760" w:hanging="360"/>
      </w:pPr>
      <w:rPr>
        <w:rFonts w:ascii="Courier New" w:hAnsi="Courier New" w:hint="default"/>
      </w:rPr>
    </w:lvl>
    <w:lvl w:ilvl="8" w:tplc="E348C72E">
      <w:start w:val="1"/>
      <w:numFmt w:val="bullet"/>
      <w:lvlText w:val=""/>
      <w:lvlJc w:val="left"/>
      <w:pPr>
        <w:ind w:left="6480" w:hanging="360"/>
      </w:pPr>
      <w:rPr>
        <w:rFonts w:ascii="Wingdings" w:hAnsi="Wingdings" w:hint="default"/>
      </w:rPr>
    </w:lvl>
  </w:abstractNum>
  <w:abstractNum w:abstractNumId="14" w15:restartNumberingAfterBreak="0">
    <w:nsid w:val="31DFDFF5"/>
    <w:multiLevelType w:val="hybridMultilevel"/>
    <w:tmpl w:val="A496BBE6"/>
    <w:lvl w:ilvl="0" w:tplc="159A0556">
      <w:start w:val="1"/>
      <w:numFmt w:val="bullet"/>
      <w:lvlText w:val=""/>
      <w:lvlJc w:val="left"/>
      <w:pPr>
        <w:ind w:left="720" w:hanging="360"/>
      </w:pPr>
      <w:rPr>
        <w:rFonts w:ascii="Symbol" w:hAnsi="Symbol" w:hint="default"/>
      </w:rPr>
    </w:lvl>
    <w:lvl w:ilvl="1" w:tplc="F4EC99B0">
      <w:start w:val="1"/>
      <w:numFmt w:val="bullet"/>
      <w:lvlText w:val="o"/>
      <w:lvlJc w:val="left"/>
      <w:pPr>
        <w:ind w:left="1440" w:hanging="360"/>
      </w:pPr>
      <w:rPr>
        <w:rFonts w:ascii="Courier New" w:hAnsi="Courier New" w:hint="default"/>
      </w:rPr>
    </w:lvl>
    <w:lvl w:ilvl="2" w:tplc="9782C96E">
      <w:start w:val="1"/>
      <w:numFmt w:val="bullet"/>
      <w:lvlText w:val=""/>
      <w:lvlJc w:val="left"/>
      <w:pPr>
        <w:ind w:left="2160" w:hanging="360"/>
      </w:pPr>
      <w:rPr>
        <w:rFonts w:ascii="Wingdings" w:hAnsi="Wingdings" w:hint="default"/>
      </w:rPr>
    </w:lvl>
    <w:lvl w:ilvl="3" w:tplc="3ECC6ED2">
      <w:start w:val="1"/>
      <w:numFmt w:val="bullet"/>
      <w:lvlText w:val=""/>
      <w:lvlJc w:val="left"/>
      <w:pPr>
        <w:ind w:left="2880" w:hanging="360"/>
      </w:pPr>
      <w:rPr>
        <w:rFonts w:ascii="Symbol" w:hAnsi="Symbol" w:hint="default"/>
      </w:rPr>
    </w:lvl>
    <w:lvl w:ilvl="4" w:tplc="C5E2FFB6">
      <w:start w:val="1"/>
      <w:numFmt w:val="bullet"/>
      <w:lvlText w:val="o"/>
      <w:lvlJc w:val="left"/>
      <w:pPr>
        <w:ind w:left="3600" w:hanging="360"/>
      </w:pPr>
      <w:rPr>
        <w:rFonts w:ascii="Courier New" w:hAnsi="Courier New" w:hint="default"/>
      </w:rPr>
    </w:lvl>
    <w:lvl w:ilvl="5" w:tplc="B77C8BB6">
      <w:start w:val="1"/>
      <w:numFmt w:val="bullet"/>
      <w:lvlText w:val=""/>
      <w:lvlJc w:val="left"/>
      <w:pPr>
        <w:ind w:left="4320" w:hanging="360"/>
      </w:pPr>
      <w:rPr>
        <w:rFonts w:ascii="Wingdings" w:hAnsi="Wingdings" w:hint="default"/>
      </w:rPr>
    </w:lvl>
    <w:lvl w:ilvl="6" w:tplc="403A6466">
      <w:start w:val="1"/>
      <w:numFmt w:val="bullet"/>
      <w:lvlText w:val=""/>
      <w:lvlJc w:val="left"/>
      <w:pPr>
        <w:ind w:left="5040" w:hanging="360"/>
      </w:pPr>
      <w:rPr>
        <w:rFonts w:ascii="Symbol" w:hAnsi="Symbol" w:hint="default"/>
      </w:rPr>
    </w:lvl>
    <w:lvl w:ilvl="7" w:tplc="2AE876F4">
      <w:start w:val="1"/>
      <w:numFmt w:val="bullet"/>
      <w:lvlText w:val="o"/>
      <w:lvlJc w:val="left"/>
      <w:pPr>
        <w:ind w:left="5760" w:hanging="360"/>
      </w:pPr>
      <w:rPr>
        <w:rFonts w:ascii="Courier New" w:hAnsi="Courier New" w:hint="default"/>
      </w:rPr>
    </w:lvl>
    <w:lvl w:ilvl="8" w:tplc="07C67490">
      <w:start w:val="1"/>
      <w:numFmt w:val="bullet"/>
      <w:lvlText w:val=""/>
      <w:lvlJc w:val="left"/>
      <w:pPr>
        <w:ind w:left="6480"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55C898E"/>
    <w:multiLevelType w:val="hybridMultilevel"/>
    <w:tmpl w:val="F95E367C"/>
    <w:lvl w:ilvl="0" w:tplc="938E57A8">
      <w:start w:val="1"/>
      <w:numFmt w:val="bullet"/>
      <w:lvlText w:val=""/>
      <w:lvlJc w:val="left"/>
      <w:pPr>
        <w:ind w:left="720" w:hanging="360"/>
      </w:pPr>
      <w:rPr>
        <w:rFonts w:ascii="Symbol" w:hAnsi="Symbol" w:hint="default"/>
      </w:rPr>
    </w:lvl>
    <w:lvl w:ilvl="1" w:tplc="63B2364A">
      <w:start w:val="1"/>
      <w:numFmt w:val="bullet"/>
      <w:lvlText w:val=""/>
      <w:lvlJc w:val="left"/>
      <w:pPr>
        <w:ind w:left="1440" w:hanging="360"/>
      </w:pPr>
      <w:rPr>
        <w:rFonts w:ascii="Symbol" w:hAnsi="Symbol" w:hint="default"/>
      </w:rPr>
    </w:lvl>
    <w:lvl w:ilvl="2" w:tplc="0540BFAC">
      <w:start w:val="1"/>
      <w:numFmt w:val="bullet"/>
      <w:lvlText w:val=""/>
      <w:lvlJc w:val="left"/>
      <w:pPr>
        <w:ind w:left="2160" w:hanging="360"/>
      </w:pPr>
      <w:rPr>
        <w:rFonts w:ascii="Wingdings" w:hAnsi="Wingdings" w:hint="default"/>
      </w:rPr>
    </w:lvl>
    <w:lvl w:ilvl="3" w:tplc="D7CA161E">
      <w:start w:val="1"/>
      <w:numFmt w:val="bullet"/>
      <w:lvlText w:val=""/>
      <w:lvlJc w:val="left"/>
      <w:pPr>
        <w:ind w:left="2880" w:hanging="360"/>
      </w:pPr>
      <w:rPr>
        <w:rFonts w:ascii="Symbol" w:hAnsi="Symbol" w:hint="default"/>
      </w:rPr>
    </w:lvl>
    <w:lvl w:ilvl="4" w:tplc="F962EFDA">
      <w:start w:val="1"/>
      <w:numFmt w:val="bullet"/>
      <w:lvlText w:val="o"/>
      <w:lvlJc w:val="left"/>
      <w:pPr>
        <w:ind w:left="3600" w:hanging="360"/>
      </w:pPr>
      <w:rPr>
        <w:rFonts w:ascii="Courier New" w:hAnsi="Courier New" w:hint="default"/>
      </w:rPr>
    </w:lvl>
    <w:lvl w:ilvl="5" w:tplc="3BC214C0">
      <w:start w:val="1"/>
      <w:numFmt w:val="bullet"/>
      <w:lvlText w:val=""/>
      <w:lvlJc w:val="left"/>
      <w:pPr>
        <w:ind w:left="4320" w:hanging="360"/>
      </w:pPr>
      <w:rPr>
        <w:rFonts w:ascii="Wingdings" w:hAnsi="Wingdings" w:hint="default"/>
      </w:rPr>
    </w:lvl>
    <w:lvl w:ilvl="6" w:tplc="8B5E007C">
      <w:start w:val="1"/>
      <w:numFmt w:val="bullet"/>
      <w:lvlText w:val=""/>
      <w:lvlJc w:val="left"/>
      <w:pPr>
        <w:ind w:left="5040" w:hanging="360"/>
      </w:pPr>
      <w:rPr>
        <w:rFonts w:ascii="Symbol" w:hAnsi="Symbol" w:hint="default"/>
      </w:rPr>
    </w:lvl>
    <w:lvl w:ilvl="7" w:tplc="F6D614EC">
      <w:start w:val="1"/>
      <w:numFmt w:val="bullet"/>
      <w:lvlText w:val="o"/>
      <w:lvlJc w:val="left"/>
      <w:pPr>
        <w:ind w:left="5760" w:hanging="360"/>
      </w:pPr>
      <w:rPr>
        <w:rFonts w:ascii="Courier New" w:hAnsi="Courier New" w:hint="default"/>
      </w:rPr>
    </w:lvl>
    <w:lvl w:ilvl="8" w:tplc="0F522A1C">
      <w:start w:val="1"/>
      <w:numFmt w:val="bullet"/>
      <w:lvlText w:val=""/>
      <w:lvlJc w:val="left"/>
      <w:pPr>
        <w:ind w:left="6480" w:hanging="360"/>
      </w:pPr>
      <w:rPr>
        <w:rFonts w:ascii="Wingdings" w:hAnsi="Wingdings" w:hint="default"/>
      </w:rPr>
    </w:lvl>
  </w:abstractNum>
  <w:abstractNum w:abstractNumId="20" w15:restartNumberingAfterBreak="0">
    <w:nsid w:val="511AAB45"/>
    <w:multiLevelType w:val="hybridMultilevel"/>
    <w:tmpl w:val="8A3EF8C2"/>
    <w:lvl w:ilvl="0" w:tplc="AEE040D8">
      <w:start w:val="1"/>
      <w:numFmt w:val="bullet"/>
      <w:lvlText w:val=""/>
      <w:lvlJc w:val="left"/>
      <w:pPr>
        <w:ind w:left="720" w:hanging="360"/>
      </w:pPr>
      <w:rPr>
        <w:rFonts w:ascii="Symbol" w:hAnsi="Symbol" w:hint="default"/>
      </w:rPr>
    </w:lvl>
    <w:lvl w:ilvl="1" w:tplc="F4FC0736">
      <w:start w:val="1"/>
      <w:numFmt w:val="bullet"/>
      <w:lvlText w:val="o"/>
      <w:lvlJc w:val="left"/>
      <w:pPr>
        <w:ind w:left="1440" w:hanging="360"/>
      </w:pPr>
      <w:rPr>
        <w:rFonts w:ascii="Courier New" w:hAnsi="Courier New" w:hint="default"/>
      </w:rPr>
    </w:lvl>
    <w:lvl w:ilvl="2" w:tplc="FBE4104A">
      <w:start w:val="1"/>
      <w:numFmt w:val="bullet"/>
      <w:lvlText w:val=""/>
      <w:lvlJc w:val="left"/>
      <w:pPr>
        <w:ind w:left="2160" w:hanging="360"/>
      </w:pPr>
      <w:rPr>
        <w:rFonts w:ascii="Wingdings" w:hAnsi="Wingdings" w:hint="default"/>
      </w:rPr>
    </w:lvl>
    <w:lvl w:ilvl="3" w:tplc="3392CE42">
      <w:start w:val="1"/>
      <w:numFmt w:val="bullet"/>
      <w:lvlText w:val=""/>
      <w:lvlJc w:val="left"/>
      <w:pPr>
        <w:ind w:left="2880" w:hanging="360"/>
      </w:pPr>
      <w:rPr>
        <w:rFonts w:ascii="Symbol" w:hAnsi="Symbol" w:hint="default"/>
      </w:rPr>
    </w:lvl>
    <w:lvl w:ilvl="4" w:tplc="4A724484">
      <w:start w:val="1"/>
      <w:numFmt w:val="bullet"/>
      <w:lvlText w:val="o"/>
      <w:lvlJc w:val="left"/>
      <w:pPr>
        <w:ind w:left="3600" w:hanging="360"/>
      </w:pPr>
      <w:rPr>
        <w:rFonts w:ascii="Courier New" w:hAnsi="Courier New" w:hint="default"/>
      </w:rPr>
    </w:lvl>
    <w:lvl w:ilvl="5" w:tplc="EC2ACB4E">
      <w:start w:val="1"/>
      <w:numFmt w:val="bullet"/>
      <w:lvlText w:val=""/>
      <w:lvlJc w:val="left"/>
      <w:pPr>
        <w:ind w:left="4320" w:hanging="360"/>
      </w:pPr>
      <w:rPr>
        <w:rFonts w:ascii="Wingdings" w:hAnsi="Wingdings" w:hint="default"/>
      </w:rPr>
    </w:lvl>
    <w:lvl w:ilvl="6" w:tplc="15F22294">
      <w:start w:val="1"/>
      <w:numFmt w:val="bullet"/>
      <w:lvlText w:val=""/>
      <w:lvlJc w:val="left"/>
      <w:pPr>
        <w:ind w:left="5040" w:hanging="360"/>
      </w:pPr>
      <w:rPr>
        <w:rFonts w:ascii="Symbol" w:hAnsi="Symbol" w:hint="default"/>
      </w:rPr>
    </w:lvl>
    <w:lvl w:ilvl="7" w:tplc="01B2622C">
      <w:start w:val="1"/>
      <w:numFmt w:val="bullet"/>
      <w:lvlText w:val="o"/>
      <w:lvlJc w:val="left"/>
      <w:pPr>
        <w:ind w:left="5760" w:hanging="360"/>
      </w:pPr>
      <w:rPr>
        <w:rFonts w:ascii="Courier New" w:hAnsi="Courier New" w:hint="default"/>
      </w:rPr>
    </w:lvl>
    <w:lvl w:ilvl="8" w:tplc="B49A1FD4">
      <w:start w:val="1"/>
      <w:numFmt w:val="bullet"/>
      <w:lvlText w:val=""/>
      <w:lvlJc w:val="left"/>
      <w:pPr>
        <w:ind w:left="6480"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5EAB7CB1"/>
    <w:multiLevelType w:val="hybridMultilevel"/>
    <w:tmpl w:val="915CEFD4"/>
    <w:lvl w:ilvl="0" w:tplc="169840F6">
      <w:start w:val="1"/>
      <w:numFmt w:val="bullet"/>
      <w:lvlText w:val=""/>
      <w:lvlJc w:val="left"/>
      <w:pPr>
        <w:ind w:left="720" w:hanging="360"/>
      </w:pPr>
      <w:rPr>
        <w:rFonts w:ascii="Symbol" w:hAnsi="Symbol" w:hint="default"/>
      </w:rPr>
    </w:lvl>
    <w:lvl w:ilvl="1" w:tplc="78E6A570">
      <w:start w:val="1"/>
      <w:numFmt w:val="bullet"/>
      <w:lvlText w:val=""/>
      <w:lvlJc w:val="left"/>
      <w:pPr>
        <w:ind w:left="1440" w:hanging="360"/>
      </w:pPr>
      <w:rPr>
        <w:rFonts w:ascii="Symbol" w:hAnsi="Symbol" w:hint="default"/>
      </w:rPr>
    </w:lvl>
    <w:lvl w:ilvl="2" w:tplc="30348132">
      <w:start w:val="1"/>
      <w:numFmt w:val="bullet"/>
      <w:lvlText w:val=""/>
      <w:lvlJc w:val="left"/>
      <w:pPr>
        <w:ind w:left="2160" w:hanging="360"/>
      </w:pPr>
      <w:rPr>
        <w:rFonts w:ascii="Wingdings" w:hAnsi="Wingdings" w:hint="default"/>
      </w:rPr>
    </w:lvl>
    <w:lvl w:ilvl="3" w:tplc="CE04F4B6">
      <w:start w:val="1"/>
      <w:numFmt w:val="bullet"/>
      <w:lvlText w:val=""/>
      <w:lvlJc w:val="left"/>
      <w:pPr>
        <w:ind w:left="2880" w:hanging="360"/>
      </w:pPr>
      <w:rPr>
        <w:rFonts w:ascii="Symbol" w:hAnsi="Symbol" w:hint="default"/>
      </w:rPr>
    </w:lvl>
    <w:lvl w:ilvl="4" w:tplc="9C4EF528">
      <w:start w:val="1"/>
      <w:numFmt w:val="bullet"/>
      <w:lvlText w:val="o"/>
      <w:lvlJc w:val="left"/>
      <w:pPr>
        <w:ind w:left="3600" w:hanging="360"/>
      </w:pPr>
      <w:rPr>
        <w:rFonts w:ascii="Courier New" w:hAnsi="Courier New" w:hint="default"/>
      </w:rPr>
    </w:lvl>
    <w:lvl w:ilvl="5" w:tplc="98183E24">
      <w:start w:val="1"/>
      <w:numFmt w:val="bullet"/>
      <w:lvlText w:val=""/>
      <w:lvlJc w:val="left"/>
      <w:pPr>
        <w:ind w:left="4320" w:hanging="360"/>
      </w:pPr>
      <w:rPr>
        <w:rFonts w:ascii="Wingdings" w:hAnsi="Wingdings" w:hint="default"/>
      </w:rPr>
    </w:lvl>
    <w:lvl w:ilvl="6" w:tplc="364693EC">
      <w:start w:val="1"/>
      <w:numFmt w:val="bullet"/>
      <w:lvlText w:val=""/>
      <w:lvlJc w:val="left"/>
      <w:pPr>
        <w:ind w:left="5040" w:hanging="360"/>
      </w:pPr>
      <w:rPr>
        <w:rFonts w:ascii="Symbol" w:hAnsi="Symbol" w:hint="default"/>
      </w:rPr>
    </w:lvl>
    <w:lvl w:ilvl="7" w:tplc="4BECFB88">
      <w:start w:val="1"/>
      <w:numFmt w:val="bullet"/>
      <w:lvlText w:val="o"/>
      <w:lvlJc w:val="left"/>
      <w:pPr>
        <w:ind w:left="5760" w:hanging="360"/>
      </w:pPr>
      <w:rPr>
        <w:rFonts w:ascii="Courier New" w:hAnsi="Courier New" w:hint="default"/>
      </w:rPr>
    </w:lvl>
    <w:lvl w:ilvl="8" w:tplc="370C19F8">
      <w:start w:val="1"/>
      <w:numFmt w:val="bullet"/>
      <w:lvlText w:val=""/>
      <w:lvlJc w:val="left"/>
      <w:pPr>
        <w:ind w:left="6480" w:hanging="360"/>
      </w:pPr>
      <w:rPr>
        <w:rFonts w:ascii="Wingdings" w:hAnsi="Wingdings" w:hint="default"/>
      </w:rPr>
    </w:lvl>
  </w:abstractNum>
  <w:abstractNum w:abstractNumId="25" w15:restartNumberingAfterBreak="0">
    <w:nsid w:val="5F1D3D2A"/>
    <w:multiLevelType w:val="hybridMultilevel"/>
    <w:tmpl w:val="E4D8E914"/>
    <w:lvl w:ilvl="0" w:tplc="4C92D19A">
      <w:start w:val="1"/>
      <w:numFmt w:val="bullet"/>
      <w:lvlText w:val=""/>
      <w:lvlJc w:val="left"/>
      <w:pPr>
        <w:ind w:left="720" w:hanging="360"/>
      </w:pPr>
      <w:rPr>
        <w:rFonts w:ascii="Symbol" w:hAnsi="Symbol" w:hint="default"/>
      </w:rPr>
    </w:lvl>
    <w:lvl w:ilvl="1" w:tplc="89C4C194">
      <w:start w:val="1"/>
      <w:numFmt w:val="bullet"/>
      <w:lvlText w:val="o"/>
      <w:lvlJc w:val="left"/>
      <w:pPr>
        <w:ind w:left="1440" w:hanging="360"/>
      </w:pPr>
      <w:rPr>
        <w:rFonts w:ascii="Courier New" w:hAnsi="Courier New" w:hint="default"/>
      </w:rPr>
    </w:lvl>
    <w:lvl w:ilvl="2" w:tplc="E69A42D8">
      <w:start w:val="1"/>
      <w:numFmt w:val="bullet"/>
      <w:lvlText w:val=""/>
      <w:lvlJc w:val="left"/>
      <w:pPr>
        <w:ind w:left="2160" w:hanging="360"/>
      </w:pPr>
      <w:rPr>
        <w:rFonts w:ascii="Wingdings" w:hAnsi="Wingdings" w:hint="default"/>
      </w:rPr>
    </w:lvl>
    <w:lvl w:ilvl="3" w:tplc="D57A4BBE">
      <w:start w:val="1"/>
      <w:numFmt w:val="bullet"/>
      <w:lvlText w:val=""/>
      <w:lvlJc w:val="left"/>
      <w:pPr>
        <w:ind w:left="2880" w:hanging="360"/>
      </w:pPr>
      <w:rPr>
        <w:rFonts w:ascii="Symbol" w:hAnsi="Symbol" w:hint="default"/>
      </w:rPr>
    </w:lvl>
    <w:lvl w:ilvl="4" w:tplc="514AD374">
      <w:start w:val="1"/>
      <w:numFmt w:val="bullet"/>
      <w:lvlText w:val="o"/>
      <w:lvlJc w:val="left"/>
      <w:pPr>
        <w:ind w:left="3600" w:hanging="360"/>
      </w:pPr>
      <w:rPr>
        <w:rFonts w:ascii="Courier New" w:hAnsi="Courier New" w:hint="default"/>
      </w:rPr>
    </w:lvl>
    <w:lvl w:ilvl="5" w:tplc="8A86AA1E">
      <w:start w:val="1"/>
      <w:numFmt w:val="bullet"/>
      <w:lvlText w:val=""/>
      <w:lvlJc w:val="left"/>
      <w:pPr>
        <w:ind w:left="4320" w:hanging="360"/>
      </w:pPr>
      <w:rPr>
        <w:rFonts w:ascii="Wingdings" w:hAnsi="Wingdings" w:hint="default"/>
      </w:rPr>
    </w:lvl>
    <w:lvl w:ilvl="6" w:tplc="DA207E0A">
      <w:start w:val="1"/>
      <w:numFmt w:val="bullet"/>
      <w:lvlText w:val=""/>
      <w:lvlJc w:val="left"/>
      <w:pPr>
        <w:ind w:left="5040" w:hanging="360"/>
      </w:pPr>
      <w:rPr>
        <w:rFonts w:ascii="Symbol" w:hAnsi="Symbol" w:hint="default"/>
      </w:rPr>
    </w:lvl>
    <w:lvl w:ilvl="7" w:tplc="C968366E">
      <w:start w:val="1"/>
      <w:numFmt w:val="bullet"/>
      <w:lvlText w:val="o"/>
      <w:lvlJc w:val="left"/>
      <w:pPr>
        <w:ind w:left="5760" w:hanging="360"/>
      </w:pPr>
      <w:rPr>
        <w:rFonts w:ascii="Courier New" w:hAnsi="Courier New" w:hint="default"/>
      </w:rPr>
    </w:lvl>
    <w:lvl w:ilvl="8" w:tplc="751E7C5A">
      <w:start w:val="1"/>
      <w:numFmt w:val="bullet"/>
      <w:lvlText w:val=""/>
      <w:lvlJc w:val="left"/>
      <w:pPr>
        <w:ind w:left="6480" w:hanging="360"/>
      </w:pPr>
      <w:rPr>
        <w:rFonts w:ascii="Wingdings" w:hAnsi="Wingdings" w:hint="default"/>
      </w:rPr>
    </w:lvl>
  </w:abstractNum>
  <w:abstractNum w:abstractNumId="26" w15:restartNumberingAfterBreak="0">
    <w:nsid w:val="631CC279"/>
    <w:multiLevelType w:val="hybridMultilevel"/>
    <w:tmpl w:val="1C8C7614"/>
    <w:lvl w:ilvl="0" w:tplc="4462EFD4">
      <w:start w:val="1"/>
      <w:numFmt w:val="bullet"/>
      <w:lvlText w:val=""/>
      <w:lvlJc w:val="left"/>
      <w:pPr>
        <w:ind w:left="720" w:hanging="360"/>
      </w:pPr>
      <w:rPr>
        <w:rFonts w:ascii="Symbol" w:hAnsi="Symbol" w:hint="default"/>
      </w:rPr>
    </w:lvl>
    <w:lvl w:ilvl="1" w:tplc="352E7298">
      <w:start w:val="1"/>
      <w:numFmt w:val="bullet"/>
      <w:lvlText w:val=""/>
      <w:lvlJc w:val="left"/>
      <w:pPr>
        <w:ind w:left="1440" w:hanging="360"/>
      </w:pPr>
      <w:rPr>
        <w:rFonts w:ascii="Symbol" w:hAnsi="Symbol" w:hint="default"/>
      </w:rPr>
    </w:lvl>
    <w:lvl w:ilvl="2" w:tplc="C8C6F6D2">
      <w:start w:val="1"/>
      <w:numFmt w:val="bullet"/>
      <w:lvlText w:val=""/>
      <w:lvlJc w:val="left"/>
      <w:pPr>
        <w:ind w:left="2160" w:hanging="360"/>
      </w:pPr>
      <w:rPr>
        <w:rFonts w:ascii="Wingdings" w:hAnsi="Wingdings" w:hint="default"/>
      </w:rPr>
    </w:lvl>
    <w:lvl w:ilvl="3" w:tplc="90B85E16">
      <w:start w:val="1"/>
      <w:numFmt w:val="bullet"/>
      <w:lvlText w:val=""/>
      <w:lvlJc w:val="left"/>
      <w:pPr>
        <w:ind w:left="2880" w:hanging="360"/>
      </w:pPr>
      <w:rPr>
        <w:rFonts w:ascii="Symbol" w:hAnsi="Symbol" w:hint="default"/>
      </w:rPr>
    </w:lvl>
    <w:lvl w:ilvl="4" w:tplc="D0469BC8">
      <w:start w:val="1"/>
      <w:numFmt w:val="bullet"/>
      <w:lvlText w:val="o"/>
      <w:lvlJc w:val="left"/>
      <w:pPr>
        <w:ind w:left="3600" w:hanging="360"/>
      </w:pPr>
      <w:rPr>
        <w:rFonts w:ascii="Courier New" w:hAnsi="Courier New" w:hint="default"/>
      </w:rPr>
    </w:lvl>
    <w:lvl w:ilvl="5" w:tplc="C74C4D76">
      <w:start w:val="1"/>
      <w:numFmt w:val="bullet"/>
      <w:lvlText w:val=""/>
      <w:lvlJc w:val="left"/>
      <w:pPr>
        <w:ind w:left="4320" w:hanging="360"/>
      </w:pPr>
      <w:rPr>
        <w:rFonts w:ascii="Wingdings" w:hAnsi="Wingdings" w:hint="default"/>
      </w:rPr>
    </w:lvl>
    <w:lvl w:ilvl="6" w:tplc="F7DA2CEE">
      <w:start w:val="1"/>
      <w:numFmt w:val="bullet"/>
      <w:lvlText w:val=""/>
      <w:lvlJc w:val="left"/>
      <w:pPr>
        <w:ind w:left="5040" w:hanging="360"/>
      </w:pPr>
      <w:rPr>
        <w:rFonts w:ascii="Symbol" w:hAnsi="Symbol" w:hint="default"/>
      </w:rPr>
    </w:lvl>
    <w:lvl w:ilvl="7" w:tplc="1700C696">
      <w:start w:val="1"/>
      <w:numFmt w:val="bullet"/>
      <w:lvlText w:val="o"/>
      <w:lvlJc w:val="left"/>
      <w:pPr>
        <w:ind w:left="5760" w:hanging="360"/>
      </w:pPr>
      <w:rPr>
        <w:rFonts w:ascii="Courier New" w:hAnsi="Courier New" w:hint="default"/>
      </w:rPr>
    </w:lvl>
    <w:lvl w:ilvl="8" w:tplc="FBC66F38">
      <w:start w:val="1"/>
      <w:numFmt w:val="bullet"/>
      <w:lvlText w:val=""/>
      <w:lvlJc w:val="left"/>
      <w:pPr>
        <w:ind w:left="6480" w:hanging="360"/>
      </w:pPr>
      <w:rPr>
        <w:rFonts w:ascii="Wingdings" w:hAnsi="Wingdings" w:hint="default"/>
      </w:rPr>
    </w:lvl>
  </w:abstractNum>
  <w:abstractNum w:abstractNumId="27" w15:restartNumberingAfterBreak="0">
    <w:nsid w:val="6944308D"/>
    <w:multiLevelType w:val="hybridMultilevel"/>
    <w:tmpl w:val="4E5C8EC8"/>
    <w:lvl w:ilvl="0" w:tplc="21228BE6">
      <w:start w:val="1"/>
      <w:numFmt w:val="bullet"/>
      <w:lvlText w:val=""/>
      <w:lvlJc w:val="left"/>
      <w:pPr>
        <w:ind w:left="720" w:hanging="360"/>
      </w:pPr>
      <w:rPr>
        <w:rFonts w:ascii="Symbol" w:hAnsi="Symbol" w:hint="default"/>
      </w:rPr>
    </w:lvl>
    <w:lvl w:ilvl="1" w:tplc="8C200C20">
      <w:start w:val="1"/>
      <w:numFmt w:val="bullet"/>
      <w:lvlText w:val=""/>
      <w:lvlJc w:val="left"/>
      <w:pPr>
        <w:ind w:left="1440" w:hanging="360"/>
      </w:pPr>
      <w:rPr>
        <w:rFonts w:ascii="Symbol" w:hAnsi="Symbol" w:hint="default"/>
      </w:rPr>
    </w:lvl>
    <w:lvl w:ilvl="2" w:tplc="A340501E">
      <w:start w:val="1"/>
      <w:numFmt w:val="bullet"/>
      <w:lvlText w:val=""/>
      <w:lvlJc w:val="left"/>
      <w:pPr>
        <w:ind w:left="2160" w:hanging="360"/>
      </w:pPr>
      <w:rPr>
        <w:rFonts w:ascii="Wingdings" w:hAnsi="Wingdings" w:hint="default"/>
      </w:rPr>
    </w:lvl>
    <w:lvl w:ilvl="3" w:tplc="13B8D768">
      <w:start w:val="1"/>
      <w:numFmt w:val="bullet"/>
      <w:lvlText w:val=""/>
      <w:lvlJc w:val="left"/>
      <w:pPr>
        <w:ind w:left="2880" w:hanging="360"/>
      </w:pPr>
      <w:rPr>
        <w:rFonts w:ascii="Symbol" w:hAnsi="Symbol" w:hint="default"/>
      </w:rPr>
    </w:lvl>
    <w:lvl w:ilvl="4" w:tplc="3AFC4C5C">
      <w:start w:val="1"/>
      <w:numFmt w:val="bullet"/>
      <w:lvlText w:val="o"/>
      <w:lvlJc w:val="left"/>
      <w:pPr>
        <w:ind w:left="3600" w:hanging="360"/>
      </w:pPr>
      <w:rPr>
        <w:rFonts w:ascii="Courier New" w:hAnsi="Courier New" w:hint="default"/>
      </w:rPr>
    </w:lvl>
    <w:lvl w:ilvl="5" w:tplc="ED706C3E">
      <w:start w:val="1"/>
      <w:numFmt w:val="bullet"/>
      <w:lvlText w:val=""/>
      <w:lvlJc w:val="left"/>
      <w:pPr>
        <w:ind w:left="4320" w:hanging="360"/>
      </w:pPr>
      <w:rPr>
        <w:rFonts w:ascii="Wingdings" w:hAnsi="Wingdings" w:hint="default"/>
      </w:rPr>
    </w:lvl>
    <w:lvl w:ilvl="6" w:tplc="0B6C7DBE">
      <w:start w:val="1"/>
      <w:numFmt w:val="bullet"/>
      <w:lvlText w:val=""/>
      <w:lvlJc w:val="left"/>
      <w:pPr>
        <w:ind w:left="5040" w:hanging="360"/>
      </w:pPr>
      <w:rPr>
        <w:rFonts w:ascii="Symbol" w:hAnsi="Symbol" w:hint="default"/>
      </w:rPr>
    </w:lvl>
    <w:lvl w:ilvl="7" w:tplc="4A2E56F4">
      <w:start w:val="1"/>
      <w:numFmt w:val="bullet"/>
      <w:lvlText w:val="o"/>
      <w:lvlJc w:val="left"/>
      <w:pPr>
        <w:ind w:left="5760" w:hanging="360"/>
      </w:pPr>
      <w:rPr>
        <w:rFonts w:ascii="Courier New" w:hAnsi="Courier New" w:hint="default"/>
      </w:rPr>
    </w:lvl>
    <w:lvl w:ilvl="8" w:tplc="487C3A7E">
      <w:start w:val="1"/>
      <w:numFmt w:val="bullet"/>
      <w:lvlText w:val=""/>
      <w:lvlJc w:val="left"/>
      <w:pPr>
        <w:ind w:left="6480" w:hanging="360"/>
      </w:pPr>
      <w:rPr>
        <w:rFonts w:ascii="Wingdings" w:hAnsi="Wingdings" w:hint="default"/>
      </w:rPr>
    </w:lvl>
  </w:abstractNum>
  <w:abstractNum w:abstractNumId="28" w15:restartNumberingAfterBreak="0">
    <w:nsid w:val="6D466304"/>
    <w:multiLevelType w:val="hybridMultilevel"/>
    <w:tmpl w:val="C2408CB8"/>
    <w:lvl w:ilvl="0" w:tplc="D89C9232">
      <w:start w:val="1"/>
      <w:numFmt w:val="bullet"/>
      <w:lvlText w:val=""/>
      <w:lvlJc w:val="left"/>
      <w:pPr>
        <w:ind w:left="720" w:hanging="360"/>
      </w:pPr>
      <w:rPr>
        <w:rFonts w:ascii="Symbol" w:hAnsi="Symbol" w:hint="default"/>
      </w:rPr>
    </w:lvl>
    <w:lvl w:ilvl="1" w:tplc="16704E3C">
      <w:start w:val="1"/>
      <w:numFmt w:val="bullet"/>
      <w:lvlText w:val=""/>
      <w:lvlJc w:val="left"/>
      <w:pPr>
        <w:ind w:left="1440" w:hanging="360"/>
      </w:pPr>
      <w:rPr>
        <w:rFonts w:ascii="Symbol" w:hAnsi="Symbol" w:hint="default"/>
      </w:rPr>
    </w:lvl>
    <w:lvl w:ilvl="2" w:tplc="E5C2F9B4">
      <w:start w:val="1"/>
      <w:numFmt w:val="bullet"/>
      <w:lvlText w:val=""/>
      <w:lvlJc w:val="left"/>
      <w:pPr>
        <w:ind w:left="2160" w:hanging="360"/>
      </w:pPr>
      <w:rPr>
        <w:rFonts w:ascii="Wingdings" w:hAnsi="Wingdings" w:hint="default"/>
      </w:rPr>
    </w:lvl>
    <w:lvl w:ilvl="3" w:tplc="02ACE078">
      <w:start w:val="1"/>
      <w:numFmt w:val="bullet"/>
      <w:lvlText w:val=""/>
      <w:lvlJc w:val="left"/>
      <w:pPr>
        <w:ind w:left="2880" w:hanging="360"/>
      </w:pPr>
      <w:rPr>
        <w:rFonts w:ascii="Symbol" w:hAnsi="Symbol" w:hint="default"/>
      </w:rPr>
    </w:lvl>
    <w:lvl w:ilvl="4" w:tplc="F538002E">
      <w:start w:val="1"/>
      <w:numFmt w:val="bullet"/>
      <w:lvlText w:val="o"/>
      <w:lvlJc w:val="left"/>
      <w:pPr>
        <w:ind w:left="3600" w:hanging="360"/>
      </w:pPr>
      <w:rPr>
        <w:rFonts w:ascii="Courier New" w:hAnsi="Courier New" w:hint="default"/>
      </w:rPr>
    </w:lvl>
    <w:lvl w:ilvl="5" w:tplc="45F67D5E">
      <w:start w:val="1"/>
      <w:numFmt w:val="bullet"/>
      <w:lvlText w:val=""/>
      <w:lvlJc w:val="left"/>
      <w:pPr>
        <w:ind w:left="4320" w:hanging="360"/>
      </w:pPr>
      <w:rPr>
        <w:rFonts w:ascii="Wingdings" w:hAnsi="Wingdings" w:hint="default"/>
      </w:rPr>
    </w:lvl>
    <w:lvl w:ilvl="6" w:tplc="FD6CC688">
      <w:start w:val="1"/>
      <w:numFmt w:val="bullet"/>
      <w:lvlText w:val=""/>
      <w:lvlJc w:val="left"/>
      <w:pPr>
        <w:ind w:left="5040" w:hanging="360"/>
      </w:pPr>
      <w:rPr>
        <w:rFonts w:ascii="Symbol" w:hAnsi="Symbol" w:hint="default"/>
      </w:rPr>
    </w:lvl>
    <w:lvl w:ilvl="7" w:tplc="DED09118">
      <w:start w:val="1"/>
      <w:numFmt w:val="bullet"/>
      <w:lvlText w:val="o"/>
      <w:lvlJc w:val="left"/>
      <w:pPr>
        <w:ind w:left="5760" w:hanging="360"/>
      </w:pPr>
      <w:rPr>
        <w:rFonts w:ascii="Courier New" w:hAnsi="Courier New" w:hint="default"/>
      </w:rPr>
    </w:lvl>
    <w:lvl w:ilvl="8" w:tplc="D57A64BE">
      <w:start w:val="1"/>
      <w:numFmt w:val="bullet"/>
      <w:lvlText w:val=""/>
      <w:lvlJc w:val="left"/>
      <w:pPr>
        <w:ind w:left="6480" w:hanging="360"/>
      </w:pPr>
      <w:rPr>
        <w:rFonts w:ascii="Wingdings" w:hAnsi="Wingdings" w:hint="default"/>
      </w:rPr>
    </w:lvl>
  </w:abstractNum>
  <w:abstractNum w:abstractNumId="29" w15:restartNumberingAfterBreak="0">
    <w:nsid w:val="6E1B442B"/>
    <w:multiLevelType w:val="hybridMultilevel"/>
    <w:tmpl w:val="FC328F64"/>
    <w:lvl w:ilvl="0" w:tplc="656EC63C">
      <w:start w:val="1"/>
      <w:numFmt w:val="bullet"/>
      <w:lvlText w:val=""/>
      <w:lvlJc w:val="left"/>
      <w:pPr>
        <w:ind w:left="720" w:hanging="360"/>
      </w:pPr>
      <w:rPr>
        <w:rFonts w:ascii="Symbol" w:hAnsi="Symbol" w:hint="default"/>
      </w:rPr>
    </w:lvl>
    <w:lvl w:ilvl="1" w:tplc="97228E68">
      <w:start w:val="1"/>
      <w:numFmt w:val="bullet"/>
      <w:lvlText w:val=""/>
      <w:lvlJc w:val="left"/>
      <w:pPr>
        <w:ind w:left="1440" w:hanging="360"/>
      </w:pPr>
      <w:rPr>
        <w:rFonts w:ascii="Symbol" w:hAnsi="Symbol" w:hint="default"/>
      </w:rPr>
    </w:lvl>
    <w:lvl w:ilvl="2" w:tplc="C6146A20">
      <w:start w:val="1"/>
      <w:numFmt w:val="bullet"/>
      <w:lvlText w:val=""/>
      <w:lvlJc w:val="left"/>
      <w:pPr>
        <w:ind w:left="2160" w:hanging="360"/>
      </w:pPr>
      <w:rPr>
        <w:rFonts w:ascii="Wingdings" w:hAnsi="Wingdings" w:hint="default"/>
      </w:rPr>
    </w:lvl>
    <w:lvl w:ilvl="3" w:tplc="DA80DF30">
      <w:start w:val="1"/>
      <w:numFmt w:val="bullet"/>
      <w:lvlText w:val=""/>
      <w:lvlJc w:val="left"/>
      <w:pPr>
        <w:ind w:left="2880" w:hanging="360"/>
      </w:pPr>
      <w:rPr>
        <w:rFonts w:ascii="Symbol" w:hAnsi="Symbol" w:hint="default"/>
      </w:rPr>
    </w:lvl>
    <w:lvl w:ilvl="4" w:tplc="BEECDC5A">
      <w:start w:val="1"/>
      <w:numFmt w:val="bullet"/>
      <w:lvlText w:val="o"/>
      <w:lvlJc w:val="left"/>
      <w:pPr>
        <w:ind w:left="3600" w:hanging="360"/>
      </w:pPr>
      <w:rPr>
        <w:rFonts w:ascii="Courier New" w:hAnsi="Courier New" w:hint="default"/>
      </w:rPr>
    </w:lvl>
    <w:lvl w:ilvl="5" w:tplc="F65A8554">
      <w:start w:val="1"/>
      <w:numFmt w:val="bullet"/>
      <w:lvlText w:val=""/>
      <w:lvlJc w:val="left"/>
      <w:pPr>
        <w:ind w:left="4320" w:hanging="360"/>
      </w:pPr>
      <w:rPr>
        <w:rFonts w:ascii="Wingdings" w:hAnsi="Wingdings" w:hint="default"/>
      </w:rPr>
    </w:lvl>
    <w:lvl w:ilvl="6" w:tplc="880EF274">
      <w:start w:val="1"/>
      <w:numFmt w:val="bullet"/>
      <w:lvlText w:val=""/>
      <w:lvlJc w:val="left"/>
      <w:pPr>
        <w:ind w:left="5040" w:hanging="360"/>
      </w:pPr>
      <w:rPr>
        <w:rFonts w:ascii="Symbol" w:hAnsi="Symbol" w:hint="default"/>
      </w:rPr>
    </w:lvl>
    <w:lvl w:ilvl="7" w:tplc="E774FAF4">
      <w:start w:val="1"/>
      <w:numFmt w:val="bullet"/>
      <w:lvlText w:val="o"/>
      <w:lvlJc w:val="left"/>
      <w:pPr>
        <w:ind w:left="5760" w:hanging="360"/>
      </w:pPr>
      <w:rPr>
        <w:rFonts w:ascii="Courier New" w:hAnsi="Courier New" w:hint="default"/>
      </w:rPr>
    </w:lvl>
    <w:lvl w:ilvl="8" w:tplc="0436C332">
      <w:start w:val="1"/>
      <w:numFmt w:val="bullet"/>
      <w:lvlText w:val=""/>
      <w:lvlJc w:val="left"/>
      <w:pPr>
        <w:ind w:left="6480" w:hanging="360"/>
      </w:pPr>
      <w:rPr>
        <w:rFonts w:ascii="Wingdings" w:hAnsi="Wingdings" w:hint="default"/>
      </w:rPr>
    </w:lvl>
  </w:abstractNum>
  <w:abstractNum w:abstractNumId="3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66766506">
    <w:abstractNumId w:val="24"/>
  </w:num>
  <w:num w:numId="2" w16cid:durableId="1191065600">
    <w:abstractNumId w:val="29"/>
  </w:num>
  <w:num w:numId="3" w16cid:durableId="1964725240">
    <w:abstractNumId w:val="26"/>
  </w:num>
  <w:num w:numId="4" w16cid:durableId="415631936">
    <w:abstractNumId w:val="13"/>
  </w:num>
  <w:num w:numId="5" w16cid:durableId="1520318879">
    <w:abstractNumId w:val="28"/>
  </w:num>
  <w:num w:numId="6" w16cid:durableId="870190736">
    <w:abstractNumId w:val="19"/>
  </w:num>
  <w:num w:numId="7" w16cid:durableId="424303075">
    <w:abstractNumId w:val="27"/>
  </w:num>
  <w:num w:numId="8" w16cid:durableId="611789769">
    <w:abstractNumId w:val="12"/>
  </w:num>
  <w:num w:numId="9" w16cid:durableId="76827401">
    <w:abstractNumId w:val="20"/>
  </w:num>
  <w:num w:numId="10" w16cid:durableId="1195776815">
    <w:abstractNumId w:val="25"/>
  </w:num>
  <w:num w:numId="11" w16cid:durableId="1912930491">
    <w:abstractNumId w:val="6"/>
  </w:num>
  <w:num w:numId="12" w16cid:durableId="413674283">
    <w:abstractNumId w:val="2"/>
  </w:num>
  <w:num w:numId="13" w16cid:durableId="1333871025">
    <w:abstractNumId w:val="14"/>
  </w:num>
  <w:num w:numId="14" w16cid:durableId="908610927">
    <w:abstractNumId w:val="11"/>
  </w:num>
  <w:num w:numId="15" w16cid:durableId="530532940">
    <w:abstractNumId w:val="8"/>
  </w:num>
  <w:num w:numId="16" w16cid:durableId="684864207">
    <w:abstractNumId w:val="32"/>
  </w:num>
  <w:num w:numId="17" w16cid:durableId="2055428329">
    <w:abstractNumId w:val="23"/>
  </w:num>
  <w:num w:numId="18" w16cid:durableId="1924610500">
    <w:abstractNumId w:val="0"/>
  </w:num>
  <w:num w:numId="19" w16cid:durableId="1967465292">
    <w:abstractNumId w:val="9"/>
  </w:num>
  <w:num w:numId="20" w16cid:durableId="242953078">
    <w:abstractNumId w:val="30"/>
  </w:num>
  <w:num w:numId="21" w16cid:durableId="247076246">
    <w:abstractNumId w:val="3"/>
  </w:num>
  <w:num w:numId="22" w16cid:durableId="805009693">
    <w:abstractNumId w:val="18"/>
  </w:num>
  <w:num w:numId="23" w16cid:durableId="646012969">
    <w:abstractNumId w:val="15"/>
  </w:num>
  <w:num w:numId="24" w16cid:durableId="461733111">
    <w:abstractNumId w:val="1"/>
  </w:num>
  <w:num w:numId="25" w16cid:durableId="1118254789">
    <w:abstractNumId w:val="1"/>
  </w:num>
  <w:num w:numId="26" w16cid:durableId="1832791582">
    <w:abstractNumId w:val="4"/>
  </w:num>
  <w:num w:numId="27" w16cid:durableId="2054453890">
    <w:abstractNumId w:val="5"/>
  </w:num>
  <w:num w:numId="28" w16cid:durableId="2029528318">
    <w:abstractNumId w:val="22"/>
  </w:num>
  <w:num w:numId="29" w16cid:durableId="1808621885">
    <w:abstractNumId w:val="16"/>
  </w:num>
  <w:num w:numId="30" w16cid:durableId="1450975288">
    <w:abstractNumId w:val="10"/>
  </w:num>
  <w:num w:numId="31" w16cid:durableId="1562474521">
    <w:abstractNumId w:val="21"/>
  </w:num>
  <w:num w:numId="32" w16cid:durableId="895580527">
    <w:abstractNumId w:val="7"/>
  </w:num>
  <w:num w:numId="33" w16cid:durableId="943919358">
    <w:abstractNumId w:val="17"/>
  </w:num>
  <w:num w:numId="34" w16cid:durableId="1145197983">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3C5F"/>
    <w:rsid w:val="001860B9"/>
    <w:rsid w:val="00186F2B"/>
    <w:rsid w:val="001874D6"/>
    <w:rsid w:val="0019632A"/>
    <w:rsid w:val="001A4E7C"/>
    <w:rsid w:val="001B498D"/>
    <w:rsid w:val="001B762C"/>
    <w:rsid w:val="001C4D0A"/>
    <w:rsid w:val="001C5FEF"/>
    <w:rsid w:val="001D3CE5"/>
    <w:rsid w:val="001D7F22"/>
    <w:rsid w:val="00211487"/>
    <w:rsid w:val="00211D91"/>
    <w:rsid w:val="00217DEC"/>
    <w:rsid w:val="00235B57"/>
    <w:rsid w:val="00250F24"/>
    <w:rsid w:val="002523C5"/>
    <w:rsid w:val="0025380B"/>
    <w:rsid w:val="0025703A"/>
    <w:rsid w:val="00262F3D"/>
    <w:rsid w:val="00263281"/>
    <w:rsid w:val="002651D6"/>
    <w:rsid w:val="0026551F"/>
    <w:rsid w:val="00266CE7"/>
    <w:rsid w:val="00280A85"/>
    <w:rsid w:val="00284119"/>
    <w:rsid w:val="00290B5C"/>
    <w:rsid w:val="00294791"/>
    <w:rsid w:val="002A4906"/>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59BA"/>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2020"/>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673DB"/>
    <w:rsid w:val="00A81198"/>
    <w:rsid w:val="00A81E48"/>
    <w:rsid w:val="00A82035"/>
    <w:rsid w:val="00A90D77"/>
    <w:rsid w:val="00A92E07"/>
    <w:rsid w:val="00AA0B3A"/>
    <w:rsid w:val="00AA6EB4"/>
    <w:rsid w:val="00AA767D"/>
    <w:rsid w:val="00AB0CC9"/>
    <w:rsid w:val="00AC0F4F"/>
    <w:rsid w:val="00AC3FF6"/>
    <w:rsid w:val="00AD73EC"/>
    <w:rsid w:val="00AE5BC7"/>
    <w:rsid w:val="00AF5AAF"/>
    <w:rsid w:val="00B01151"/>
    <w:rsid w:val="00B046D8"/>
    <w:rsid w:val="00B102E2"/>
    <w:rsid w:val="00B13F4C"/>
    <w:rsid w:val="00B16219"/>
    <w:rsid w:val="00B16C59"/>
    <w:rsid w:val="00B33FDD"/>
    <w:rsid w:val="00B359CC"/>
    <w:rsid w:val="00B36107"/>
    <w:rsid w:val="00B3657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04B0"/>
    <w:rsid w:val="00E026BF"/>
    <w:rsid w:val="00E07B1B"/>
    <w:rsid w:val="00E11853"/>
    <w:rsid w:val="00E52741"/>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2812D78"/>
    <w:rsid w:val="05284A80"/>
    <w:rsid w:val="07FD7453"/>
    <w:rsid w:val="084CE2DD"/>
    <w:rsid w:val="0881A0C4"/>
    <w:rsid w:val="0D18DABA"/>
    <w:rsid w:val="0D2B34F6"/>
    <w:rsid w:val="0DD683B5"/>
    <w:rsid w:val="0E1C4703"/>
    <w:rsid w:val="0F5B4925"/>
    <w:rsid w:val="0F725416"/>
    <w:rsid w:val="0FAF3592"/>
    <w:rsid w:val="0FB49940"/>
    <w:rsid w:val="1037531F"/>
    <w:rsid w:val="115DF943"/>
    <w:rsid w:val="12C68C73"/>
    <w:rsid w:val="13CF6E70"/>
    <w:rsid w:val="14968987"/>
    <w:rsid w:val="1510214B"/>
    <w:rsid w:val="153EB748"/>
    <w:rsid w:val="1633A629"/>
    <w:rsid w:val="170D5925"/>
    <w:rsid w:val="18F7BEE3"/>
    <w:rsid w:val="197EB6A8"/>
    <w:rsid w:val="19B13DC9"/>
    <w:rsid w:val="1B48A388"/>
    <w:rsid w:val="1BBE02FA"/>
    <w:rsid w:val="1CEB4509"/>
    <w:rsid w:val="1DD4DD93"/>
    <w:rsid w:val="1E0D1A30"/>
    <w:rsid w:val="1E244370"/>
    <w:rsid w:val="1E9C1634"/>
    <w:rsid w:val="1F291FD8"/>
    <w:rsid w:val="1F670067"/>
    <w:rsid w:val="20045EC3"/>
    <w:rsid w:val="21423420"/>
    <w:rsid w:val="21D67AF2"/>
    <w:rsid w:val="222C03E6"/>
    <w:rsid w:val="2244A2F0"/>
    <w:rsid w:val="24161CC9"/>
    <w:rsid w:val="2458941C"/>
    <w:rsid w:val="25C986D8"/>
    <w:rsid w:val="28340131"/>
    <w:rsid w:val="2960889E"/>
    <w:rsid w:val="2ACEF3C5"/>
    <w:rsid w:val="2AEE59DB"/>
    <w:rsid w:val="2C6AC426"/>
    <w:rsid w:val="2CC0F8FD"/>
    <w:rsid w:val="2F08B48F"/>
    <w:rsid w:val="2F233C71"/>
    <w:rsid w:val="32BCB279"/>
    <w:rsid w:val="32CE8B2D"/>
    <w:rsid w:val="362712B0"/>
    <w:rsid w:val="37E1F3B9"/>
    <w:rsid w:val="384AC8DE"/>
    <w:rsid w:val="3AEB5548"/>
    <w:rsid w:val="3B16480E"/>
    <w:rsid w:val="3B327C64"/>
    <w:rsid w:val="3C77A621"/>
    <w:rsid w:val="3C88D576"/>
    <w:rsid w:val="3D69DF9B"/>
    <w:rsid w:val="3E4DE8D0"/>
    <w:rsid w:val="3FC4C297"/>
    <w:rsid w:val="42F816FA"/>
    <w:rsid w:val="433AFB48"/>
    <w:rsid w:val="43FA0BC9"/>
    <w:rsid w:val="4434689E"/>
    <w:rsid w:val="47CB881D"/>
    <w:rsid w:val="4A1CB25D"/>
    <w:rsid w:val="4ADBAC65"/>
    <w:rsid w:val="4BDC13A8"/>
    <w:rsid w:val="4D08EA37"/>
    <w:rsid w:val="4D745A3C"/>
    <w:rsid w:val="4D87F0EB"/>
    <w:rsid w:val="4DA3B19D"/>
    <w:rsid w:val="4E41075A"/>
    <w:rsid w:val="50BF91AD"/>
    <w:rsid w:val="50D1D63B"/>
    <w:rsid w:val="52AEF1A0"/>
    <w:rsid w:val="559F5011"/>
    <w:rsid w:val="574DD5E6"/>
    <w:rsid w:val="585EC3C1"/>
    <w:rsid w:val="58894208"/>
    <w:rsid w:val="588B035F"/>
    <w:rsid w:val="5B0EF122"/>
    <w:rsid w:val="5CCD252C"/>
    <w:rsid w:val="5CDFB4D3"/>
    <w:rsid w:val="5D1B7CE5"/>
    <w:rsid w:val="5DB05841"/>
    <w:rsid w:val="5F2D8C2C"/>
    <w:rsid w:val="5F31C5BA"/>
    <w:rsid w:val="5F35E269"/>
    <w:rsid w:val="5F744C4B"/>
    <w:rsid w:val="5F7D486E"/>
    <w:rsid w:val="60DB953F"/>
    <w:rsid w:val="60F864E8"/>
    <w:rsid w:val="617CB241"/>
    <w:rsid w:val="626328C3"/>
    <w:rsid w:val="6269667C"/>
    <w:rsid w:val="62CDA405"/>
    <w:rsid w:val="647B2B65"/>
    <w:rsid w:val="65734D0B"/>
    <w:rsid w:val="6591CC5D"/>
    <w:rsid w:val="65A1073E"/>
    <w:rsid w:val="65B26061"/>
    <w:rsid w:val="65EB45BC"/>
    <w:rsid w:val="6922E67E"/>
    <w:rsid w:val="6A7C0FDF"/>
    <w:rsid w:val="6ABEB6DF"/>
    <w:rsid w:val="6B2CF8ED"/>
    <w:rsid w:val="6B85AE45"/>
    <w:rsid w:val="72F66467"/>
    <w:rsid w:val="7315A02C"/>
    <w:rsid w:val="7429A5FB"/>
    <w:rsid w:val="75683E8E"/>
    <w:rsid w:val="7691C59E"/>
    <w:rsid w:val="76A7B1EA"/>
    <w:rsid w:val="77659293"/>
    <w:rsid w:val="781E742B"/>
    <w:rsid w:val="7834B1BC"/>
    <w:rsid w:val="78BF1959"/>
    <w:rsid w:val="7B3F5BEB"/>
    <w:rsid w:val="7B9C0582"/>
    <w:rsid w:val="7BAE388E"/>
    <w:rsid w:val="7BE088BC"/>
    <w:rsid w:val="7DAAC45D"/>
    <w:rsid w:val="7F7773A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1D3CE5"/>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1D3CE5"/>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9"/>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8"/>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29"/>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1D3CE5"/>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1D3CE5"/>
    <w:rPr>
      <w:rFonts w:asciiTheme="majorHAnsi" w:eastAsiaTheme="majorEastAsia" w:hAnsiTheme="majorHAnsi" w:cstheme="majorBidi"/>
      <w:i/>
      <w:iCs/>
      <w:color w:val="272727" w:themeColor="text1" w:themeTint="D8"/>
      <w:sz w:val="21"/>
      <w:szCs w:val="21"/>
    </w:rPr>
  </w:style>
  <w:style w:type="character" w:styleId="Olstomnmnande">
    <w:name w:val="Unresolved Mention"/>
    <w:basedOn w:val="Standardstycketeckensnitt"/>
    <w:uiPriority w:val="99"/>
    <w:semiHidden/>
    <w:unhideWhenUsed/>
    <w:rsid w:val="002A490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mailto:bibliotek.sas@vgregion.se" TargetMode="External" Id="rId18" /><Relationship Type="http://schemas.openxmlformats.org/officeDocument/2006/relationships/hyperlink" Target="mailto:sas.boras.incheckningen@vgregion.s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mailto:hr-direkt.sas@vgregion.se"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hyperlink" Target="https://insidan.vgregion.se/forvaltningar/sodra-alvsborgs-sjukhus/stod-och-tjanster/moten-och-resor/"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hyperlink" Target="mailto:hr-direkt.sas@vgregion.se" TargetMode="External" Id="rId23" /><Relationship Type="http://schemas.openxmlformats.org/officeDocument/2006/relationships/footnotes" Target="footnotes.xml" Id="rId10" /><Relationship Type="http://schemas.openxmlformats.org/officeDocument/2006/relationships/hyperlink" Target="https://www.vgregion.se/ov/resor-och-logi/"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mailto:sas.boras.incheckningen@vgregion.se"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TotalTime>
  <Pages>5</Pages>
  <Words>1045</Words>
  <Characters>7917</Characters>
  <Application>Microsoft Office Word</Application>
  <DocSecurity>0</DocSecurity>
  <Lines>65</Lines>
  <Paragraphs>17</Paragraphs>
  <ScaleCrop>false</ScaleCrop>
  <Manager/>
  <Company/>
  <LinksUpToDate>false</LinksUpToDate>
  <CharactersWithSpaces>8945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Utbildningsbefattning för undersköterska</dc:title>
  <dc:subject/>
  <dc:creator>patrik.jens.johansson@vgregion.se</dc:creator>
  <keywords/>
  <lastModifiedBy>Yvonne Persson</lastModifiedBy>
  <revision>26</revision>
  <lastPrinted>2016-03-31T10:56:00.0000000Z</lastPrinted>
  <dcterms:created xsi:type="dcterms:W3CDTF">2022-03-25T07:17:00.0000000Z</dcterms:created>
  <dcterms:modified xsi:type="dcterms:W3CDTF">2025-10-06T06:21:00.0000000Z</dcterms:modified>
</coreProperties>
</file>