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1C6B56C" w:rsidR="00184167" w:rsidRDefault="0016721E" w:rsidP="006B266D">
      <w:pPr>
        <w:pStyle w:val="Rubrik1"/>
      </w:pPr>
      <w:r w:rsidRPr="0016721E">
        <w:t>Kompensation för lätthelgdag</w:t>
      </w:r>
      <w:bookmarkStart w:id="0" w:name="_Toc321146591"/>
    </w:p>
    <w:p w14:paraId="71D145AC" w14:textId="046AC5B5" w:rsidR="0016721E" w:rsidRPr="0016721E" w:rsidRDefault="0016721E" w:rsidP="0016721E">
      <w:pPr>
        <w:pStyle w:val="Rubrik2"/>
      </w:pPr>
      <w:r w:rsidRPr="00E953BD">
        <w:t>Sammanfattning</w:t>
      </w:r>
    </w:p>
    <w:p w14:paraId="16733060" w14:textId="5C139A94" w:rsidR="0016721E" w:rsidRDefault="0016721E" w:rsidP="00541B16">
      <w:r w:rsidRPr="0016721E">
        <w:t>Riktlinjen gäller de medarbetare som har 40 timmars arbetsvecka och arbetar lördagar och/eller söndagar. Här beskrivs rätten till kompensation i de fall lätthelgdagar infaller måndag till fredag och sådan dag är en ledig dag enligt schema.</w:t>
      </w:r>
    </w:p>
    <w:p w14:paraId="7CC3042D" w14:textId="77777777" w:rsidR="0016721E" w:rsidRPr="00E953BD" w:rsidRDefault="0016721E" w:rsidP="0016721E">
      <w:pPr>
        <w:pStyle w:val="Rubrik2"/>
      </w:pPr>
      <w:bookmarkStart w:id="1" w:name="_Toc419884687"/>
      <w:bookmarkStart w:id="2" w:name="_Toc256000001"/>
      <w:r w:rsidRPr="00E953BD">
        <w:t>Bakgrund</w:t>
      </w:r>
      <w:bookmarkEnd w:id="1"/>
      <w:bookmarkEnd w:id="2"/>
    </w:p>
    <w:p w14:paraId="60842570" w14:textId="5CCBE380" w:rsidR="0016721E" w:rsidRDefault="0016721E" w:rsidP="0016721E">
      <w:r w:rsidRPr="00E953BD">
        <w:t>Medarbetare som arbetar så kallad rak vecka/ 40 timmars vecka och som i sitt schema även tjänstgör på lördagar och söndagar om då ledig dag inför helg infaller på en lätthelgdag, exempelvis Kristihimmelsfärdsdag, skall medarbetaren kompenseras med annan ledig dag.</w:t>
      </w:r>
    </w:p>
    <w:p w14:paraId="404B0442" w14:textId="77777777" w:rsidR="0016721E" w:rsidRPr="00E953BD" w:rsidRDefault="0016721E" w:rsidP="0016721E">
      <w:pPr>
        <w:pStyle w:val="Rubrik2"/>
      </w:pPr>
      <w:bookmarkStart w:id="3" w:name="_Toc419884688"/>
      <w:bookmarkStart w:id="4" w:name="_Toc256000002"/>
      <w:r w:rsidRPr="0016721E">
        <w:t>Förutsättningar</w:t>
      </w:r>
      <w:bookmarkEnd w:id="3"/>
      <w:bookmarkEnd w:id="4"/>
    </w:p>
    <w:p w14:paraId="18EF3890" w14:textId="77777777" w:rsidR="0016721E" w:rsidRPr="00E953BD" w:rsidRDefault="0016721E" w:rsidP="0016721E">
      <w:r w:rsidRPr="00E953BD">
        <w:t>En heltidsanställd medarbetare med 40 timmars arbetsvecka som arbetar lördagar och/eller söndagar är lediga samtliga lätthelgdagar under året. Kompensation skall då utges om ledig dag inför helg infaller på en lätthelgdag. Medarbetare har normalt en eller flera dagar ledigt mitt i veckan som kompensation för att de arbetar helg.</w:t>
      </w:r>
    </w:p>
    <w:p w14:paraId="7A98503C" w14:textId="2C59A4F6" w:rsidR="0016721E" w:rsidRPr="00E953BD" w:rsidRDefault="0016721E" w:rsidP="0016721E">
      <w:r w:rsidRPr="00E953BD">
        <w:t>Med lätthelgdag avses här alla röda dagar som infaller måndag till fredag samt påsk-, pingst-, midsommar-, jul- och nyårsafton.</w:t>
      </w:r>
    </w:p>
    <w:p w14:paraId="6DE8C731" w14:textId="77777777" w:rsidR="0016721E" w:rsidRPr="0016721E" w:rsidRDefault="0016721E" w:rsidP="0016721E">
      <w:pPr>
        <w:rPr>
          <w:sz w:val="28"/>
          <w:szCs w:val="28"/>
        </w:rPr>
      </w:pPr>
    </w:p>
    <w:p w14:paraId="5FA60488" w14:textId="77777777" w:rsidR="0016721E" w:rsidRPr="00E953BD" w:rsidRDefault="0016721E" w:rsidP="0016721E">
      <w:pPr>
        <w:pStyle w:val="Rubrik2"/>
      </w:pPr>
      <w:bookmarkStart w:id="5" w:name="_Toc419884689"/>
      <w:bookmarkStart w:id="6" w:name="_Toc256000003"/>
      <w:bookmarkEnd w:id="0"/>
      <w:r w:rsidRPr="00E953BD">
        <w:lastRenderedPageBreak/>
        <w:t>Genomförande</w:t>
      </w:r>
      <w:bookmarkEnd w:id="5"/>
      <w:bookmarkEnd w:id="6"/>
    </w:p>
    <w:p w14:paraId="7F08BCE1" w14:textId="77777777" w:rsidR="0016721E" w:rsidRPr="00E953BD" w:rsidRDefault="0016721E" w:rsidP="0016721E">
      <w:r w:rsidRPr="00E953BD">
        <w:t xml:space="preserve">Om en helgdag infaller då medarbetare normalt har sin lediga dag någon gång mellan </w:t>
      </w:r>
      <w:r w:rsidRPr="00E953BD">
        <w:rPr>
          <w:b/>
        </w:rPr>
        <w:t>måndag – fredag</w:t>
      </w:r>
      <w:r w:rsidRPr="00E953BD">
        <w:t xml:space="preserve"> utgår en extra ledig dag som kompensation. </w:t>
      </w:r>
      <w:bookmarkStart w:id="7" w:name="_Toc322358332"/>
    </w:p>
    <w:p w14:paraId="0D42FE06" w14:textId="108A6007" w:rsidR="0016721E" w:rsidRPr="0016721E" w:rsidRDefault="0016721E" w:rsidP="0016721E">
      <w:pPr>
        <w:rPr>
          <w:b/>
          <w:bCs/>
        </w:rPr>
      </w:pPr>
      <w:r w:rsidRPr="0016721E">
        <w:rPr>
          <w:b/>
          <w:bCs/>
        </w:rPr>
        <w:t>Följande helgdagsaftnar är inte arbetsfria enligt gällande avtal:</w:t>
      </w:r>
    </w:p>
    <w:p w14:paraId="5E17F070" w14:textId="77777777" w:rsidR="0016721E" w:rsidRPr="00E953BD" w:rsidRDefault="0016721E" w:rsidP="0016721E">
      <w:r w:rsidRPr="00E953BD">
        <w:t>Trettondagsafton (5 januari)</w:t>
      </w:r>
    </w:p>
    <w:p w14:paraId="576FE4BC" w14:textId="1378815A" w:rsidR="0016721E" w:rsidRPr="00E953BD" w:rsidRDefault="0016721E" w:rsidP="0016721E">
      <w:r w:rsidRPr="00E953BD">
        <w:t>Skärtorsdagen (torsdagen före påsk</w:t>
      </w:r>
      <w:r w:rsidR="00205050">
        <w:t>helgen</w:t>
      </w:r>
      <w:r w:rsidRPr="00E953BD">
        <w:t>)</w:t>
      </w:r>
    </w:p>
    <w:p w14:paraId="7AA6D749" w14:textId="77777777" w:rsidR="0016721E" w:rsidRPr="00E953BD" w:rsidRDefault="0016721E" w:rsidP="0016721E">
      <w:r w:rsidRPr="00E953BD">
        <w:t>Valborgsmässoafton (30 april)</w:t>
      </w:r>
    </w:p>
    <w:p w14:paraId="6D9E074C" w14:textId="77777777" w:rsidR="0016721E" w:rsidRPr="00E953BD" w:rsidRDefault="0016721E" w:rsidP="0016721E">
      <w:r w:rsidRPr="00E953BD">
        <w:t>Dagen före Alla helgons dag (rörlig)</w:t>
      </w:r>
    </w:p>
    <w:p w14:paraId="628AF182" w14:textId="77777777" w:rsidR="0016721E" w:rsidRPr="00E953BD" w:rsidRDefault="0016721E" w:rsidP="0016721E">
      <w:pPr>
        <w:spacing w:after="160" w:line="240" w:lineRule="auto"/>
        <w:ind w:left="2676" w:right="0"/>
        <w:rPr>
          <w:szCs w:val="20"/>
        </w:rPr>
      </w:pPr>
    </w:p>
    <w:p w14:paraId="075FEEA8" w14:textId="77777777" w:rsidR="0016721E" w:rsidRPr="00E953BD" w:rsidRDefault="0016721E" w:rsidP="0016721E">
      <w:r w:rsidRPr="00E953BD">
        <w:t>Om en helgdag däremot infaller en lördag eller söndag utgår ingen särskild kompensation. De gör ju i denna vecka inte fler arbetsdagar än en medarbetare som kontinuerligt arbetar måndag till fredag eftersom kompensation för helgarbetet redan finns i schemat genom en eller flera lediga dagar i veckan. En lätthelgdag som infaller lördag eller söndag (påsk-, jul- och nyårsafton) kompenseras med en ledig dag.</w:t>
      </w:r>
    </w:p>
    <w:p w14:paraId="50B56145" w14:textId="77777777" w:rsidR="0016721E" w:rsidRDefault="0016721E" w:rsidP="0016721E">
      <w:r w:rsidRPr="00E953BD">
        <w:rPr>
          <w:szCs w:val="20"/>
        </w:rPr>
        <w:t>Kompensation för lätthelgdagar kompenseras på likartat sätt oavsett tjänstgöringsgrad.</w:t>
      </w:r>
      <w:bookmarkEnd w:id="7"/>
      <w:r w:rsidRPr="006B266D">
        <w:t xml:space="preserve"> </w:t>
      </w:r>
    </w:p>
    <w:sectPr w:rsidR="0016721E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D5682E" w14:textId="77777777" w:rsidR="00C84237" w:rsidRDefault="00C84237">
      <w:r>
        <w:separator/>
      </w:r>
    </w:p>
  </w:endnote>
  <w:endnote w:type="continuationSeparator" w:id="0">
    <w:p w14:paraId="11173003" w14:textId="77777777" w:rsidR="00C84237" w:rsidRDefault="00C84237">
      <w:r>
        <w:continuationSeparator/>
      </w:r>
    </w:p>
  </w:endnote>
  <w:endnote w:type="continuationNotice" w:id="1">
    <w:p w14:paraId="3E657100" w14:textId="77777777" w:rsidR="00C84237" w:rsidRDefault="00C842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BBE30" w14:textId="77777777" w:rsidR="00C84237" w:rsidRDefault="00C84237"/>
  </w:footnote>
  <w:footnote w:type="continuationSeparator" w:id="0">
    <w:p w14:paraId="17D3F153" w14:textId="77777777" w:rsidR="00C84237" w:rsidRDefault="00C84237">
      <w:r>
        <w:continuationSeparator/>
      </w:r>
    </w:p>
  </w:footnote>
  <w:footnote w:type="continuationNotice" w:id="1">
    <w:p w14:paraId="2CC5170A" w14:textId="77777777" w:rsidR="00C84237" w:rsidRDefault="00C842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21E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5050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65F6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410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6012"/>
    <w:rsid w:val="004D7BA3"/>
    <w:rsid w:val="004F4518"/>
    <w:rsid w:val="004F4C62"/>
    <w:rsid w:val="00501433"/>
    <w:rsid w:val="00511CC4"/>
    <w:rsid w:val="00531E60"/>
    <w:rsid w:val="00536692"/>
    <w:rsid w:val="00541B16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5A4A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3BB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237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69E5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6723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C3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Kompensation för lätthelgdag</dc:title>
  <dc:subject/>
  <dc:creator/>
  <keywords/>
  <lastModifiedBy/>
  <revision>1</revision>
  <dcterms:created xsi:type="dcterms:W3CDTF">2025-03-26T11:49:00.0000000Z</dcterms:created>
  <dcterms:modified xsi:type="dcterms:W3CDTF">2025-03-27T09:12:00.0000000Z</dcterms:modified>
</coreProperties>
</file>