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FAE2A6E" w:rsidR="00184167" w:rsidRPr="006B266D" w:rsidRDefault="008B0A46" w:rsidP="008B0A46">
      <w:pPr>
        <w:pStyle w:val="Rubrik1"/>
      </w:pPr>
      <w:bookmarkStart w:id="0" w:name="_Toc321146591"/>
      <w:r w:rsidRPr="008B0A46">
        <w:t>Avropsförfarande</w:t>
      </w:r>
      <w:r w:rsidRPr="645A7D58">
        <w:t xml:space="preserve"> gällande konsulttjänster inom chefs- och grupputveckling vid SÄS</w:t>
      </w:r>
    </w:p>
    <w:p w14:paraId="5395BD3C" w14:textId="77777777" w:rsidR="003E7562" w:rsidRDefault="003E7562" w:rsidP="00410994">
      <w:pPr>
        <w:pStyle w:val="Rubrik2"/>
      </w:pPr>
    </w:p>
    <w:p w14:paraId="3FE93DA9" w14:textId="7DD44631" w:rsidR="008E4D5B" w:rsidRPr="008E4D5B" w:rsidRDefault="008E4D5B" w:rsidP="00410994">
      <w:pPr>
        <w:pStyle w:val="Rubrik2"/>
      </w:pPr>
      <w:bookmarkStart w:id="1" w:name="_Toc419895113"/>
      <w:r w:rsidRPr="008E4D5B">
        <w:t>Sammanfattning</w:t>
      </w:r>
      <w:bookmarkEnd w:id="1"/>
    </w:p>
    <w:p w14:paraId="4C3D5686" w14:textId="402BB946" w:rsidR="00410994" w:rsidRDefault="003E7562" w:rsidP="003E7562">
      <w:pPr>
        <w:pStyle w:val="Normalefterlista"/>
      </w:pPr>
      <w:r w:rsidRPr="008E4D5B">
        <w:t>För användandet av konsulttjänster inom chefs- och grupputveckling gäller avrop för respektive avtalsområde. Riktlinjen beskriver rutiner för avrop och hur utvärdering av anbud görs vid avropsförfarande.</w:t>
      </w:r>
    </w:p>
    <w:p w14:paraId="07E45E10" w14:textId="4DA86FC8" w:rsidR="008E4D5B" w:rsidRPr="008E4D5B" w:rsidRDefault="008E4D5B" w:rsidP="003816E6">
      <w:pPr>
        <w:pStyle w:val="Rubrik2"/>
      </w:pPr>
      <w:bookmarkStart w:id="2" w:name="_Toc419895114"/>
      <w:r w:rsidRPr="008E4D5B">
        <w:t>Förutsättningar</w:t>
      </w:r>
      <w:bookmarkEnd w:id="2"/>
    </w:p>
    <w:p w14:paraId="3F60532F" w14:textId="77777777" w:rsidR="008E4D5B" w:rsidRPr="008E4D5B" w:rsidRDefault="008E4D5B" w:rsidP="002318CB">
      <w:pPr>
        <w:pStyle w:val="Normalefterlista"/>
      </w:pPr>
      <w:r w:rsidRPr="008E4D5B">
        <w:t>Syftet med riktlinjen är att ge stöd och beskriva vilket förhållningssätt som gäller när behov uppstår av konsulttjänster inom chefs- och grupputveckling.</w:t>
      </w:r>
    </w:p>
    <w:p w14:paraId="6D6416A0" w14:textId="50CB71B4" w:rsidR="008E4D5B" w:rsidRPr="008E4D5B" w:rsidRDefault="008E4D5B" w:rsidP="002318CB">
      <w:pPr>
        <w:pStyle w:val="Normalefterlista"/>
        <w:rPr>
          <w:color w:val="000000"/>
        </w:rPr>
      </w:pPr>
      <w:r w:rsidRPr="42F999EE">
        <w:t xml:space="preserve">Västra Götalands läns landsting/Västra Götalandsregionen (VGR) har ramavtal gällande konsulttjänster inom </w:t>
      </w:r>
      <w:r w:rsidR="002318CB" w:rsidRPr="42F999EE">
        <w:t xml:space="preserve">chefs- och grupputveckling (RS </w:t>
      </w:r>
      <w:proofErr w:type="gramStart"/>
      <w:r w:rsidR="002318CB" w:rsidRPr="42F999EE">
        <w:t>2022-0307</w:t>
      </w:r>
      <w:proofErr w:type="gramEnd"/>
      <w:r w:rsidR="002318CB" w:rsidRPr="42F999EE">
        <w:t>).</w:t>
      </w:r>
      <w:r w:rsidRPr="42F999EE">
        <w:t xml:space="preserve"> Upphandlingen består av följande avtalsområden:</w:t>
      </w:r>
    </w:p>
    <w:p w14:paraId="33C4EF30" w14:textId="77777777" w:rsidR="008E4D5B" w:rsidRPr="008E4D5B" w:rsidRDefault="008E4D5B" w:rsidP="002318CB">
      <w:pPr>
        <w:pStyle w:val="Punktlista"/>
      </w:pPr>
      <w:r w:rsidRPr="008E4D5B">
        <w:t>Chefsstöd och grupputveckling</w:t>
      </w:r>
    </w:p>
    <w:p w14:paraId="2518D00B" w14:textId="77777777" w:rsidR="008E4D5B" w:rsidRPr="008E4D5B" w:rsidRDefault="008E4D5B" w:rsidP="002318CB">
      <w:pPr>
        <w:pStyle w:val="Punktlista"/>
      </w:pPr>
      <w:r w:rsidRPr="008E4D5B">
        <w:t>Chefsutveckling på operativ nivå</w:t>
      </w:r>
    </w:p>
    <w:p w14:paraId="43F1F409" w14:textId="77777777" w:rsidR="008E4D5B" w:rsidRPr="008E4D5B" w:rsidRDefault="008E4D5B" w:rsidP="002318CB">
      <w:pPr>
        <w:pStyle w:val="Punktlista"/>
        <w:rPr>
          <w:szCs w:val="20"/>
        </w:rPr>
      </w:pPr>
      <w:r w:rsidRPr="008E4D5B">
        <w:rPr>
          <w:szCs w:val="20"/>
        </w:rPr>
        <w:t>Chefsutveckling på strategisk nivå</w:t>
      </w:r>
    </w:p>
    <w:p w14:paraId="1EE978FB" w14:textId="342BE665" w:rsidR="008E4D5B" w:rsidRPr="003240D7" w:rsidRDefault="008E4D5B" w:rsidP="002318CB">
      <w:pPr>
        <w:pStyle w:val="Punktlista"/>
      </w:pPr>
      <w:r>
        <w:t>Ledningsgruppsutveckling</w:t>
      </w:r>
    </w:p>
    <w:p w14:paraId="65E11B62" w14:textId="77777777" w:rsidR="003816E6" w:rsidRPr="003816E6" w:rsidRDefault="003816E6" w:rsidP="003816E6"/>
    <w:p w14:paraId="118CB4DD" w14:textId="77777777" w:rsidR="00A67DE2" w:rsidRDefault="00A67DE2" w:rsidP="00A67DE2">
      <w:pPr>
        <w:pStyle w:val="Rubrik3"/>
      </w:pPr>
    </w:p>
    <w:p w14:paraId="7EFFF3C0" w14:textId="4D109E10" w:rsidR="15FE9EAD" w:rsidRDefault="15FE9EAD" w:rsidP="00282779">
      <w:pPr>
        <w:pStyle w:val="Rubrik2"/>
      </w:pPr>
      <w:r w:rsidRPr="645A7D58">
        <w:t>Avropsinformation</w:t>
      </w:r>
    </w:p>
    <w:p w14:paraId="3C370323" w14:textId="77777777" w:rsidR="15FE9EAD" w:rsidRDefault="15FE9EAD" w:rsidP="002B4CA7">
      <w:pPr>
        <w:pStyle w:val="Normalefterlista"/>
      </w:pPr>
      <w:r>
        <w:t xml:space="preserve">Avrop från Ramavtalet sker via Marknadsplatsen. Där </w:t>
      </w:r>
      <w:r w:rsidR="08B28CE4">
        <w:t>finns också samlad information om tillvägagångssätt (se bilagor Marknadsplatsen)</w:t>
      </w:r>
    </w:p>
    <w:p w14:paraId="25802F42" w14:textId="77777777" w:rsidR="15FE9EAD" w:rsidRDefault="15FE9EAD" w:rsidP="002B4CA7">
      <w:pPr>
        <w:pStyle w:val="Normalefterlista"/>
      </w:pPr>
      <w:r>
        <w:t>För information om avrop i Område 1 läs bilagan “Information om avrop i Område 1 Chefsstöd och Grupputveckling”</w:t>
      </w:r>
    </w:p>
    <w:p w14:paraId="5510BA9F" w14:textId="41A1ACC6" w:rsidR="50743E16" w:rsidRDefault="50743E16" w:rsidP="002B4CA7">
      <w:pPr>
        <w:pStyle w:val="Normalefterlista"/>
      </w:pPr>
      <w:r>
        <w:t xml:space="preserve">För avrop i Område </w:t>
      </w:r>
      <w:proofErr w:type="gramStart"/>
      <w:r>
        <w:t>2-4</w:t>
      </w:r>
      <w:proofErr w:type="gramEnd"/>
      <w:r>
        <w:t xml:space="preserve"> läs och följ bilagan “Lathund-Förnyad konkurrensutsättning (FKU) Chefsprogram RS 2022-03907"</w:t>
      </w:r>
    </w:p>
    <w:p w14:paraId="2B4ECC5D" w14:textId="16E57FE3" w:rsidR="008E4D5B" w:rsidRPr="008E4D5B" w:rsidRDefault="008E4D5B" w:rsidP="00AA56DD">
      <w:pPr>
        <w:pStyle w:val="Rubrik2"/>
      </w:pPr>
      <w:r w:rsidRPr="008E4D5B">
        <w:t>Ansvar</w:t>
      </w:r>
    </w:p>
    <w:p w14:paraId="448D52BB" w14:textId="77777777" w:rsidR="008E4D5B" w:rsidRPr="008E4D5B" w:rsidRDefault="008E4D5B" w:rsidP="002B4CA7">
      <w:pPr>
        <w:pStyle w:val="MellanrubrikVGR"/>
        <w:rPr>
          <w:rFonts w:ascii="Arial" w:hAnsi="Arial" w:cs="Arial"/>
          <w:b w:val="0"/>
          <w:szCs w:val="26"/>
        </w:rPr>
      </w:pPr>
      <w:r w:rsidRPr="008E4D5B">
        <w:t>Beställande chef</w:t>
      </w:r>
    </w:p>
    <w:p w14:paraId="7CAB9996" w14:textId="77777777" w:rsidR="008E4D5B" w:rsidRPr="008E4D5B" w:rsidRDefault="008E4D5B" w:rsidP="002B4CA7">
      <w:r w:rsidRPr="008E4D5B">
        <w:t>Beställande chef ansvarar för att tillsammans med ekonom och HR göra en värdering av behov och insats i förhållande till de ekonomiska ramar som finns.</w:t>
      </w:r>
    </w:p>
    <w:p w14:paraId="5E2FFE89" w14:textId="77777777" w:rsidR="008E4D5B" w:rsidRPr="008E4D5B" w:rsidRDefault="008E4D5B" w:rsidP="002B4CA7">
      <w:r w:rsidRPr="008E4D5B">
        <w:t>Vid tveksamma ställningstaganden, till exempel om det ryms inom budget, ska överordnad chef godkänna avropet.</w:t>
      </w:r>
    </w:p>
    <w:p w14:paraId="1A2CD252" w14:textId="7244AF19" w:rsidR="008E4D5B" w:rsidRDefault="008E4D5B" w:rsidP="002B4CA7">
      <w:r w:rsidRPr="008E4D5B">
        <w:t>Beställande chef ansvarar för att uppdragsbeskrivning/kravprofil är fullständig utifrån verksamhetens behov samt hur prioritering av utvärderingskriterier i urvalet av konsulttjänster kommer att ske.</w:t>
      </w:r>
    </w:p>
    <w:p w14:paraId="54D1287A" w14:textId="77777777" w:rsidR="008E4D5B" w:rsidRPr="008E4D5B" w:rsidRDefault="008E4D5B" w:rsidP="00055145">
      <w:pPr>
        <w:pStyle w:val="MellanrubrikVGR"/>
        <w:rPr>
          <w:rFonts w:ascii="Arial" w:hAnsi="Arial" w:cs="Arial"/>
          <w:b w:val="0"/>
          <w:szCs w:val="26"/>
        </w:rPr>
      </w:pPr>
      <w:r w:rsidRPr="008E4D5B">
        <w:t>HR</w:t>
      </w:r>
    </w:p>
    <w:p w14:paraId="770AB5B2" w14:textId="2A09259C" w:rsidR="008E4D5B" w:rsidRPr="008E4D5B" w:rsidRDefault="00055145" w:rsidP="00055145">
      <w:r>
        <w:t>HR-enhet</w:t>
      </w:r>
      <w:r w:rsidR="008E4D5B">
        <w:t xml:space="preserve"> genomför avrop enligt gällande ramavtal utifrån beställande chefs uppdragsbeskrivning/kravprofil och prioritering av utvärderingskriterier.</w:t>
      </w:r>
    </w:p>
    <w:p w14:paraId="70E964A6" w14:textId="77777777" w:rsidR="008E4D5B" w:rsidRPr="008E4D5B" w:rsidRDefault="008E4D5B" w:rsidP="00055145">
      <w:pPr>
        <w:pStyle w:val="MellanrubrikVGR"/>
        <w:rPr>
          <w:rFonts w:ascii="Arial" w:hAnsi="Arial" w:cs="Arial"/>
          <w:b w:val="0"/>
          <w:szCs w:val="26"/>
        </w:rPr>
      </w:pPr>
      <w:r w:rsidRPr="008E4D5B">
        <w:t>Ekonomichef</w:t>
      </w:r>
    </w:p>
    <w:p w14:paraId="571B7E82" w14:textId="44C71F3A" w:rsidR="008E4D5B" w:rsidRPr="002B4CA7" w:rsidRDefault="008E4D5B" w:rsidP="00055145">
      <w:r w:rsidRPr="008E4D5B">
        <w:t>Tilldelningsbeslut vid förnyad konkurrensersättning avseende chefs- och ledarutveckling fattas av ekonomichef.</w:t>
      </w:r>
    </w:p>
    <w:p w14:paraId="53D03795" w14:textId="77777777" w:rsidR="008E4D5B" w:rsidRPr="008E4D5B" w:rsidRDefault="008E4D5B" w:rsidP="0081224D">
      <w:pPr>
        <w:pStyle w:val="Rubrik2"/>
      </w:pPr>
      <w:bookmarkStart w:id="3" w:name="_Toc419895115"/>
      <w:r w:rsidRPr="008E4D5B">
        <w:lastRenderedPageBreak/>
        <w:t>Genomförande</w:t>
      </w:r>
      <w:bookmarkEnd w:id="3"/>
    </w:p>
    <w:p w14:paraId="75F143CA" w14:textId="77777777" w:rsidR="008E4D5B" w:rsidRPr="008E4D5B" w:rsidRDefault="008E4D5B" w:rsidP="0081224D">
      <w:pPr>
        <w:pStyle w:val="Normalefterlista"/>
      </w:pPr>
      <w:r w:rsidRPr="008E4D5B">
        <w:t>Vid användandet av konsulttjänster ska andra alternativ vara utredda såsom internt stöd från HR-enhet.</w:t>
      </w:r>
    </w:p>
    <w:p w14:paraId="43C29578" w14:textId="77777777" w:rsidR="008E4D5B" w:rsidRPr="008E4D5B" w:rsidRDefault="008E4D5B" w:rsidP="0081224D">
      <w:pPr>
        <w:pStyle w:val="Normalefterlista"/>
        <w:rPr>
          <w:szCs w:val="20"/>
        </w:rPr>
      </w:pPr>
      <w:r w:rsidRPr="008E4D5B">
        <w:rPr>
          <w:szCs w:val="20"/>
        </w:rPr>
        <w:t>God framförhållning bidrar till en bättre uppdragsbeskrivning/kravprofil vid avrop och därmed en möjlighet för konsultbolagen att bättre matcha verksamhetens behov.</w:t>
      </w:r>
    </w:p>
    <w:p w14:paraId="1AECE474" w14:textId="77777777" w:rsidR="008E4D5B" w:rsidRPr="008E4D5B" w:rsidRDefault="008E4D5B" w:rsidP="0081224D">
      <w:pPr>
        <w:pStyle w:val="Normalefterlista"/>
        <w:rPr>
          <w:szCs w:val="20"/>
        </w:rPr>
      </w:pPr>
      <w:r w:rsidRPr="008E4D5B">
        <w:rPr>
          <w:szCs w:val="20"/>
        </w:rPr>
        <w:t xml:space="preserve">Efter avrop går beställande chef tillsammans med HR igenom inkommande offerter och poängsätter enligt ramavtal. </w:t>
      </w:r>
    </w:p>
    <w:p w14:paraId="4C363F11" w14:textId="0D04F10A" w:rsidR="008E4D5B" w:rsidRDefault="008E4D5B" w:rsidP="0081224D">
      <w:pPr>
        <w:pStyle w:val="Normalefterlista"/>
        <w:rPr>
          <w:szCs w:val="20"/>
        </w:rPr>
      </w:pPr>
      <w:r w:rsidRPr="008E4D5B">
        <w:rPr>
          <w:szCs w:val="20"/>
        </w:rPr>
        <w:t>Efter överenskommelse om avropets omfattning och innehåll skrivs ett leveransavtal där ekonomichef är undertecknande från SÄS.</w:t>
      </w:r>
    </w:p>
    <w:p w14:paraId="3634B325" w14:textId="77777777" w:rsidR="008E4D5B" w:rsidRPr="008E4D5B" w:rsidRDefault="008E4D5B" w:rsidP="00282779">
      <w:pPr>
        <w:pStyle w:val="Rubrik2"/>
      </w:pPr>
      <w:bookmarkStart w:id="4" w:name="_Toc419895116"/>
      <w:r w:rsidRPr="008E4D5B">
        <w:t>Uppföljning</w:t>
      </w:r>
      <w:bookmarkEnd w:id="4"/>
    </w:p>
    <w:p w14:paraId="6D461F89" w14:textId="1EC96D55" w:rsidR="008E4D5B" w:rsidRDefault="008E4D5B" w:rsidP="00282779">
      <w:pPr>
        <w:pStyle w:val="Normalefterlista"/>
      </w:pPr>
      <w:r w:rsidRPr="008E4D5B">
        <w:t>HR ansvarar för uppföljning av SÄS användning av konsulttjänster inom chefs- och grupputveckling. Sammanställning görs kvartalsvis och överlämnas till sjukhusledningen.</w:t>
      </w:r>
    </w:p>
    <w:p w14:paraId="6DBB28D9" w14:textId="77777777" w:rsidR="00EB0FCF" w:rsidRPr="008E4D5B" w:rsidRDefault="00EB0FCF" w:rsidP="006D0D01">
      <w:pPr>
        <w:pStyle w:val="Rubrik3"/>
      </w:pPr>
      <w:r w:rsidRPr="008E4D5B">
        <w:t>Dokumentinformation</w:t>
      </w:r>
    </w:p>
    <w:p w14:paraId="332DF274" w14:textId="77777777" w:rsidR="002C0A18" w:rsidRDefault="00EB0FCF" w:rsidP="002C0A18">
      <w:pPr>
        <w:pStyle w:val="Normalefterlista"/>
      </w:pPr>
      <w:r w:rsidRPr="008E4D5B">
        <w:t>Remissinstanser</w:t>
      </w:r>
      <w:r w:rsidR="008D69B0">
        <w:t xml:space="preserve">: </w:t>
      </w:r>
      <w:r w:rsidRPr="008E4D5B">
        <w:t>Henrik Hermansson, administrativ chef SÄS</w:t>
      </w:r>
    </w:p>
    <w:p w14:paraId="4F118228" w14:textId="47E599E9" w:rsidR="00536A5A" w:rsidRPr="008C3DC8" w:rsidRDefault="00EB0FCF" w:rsidP="002C0A18">
      <w:pPr>
        <w:pStyle w:val="Normalefterlista"/>
      </w:pPr>
      <w:r w:rsidRPr="008E4D5B">
        <w:t>Nyckelord</w:t>
      </w:r>
      <w:r w:rsidR="002C0A18">
        <w:t xml:space="preserve">: </w:t>
      </w:r>
      <w:r w:rsidRPr="008E4D5B">
        <w:t>Chefsutveckling, grupputveckling, ledarskap, medarbetarskap, konsulttjänster, konsulter, internutbildning, verksamhetsutveckling</w:t>
      </w:r>
      <w:bookmarkEnd w:id="0"/>
    </w:p>
    <w:sectPr w:rsidR="00536A5A" w:rsidRPr="008C3DC8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A20D34" w14:textId="77777777" w:rsidR="007A050D" w:rsidRDefault="007A050D">
      <w:r>
        <w:separator/>
      </w:r>
    </w:p>
  </w:endnote>
  <w:endnote w:type="continuationSeparator" w:id="0">
    <w:p w14:paraId="5EA239F4" w14:textId="77777777" w:rsidR="007A050D" w:rsidRDefault="007A050D">
      <w:r>
        <w:continuationSeparator/>
      </w:r>
    </w:p>
  </w:endnote>
  <w:endnote w:type="continuationNotice" w:id="1">
    <w:p w14:paraId="6A81CBF9" w14:textId="77777777" w:rsidR="007A050D" w:rsidRDefault="007A050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2C0A18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4426E0" w14:textId="77777777" w:rsidR="007A050D" w:rsidRDefault="007A050D"/>
  </w:footnote>
  <w:footnote w:type="continuationSeparator" w:id="0">
    <w:p w14:paraId="1FA533CA" w14:textId="77777777" w:rsidR="007A050D" w:rsidRDefault="007A050D">
      <w:r>
        <w:continuationSeparator/>
      </w:r>
    </w:p>
  </w:footnote>
  <w:footnote w:type="continuationNotice" w:id="1">
    <w:p w14:paraId="3AA1E24E" w14:textId="77777777" w:rsidR="007A050D" w:rsidRDefault="007A050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33DEBADC" w:rsidR="008A4EB9" w:rsidRDefault="005E541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2074692482" name="Textruta 207469248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2074692482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54B29C3C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AB4FFF"/>
    <w:multiLevelType w:val="multilevel"/>
    <w:tmpl w:val="4134CA2C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71816398">
    <w:abstractNumId w:val="1"/>
  </w:num>
  <w:num w:numId="2" w16cid:durableId="935092571">
    <w:abstractNumId w:val="3"/>
  </w:num>
  <w:num w:numId="3" w16cid:durableId="8624779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2996518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0863100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55165083">
    <w:abstractNumId w:val="19"/>
  </w:num>
  <w:num w:numId="7" w16cid:durableId="77752350">
    <w:abstractNumId w:val="16"/>
  </w:num>
  <w:num w:numId="8" w16cid:durableId="907374553">
    <w:abstractNumId w:val="0"/>
  </w:num>
  <w:num w:numId="9" w16cid:durableId="1816144419">
    <w:abstractNumId w:val="8"/>
  </w:num>
  <w:num w:numId="10" w16cid:durableId="1010715744">
    <w:abstractNumId w:val="17"/>
  </w:num>
  <w:num w:numId="11" w16cid:durableId="82379985">
    <w:abstractNumId w:val="4"/>
  </w:num>
  <w:num w:numId="12" w16cid:durableId="32001010">
    <w:abstractNumId w:val="13"/>
  </w:num>
  <w:num w:numId="13" w16cid:durableId="800811010">
    <w:abstractNumId w:val="10"/>
  </w:num>
  <w:num w:numId="14" w16cid:durableId="1918400350">
    <w:abstractNumId w:val="2"/>
  </w:num>
  <w:num w:numId="15" w16cid:durableId="789979897">
    <w:abstractNumId w:val="5"/>
  </w:num>
  <w:num w:numId="16" w16cid:durableId="1611665312">
    <w:abstractNumId w:val="6"/>
  </w:num>
  <w:num w:numId="17" w16cid:durableId="1657802124">
    <w:abstractNumId w:val="15"/>
  </w:num>
  <w:num w:numId="18" w16cid:durableId="1621447758">
    <w:abstractNumId w:val="11"/>
  </w:num>
  <w:num w:numId="19" w16cid:durableId="771632992">
    <w:abstractNumId w:val="9"/>
  </w:num>
  <w:num w:numId="20" w16cid:durableId="1513834274">
    <w:abstractNumId w:val="14"/>
  </w:num>
  <w:num w:numId="21" w16cid:durableId="249698029">
    <w:abstractNumId w:val="7"/>
  </w:num>
  <w:num w:numId="22" w16cid:durableId="1007949876">
    <w:abstractNumId w:val="12"/>
  </w:num>
  <w:num w:numId="23" w16cid:durableId="5323779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2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435C"/>
    <w:rsid w:val="00030DDD"/>
    <w:rsid w:val="000313BB"/>
    <w:rsid w:val="00033ED5"/>
    <w:rsid w:val="00050500"/>
    <w:rsid w:val="00055145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0FA2"/>
    <w:rsid w:val="00103031"/>
    <w:rsid w:val="001044FE"/>
    <w:rsid w:val="001139D4"/>
    <w:rsid w:val="001165E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7EA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18CB"/>
    <w:rsid w:val="00235B57"/>
    <w:rsid w:val="00242144"/>
    <w:rsid w:val="00250F24"/>
    <w:rsid w:val="002517BB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2779"/>
    <w:rsid w:val="00284119"/>
    <w:rsid w:val="002853B7"/>
    <w:rsid w:val="00290B5C"/>
    <w:rsid w:val="00294791"/>
    <w:rsid w:val="002A1C4F"/>
    <w:rsid w:val="002A7450"/>
    <w:rsid w:val="002B0765"/>
    <w:rsid w:val="002B0B30"/>
    <w:rsid w:val="002B0C78"/>
    <w:rsid w:val="002B4CA7"/>
    <w:rsid w:val="002C0A1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0D7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2BFF"/>
    <w:rsid w:val="0036357D"/>
    <w:rsid w:val="00363B23"/>
    <w:rsid w:val="0036594C"/>
    <w:rsid w:val="00367D19"/>
    <w:rsid w:val="00371BED"/>
    <w:rsid w:val="003816E6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7562"/>
    <w:rsid w:val="003F1013"/>
    <w:rsid w:val="003F1ACF"/>
    <w:rsid w:val="00404948"/>
    <w:rsid w:val="00406BEA"/>
    <w:rsid w:val="00410994"/>
    <w:rsid w:val="00413A60"/>
    <w:rsid w:val="004230F7"/>
    <w:rsid w:val="0043167E"/>
    <w:rsid w:val="0043409A"/>
    <w:rsid w:val="00443C1E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1C3"/>
    <w:rsid w:val="00494533"/>
    <w:rsid w:val="00494D07"/>
    <w:rsid w:val="00497007"/>
    <w:rsid w:val="004A355D"/>
    <w:rsid w:val="004A4970"/>
    <w:rsid w:val="004B2183"/>
    <w:rsid w:val="004B2A01"/>
    <w:rsid w:val="004B674A"/>
    <w:rsid w:val="004C2559"/>
    <w:rsid w:val="004C3536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3A46"/>
    <w:rsid w:val="005578FA"/>
    <w:rsid w:val="00565129"/>
    <w:rsid w:val="00565CD0"/>
    <w:rsid w:val="00567820"/>
    <w:rsid w:val="0057203B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07158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2CAD"/>
    <w:rsid w:val="00685193"/>
    <w:rsid w:val="00691BF3"/>
    <w:rsid w:val="006A2789"/>
    <w:rsid w:val="006A4978"/>
    <w:rsid w:val="006A7261"/>
    <w:rsid w:val="006B0D29"/>
    <w:rsid w:val="006B1819"/>
    <w:rsid w:val="006B266D"/>
    <w:rsid w:val="006B5DE7"/>
    <w:rsid w:val="006B5ED4"/>
    <w:rsid w:val="006C5048"/>
    <w:rsid w:val="006C6A4B"/>
    <w:rsid w:val="006C779F"/>
    <w:rsid w:val="006D01F5"/>
    <w:rsid w:val="006D0CFB"/>
    <w:rsid w:val="006D0D01"/>
    <w:rsid w:val="006D1252"/>
    <w:rsid w:val="006D30C0"/>
    <w:rsid w:val="006D7535"/>
    <w:rsid w:val="006E450B"/>
    <w:rsid w:val="006F0D7E"/>
    <w:rsid w:val="007064C6"/>
    <w:rsid w:val="00706DED"/>
    <w:rsid w:val="00710B77"/>
    <w:rsid w:val="007155D5"/>
    <w:rsid w:val="0072050C"/>
    <w:rsid w:val="0072075B"/>
    <w:rsid w:val="007221C2"/>
    <w:rsid w:val="007253CA"/>
    <w:rsid w:val="00725816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050D"/>
    <w:rsid w:val="007A5C6F"/>
    <w:rsid w:val="007D4241"/>
    <w:rsid w:val="007D4317"/>
    <w:rsid w:val="007D4EA3"/>
    <w:rsid w:val="007F1CFF"/>
    <w:rsid w:val="007F5DD5"/>
    <w:rsid w:val="00801463"/>
    <w:rsid w:val="0081224D"/>
    <w:rsid w:val="00817D96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0A46"/>
    <w:rsid w:val="008B0E30"/>
    <w:rsid w:val="008B1694"/>
    <w:rsid w:val="008B5735"/>
    <w:rsid w:val="008C3DC8"/>
    <w:rsid w:val="008C4B27"/>
    <w:rsid w:val="008C7F2A"/>
    <w:rsid w:val="008D69B0"/>
    <w:rsid w:val="008E1A35"/>
    <w:rsid w:val="008E36F8"/>
    <w:rsid w:val="008E46B2"/>
    <w:rsid w:val="008E4D5B"/>
    <w:rsid w:val="008E682C"/>
    <w:rsid w:val="008E78A1"/>
    <w:rsid w:val="008F589F"/>
    <w:rsid w:val="00902F16"/>
    <w:rsid w:val="00906238"/>
    <w:rsid w:val="00907EF9"/>
    <w:rsid w:val="00911231"/>
    <w:rsid w:val="0091295C"/>
    <w:rsid w:val="00914D58"/>
    <w:rsid w:val="00921F47"/>
    <w:rsid w:val="009228AB"/>
    <w:rsid w:val="00927525"/>
    <w:rsid w:val="0093085B"/>
    <w:rsid w:val="00931C57"/>
    <w:rsid w:val="009347A5"/>
    <w:rsid w:val="00941517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9E3"/>
    <w:rsid w:val="009E0CF9"/>
    <w:rsid w:val="009E531B"/>
    <w:rsid w:val="009E6C56"/>
    <w:rsid w:val="009E7DCF"/>
    <w:rsid w:val="009F4A56"/>
    <w:rsid w:val="009F4E65"/>
    <w:rsid w:val="009F517D"/>
    <w:rsid w:val="00A006A5"/>
    <w:rsid w:val="00A05942"/>
    <w:rsid w:val="00A07421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67DE2"/>
    <w:rsid w:val="00A81198"/>
    <w:rsid w:val="00A81E48"/>
    <w:rsid w:val="00A82035"/>
    <w:rsid w:val="00A825B7"/>
    <w:rsid w:val="00A8386A"/>
    <w:rsid w:val="00A90D77"/>
    <w:rsid w:val="00A92E07"/>
    <w:rsid w:val="00AA0B3A"/>
    <w:rsid w:val="00AA56DD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6AE0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1D70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58B4"/>
    <w:rsid w:val="00D47AD7"/>
    <w:rsid w:val="00D51529"/>
    <w:rsid w:val="00D75A57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748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FCF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42A6"/>
    <w:rsid w:val="00F35B05"/>
    <w:rsid w:val="00F413D9"/>
    <w:rsid w:val="00F5135F"/>
    <w:rsid w:val="00F51F78"/>
    <w:rsid w:val="00F86F47"/>
    <w:rsid w:val="00F87DB0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0FD"/>
    <w:rsid w:val="00FE12D8"/>
    <w:rsid w:val="00FF7C02"/>
    <w:rsid w:val="01D3FF06"/>
    <w:rsid w:val="024801E3"/>
    <w:rsid w:val="08B28CE4"/>
    <w:rsid w:val="0C836AEB"/>
    <w:rsid w:val="0DACE234"/>
    <w:rsid w:val="12A8E822"/>
    <w:rsid w:val="1492EC97"/>
    <w:rsid w:val="15FE9EAD"/>
    <w:rsid w:val="166E1530"/>
    <w:rsid w:val="18B9E085"/>
    <w:rsid w:val="23DD155D"/>
    <w:rsid w:val="2AE76390"/>
    <w:rsid w:val="2EFB5696"/>
    <w:rsid w:val="34ED518C"/>
    <w:rsid w:val="36C6C3C9"/>
    <w:rsid w:val="3862942A"/>
    <w:rsid w:val="42F999EE"/>
    <w:rsid w:val="450B62DC"/>
    <w:rsid w:val="50743E16"/>
    <w:rsid w:val="5986B245"/>
    <w:rsid w:val="5E23BF1A"/>
    <w:rsid w:val="5EABE690"/>
    <w:rsid w:val="61B94D27"/>
    <w:rsid w:val="645A7D58"/>
    <w:rsid w:val="647B2B65"/>
    <w:rsid w:val="6794ED0A"/>
    <w:rsid w:val="6B2CF8ED"/>
    <w:rsid w:val="703B0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uiPriority w:val="9"/>
    <w:semiHidden/>
    <w:unhideWhenUsed/>
    <w:qFormat/>
    <w:rsid w:val="008E4D5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uiPriority w:val="9"/>
    <w:semiHidden/>
    <w:unhideWhenUsed/>
    <w:qFormat/>
    <w:rsid w:val="008E4D5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9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7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8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a">
    <w:next w:val="Normal"/>
    <w:rsid w:val="008E4D5B"/>
    <w:pPr>
      <w:numPr>
        <w:numId w:val="1"/>
      </w:numPr>
      <w:spacing w:after="80"/>
    </w:pPr>
    <w:rPr>
      <w:sz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8B0E30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A07421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A07421"/>
    <w:rPr>
      <w:rFonts w:ascii="Verdana" w:hAnsi="Verdana"/>
      <w:sz w:val="36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338</Words>
  <Characters>2518</Characters>
  <Application>Microsoft Office Word</Application>
  <DocSecurity>0</DocSecurity>
  <Lines>20</Lines>
  <Paragraphs>5</Paragraphs>
  <ScaleCrop>false</ScaleCrop>
  <Manager/>
  <Company/>
  <LinksUpToDate>false</LinksUpToDate>
  <CharactersWithSpaces>2851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Avropsförfarande gällande konsulttjänster inom chefs- och grupputveckling vid SÄS</dc:title>
  <dc:subject/>
  <dc:creator/>
  <keywords/>
  <lastModifiedBy/>
  <revision>12</revision>
  <lastPrinted>2016-03-31T01:56:00.0000000Z</lastPrinted>
  <dcterms:created xsi:type="dcterms:W3CDTF">2022-03-24T23:15:00.0000000Z</dcterms:created>
  <dcterms:modified xsi:type="dcterms:W3CDTF">2025-10-03T07:31:00.0000000Z</dcterms:modified>
</coreProperties>
</file>