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D49A2" w14:textId="77777777" w:rsidR="002E456C" w:rsidRDefault="002E456C" w:rsidP="00F35B05">
      <w:pPr>
        <w:pStyle w:val="Rubrik2"/>
        <w:sectPr w:rsidR="002E456C" w:rsidSect="002E45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DE8B65" w14:textId="77777777" w:rsidR="002E456C" w:rsidRPr="002E456C" w:rsidRDefault="002E456C" w:rsidP="002E456C">
      <w:pPr>
        <w:spacing w:before="720" w:after="360" w:line="240" w:lineRule="auto"/>
        <w:ind w:left="2676" w:right="0"/>
        <w:outlineLvl w:val="5"/>
        <w:rPr>
          <w:rFonts w:ascii="Arial" w:hAnsi="Arial"/>
          <w:bCs/>
          <w:sz w:val="36"/>
          <w:szCs w:val="20"/>
        </w:rPr>
      </w:pPr>
      <w:r w:rsidRPr="002E456C">
        <w:rPr>
          <w:rFonts w:ascii="Arial" w:hAnsi="Arial"/>
          <w:bCs/>
          <w:sz w:val="36"/>
          <w:szCs w:val="20"/>
        </w:rPr>
        <w:t>Arbetsmiljöutskottet SÄS</w:t>
      </w:r>
    </w:p>
    <w:p w14:paraId="7E96565D" w14:textId="77777777" w:rsidR="002E456C" w:rsidRPr="002E456C" w:rsidRDefault="002E456C" w:rsidP="002E456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1" w:name="_Toc419894899"/>
      <w:bookmarkStart w:id="2" w:name="_Toc86914247"/>
      <w:bookmarkStart w:id="3" w:name="_Toc256000000"/>
      <w:bookmarkStart w:id="4" w:name="_Toc86921701"/>
      <w:bookmarkStart w:id="5" w:name="_Toc86933147"/>
      <w:bookmarkStart w:id="6" w:name="_Toc256000002"/>
      <w:bookmarkStart w:id="7" w:name="_Toc256000017"/>
      <w:bookmarkStart w:id="8" w:name="_Toc256000026"/>
      <w:bookmarkStart w:id="9" w:name="_Toc256000035"/>
      <w:r w:rsidRPr="002E456C">
        <w:rPr>
          <w:rFonts w:ascii="Arial" w:hAnsi="Arial"/>
          <w:kern w:val="32"/>
          <w:sz w:val="32"/>
          <w:szCs w:val="20"/>
        </w:rPr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687C2239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  <w:bookmarkStart w:id="10" w:name="_Toc80608246"/>
      <w:r w:rsidRPr="002E456C">
        <w:rPr>
          <w:szCs w:val="20"/>
        </w:rPr>
        <w:t>Arbetsmiljöutskottet är ett beredande forum till Central samverkansgrupp (CSG). CSG är tillika Södra Älvsborgs Sjukhus (SÄS) skyddskommitté.</w:t>
      </w:r>
      <w:bookmarkEnd w:id="10"/>
    </w:p>
    <w:p w14:paraId="7D39C908" w14:textId="77777777" w:rsidR="002E456C" w:rsidRPr="002E456C" w:rsidRDefault="002E456C" w:rsidP="002E456C">
      <w:pPr>
        <w:spacing w:before="240" w:after="60" w:line="240" w:lineRule="auto"/>
        <w:ind w:left="2676" w:right="0"/>
        <w:outlineLvl w:val="6"/>
        <w:rPr>
          <w:rFonts w:ascii="Arial" w:hAnsi="Arial"/>
          <w:sz w:val="26"/>
        </w:rPr>
      </w:pPr>
      <w:r w:rsidRPr="002E456C">
        <w:rPr>
          <w:rFonts w:ascii="Arial" w:hAnsi="Arial"/>
          <w:sz w:val="26"/>
        </w:rPr>
        <w:t>Innehåll</w:t>
      </w:r>
    </w:p>
    <w:p w14:paraId="2CE2406D" w14:textId="77777777" w:rsidR="002E456C" w:rsidRPr="002E456C" w:rsidRDefault="002E456C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r w:rsidRPr="002E456C">
        <w:rPr>
          <w:rFonts w:ascii="Arial" w:hAnsi="Arial"/>
          <w:noProof/>
          <w:sz w:val="22"/>
          <w:szCs w:val="32"/>
        </w:rPr>
        <w:fldChar w:fldCharType="begin"/>
      </w:r>
      <w:r w:rsidRPr="002E456C">
        <w:rPr>
          <w:rFonts w:ascii="Arial" w:hAnsi="Arial"/>
          <w:noProof/>
          <w:sz w:val="22"/>
          <w:szCs w:val="32"/>
        </w:rPr>
        <w:instrText xml:space="preserve"> TOC \o "1-3" \h \z \u </w:instrText>
      </w:r>
      <w:r w:rsidRPr="002E456C">
        <w:rPr>
          <w:rFonts w:ascii="Arial" w:hAnsi="Arial"/>
          <w:noProof/>
          <w:sz w:val="22"/>
          <w:szCs w:val="32"/>
        </w:rPr>
        <w:fldChar w:fldCharType="separate"/>
      </w:r>
      <w:hyperlink w:anchor="_Toc256000035" w:history="1">
        <w:r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Sammanfattning</w:t>
        </w:r>
        <w:r w:rsidRPr="002E456C">
          <w:rPr>
            <w:rFonts w:ascii="Arial" w:hAnsi="Arial"/>
            <w:noProof/>
            <w:sz w:val="22"/>
            <w:szCs w:val="32"/>
          </w:rPr>
          <w:tab/>
        </w:r>
        <w:r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Pr="002E456C">
          <w:rPr>
            <w:rFonts w:ascii="Arial" w:hAnsi="Arial"/>
            <w:noProof/>
            <w:sz w:val="22"/>
            <w:szCs w:val="32"/>
          </w:rPr>
          <w:instrText xml:space="preserve"> PAGEREF _Toc256000035 \h </w:instrText>
        </w:r>
        <w:r w:rsidRPr="002E456C">
          <w:rPr>
            <w:rFonts w:ascii="Arial" w:hAnsi="Arial"/>
            <w:noProof/>
            <w:sz w:val="22"/>
            <w:szCs w:val="32"/>
          </w:rPr>
        </w:r>
        <w:r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Pr="002E456C">
          <w:rPr>
            <w:rFonts w:ascii="Arial" w:hAnsi="Arial"/>
            <w:noProof/>
            <w:sz w:val="22"/>
            <w:szCs w:val="32"/>
          </w:rPr>
          <w:t>1</w:t>
        </w:r>
        <w:r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7ECE6DA3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36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Bakgrund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_Toc256000036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1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5050F076" w14:textId="77777777" w:rsidR="002E456C" w:rsidRPr="002E456C" w:rsidRDefault="007932E5" w:rsidP="002E456C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anchor="_Toc256000037" w:history="1">
        <w:r w:rsidR="002E456C" w:rsidRPr="002E456C">
          <w:rPr>
            <w:rFonts w:ascii="Arial" w:hAnsi="Arial"/>
            <w:color w:val="0000FF"/>
            <w:sz w:val="22"/>
            <w:szCs w:val="20"/>
            <w:u w:val="single"/>
          </w:rPr>
          <w:t>Syfte</w:t>
        </w:r>
        <w:r w:rsidR="002E456C" w:rsidRPr="002E456C">
          <w:rPr>
            <w:rFonts w:ascii="Arial" w:hAnsi="Arial"/>
            <w:sz w:val="22"/>
            <w:szCs w:val="20"/>
          </w:rPr>
          <w:tab/>
        </w:r>
        <w:r w:rsidR="002E456C" w:rsidRPr="002E456C">
          <w:rPr>
            <w:rFonts w:ascii="Arial" w:hAnsi="Arial"/>
            <w:sz w:val="22"/>
            <w:szCs w:val="20"/>
          </w:rPr>
          <w:fldChar w:fldCharType="begin"/>
        </w:r>
        <w:r w:rsidR="002E456C" w:rsidRPr="002E456C">
          <w:rPr>
            <w:rFonts w:ascii="Arial" w:hAnsi="Arial"/>
            <w:sz w:val="22"/>
            <w:szCs w:val="20"/>
          </w:rPr>
          <w:instrText xml:space="preserve"> PAGEREF _Toc256000037 \h </w:instrText>
        </w:r>
        <w:r w:rsidR="002E456C" w:rsidRPr="002E456C">
          <w:rPr>
            <w:rFonts w:ascii="Arial" w:hAnsi="Arial"/>
            <w:sz w:val="22"/>
            <w:szCs w:val="20"/>
          </w:rPr>
        </w:r>
        <w:r w:rsidR="002E456C" w:rsidRPr="002E456C">
          <w:rPr>
            <w:rFonts w:ascii="Arial" w:hAnsi="Arial"/>
            <w:sz w:val="22"/>
            <w:szCs w:val="20"/>
          </w:rPr>
          <w:fldChar w:fldCharType="separate"/>
        </w:r>
        <w:r w:rsidR="002E456C" w:rsidRPr="002E456C">
          <w:rPr>
            <w:rFonts w:ascii="Arial" w:hAnsi="Arial"/>
            <w:sz w:val="22"/>
            <w:szCs w:val="20"/>
          </w:rPr>
          <w:t>1</w:t>
        </w:r>
        <w:r w:rsidR="002E456C" w:rsidRPr="002E456C">
          <w:rPr>
            <w:rFonts w:ascii="Arial" w:hAnsi="Arial"/>
            <w:sz w:val="22"/>
            <w:szCs w:val="20"/>
          </w:rPr>
          <w:fldChar w:fldCharType="end"/>
        </w:r>
      </w:hyperlink>
    </w:p>
    <w:p w14:paraId="4C25CE96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38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Förutsättningar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_Toc256000038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2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617323A9" w14:textId="77777777" w:rsidR="002E456C" w:rsidRPr="002E456C" w:rsidRDefault="007932E5" w:rsidP="007932E5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552" w:right="0" w:firstLine="408"/>
        <w:textAlignment w:val="baseline"/>
        <w:rPr>
          <w:rFonts w:ascii="Calibri" w:hAnsi="Calibri"/>
          <w:noProof/>
          <w:sz w:val="22"/>
          <w:szCs w:val="20"/>
        </w:rPr>
      </w:pPr>
      <w:hyperlink w:anchor="_Toc256000039" w:history="1">
        <w:r w:rsidR="002E456C" w:rsidRPr="002E456C">
          <w:rPr>
            <w:rFonts w:ascii="Arial" w:hAnsi="Arial"/>
            <w:color w:val="0000FF"/>
            <w:sz w:val="22"/>
            <w:szCs w:val="20"/>
            <w:u w:val="single"/>
          </w:rPr>
          <w:t>Mötesplanering</w:t>
        </w:r>
        <w:r w:rsidR="002E456C" w:rsidRPr="002E456C">
          <w:rPr>
            <w:rFonts w:ascii="Arial" w:hAnsi="Arial"/>
            <w:sz w:val="22"/>
            <w:szCs w:val="20"/>
          </w:rPr>
          <w:tab/>
        </w:r>
        <w:r w:rsidR="002E456C" w:rsidRPr="002E456C">
          <w:rPr>
            <w:rFonts w:ascii="Arial" w:hAnsi="Arial"/>
            <w:sz w:val="22"/>
            <w:szCs w:val="20"/>
          </w:rPr>
          <w:fldChar w:fldCharType="begin"/>
        </w:r>
        <w:r w:rsidR="002E456C" w:rsidRPr="002E456C">
          <w:rPr>
            <w:rFonts w:ascii="Arial" w:hAnsi="Arial"/>
            <w:sz w:val="22"/>
            <w:szCs w:val="20"/>
          </w:rPr>
          <w:instrText xml:space="preserve"> PAGEREF _Toc256000039 \h </w:instrText>
        </w:r>
        <w:r w:rsidR="002E456C" w:rsidRPr="002E456C">
          <w:rPr>
            <w:rFonts w:ascii="Arial" w:hAnsi="Arial"/>
            <w:sz w:val="22"/>
            <w:szCs w:val="20"/>
          </w:rPr>
        </w:r>
        <w:r w:rsidR="002E456C" w:rsidRPr="002E456C">
          <w:rPr>
            <w:rFonts w:ascii="Arial" w:hAnsi="Arial"/>
            <w:sz w:val="22"/>
            <w:szCs w:val="20"/>
          </w:rPr>
          <w:fldChar w:fldCharType="separate"/>
        </w:r>
        <w:r w:rsidR="002E456C" w:rsidRPr="002E456C">
          <w:rPr>
            <w:rFonts w:ascii="Arial" w:hAnsi="Arial"/>
            <w:sz w:val="22"/>
            <w:szCs w:val="20"/>
          </w:rPr>
          <w:t>2</w:t>
        </w:r>
        <w:r w:rsidR="002E456C" w:rsidRPr="002E456C">
          <w:rPr>
            <w:rFonts w:ascii="Arial" w:hAnsi="Arial"/>
            <w:sz w:val="22"/>
            <w:szCs w:val="20"/>
          </w:rPr>
          <w:fldChar w:fldCharType="end"/>
        </w:r>
      </w:hyperlink>
    </w:p>
    <w:p w14:paraId="192BFC10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40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Genomförande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_Toc256000040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2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4771BA58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41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Dokumentinformation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_Toc256000041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3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71069536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42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Referensförteckning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_Toc256000042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3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24973141" w14:textId="77777777" w:rsidR="002E456C" w:rsidRPr="002E456C" w:rsidRDefault="007932E5" w:rsidP="002E456C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anchor="_Toc256000043" w:history="1">
        <w:r w:rsidR="002E456C" w:rsidRPr="002E456C">
          <w:rPr>
            <w:rFonts w:ascii="Arial" w:hAnsi="Arial"/>
            <w:noProof/>
            <w:color w:val="0000FF"/>
            <w:sz w:val="22"/>
            <w:szCs w:val="32"/>
            <w:u w:val="single"/>
          </w:rPr>
          <w:t>Länkförteckning</w:t>
        </w:r>
        <w:r w:rsidR="002E456C" w:rsidRPr="002E456C">
          <w:rPr>
            <w:rFonts w:ascii="Arial" w:hAnsi="Arial"/>
            <w:noProof/>
            <w:sz w:val="22"/>
            <w:szCs w:val="32"/>
          </w:rPr>
          <w:tab/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begin"/>
        </w:r>
        <w:r w:rsidR="002E456C" w:rsidRPr="002E456C">
          <w:rPr>
            <w:rFonts w:ascii="Arial" w:hAnsi="Arial"/>
            <w:noProof/>
            <w:sz w:val="22"/>
            <w:szCs w:val="32"/>
          </w:rPr>
          <w:instrText xml:space="preserve"> PAGEREF _Toc256000043 \h </w:instrText>
        </w:r>
        <w:r w:rsidR="002E456C" w:rsidRPr="002E456C">
          <w:rPr>
            <w:rFonts w:ascii="Arial" w:hAnsi="Arial"/>
            <w:noProof/>
            <w:sz w:val="22"/>
            <w:szCs w:val="32"/>
          </w:rPr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separate"/>
        </w:r>
        <w:r w:rsidR="002E456C" w:rsidRPr="002E456C">
          <w:rPr>
            <w:rFonts w:ascii="Arial" w:hAnsi="Arial"/>
            <w:noProof/>
            <w:sz w:val="22"/>
            <w:szCs w:val="32"/>
          </w:rPr>
          <w:t>3</w:t>
        </w:r>
        <w:r w:rsidR="002E456C" w:rsidRPr="002E456C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57494F2C" w14:textId="77777777" w:rsidR="002E456C" w:rsidRPr="002E456C" w:rsidRDefault="002E456C" w:rsidP="002E456C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b/>
          <w:bCs/>
          <w:szCs w:val="20"/>
        </w:rPr>
      </w:pPr>
      <w:r w:rsidRPr="002E456C">
        <w:rPr>
          <w:b/>
          <w:bCs/>
          <w:szCs w:val="20"/>
        </w:rPr>
        <w:fldChar w:fldCharType="end"/>
      </w:r>
    </w:p>
    <w:p w14:paraId="326F2C8B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 xml:space="preserve"> </w:t>
      </w:r>
    </w:p>
    <w:p w14:paraId="6E0C9700" w14:textId="77777777" w:rsidR="002E456C" w:rsidRPr="002E456C" w:rsidRDefault="002E456C" w:rsidP="002E456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11" w:name="_Toc419894900"/>
      <w:bookmarkStart w:id="12" w:name="_Toc86914248"/>
      <w:bookmarkStart w:id="13" w:name="_Toc256000001"/>
      <w:bookmarkStart w:id="14" w:name="_Toc86921702"/>
      <w:bookmarkStart w:id="15" w:name="_Toc86933148"/>
      <w:bookmarkStart w:id="16" w:name="_Toc256000005"/>
      <w:bookmarkStart w:id="17" w:name="_Toc256000018"/>
      <w:bookmarkStart w:id="18" w:name="_Toc256000027"/>
      <w:bookmarkStart w:id="19" w:name="_Toc256000036"/>
      <w:r w:rsidRPr="002E456C">
        <w:rPr>
          <w:rFonts w:ascii="Arial" w:hAnsi="Arial"/>
          <w:kern w:val="32"/>
          <w:sz w:val="32"/>
          <w:szCs w:val="20"/>
        </w:rPr>
        <w:t>Bakgrund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7409D847" w14:textId="77777777" w:rsidR="002E456C" w:rsidRPr="002E456C" w:rsidRDefault="002E456C" w:rsidP="002E456C">
      <w:pPr>
        <w:suppressAutoHyphens/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>Samverkan är ett kollektivavtal mellan våra fackliga organisationer och arbetsgivaren SÄS [1]. Kollektivavtalet finns för att underlätta dialog och ge insyn i ärenden så som byggprojekt, ekonomi, förändringar i en organisation, arbetsmiljö, lönekartläggning, kompetensutveckling med mera.</w:t>
      </w:r>
    </w:p>
    <w:p w14:paraId="38BB109B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 xml:space="preserve">Lagar som ligger till grund för samverkan är MBL (medbestämmandelagen), AML (arbetsmiljölagen), FML (lagen om fackliga förtroendemäns ställning) [2, 3]. </w:t>
      </w:r>
    </w:p>
    <w:p w14:paraId="7B78EB0A" w14:textId="77777777" w:rsidR="002E456C" w:rsidRPr="002E456C" w:rsidRDefault="002E456C" w:rsidP="002E456C">
      <w:pPr>
        <w:spacing w:after="160" w:line="240" w:lineRule="auto"/>
        <w:ind w:left="2676" w:right="0"/>
        <w:rPr>
          <w:rFonts w:ascii="Calibri Light" w:hAnsi="Calibri Light"/>
          <w:color w:val="000000"/>
          <w:kern w:val="24"/>
          <w:sz w:val="26"/>
          <w:szCs w:val="26"/>
        </w:rPr>
      </w:pPr>
      <w:r w:rsidRPr="002E456C">
        <w:rPr>
          <w:szCs w:val="20"/>
        </w:rPr>
        <w:t xml:space="preserve">Södra Älvsborgs Sjukhus har två samverkansnivåer som tillika är skyddskommitté, Lokal samverkansgrupp (LSG) och Central samverkansgrupp (CSG). </w:t>
      </w:r>
      <w:r w:rsidRPr="002E456C">
        <w:rPr>
          <w:rFonts w:ascii="Calibri Light" w:hAnsi="Calibri Light"/>
          <w:color w:val="000000"/>
          <w:kern w:val="24"/>
          <w:sz w:val="26"/>
          <w:szCs w:val="26"/>
        </w:rPr>
        <w:t xml:space="preserve"> </w:t>
      </w:r>
    </w:p>
    <w:p w14:paraId="68DDCB94" w14:textId="77777777" w:rsidR="002E456C" w:rsidRPr="002E456C" w:rsidRDefault="002E456C" w:rsidP="002E456C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  <w:bookmarkStart w:id="20" w:name="_Toc86914249"/>
      <w:bookmarkStart w:id="21" w:name="_Toc256000003"/>
      <w:bookmarkStart w:id="22" w:name="_Toc86921703"/>
      <w:bookmarkStart w:id="23" w:name="_Toc86933149"/>
      <w:bookmarkStart w:id="24" w:name="_Toc256000010"/>
      <w:bookmarkStart w:id="25" w:name="_Toc256000019"/>
      <w:bookmarkStart w:id="26" w:name="_Toc256000028"/>
      <w:bookmarkStart w:id="27" w:name="_Toc256000037"/>
      <w:r w:rsidRPr="002E456C">
        <w:rPr>
          <w:rFonts w:ascii="Arial" w:hAnsi="Arial" w:cs="Arial"/>
          <w:bCs/>
          <w:iCs/>
          <w:sz w:val="28"/>
          <w:szCs w:val="28"/>
        </w:rPr>
        <w:lastRenderedPageBreak/>
        <w:t>Syfte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1FD7CACE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>Arbetsmiljöutskottet är ett beredande forum till CSG som är skyddskommitté. Arbetsgivare och huvudskyddsombud äger arbetsmiljöutskottet tillsammans.</w:t>
      </w:r>
    </w:p>
    <w:p w14:paraId="348BF2BD" w14:textId="77777777" w:rsidR="002E456C" w:rsidRPr="002E456C" w:rsidRDefault="002E456C" w:rsidP="002E456C">
      <w:pPr>
        <w:suppressAutoHyphens/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>Utskottet ska arbeta med prioriterade frågor och projekt inom arbetsmiljö</w:t>
      </w:r>
      <w:r w:rsidRPr="002E456C">
        <w:rPr>
          <w:szCs w:val="20"/>
        </w:rPr>
        <w:softHyphen/>
        <w:t>området och vara rådgivande och stödjande till CSG.</w:t>
      </w:r>
    </w:p>
    <w:p w14:paraId="77EC1572" w14:textId="77777777" w:rsidR="002E456C" w:rsidRPr="002E456C" w:rsidRDefault="002E456C" w:rsidP="002E456C">
      <w:pPr>
        <w:spacing w:after="160" w:line="240" w:lineRule="auto"/>
        <w:ind w:left="2676" w:right="0"/>
        <w:rPr>
          <w:rFonts w:ascii="Calibri Light" w:hAnsi="Calibri Light"/>
          <w:color w:val="000000"/>
          <w:kern w:val="24"/>
          <w:sz w:val="26"/>
          <w:szCs w:val="26"/>
        </w:rPr>
      </w:pPr>
    </w:p>
    <w:p w14:paraId="36FFBFFC" w14:textId="77777777" w:rsidR="002E456C" w:rsidRPr="002E456C" w:rsidRDefault="002E456C" w:rsidP="002E456C">
      <w:pPr>
        <w:keepNext/>
        <w:spacing w:after="0"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8" w:name="_Toc419894901"/>
      <w:bookmarkStart w:id="29" w:name="_Toc86914250"/>
      <w:bookmarkStart w:id="30" w:name="_Toc256000004"/>
      <w:bookmarkStart w:id="31" w:name="_Toc86921704"/>
      <w:bookmarkStart w:id="32" w:name="_Toc86933150"/>
      <w:bookmarkStart w:id="33" w:name="_Toc256000011"/>
      <w:bookmarkStart w:id="34" w:name="_Toc256000020"/>
      <w:bookmarkStart w:id="35" w:name="_Toc256000029"/>
      <w:bookmarkStart w:id="36" w:name="_Toc256000038"/>
      <w:r w:rsidRPr="002E456C">
        <w:rPr>
          <w:rFonts w:ascii="Arial" w:hAnsi="Arial"/>
          <w:kern w:val="32"/>
          <w:sz w:val="32"/>
          <w:szCs w:val="20"/>
        </w:rPr>
        <w:t>Förutsättningar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0C74ECE8" w14:textId="77777777" w:rsidR="002E456C" w:rsidRPr="002E456C" w:rsidRDefault="002E456C" w:rsidP="002E456C">
      <w:pPr>
        <w:keepNext/>
        <w:spacing w:before="1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  <w:bookmarkStart w:id="37" w:name="_Toc86933151"/>
      <w:bookmarkStart w:id="38" w:name="_Toc256000012"/>
      <w:bookmarkStart w:id="39" w:name="_Toc256000021"/>
      <w:bookmarkStart w:id="40" w:name="_Toc256000030"/>
      <w:bookmarkStart w:id="41" w:name="_Toc256000039"/>
      <w:r w:rsidRPr="002E456C">
        <w:rPr>
          <w:rFonts w:ascii="Arial" w:hAnsi="Arial" w:cs="Arial"/>
          <w:bCs/>
          <w:iCs/>
          <w:sz w:val="28"/>
          <w:szCs w:val="28"/>
        </w:rPr>
        <w:t>Mötesplanering</w:t>
      </w:r>
      <w:bookmarkEnd w:id="37"/>
      <w:bookmarkEnd w:id="38"/>
      <w:bookmarkEnd w:id="39"/>
      <w:bookmarkEnd w:id="40"/>
      <w:bookmarkEnd w:id="41"/>
    </w:p>
    <w:p w14:paraId="7CB14942" w14:textId="77777777" w:rsidR="002E456C" w:rsidRPr="002E456C" w:rsidRDefault="002E456C" w:rsidP="007932E5">
      <w:pPr>
        <w:tabs>
          <w:tab w:val="num" w:pos="2694"/>
        </w:tabs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Arbetsmiljöutskottets möten planeras in cirka 14 dagar före CSG.</w:t>
      </w:r>
    </w:p>
    <w:p w14:paraId="38546608" w14:textId="77777777" w:rsidR="002E456C" w:rsidRPr="002E456C" w:rsidRDefault="002E456C" w:rsidP="007932E5">
      <w:pPr>
        <w:tabs>
          <w:tab w:val="num" w:pos="2694"/>
        </w:tabs>
        <w:suppressAutoHyphens/>
        <w:spacing w:after="80" w:line="240" w:lineRule="auto"/>
        <w:ind w:left="2694" w:right="0"/>
        <w:rPr>
          <w:szCs w:val="20"/>
        </w:rPr>
      </w:pPr>
      <w:r w:rsidRPr="002E456C">
        <w:rPr>
          <w:szCs w:val="20"/>
        </w:rPr>
        <w:t>Inkomna ärenden som ska beredas av arbetsmiljöutskottet, ska vara deltagarna tillhanda senast 7 dagar före mötet, i annat fall bereds på nästkommande utskott.</w:t>
      </w:r>
    </w:p>
    <w:p w14:paraId="18DB20E4" w14:textId="77777777" w:rsidR="002E456C" w:rsidRPr="002E456C" w:rsidRDefault="002E456C" w:rsidP="007932E5">
      <w:pPr>
        <w:tabs>
          <w:tab w:val="num" w:pos="2694"/>
        </w:tabs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Arbetsmiljöutskottets agenda ska vara deltagarna tillhanda senast 7 dagar före mötet.</w:t>
      </w:r>
    </w:p>
    <w:p w14:paraId="29899875" w14:textId="77777777" w:rsidR="002E456C" w:rsidRPr="002E456C" w:rsidRDefault="002E456C" w:rsidP="007932E5">
      <w:pPr>
        <w:tabs>
          <w:tab w:val="num" w:pos="2694"/>
        </w:tabs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Arbetsmiljöutskottets mötesanteckningar bifogas CSG senast 7 dagar före det aktuella mötet.</w:t>
      </w:r>
    </w:p>
    <w:p w14:paraId="1EAA7AE0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</w:p>
    <w:p w14:paraId="0D38A9F6" w14:textId="77777777" w:rsidR="002E456C" w:rsidRPr="002E456C" w:rsidRDefault="002E456C" w:rsidP="002E456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42" w:name="_Toc419894902"/>
      <w:bookmarkStart w:id="43" w:name="_Toc86914251"/>
      <w:bookmarkStart w:id="44" w:name="_Toc256000006"/>
      <w:bookmarkStart w:id="45" w:name="_Toc86921705"/>
      <w:bookmarkStart w:id="46" w:name="_Toc86933152"/>
      <w:bookmarkStart w:id="47" w:name="_Toc256000013"/>
      <w:bookmarkStart w:id="48" w:name="_Toc256000022"/>
      <w:bookmarkStart w:id="49" w:name="_Toc256000031"/>
      <w:bookmarkStart w:id="50" w:name="_Toc256000040"/>
      <w:r w:rsidRPr="002E456C">
        <w:rPr>
          <w:rFonts w:ascii="Arial" w:hAnsi="Arial"/>
          <w:kern w:val="32"/>
          <w:sz w:val="32"/>
          <w:szCs w:val="20"/>
        </w:rPr>
        <w:t>Genomförande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51DCF9E3" w14:textId="77777777" w:rsidR="002E456C" w:rsidRPr="002E456C" w:rsidRDefault="002E456C" w:rsidP="007932E5">
      <w:pPr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Regelbundet och systematiskt följa upp, analysera samt koppla åtgärder/aktiviteter utifrån förvaltningens arbetsmiljö i ett </w:t>
      </w:r>
      <w:proofErr w:type="spellStart"/>
      <w:r w:rsidRPr="002E456C">
        <w:rPr>
          <w:szCs w:val="20"/>
        </w:rPr>
        <w:t>årshjul</w:t>
      </w:r>
      <w:proofErr w:type="spellEnd"/>
      <w:r w:rsidRPr="002E456C">
        <w:rPr>
          <w:szCs w:val="20"/>
        </w:rPr>
        <w:t xml:space="preserve">;  </w:t>
      </w:r>
      <w:hyperlink r:id="rId17" w:history="1">
        <w:r w:rsidRPr="002E456C">
          <w:rPr>
            <w:color w:val="0000FF"/>
            <w:szCs w:val="20"/>
            <w:u w:val="single"/>
          </w:rPr>
          <w:t>https://mellanarkiv.vgregion.se/share/page/dp/ws/rl/archive/stream/auth/v1/source/sofia/sas664-532170508-93/surrogate</w:t>
        </w:r>
      </w:hyperlink>
    </w:p>
    <w:p w14:paraId="256B6A29" w14:textId="77777777" w:rsidR="002E456C" w:rsidRPr="002E456C" w:rsidRDefault="002E456C" w:rsidP="007932E5">
      <w:pPr>
        <w:tabs>
          <w:tab w:val="num" w:pos="2694"/>
        </w:tabs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Förebygga ohälsa och främja hälsa genom att arbeta med uppföljning av SÄS systematiska arbetsmiljöarbete.</w:t>
      </w:r>
    </w:p>
    <w:p w14:paraId="24D46191" w14:textId="77777777" w:rsidR="002E456C" w:rsidRPr="002E456C" w:rsidRDefault="002E456C" w:rsidP="007932E5">
      <w:pPr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>Återrapportera och följa upp genomförda aktiviteter och dess effekter.</w:t>
      </w:r>
    </w:p>
    <w:p w14:paraId="02AFB3C6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Bereda arbetsmiljöfrågor på uppdrag från CSG.</w:t>
      </w:r>
    </w:p>
    <w:p w14:paraId="299059F8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Återrapportera till CSG.</w:t>
      </w:r>
    </w:p>
    <w:p w14:paraId="21D84AED" w14:textId="77777777" w:rsidR="002E456C" w:rsidRPr="002E456C" w:rsidRDefault="002E456C" w:rsidP="002E456C">
      <w:pPr>
        <w:spacing w:before="240" w:after="80" w:line="240" w:lineRule="auto"/>
        <w:ind w:left="2676" w:right="0"/>
        <w:rPr>
          <w:szCs w:val="20"/>
        </w:rPr>
      </w:pPr>
      <w:r w:rsidRPr="002E456C">
        <w:rPr>
          <w:szCs w:val="20"/>
        </w:rPr>
        <w:t>Deltagare:</w:t>
      </w:r>
    </w:p>
    <w:p w14:paraId="01BF29B0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Ordförande: HR lag- och avtal</w:t>
      </w:r>
    </w:p>
    <w:p w14:paraId="1DAEF246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 xml:space="preserve">Vice ordförande: HR- </w:t>
      </w:r>
      <w:proofErr w:type="gramStart"/>
      <w:r w:rsidRPr="002E456C">
        <w:rPr>
          <w:szCs w:val="20"/>
        </w:rPr>
        <w:t>specialist arbetsmiljö</w:t>
      </w:r>
      <w:proofErr w:type="gramEnd"/>
    </w:p>
    <w:p w14:paraId="5B9116C9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Sekreterare: HR</w:t>
      </w:r>
    </w:p>
    <w:p w14:paraId="68240611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Representant från företagshälsovården</w:t>
      </w:r>
    </w:p>
    <w:p w14:paraId="4909AD57" w14:textId="77777777" w:rsidR="002E456C" w:rsidRPr="002E456C" w:rsidRDefault="002E456C" w:rsidP="002E456C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2E456C">
        <w:rPr>
          <w:szCs w:val="20"/>
        </w:rPr>
        <w:t>Huvudskyddsombud/fackliga parter i samverkan</w:t>
      </w:r>
    </w:p>
    <w:p w14:paraId="134BC36A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</w:p>
    <w:p w14:paraId="5C94870F" w14:textId="77777777" w:rsidR="002E456C" w:rsidRPr="002E456C" w:rsidRDefault="002E456C" w:rsidP="002E456C">
      <w:pPr>
        <w:keepNext/>
        <w:keepLine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51" w:name="_Toc182366122"/>
      <w:bookmarkStart w:id="52" w:name="_Toc419894904"/>
      <w:bookmarkStart w:id="53" w:name="_Toc86914252"/>
      <w:bookmarkStart w:id="54" w:name="_Toc256000007"/>
      <w:bookmarkStart w:id="55" w:name="_Toc86921706"/>
      <w:bookmarkStart w:id="56" w:name="_Toc86933153"/>
      <w:bookmarkStart w:id="57" w:name="_Toc256000014"/>
      <w:bookmarkStart w:id="58" w:name="_Toc256000023"/>
      <w:bookmarkStart w:id="59" w:name="_Toc256000032"/>
      <w:bookmarkStart w:id="60" w:name="_Toc256000041"/>
      <w:r w:rsidRPr="002E456C">
        <w:rPr>
          <w:rFonts w:ascii="Arial" w:hAnsi="Arial"/>
          <w:kern w:val="32"/>
          <w:sz w:val="32"/>
          <w:szCs w:val="20"/>
        </w:rPr>
        <w:lastRenderedPageBreak/>
        <w:t>Dokumentinformation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490E2437" w14:textId="77777777" w:rsidR="002E456C" w:rsidRPr="002E456C" w:rsidRDefault="002E456C" w:rsidP="002E456C">
      <w:pPr>
        <w:keepNext/>
        <w:keepLine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</w:rPr>
      </w:pPr>
      <w:r w:rsidRPr="002E456C">
        <w:rPr>
          <w:rFonts w:ascii="Arial" w:hAnsi="Arial" w:cs="Arial"/>
          <w:sz w:val="22"/>
          <w:szCs w:val="22"/>
        </w:rPr>
        <w:t>För innehållet svarar</w:t>
      </w:r>
    </w:p>
    <w:p w14:paraId="3E901CAF" w14:textId="77777777" w:rsidR="002E456C" w:rsidRPr="002E456C" w:rsidRDefault="002E456C" w:rsidP="002E456C">
      <w:pPr>
        <w:keepNext/>
        <w:keepLines/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 xml:space="preserve">Åsa Bertilsson, HR – strateg, SÄS </w:t>
      </w:r>
    </w:p>
    <w:p w14:paraId="39A94316" w14:textId="77777777" w:rsidR="002E456C" w:rsidRPr="002E456C" w:rsidRDefault="002E456C" w:rsidP="002E456C">
      <w:pPr>
        <w:keepNext/>
        <w:keepLine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bookmarkStart w:id="61" w:name="_Toc149035757"/>
      <w:bookmarkStart w:id="62" w:name="_Toc149978547"/>
      <w:r w:rsidRPr="002E456C">
        <w:rPr>
          <w:rFonts w:ascii="Arial" w:hAnsi="Arial" w:cs="Arial"/>
          <w:sz w:val="22"/>
          <w:szCs w:val="22"/>
        </w:rPr>
        <w:t>Remissinstanser</w:t>
      </w:r>
      <w:bookmarkEnd w:id="61"/>
      <w:bookmarkEnd w:id="62"/>
    </w:p>
    <w:p w14:paraId="2D7F70D8" w14:textId="77777777" w:rsidR="002E456C" w:rsidRPr="002E456C" w:rsidRDefault="002E456C" w:rsidP="002E456C">
      <w:pPr>
        <w:keepNext/>
        <w:keepLines/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>Arbetsmiljöutskottet</w:t>
      </w:r>
      <w:r w:rsidRPr="002E456C">
        <w:rPr>
          <w:szCs w:val="20"/>
        </w:rPr>
        <w:br/>
        <w:t>Huvudskyddsombud</w:t>
      </w:r>
    </w:p>
    <w:p w14:paraId="0D18DDBF" w14:textId="77777777" w:rsidR="002E456C" w:rsidRPr="002E456C" w:rsidRDefault="002E456C" w:rsidP="002E456C">
      <w:pPr>
        <w:keepNext/>
        <w:keepLine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2E456C">
        <w:rPr>
          <w:rFonts w:ascii="Arial" w:hAnsi="Arial" w:cs="Arial"/>
          <w:sz w:val="22"/>
          <w:szCs w:val="22"/>
        </w:rPr>
        <w:t>Fastställt av</w:t>
      </w:r>
    </w:p>
    <w:p w14:paraId="0DFFA29C" w14:textId="77777777" w:rsidR="002E456C" w:rsidRPr="002E456C" w:rsidRDefault="002E456C" w:rsidP="002E456C">
      <w:pPr>
        <w:keepNext/>
        <w:keepLines/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>Anders Poutiainen, HR- chef, SÄS</w:t>
      </w:r>
    </w:p>
    <w:p w14:paraId="230DF352" w14:textId="77777777" w:rsidR="002E456C" w:rsidRPr="002E456C" w:rsidRDefault="002E456C" w:rsidP="002E456C">
      <w:pPr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2E456C">
        <w:rPr>
          <w:rFonts w:ascii="Arial" w:hAnsi="Arial" w:cs="Arial"/>
          <w:sz w:val="22"/>
          <w:szCs w:val="22"/>
        </w:rPr>
        <w:t>Nyckelord</w:t>
      </w:r>
    </w:p>
    <w:p w14:paraId="693C508D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  <w:r w:rsidRPr="002E456C">
        <w:rPr>
          <w:szCs w:val="20"/>
        </w:rPr>
        <w:t xml:space="preserve">Arbetsmiljö SÄS, samverkan, central- och lokal samverkansgrupp </w:t>
      </w:r>
    </w:p>
    <w:p w14:paraId="49EB212A" w14:textId="77777777" w:rsidR="002E456C" w:rsidRPr="002E456C" w:rsidRDefault="002E456C" w:rsidP="002E456C">
      <w:pPr>
        <w:spacing w:after="160" w:line="240" w:lineRule="auto"/>
        <w:ind w:left="2676" w:right="0"/>
        <w:rPr>
          <w:szCs w:val="20"/>
        </w:rPr>
      </w:pPr>
    </w:p>
    <w:p w14:paraId="5C643055" w14:textId="77777777" w:rsidR="002E456C" w:rsidRPr="002E456C" w:rsidRDefault="002E456C" w:rsidP="002E456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63" w:name="_Toc419894905"/>
      <w:bookmarkStart w:id="64" w:name="_Toc86914253"/>
      <w:bookmarkStart w:id="65" w:name="_Toc256000008"/>
      <w:bookmarkStart w:id="66" w:name="_Toc86921707"/>
      <w:bookmarkStart w:id="67" w:name="_Toc86933154"/>
      <w:bookmarkStart w:id="68" w:name="_Toc256000015"/>
      <w:bookmarkStart w:id="69" w:name="_Toc256000024"/>
      <w:bookmarkStart w:id="70" w:name="_Toc256000033"/>
      <w:bookmarkStart w:id="71" w:name="_Toc256000042"/>
      <w:bookmarkStart w:id="72" w:name="_Toc169686209"/>
      <w:bookmarkStart w:id="73" w:name="_Toc169686713"/>
      <w:bookmarkStart w:id="74" w:name="_Toc182366123"/>
      <w:r w:rsidRPr="002E456C">
        <w:rPr>
          <w:rFonts w:ascii="Arial" w:hAnsi="Arial"/>
          <w:kern w:val="32"/>
          <w:sz w:val="32"/>
          <w:szCs w:val="20"/>
        </w:rPr>
        <w:t>Referensförteckning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0A9F122F" w14:textId="77777777" w:rsidR="002E456C" w:rsidRPr="002E456C" w:rsidRDefault="002E456C" w:rsidP="002E456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2E456C">
        <w:rPr>
          <w:szCs w:val="20"/>
        </w:rPr>
        <w:t>Samverkansavtal</w:t>
      </w:r>
      <w:r w:rsidRPr="002E456C">
        <w:rPr>
          <w:szCs w:val="20"/>
        </w:rPr>
        <w:br/>
      </w:r>
      <w:hyperlink r:id="rId18" w:history="1">
        <w:r w:rsidRPr="002E456C">
          <w:rPr>
            <w:color w:val="0000FF"/>
            <w:szCs w:val="20"/>
            <w:u w:val="single"/>
          </w:rPr>
          <w:t>https://skr.se/skr/arbetsgivarekollektivavtal/kollektivavtal/ovrigakollektivavtal/samverkansavtal.154.html</w:t>
        </w:r>
      </w:hyperlink>
    </w:p>
    <w:p w14:paraId="13895EBB" w14:textId="77777777" w:rsidR="002E456C" w:rsidRPr="002E456C" w:rsidRDefault="002E456C" w:rsidP="002E456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2E456C">
        <w:rPr>
          <w:szCs w:val="20"/>
        </w:rPr>
        <w:t>MBL, Lag (1976:580) om medbestämmande i arbetslivet. Svensk författningssamling</w:t>
      </w:r>
      <w:r w:rsidRPr="002E456C">
        <w:rPr>
          <w:szCs w:val="20"/>
        </w:rPr>
        <w:br/>
      </w:r>
      <w:hyperlink r:id="rId19" w:history="1">
        <w:r w:rsidRPr="002E456C">
          <w:rPr>
            <w:color w:val="0000FF"/>
            <w:szCs w:val="20"/>
            <w:u w:val="single"/>
          </w:rPr>
          <w:t>www.riksdagen.se/sv/dokument-lagar/dokument/svensk-forfattningssamling/lag-1976580-om-medbestammande-i-arbetslivet_sfs-1976-580</w:t>
        </w:r>
      </w:hyperlink>
    </w:p>
    <w:p w14:paraId="1803F49E" w14:textId="77777777" w:rsidR="002E456C" w:rsidRPr="002E456C" w:rsidRDefault="002E456C" w:rsidP="002E456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2E456C">
        <w:rPr>
          <w:szCs w:val="20"/>
        </w:rPr>
        <w:t>AML, Arbetsmiljölag (1977:1160). Svensk författningssamling</w:t>
      </w:r>
      <w:r w:rsidRPr="002E456C">
        <w:rPr>
          <w:szCs w:val="20"/>
        </w:rPr>
        <w:br/>
      </w:r>
      <w:hyperlink r:id="rId20" w:history="1">
        <w:r w:rsidRPr="002E456C">
          <w:rPr>
            <w:color w:val="0000FF"/>
            <w:szCs w:val="20"/>
            <w:u w:val="single"/>
          </w:rPr>
          <w:t>www.riksdagen.se/sv/dokument-lagar/dokument/svensk-forfattningssamling/arbetsmiljolag-19771160_sfs-1977-1160</w:t>
        </w:r>
      </w:hyperlink>
    </w:p>
    <w:p w14:paraId="6ACC0C37" w14:textId="77777777" w:rsidR="002E456C" w:rsidRPr="002E456C" w:rsidRDefault="002E456C" w:rsidP="002E456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2E456C">
        <w:rPr>
          <w:szCs w:val="20"/>
        </w:rPr>
        <w:t>FML, Lag (1974:358) om facklig förtroendemans ställning på arbetsplatsen). Svensk författningssamling</w:t>
      </w:r>
      <w:r w:rsidRPr="002E456C">
        <w:rPr>
          <w:szCs w:val="20"/>
        </w:rPr>
        <w:br/>
      </w:r>
      <w:hyperlink r:id="rId21" w:history="1">
        <w:r w:rsidRPr="002E456C">
          <w:rPr>
            <w:color w:val="0000FF"/>
            <w:szCs w:val="20"/>
            <w:u w:val="single"/>
          </w:rPr>
          <w:t>www.riksdagen.se/sv/dokument-lagar/dokument/svensk-forfattningssamling/lag-1974358-om-facklig-fortroendemans_sfs-1974-358</w:t>
        </w:r>
      </w:hyperlink>
    </w:p>
    <w:p w14:paraId="30FD8A60" w14:textId="77777777" w:rsidR="002E456C" w:rsidRPr="002E456C" w:rsidRDefault="002E456C" w:rsidP="002E456C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09B24A0A" w14:textId="77777777" w:rsidR="002E456C" w:rsidRPr="002E456C" w:rsidRDefault="002E456C" w:rsidP="002E456C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75" w:name="_Toc419894906"/>
      <w:bookmarkStart w:id="76" w:name="_Toc86914254"/>
      <w:bookmarkStart w:id="77" w:name="_Toc256000009"/>
      <w:bookmarkStart w:id="78" w:name="_Toc86921708"/>
      <w:bookmarkStart w:id="79" w:name="_Toc86933155"/>
      <w:bookmarkStart w:id="80" w:name="_Toc256000016"/>
      <w:bookmarkStart w:id="81" w:name="_Toc256000025"/>
      <w:bookmarkStart w:id="82" w:name="_Toc256000034"/>
      <w:bookmarkStart w:id="83" w:name="_Toc256000043"/>
      <w:r w:rsidRPr="002E456C">
        <w:rPr>
          <w:rFonts w:ascii="Arial" w:hAnsi="Arial"/>
          <w:kern w:val="32"/>
          <w:sz w:val="32"/>
          <w:szCs w:val="20"/>
        </w:rPr>
        <w:t>Länkförteckning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17CF07D9" w14:textId="77777777" w:rsidR="002E456C" w:rsidRPr="002E456C" w:rsidRDefault="002E456C" w:rsidP="007932E5">
      <w:pPr>
        <w:spacing w:after="80" w:line="240" w:lineRule="auto"/>
        <w:ind w:left="2694" w:right="0" w:hanging="18"/>
        <w:rPr>
          <w:szCs w:val="20"/>
        </w:rPr>
      </w:pPr>
      <w:r w:rsidRPr="002E456C">
        <w:rPr>
          <w:szCs w:val="20"/>
        </w:rPr>
        <w:t xml:space="preserve">Arbetsmiljö </w:t>
      </w:r>
      <w:proofErr w:type="spellStart"/>
      <w:r w:rsidRPr="002E456C">
        <w:rPr>
          <w:szCs w:val="20"/>
        </w:rPr>
        <w:t>årshjul</w:t>
      </w:r>
      <w:proofErr w:type="spellEnd"/>
      <w:r w:rsidRPr="002E456C">
        <w:rPr>
          <w:szCs w:val="20"/>
        </w:rPr>
        <w:br/>
      </w:r>
      <w:hyperlink r:id="rId22" w:history="1">
        <w:r w:rsidRPr="002E456C">
          <w:rPr>
            <w:color w:val="0000FF"/>
            <w:szCs w:val="20"/>
            <w:u w:val="single"/>
          </w:rPr>
          <w:t>https://mellanarkiv.vgregion.se/share/page/dp/ws/rl/archive/stream/auth/v1/source/sofia/sas664-532170508-93/surrogate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45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8D6EE6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4665B9"/>
    <w:multiLevelType w:val="multilevel"/>
    <w:tmpl w:val="4BA4617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8136161">
    <w:abstractNumId w:val="1"/>
  </w:num>
  <w:num w:numId="2" w16cid:durableId="1712656340">
    <w:abstractNumId w:val="5"/>
  </w:num>
  <w:num w:numId="3" w16cid:durableId="14732525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12891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929857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56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2E5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E456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2E456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E456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E456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2E456C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E456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2E456C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2E456C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kr.se/skr/arbetsgivarekollektivavtal/kollektivavtal/ovrigakollektivavtal/samverkansavtal.154.html" TargetMode="External" Id="rId18" /><Relationship Type="http://schemas.openxmlformats.org/officeDocument/2006/relationships/hyperlink" Target="http://www.riksdagen.se/sv/dokument-lagar/dokument/svensk-forfattningssamling/lag-1974358-om-facklig-fortroendemans_sfs-1974-358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.vgregion.se/share/page/dp/ws/rl/archive/stream/auth/v1/source/sofia/sas664-532170508-93/surrogate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riksdagen.se/sv/dokument-lagar/dokument/svensk-forfattningssamling/arbetsmiljolag-19771160_sfs-1977-1160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://www.riksdagen.se/sv/dokument-lagar/dokument/svensk-forfattningssamling/lag-1976580-om-medbestammande-i-arbetslivet_sfs-1976-580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.vgregion.se/share/page/dp/ws/rl/archive/stream/auth/v1/source/sofia/sas664-532170508-93/surrogat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338</Words>
  <Characters>4565</Characters>
  <Application>Microsoft Office Word</Application>
  <DocSecurity>4</DocSecurity>
  <Lines>38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Arbetsmiljöutskottet SÄS</dc:title>
  <dc:subject/>
  <dc:creator>patrik.jens.johansson@vgregion.se</dc:creator>
  <keywords/>
  <lastModifiedBy>Karolina Josefsson</lastModifiedBy>
  <revision>2</revision>
  <lastPrinted>2016-03-31T10:56:00.0000000Z</lastPrinted>
  <dcterms:created xsi:type="dcterms:W3CDTF">2024-01-09T15:02:00.0000000Z</dcterms:created>
  <dcterms:modified xsi:type="dcterms:W3CDTF">2024-01-09T15:02:00.0000000Z</dcterms:modified>
</coreProperties>
</file>