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E864AE" w:rsidP="00F35B05" w:rsidRDefault="00E864AE" w14:paraId="4CB38111" w14:textId="77777777">
      <w:pPr>
        <w:pStyle w:val="Rubrik2"/>
        <w:sectPr w:rsidR="00E864AE" w:rsidSect="00E864A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E864AE" w:rsidR="00E864AE" w:rsidP="00077FC1" w:rsidRDefault="00E864AE" w14:paraId="1D6B5513" w14:textId="77777777">
      <w:pPr>
        <w:pStyle w:val="Rubrik1"/>
      </w:pPr>
      <w:r w:rsidRPr="00E864AE">
        <w:t>Vård av utomlänspatienter – betalnings-förbindelser vid Södra Älvsborgs Sjukhus</w:t>
      </w:r>
    </w:p>
    <w:p w:rsidRPr="00E864AE" w:rsidR="00E864AE" w:rsidP="00077FC1" w:rsidRDefault="00E864AE" w14:paraId="39AB82F5" w14:textId="77777777">
      <w:pPr>
        <w:pStyle w:val="Rubrik2"/>
      </w:pPr>
      <w:bookmarkStart w:name="_Toc373843340" w:id="1"/>
      <w:r w:rsidRPr="00E864AE">
        <w:t>Sammanfattning</w:t>
      </w:r>
      <w:bookmarkEnd w:id="1"/>
    </w:p>
    <w:p w:rsidR="00E864AE" w:rsidP="00077FC1" w:rsidRDefault="00E864AE" w14:paraId="03CBCEAB" w14:textId="3570E621">
      <w:r w:rsidRPr="00E864AE">
        <w:t xml:space="preserve">Rutinen beskriver hur vård till patienter från andra </w:t>
      </w:r>
      <w:r w:rsidR="0035129A">
        <w:t>regioner</w:t>
      </w:r>
      <w:r w:rsidRPr="00E864AE">
        <w:t xml:space="preserve"> ska registreras på ett korrekt vis. </w:t>
      </w:r>
    </w:p>
    <w:p w:rsidR="00077FC1" w:rsidP="00077FC1" w:rsidRDefault="00077FC1" w14:paraId="1669F804" w14:textId="2E13F06C">
      <w:pPr>
        <w:pStyle w:val="Rubrik2"/>
      </w:pPr>
      <w:r>
        <w:t>Förändringar sedan föregående version</w:t>
      </w:r>
    </w:p>
    <w:p w:rsidRPr="00077FC1" w:rsidR="00077FC1" w:rsidP="00077FC1" w:rsidRDefault="00077FC1" w14:paraId="36820557" w14:textId="473943CD">
      <w:r>
        <w:t>Översyn av innehåll</w:t>
      </w:r>
      <w:r w:rsidR="00171FC2">
        <w:t>.</w:t>
      </w:r>
      <w:r>
        <w:t xml:space="preserve"> </w:t>
      </w:r>
    </w:p>
    <w:p w:rsidRPr="00E864AE" w:rsidR="00E864AE" w:rsidP="00077FC1" w:rsidRDefault="00E864AE" w14:paraId="3CC42B8C" w14:textId="77777777">
      <w:pPr>
        <w:pStyle w:val="Rubrik2"/>
        <w:rPr>
          <w:rFonts w:ascii="Arial" w:hAnsi="Arial"/>
          <w:kern w:val="32"/>
          <w:sz w:val="32"/>
          <w:szCs w:val="20"/>
        </w:rPr>
      </w:pPr>
      <w:bookmarkStart w:name="_Toc373843341" w:id="2"/>
      <w:r w:rsidRPr="00E864AE">
        <w:rPr>
          <w:rFonts w:ascii="Arial" w:hAnsi="Arial"/>
          <w:kern w:val="32"/>
          <w:sz w:val="32"/>
          <w:szCs w:val="20"/>
        </w:rPr>
        <w:t>F</w:t>
      </w:r>
      <w:r w:rsidRPr="00077FC1">
        <w:rPr>
          <w:rStyle w:val="Rubrik2Char"/>
        </w:rPr>
        <w:t>örutsättningar</w:t>
      </w:r>
      <w:bookmarkEnd w:id="2"/>
    </w:p>
    <w:p w:rsidRPr="00E864AE" w:rsidR="00E864AE" w:rsidP="00077FC1" w:rsidRDefault="00E864AE" w14:paraId="4CC760E4" w14:textId="77777777">
      <w:r w:rsidRPr="00E864AE">
        <w:t>För att ersättning för vård av utomlänspatienter ska kunna regleras korrekt fordras att vissa förutsättningar är uppfyllda, i annat fall riskerar sjukhuset att inte få ersättning för den vård som ges.</w:t>
      </w:r>
    </w:p>
    <w:p w:rsidRPr="00E864AE" w:rsidR="00E864AE" w:rsidP="00077FC1" w:rsidRDefault="00E864AE" w14:paraId="115CB8DD" w14:textId="77777777">
      <w:pPr>
        <w:pStyle w:val="Rubrik2"/>
      </w:pPr>
      <w:bookmarkStart w:name="_Toc373843342" w:id="3"/>
      <w:r w:rsidRPr="00E864AE">
        <w:t>Genomförande</w:t>
      </w:r>
      <w:bookmarkEnd w:id="3"/>
    </w:p>
    <w:p w:rsidRPr="00171FC2" w:rsidR="00E864AE" w:rsidP="00171FC2" w:rsidRDefault="00E864AE" w14:paraId="2D2CB334" w14:textId="77777777">
      <w:pPr>
        <w:pStyle w:val="Rubrik3"/>
        <w:spacing w:before="120"/>
      </w:pPr>
      <w:bookmarkStart w:name="_Toc373843343" w:id="4"/>
      <w:r w:rsidRPr="00171FC2">
        <w:t>Öppen vård</w:t>
      </w:r>
      <w:bookmarkEnd w:id="4"/>
    </w:p>
    <w:p w:rsidRPr="00E864AE" w:rsidR="00E864AE" w:rsidP="00171FC2" w:rsidRDefault="00E864AE" w14:paraId="26E39F38" w14:textId="35D6A203">
      <w:r w:rsidRPr="00E864AE">
        <w:t xml:space="preserve">Enligt </w:t>
      </w:r>
      <w:bookmarkStart w:name="_Hlk31872094" w:id="5"/>
      <w:r w:rsidRPr="00171FC2">
        <w:rPr>
          <w:rStyle w:val="Hyperlnk"/>
        </w:rPr>
        <w:fldChar w:fldCharType="begin"/>
      </w:r>
      <w:r w:rsidRPr="00171FC2">
        <w:rPr>
          <w:rStyle w:val="Hyperlnk"/>
        </w:rPr>
        <w:instrText xml:space="preserve"> HYPERLINK "http://www.riksdagen.se/sv/dokument-lagar/dokument/svensk-forfattningssamling/patientlag-2014821_sfs-2014-821" </w:instrText>
      </w:r>
      <w:r w:rsidRPr="00171FC2">
        <w:rPr>
          <w:rStyle w:val="Hyperlnk"/>
        </w:rPr>
      </w:r>
      <w:r w:rsidRPr="00171FC2">
        <w:rPr>
          <w:rStyle w:val="Hyperlnk"/>
        </w:rPr>
        <w:fldChar w:fldCharType="separate"/>
      </w:r>
      <w:r w:rsidRPr="00171FC2">
        <w:rPr>
          <w:rStyle w:val="Hyperlnk"/>
        </w:rPr>
        <w:t>patientlagen</w:t>
      </w:r>
      <w:r w:rsidRPr="00171FC2">
        <w:rPr>
          <w:rStyle w:val="Hyperlnk"/>
        </w:rPr>
        <w:t xml:space="preserve"> </w:t>
      </w:r>
      <w:r w:rsidRPr="00171FC2">
        <w:rPr>
          <w:rStyle w:val="Hyperlnk"/>
        </w:rPr>
        <w:t>(2014:821)</w:t>
      </w:r>
      <w:r w:rsidRPr="00171FC2">
        <w:rPr>
          <w:rStyle w:val="Hyperlnk"/>
        </w:rPr>
        <w:fldChar w:fldCharType="end"/>
      </w:r>
      <w:r w:rsidRPr="00E864AE">
        <w:t xml:space="preserve"> kap. 9 </w:t>
      </w:r>
      <w:bookmarkEnd w:id="5"/>
      <w:r w:rsidRPr="00E864AE">
        <w:t xml:space="preserve">har en patient rätt att välja utförare av offentligt finansierad öppen vård. Det innebär att patienter från andra sjukhus i VGR (Västra Götalandsregionen) och andra </w:t>
      </w:r>
      <w:r w:rsidR="00867296">
        <w:t>regioner</w:t>
      </w:r>
      <w:r w:rsidRPr="00E864AE">
        <w:t xml:space="preserve"> har rätt att söka öppen vård på Södra Älvsborgs Sjukhus (SÄS) utan att först ha kontaktat si</w:t>
      </w:r>
      <w:r w:rsidR="00661084">
        <w:t>n</w:t>
      </w:r>
      <w:r w:rsidRPr="00E864AE">
        <w:t xml:space="preserve"> hem</w:t>
      </w:r>
      <w:r w:rsidR="00661084">
        <w:t>region</w:t>
      </w:r>
      <w:r w:rsidRPr="00E864AE">
        <w:t>. Sjukhuset har inte rätt att säga nej till utomlänspatienter, men de omfattas inte av vårdgarantin [1].</w:t>
      </w:r>
    </w:p>
    <w:p w:rsidRPr="00E864AE" w:rsidR="00E864AE" w:rsidP="00171FC2" w:rsidRDefault="00E864AE" w14:paraId="055FEC35" w14:textId="6FCD38B4">
      <w:bookmarkStart w:name="_Hlk17460119" w:id="6"/>
      <w:r w:rsidRPr="00E864AE">
        <w:t>Om en patient på eget initiativ söker öppenvård för specialistsjukvård och sjukgymnastik ersätter patientens hem</w:t>
      </w:r>
      <w:r w:rsidR="005C5042">
        <w:t>region</w:t>
      </w:r>
      <w:r w:rsidRPr="00E864AE">
        <w:t xml:space="preserve"> de</w:t>
      </w:r>
      <w:r w:rsidR="005C5042">
        <w:t>n</w:t>
      </w:r>
      <w:r w:rsidRPr="00E864AE">
        <w:t xml:space="preserve"> vårdande </w:t>
      </w:r>
      <w:r w:rsidR="005C5042">
        <w:t>regionen</w:t>
      </w:r>
      <w:r w:rsidRPr="00E864AE">
        <w:t xml:space="preserve"> enbart om hem</w:t>
      </w:r>
      <w:r w:rsidR="005C5042">
        <w:t>regionens</w:t>
      </w:r>
      <w:r w:rsidRPr="00E864AE">
        <w:t xml:space="preserve"> remissregler har iakttagits. För </w:t>
      </w:r>
      <w:r w:rsidR="00AD2FBB">
        <w:t>en region</w:t>
      </w:r>
      <w:r w:rsidRPr="00E864AE">
        <w:t xml:space="preserve"> med remisskrav krävs därmed en remiss från primärvårdsläkare, den kan vara utfärdad av läkare inom vård</w:t>
      </w:r>
      <w:r w:rsidR="00AD2FBB">
        <w:t>regionen</w:t>
      </w:r>
      <w:r w:rsidRPr="00E864AE">
        <w:t xml:space="preserve"> eller anna</w:t>
      </w:r>
      <w:r w:rsidR="00AD2FBB">
        <w:t>n</w:t>
      </w:r>
      <w:r w:rsidRPr="00E864AE">
        <w:t xml:space="preserve"> </w:t>
      </w:r>
      <w:r w:rsidR="00AD2FBB">
        <w:t>region</w:t>
      </w:r>
      <w:r w:rsidRPr="00E864AE">
        <w:t xml:space="preserve">. En uppdaterad </w:t>
      </w:r>
      <w:r w:rsidRPr="00E864AE">
        <w:t xml:space="preserve">lista över vilka </w:t>
      </w:r>
      <w:r w:rsidR="006452D3">
        <w:t>regioner</w:t>
      </w:r>
      <w:r w:rsidRPr="00E864AE">
        <w:t xml:space="preserve"> som har remisskrav finns på </w:t>
      </w:r>
      <w:hyperlink w:history="1" r:id="rId17">
        <w:r w:rsidRPr="002C3170">
          <w:rPr>
            <w:rStyle w:val="Hyperlnk"/>
          </w:rPr>
          <w:t>SK</w:t>
        </w:r>
        <w:r w:rsidRPr="002C3170">
          <w:rPr>
            <w:rStyle w:val="Hyperlnk"/>
          </w:rPr>
          <w:t>R</w:t>
        </w:r>
        <w:r w:rsidRPr="002C3170">
          <w:rPr>
            <w:rStyle w:val="Hyperlnk"/>
          </w:rPr>
          <w:t>:s webbplats</w:t>
        </w:r>
      </w:hyperlink>
      <w:r w:rsidRPr="00E864AE">
        <w:t xml:space="preserve"> [2].</w:t>
      </w:r>
    </w:p>
    <w:p w:rsidRPr="00E864AE" w:rsidR="00E864AE" w:rsidP="00171FC2" w:rsidRDefault="00E864AE" w14:paraId="4BF55DF5" w14:textId="77777777">
      <w:pPr>
        <w:pStyle w:val="Rubrik3"/>
      </w:pPr>
      <w:bookmarkStart w:name="_Toc373843344" w:id="7"/>
      <w:bookmarkEnd w:id="6"/>
      <w:r w:rsidRPr="00E864AE">
        <w:t>Sluten vård</w:t>
      </w:r>
      <w:bookmarkEnd w:id="7"/>
    </w:p>
    <w:p w:rsidRPr="00E864AE" w:rsidR="00E864AE" w:rsidP="00171FC2" w:rsidRDefault="00E864AE" w14:paraId="1F225C65" w14:textId="021AE2F5">
      <w:r w:rsidRPr="00E864AE">
        <w:t>Bestämmelserna om vad som gäller när en person får slutenvård utanför si</w:t>
      </w:r>
      <w:r w:rsidR="00F61C67">
        <w:t>n</w:t>
      </w:r>
      <w:r w:rsidRPr="00E864AE">
        <w:t xml:space="preserve"> ege</w:t>
      </w:r>
      <w:r w:rsidR="00F61C67">
        <w:t>n</w:t>
      </w:r>
      <w:r w:rsidRPr="00E864AE">
        <w:t xml:space="preserve"> hem</w:t>
      </w:r>
      <w:r w:rsidR="00F61C67">
        <w:t xml:space="preserve">region </w:t>
      </w:r>
      <w:r w:rsidRPr="00E864AE">
        <w:t xml:space="preserve">finns i </w:t>
      </w:r>
      <w:hyperlink w:history="1" r:id="rId18">
        <w:r w:rsidRPr="00922630">
          <w:rPr>
            <w:rStyle w:val="Hyperlnk"/>
          </w:rPr>
          <w:t>SKR:s riksavtal för utomlänsvård</w:t>
        </w:r>
      </w:hyperlink>
      <w:r w:rsidRPr="00E864AE">
        <w:t xml:space="preserve"> [</w:t>
      </w:r>
      <w:r w:rsidR="00F61C67">
        <w:t>3</w:t>
      </w:r>
      <w:r w:rsidRPr="00E864AE">
        <w:t>].</w:t>
      </w:r>
    </w:p>
    <w:p w:rsidRPr="00E864AE" w:rsidR="00E864AE" w:rsidP="00922630" w:rsidRDefault="00E864AE" w14:paraId="043F40BF" w14:textId="77777777">
      <w:pPr>
        <w:pStyle w:val="MellanrubrikVGR"/>
      </w:pPr>
      <w:r w:rsidRPr="00E864AE">
        <w:t>Akut</w:t>
      </w:r>
    </w:p>
    <w:p w:rsidRPr="00E864AE" w:rsidR="00E864AE" w:rsidP="00922630" w:rsidRDefault="00E864AE" w14:paraId="09A39FC1" w14:textId="3A38AE8B">
      <w:r w:rsidRPr="00E864AE">
        <w:t>Om en patient tagits in akut för sluten vård ska kontakt tas med hem</w:t>
      </w:r>
      <w:r w:rsidR="00A44870">
        <w:t>regionen</w:t>
      </w:r>
      <w:r w:rsidRPr="00E864AE">
        <w:t xml:space="preserve"> för begäran om betalningsförbindelse eller för att komma överens om överflyttning till hem</w:t>
      </w:r>
      <w:r w:rsidR="00A44870">
        <w:t>region</w:t>
      </w:r>
      <w:r w:rsidRPr="00E864AE">
        <w:t>. Detta ska göras så snart det är möjligt, dock senast inom en vecka. Kontakten ska dokumenteras i journalsystemet med datum för kontakten samt namn på personen i hem</w:t>
      </w:r>
      <w:r w:rsidR="00A44870">
        <w:t>regionen</w:t>
      </w:r>
      <w:r w:rsidRPr="00E864AE">
        <w:t>, detta för att styrka kontakten vid eventuell tvist angående betalning.</w:t>
      </w:r>
    </w:p>
    <w:p w:rsidRPr="00E864AE" w:rsidR="00E864AE" w:rsidP="00922630" w:rsidRDefault="00E864AE" w14:paraId="653463B6" w14:textId="77777777">
      <w:pPr>
        <w:pStyle w:val="MellanrubrikVGR"/>
      </w:pPr>
      <w:r w:rsidRPr="00E864AE">
        <w:t>Planerad</w:t>
      </w:r>
    </w:p>
    <w:p w:rsidRPr="00E864AE" w:rsidR="00E864AE" w:rsidP="00922630" w:rsidRDefault="00E864AE" w14:paraId="25E22A97" w14:textId="78D51B14">
      <w:r w:rsidRPr="00E864AE">
        <w:t>En betalningsförbindelse/specialistvårdsremiss måste alltid ligga till grund för ett planerat vårdtillfälle när patienten tillhör anna</w:t>
      </w:r>
      <w:r w:rsidR="0034771B">
        <w:t>n</w:t>
      </w:r>
      <w:r w:rsidRPr="00E864AE">
        <w:t xml:space="preserve"> </w:t>
      </w:r>
      <w:r w:rsidR="0034771B">
        <w:t>region</w:t>
      </w:r>
      <w:r w:rsidRPr="00E864AE">
        <w:t xml:space="preserve"> än 14 (VGR) eller 13 (Halland), som VGR har samverkansavtal med. För patienter från VGR och Halland behövs ingen betalningsförbindelse för att få slutenvård.</w:t>
      </w:r>
    </w:p>
    <w:p w:rsidRPr="00E864AE" w:rsidR="00E864AE" w:rsidP="00922630" w:rsidRDefault="00E864AE" w14:paraId="7088A4CA" w14:textId="64E0F21E">
      <w:r w:rsidRPr="00E864AE">
        <w:t>För utomlänspatienterna ska det på betalningsförbindelsen framgå hur länge den är giltig.</w:t>
      </w:r>
    </w:p>
    <w:p w:rsidRPr="00E864AE" w:rsidR="00E864AE" w:rsidP="00922630" w:rsidRDefault="00E864AE" w14:paraId="4526D397" w14:textId="6BFACBA7">
      <w:r w:rsidRPr="00E864AE">
        <w:t>Om patienten behöver få fortsatt behandling efter att giltigheten har passerat, ska hem</w:t>
      </w:r>
      <w:r w:rsidR="00612FE5">
        <w:t>regionen</w:t>
      </w:r>
      <w:r w:rsidRPr="00E864AE">
        <w:t xml:space="preserve"> utfärda en ny betalningsförbindelse.</w:t>
      </w:r>
    </w:p>
    <w:p w:rsidRPr="00E864AE" w:rsidR="00E864AE" w:rsidP="00922630" w:rsidRDefault="00E864AE" w14:paraId="7D902B95" w14:textId="1DDA1ACF">
      <w:r w:rsidRPr="00E864AE">
        <w:t>I första hand är det patienten själv som ska ta kontakt med si</w:t>
      </w:r>
      <w:r w:rsidR="00612FE5">
        <w:t>n</w:t>
      </w:r>
      <w:r w:rsidRPr="00E864AE">
        <w:t xml:space="preserve"> hem</w:t>
      </w:r>
      <w:r w:rsidR="00612FE5">
        <w:t>region</w:t>
      </w:r>
      <w:r w:rsidRPr="00E864AE">
        <w:t xml:space="preserve"> och fråga om han/hon får söka slutenvård på SÄS. Har patienten inte kontaktat hem</w:t>
      </w:r>
      <w:r w:rsidR="009F27CF">
        <w:t>regionen</w:t>
      </w:r>
      <w:r w:rsidRPr="00E864AE">
        <w:t xml:space="preserve"> måste vårdenheten göra det före den planerade vården.</w:t>
      </w:r>
    </w:p>
    <w:p w:rsidRPr="00E864AE" w:rsidR="00E864AE" w:rsidP="00922630" w:rsidRDefault="00E864AE" w14:paraId="4EFC0559" w14:textId="3CD5B4C2">
      <w:r w:rsidRPr="00E864AE">
        <w:t>Betalningsförbindelsen ska alltid skickas till respektive mottagning/</w:t>
      </w:r>
      <w:r w:rsidRPr="00E864AE">
        <w:br/>
      </w:r>
      <w:r w:rsidRPr="00E864AE">
        <w:t>avdelning. En kopia av betalningsförbindelsen ska finnas i patientens journal.</w:t>
      </w:r>
    </w:p>
    <w:p w:rsidRPr="00E864AE" w:rsidR="00E864AE" w:rsidP="00F706E9" w:rsidRDefault="00E864AE" w14:paraId="35660E96" w14:textId="77777777">
      <w:pPr>
        <w:pStyle w:val="Rubrik3"/>
      </w:pPr>
      <w:bookmarkStart w:name="_Toc373843346" w:id="8"/>
      <w:r w:rsidRPr="00E864AE">
        <w:t>Undantag</w:t>
      </w:r>
      <w:bookmarkEnd w:id="8"/>
    </w:p>
    <w:p w:rsidRPr="00E864AE" w:rsidR="00E864AE" w:rsidP="00F706E9" w:rsidRDefault="00E864AE" w14:paraId="274A4F82" w14:textId="23C5C944">
      <w:r w:rsidRPr="00E864AE">
        <w:t>Personer som är häktade eller är föremål för kriminalvård i anstalt ska erbjudas såväl omedelbar som icke omedelbar vård. Detsamma gäller patienter som omfattas av följande lagar; LVM, LVU, LRV, LPT och SoL. En sådan patient ska inte sändas hem för vård till si</w:t>
      </w:r>
      <w:r w:rsidR="00BC3B6E">
        <w:t>n</w:t>
      </w:r>
      <w:r w:rsidRPr="00E864AE">
        <w:t xml:space="preserve"> hem</w:t>
      </w:r>
      <w:r w:rsidR="00BC3B6E">
        <w:t>region</w:t>
      </w:r>
      <w:r w:rsidRPr="00E864AE">
        <w:t>. Det är vård</w:t>
      </w:r>
      <w:r w:rsidR="00BC3B6E">
        <w:t>regionen</w:t>
      </w:r>
      <w:r w:rsidRPr="00E864AE">
        <w:t xml:space="preserve"> som i dessa fall bedömer patientens behov av vård och patientens hem</w:t>
      </w:r>
      <w:r w:rsidR="00BC3B6E">
        <w:t>region</w:t>
      </w:r>
      <w:r w:rsidRPr="00E864AE">
        <w:t xml:space="preserve"> har att acceptera denna bedömning. </w:t>
      </w:r>
      <w:r w:rsidRPr="00E864AE">
        <w:t>Vård</w:t>
      </w:r>
      <w:r w:rsidR="00BC3B6E">
        <w:t>regionen</w:t>
      </w:r>
      <w:r w:rsidRPr="00E864AE">
        <w:t xml:space="preserve"> ersätts för sina kostnader från patientens hem</w:t>
      </w:r>
      <w:r w:rsidR="00BC3B6E">
        <w:t>region</w:t>
      </w:r>
      <w:r w:rsidRPr="00E864AE">
        <w:t xml:space="preserve"> som har betalningsansvaret. Ingen betalningsförbindelse krävs.</w:t>
      </w:r>
    </w:p>
    <w:p w:rsidRPr="00E864AE" w:rsidR="00E864AE" w:rsidP="00F706E9" w:rsidRDefault="00E864AE" w14:paraId="68D8FED9" w14:textId="0E07A93A">
      <w:pPr>
        <w:pStyle w:val="Rubrik3"/>
      </w:pPr>
      <w:bookmarkStart w:name="_Toc373843347" w:id="9"/>
      <w:r w:rsidR="00E864AE">
        <w:rPr/>
        <w:t xml:space="preserve">Registrering i </w:t>
      </w:r>
      <w:r w:rsidR="79F34FB5">
        <w:rPr/>
        <w:t>bokningssystem</w:t>
      </w:r>
      <w:bookmarkEnd w:id="9"/>
    </w:p>
    <w:p w:rsidRPr="00E864AE" w:rsidR="00E864AE" w:rsidP="00F706E9" w:rsidRDefault="00E864AE" w14:paraId="67B5B5C1" w14:textId="77777777">
      <w:r w:rsidRPr="00E864AE">
        <w:t>Betalningsförbindelsen registreras som inkommande vårdbegäran.</w:t>
      </w:r>
    </w:p>
    <w:p w:rsidRPr="00E864AE" w:rsidR="00E864AE" w:rsidP="00F706E9" w:rsidRDefault="00E864AE" w14:paraId="410A8EAC" w14:textId="77777777">
      <w:r w:rsidRPr="00E864AE">
        <w:t>I fältet intern notering, skriv vårdbegärans giltighetstid för att lättare kunna veta när det är dags att begära en förlängning.</w:t>
      </w:r>
    </w:p>
    <w:p w:rsidRPr="00E864AE" w:rsidR="00E864AE" w:rsidP="00F706E9" w:rsidRDefault="00E864AE" w14:paraId="4D1022FE" w14:textId="77777777">
      <w:pPr>
        <w:pStyle w:val="Rubrik3"/>
      </w:pPr>
      <w:bookmarkStart w:name="_Toc373843348" w:id="10"/>
      <w:r w:rsidRPr="00E864AE">
        <w:t>Uppföljning</w:t>
      </w:r>
      <w:bookmarkEnd w:id="10"/>
    </w:p>
    <w:p w:rsidRPr="00E864AE" w:rsidR="00E864AE" w:rsidP="00F706E9" w:rsidRDefault="00E864AE" w14:paraId="7F1B4130" w14:textId="77777777">
      <w:r w:rsidRPr="00E864AE">
        <w:t>Rutinen följs fortlöpande upp och ändas vid behov, dock med längsta revideringsintervall enligt sjukhusets principer för styrdokument.</w:t>
      </w:r>
    </w:p>
    <w:p w:rsidRPr="00E864AE" w:rsidR="00E864AE" w:rsidP="008E4AC9" w:rsidRDefault="00E864AE" w14:paraId="53A0C340" w14:textId="77777777">
      <w:pPr>
        <w:pStyle w:val="Rubrik2"/>
      </w:pPr>
      <w:bookmarkStart w:name="_Toc182366122" w:id="11"/>
      <w:bookmarkStart w:name="_Toc373843349" w:id="12"/>
      <w:r w:rsidRPr="00E864AE">
        <w:t>Dokumentinformation</w:t>
      </w:r>
      <w:bookmarkEnd w:id="11"/>
      <w:bookmarkEnd w:id="12"/>
    </w:p>
    <w:p w:rsidRPr="008E4AC9" w:rsidR="00E864AE" w:rsidP="008E4AC9" w:rsidRDefault="00E864AE" w14:paraId="596F4EFB" w14:textId="77777777">
      <w:pPr>
        <w:spacing w:after="0"/>
        <w:rPr>
          <w:b/>
          <w:bCs/>
        </w:rPr>
      </w:pPr>
      <w:r w:rsidRPr="008E4AC9">
        <w:rPr>
          <w:b/>
          <w:bCs/>
        </w:rPr>
        <w:t>För innehållet svarar</w:t>
      </w:r>
    </w:p>
    <w:p w:rsidRPr="00E864AE" w:rsidR="00E864AE" w:rsidP="008E4AC9" w:rsidRDefault="00E864AE" w14:paraId="1E35E022" w14:textId="192FE29C">
      <w:r>
        <w:t xml:space="preserve">Emma Lindmark, controller, </w:t>
      </w:r>
      <w:r w:rsidR="009B2346">
        <w:t>ekonomi och uppföljning</w:t>
      </w:r>
      <w:r>
        <w:t>, SÄS</w:t>
      </w:r>
    </w:p>
    <w:p w:rsidRPr="0025198B" w:rsidR="00E864AE" w:rsidP="008E4AC9" w:rsidRDefault="00E864AE" w14:paraId="13E42FE0" w14:textId="66BC67A4">
      <w:pPr>
        <w:spacing w:after="0"/>
      </w:pPr>
      <w:bookmarkStart w:name="_Toc149035757" w:id="13"/>
      <w:bookmarkStart w:name="_Toc149978547" w:id="14"/>
      <w:r w:rsidRPr="008E4AC9">
        <w:rPr>
          <w:b/>
          <w:bCs/>
        </w:rPr>
        <w:t>Remissinstanser</w:t>
      </w:r>
      <w:bookmarkEnd w:id="13"/>
      <w:bookmarkEnd w:id="14"/>
      <w:r w:rsidR="0025198B">
        <w:rPr>
          <w:b/>
          <w:bCs/>
        </w:rPr>
        <w:t xml:space="preserve"> </w:t>
      </w:r>
      <w:r w:rsidRPr="0025198B" w:rsidR="0025198B">
        <w:t>(utgåva 1)</w:t>
      </w:r>
    </w:p>
    <w:p w:rsidRPr="00E864AE" w:rsidR="00E864AE" w:rsidP="008E4AC9" w:rsidRDefault="00E864AE" w14:paraId="025CD06D" w14:textId="77777777">
      <w:pPr>
        <w:rPr>
          <w:szCs w:val="20"/>
        </w:rPr>
      </w:pPr>
      <w:r w:rsidRPr="00E864AE">
        <w:rPr>
          <w:szCs w:val="20"/>
        </w:rPr>
        <w:t>Annamaria Kolozsvari Rask, systemförvaltare Elvis, Enhet för informationssystem IT, SÄS</w:t>
      </w:r>
    </w:p>
    <w:p w:rsidRPr="008E4AC9" w:rsidR="00E864AE" w:rsidP="008E4AC9" w:rsidRDefault="00E864AE" w14:paraId="3DB4A1B1" w14:textId="77777777">
      <w:pPr>
        <w:spacing w:after="0"/>
        <w:rPr>
          <w:b/>
          <w:bCs/>
        </w:rPr>
      </w:pPr>
      <w:r w:rsidRPr="008E4AC9">
        <w:rPr>
          <w:b/>
          <w:bCs/>
        </w:rPr>
        <w:t>Fastställt av</w:t>
      </w:r>
    </w:p>
    <w:p w:rsidRPr="00E864AE" w:rsidR="00E864AE" w:rsidP="008E4AC9" w:rsidRDefault="00E864AE" w14:paraId="55ABD0B4" w14:textId="77777777">
      <w:pPr>
        <w:rPr>
          <w:szCs w:val="20"/>
        </w:rPr>
      </w:pPr>
      <w:r w:rsidRPr="00E864AE">
        <w:rPr>
          <w:szCs w:val="20"/>
        </w:rPr>
        <w:t>Torben Pihl, ekonomichef, SÄS</w:t>
      </w:r>
    </w:p>
    <w:p w:rsidRPr="008E4AC9" w:rsidR="00E864AE" w:rsidP="008E4AC9" w:rsidRDefault="00E864AE" w14:paraId="3B726C39" w14:textId="77777777">
      <w:pPr>
        <w:spacing w:after="0"/>
        <w:rPr>
          <w:b/>
          <w:bCs/>
        </w:rPr>
      </w:pPr>
      <w:r w:rsidRPr="008E4AC9">
        <w:rPr>
          <w:b/>
          <w:bCs/>
        </w:rPr>
        <w:t>Nyckelord</w:t>
      </w:r>
    </w:p>
    <w:p w:rsidRPr="00E864AE" w:rsidR="00E864AE" w:rsidP="008E4AC9" w:rsidRDefault="00E864AE" w14:paraId="2FAE9096" w14:textId="77777777">
      <w:pPr>
        <w:rPr>
          <w:szCs w:val="20"/>
        </w:rPr>
      </w:pPr>
      <w:r w:rsidRPr="00E864AE">
        <w:rPr>
          <w:szCs w:val="20"/>
        </w:rPr>
        <w:t>Ekonomi, vårdadministration, betalningsförbindelse, vårdbegäran</w:t>
      </w:r>
    </w:p>
    <w:p w:rsidRPr="00E864AE" w:rsidR="00E864AE" w:rsidP="00E864AE" w:rsidRDefault="00E864AE" w14:paraId="56EDA814" w14:textId="77777777">
      <w:pPr>
        <w:keepNext/>
        <w:keepLines/>
        <w:spacing w:after="160" w:line="240" w:lineRule="auto"/>
        <w:ind w:left="2676" w:right="0"/>
        <w:rPr>
          <w:szCs w:val="20"/>
        </w:rPr>
      </w:pPr>
    </w:p>
    <w:p w:rsidRPr="00E864AE" w:rsidR="00E864AE" w:rsidP="008E3BC6" w:rsidRDefault="00E864AE" w14:paraId="7655DC15" w14:textId="77777777">
      <w:pPr>
        <w:pStyle w:val="Rubrik2"/>
      </w:pPr>
      <w:r w:rsidRPr="00E864AE">
        <w:t>Referensförteckning</w:t>
      </w:r>
    </w:p>
    <w:p w:rsidRPr="00021455" w:rsidR="00E864AE" w:rsidP="00021455" w:rsidRDefault="00E864AE" w14:paraId="56E90325" w14:textId="77777777">
      <w:pPr>
        <w:pStyle w:val="Punktlistanumrerad"/>
        <w:rPr>
          <w:rStyle w:val="Hyperlnk"/>
          <w:color w:val="auto"/>
        </w:rPr>
      </w:pPr>
      <w:r w:rsidRPr="00021455">
        <w:t>Patientlagen (2014:821) kap. 9. Svensk författningssamling.</w:t>
      </w:r>
      <w:r w:rsidRPr="00021455">
        <w:br/>
      </w:r>
      <w:hyperlink w:history="1" r:id="rId19">
        <w:r w:rsidRPr="00021455">
          <w:rPr>
            <w:rStyle w:val="Hyperlnk"/>
          </w:rPr>
          <w:t>www.riksdagen.se/sv/dokument-lagar/dokument/svensk-forfattningssamling/patientlag-2014821_sfs-2014-821</w:t>
        </w:r>
      </w:hyperlink>
    </w:p>
    <w:p w:rsidRPr="00021455" w:rsidR="00E864AE" w:rsidP="00021455" w:rsidRDefault="00E864AE" w14:paraId="442A8379" w14:textId="77777777">
      <w:pPr>
        <w:pStyle w:val="Punktlistanumrerad"/>
        <w:rPr>
          <w:rStyle w:val="Hyperlnk"/>
          <w:color w:val="auto"/>
        </w:rPr>
      </w:pPr>
      <w:r w:rsidRPr="00021455">
        <w:t>Sammanställning över regionernas krav på remiss i öppen vård. SKR</w:t>
      </w:r>
      <w:r w:rsidRPr="00021455">
        <w:br/>
      </w:r>
      <w:hyperlink w:history="1" r:id="rId20">
        <w:r w:rsidRPr="00021455">
          <w:rPr>
            <w:rStyle w:val="Hyperlnk"/>
          </w:rPr>
          <w:t>https://skr.se/halsasjukvard/patientinflytande/utomlansvardriksavtal/remissioppenvard.30838.html</w:t>
        </w:r>
      </w:hyperlink>
    </w:p>
    <w:p w:rsidRPr="00021455" w:rsidR="00536A5A" w:rsidP="00021455" w:rsidRDefault="00E864AE" w14:paraId="76B9F95B" w14:textId="66B781E7">
      <w:pPr>
        <w:pStyle w:val="Punktlistanumrerad"/>
        <w:rPr>
          <w:rStyle w:val="Hyperlnk"/>
          <w:color w:val="auto"/>
        </w:rPr>
      </w:pPr>
      <w:r w:rsidRPr="00021455">
        <w:t>Riksavtal för utomlänsvård. SKR</w:t>
      </w:r>
      <w:r w:rsidRPr="00021455">
        <w:br/>
      </w:r>
      <w:hyperlink w:history="1" r:id="rId21">
        <w:r w:rsidRPr="00021455">
          <w:rPr>
            <w:rStyle w:val="Hyperlnk"/>
          </w:rPr>
          <w:t>https://skr.se/halsasjukvard/patientinflytande/utomlansvardriksavtal.943.html</w:t>
        </w:r>
      </w:hyperlink>
      <w:bookmarkEnd w:id="0"/>
    </w:p>
    <w:sectPr w:rsidRPr="00021455" w:rsidR="00536A5A" w:rsidSect="00E864AE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A9106B" w:rsidRDefault="00A9106B" w14:paraId="452046E0" w14:textId="77777777">
      <w:r>
        <w:separator/>
      </w:r>
    </w:p>
  </w:endnote>
  <w:endnote w:type="continuationSeparator" w:id="0">
    <w:p w:rsidR="00A9106B" w:rsidRDefault="00A9106B" w14:paraId="3559E7D0" w14:textId="77777777">
      <w:r>
        <w:continuationSeparator/>
      </w:r>
    </w:p>
  </w:endnote>
  <w:endnote w:type="continuationNotice" w:id="1">
    <w:p w:rsidR="00A9106B" w:rsidRDefault="00A9106B" w14:paraId="1F2A65E6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A9106B" w:rsidRDefault="00A9106B" w14:paraId="1CDBAF63" w14:textId="77777777"/>
  </w:footnote>
  <w:footnote w:type="continuationSeparator" w:id="0">
    <w:p w:rsidR="00A9106B" w:rsidRDefault="00A9106B" w14:paraId="73BC7160" w14:textId="77777777">
      <w:r>
        <w:continuationSeparator/>
      </w:r>
    </w:p>
  </w:footnote>
  <w:footnote w:type="continuationNotice" w:id="1">
    <w:p w:rsidR="00A9106B" w:rsidRDefault="00A9106B" w14:paraId="5141CA95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11480566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5F8485C4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8"/>
    <w:multiLevelType w:val="singleLevel"/>
    <w:tmpl w:val="2F0C54E0"/>
    <w:lvl w:ilvl="0">
      <w:start w:val="1"/>
      <w:numFmt w:val="decimal"/>
      <w:pStyle w:val="Punktlistanumrerad"/>
      <w:lvlText w:val="%1."/>
      <w:lvlJc w:val="left"/>
      <w:pPr>
        <w:ind w:left="1352" w:hanging="360"/>
      </w:pPr>
    </w:lvl>
  </w:abstractNum>
  <w:abstractNum w:abstractNumId="2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3" w15:restartNumberingAfterBreak="0">
    <w:nsid w:val="04F964AB"/>
    <w:multiLevelType w:val="multilevel"/>
    <w:tmpl w:val="5DF880C8"/>
    <w:lvl w:ilvl="0">
      <w:start w:val="1"/>
      <w:numFmt w:val="decimal"/>
      <w:pStyle w:val="FaktarutaList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4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480075269">
    <w:abstractNumId w:val="1"/>
  </w:num>
  <w:num w:numId="2" w16cid:durableId="1009021993">
    <w:abstractNumId w:val="3"/>
  </w:num>
  <w:num w:numId="3" w16cid:durableId="108469263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62588833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34069898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174346289">
    <w:abstractNumId w:val="4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4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1455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77FC1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1FC2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198B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3170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4771B"/>
    <w:rsid w:val="00350CC4"/>
    <w:rsid w:val="0035129A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C5042"/>
    <w:rsid w:val="005D0B0C"/>
    <w:rsid w:val="005E02B3"/>
    <w:rsid w:val="005E1E24"/>
    <w:rsid w:val="0060596B"/>
    <w:rsid w:val="00606D97"/>
    <w:rsid w:val="00612FE5"/>
    <w:rsid w:val="00614E64"/>
    <w:rsid w:val="00617710"/>
    <w:rsid w:val="00617EE6"/>
    <w:rsid w:val="0062184C"/>
    <w:rsid w:val="00623724"/>
    <w:rsid w:val="00627BEA"/>
    <w:rsid w:val="006319DB"/>
    <w:rsid w:val="006452D3"/>
    <w:rsid w:val="0065595B"/>
    <w:rsid w:val="00660269"/>
    <w:rsid w:val="00661084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474A2"/>
    <w:rsid w:val="00851423"/>
    <w:rsid w:val="00857848"/>
    <w:rsid w:val="008654B6"/>
    <w:rsid w:val="00867296"/>
    <w:rsid w:val="0087139C"/>
    <w:rsid w:val="00880E83"/>
    <w:rsid w:val="00892F28"/>
    <w:rsid w:val="008A0C5F"/>
    <w:rsid w:val="008A3DEA"/>
    <w:rsid w:val="008A4EB9"/>
    <w:rsid w:val="008A5C9A"/>
    <w:rsid w:val="008A74C0"/>
    <w:rsid w:val="008B1694"/>
    <w:rsid w:val="008C4B27"/>
    <w:rsid w:val="008C7F2A"/>
    <w:rsid w:val="008E36F8"/>
    <w:rsid w:val="008E3BC6"/>
    <w:rsid w:val="008E46B2"/>
    <w:rsid w:val="008E4AC9"/>
    <w:rsid w:val="008E682C"/>
    <w:rsid w:val="008E78A1"/>
    <w:rsid w:val="008F589F"/>
    <w:rsid w:val="00906238"/>
    <w:rsid w:val="00907EF9"/>
    <w:rsid w:val="0091295C"/>
    <w:rsid w:val="00914D58"/>
    <w:rsid w:val="00921F47"/>
    <w:rsid w:val="00922630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B2346"/>
    <w:rsid w:val="009C0D12"/>
    <w:rsid w:val="009C192E"/>
    <w:rsid w:val="009D6819"/>
    <w:rsid w:val="009D6D1C"/>
    <w:rsid w:val="009E0CF9"/>
    <w:rsid w:val="009E531B"/>
    <w:rsid w:val="009E6C56"/>
    <w:rsid w:val="009E7DCF"/>
    <w:rsid w:val="009F27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44870"/>
    <w:rsid w:val="00A514B7"/>
    <w:rsid w:val="00A54A0B"/>
    <w:rsid w:val="00A65FD4"/>
    <w:rsid w:val="00A74087"/>
    <w:rsid w:val="00A81198"/>
    <w:rsid w:val="00A81E48"/>
    <w:rsid w:val="00A82035"/>
    <w:rsid w:val="00A90D77"/>
    <w:rsid w:val="00A9106B"/>
    <w:rsid w:val="00A92E07"/>
    <w:rsid w:val="00AA0B3A"/>
    <w:rsid w:val="00AA6EB4"/>
    <w:rsid w:val="00AA767D"/>
    <w:rsid w:val="00AB0CC9"/>
    <w:rsid w:val="00AC3FF6"/>
    <w:rsid w:val="00AD2FBB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3B6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4AE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61C67"/>
    <w:rsid w:val="00F706E9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33CB2A91"/>
    <w:rsid w:val="5EDE4C5B"/>
    <w:rsid w:val="647B2B65"/>
    <w:rsid w:val="6B2CF8ED"/>
    <w:rsid w:val="6D75AB00"/>
    <w:rsid w:val="79F34F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E864AE"/>
    <w:pPr>
      <w:keepNext/>
      <w:keepLines/>
      <w:spacing w:before="40" w:after="0"/>
      <w:outlineLvl w:val="5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E864AE"/>
    <w:pPr>
      <w:keepNext/>
      <w:keepLines/>
      <w:spacing w:before="40" w:after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2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tabs>
        <w:tab w:val="num" w:pos="720"/>
      </w:tabs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922630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tabs>
        <w:tab w:val="num" w:pos="720"/>
      </w:tabs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6Char" w:customStyle="1">
    <w:name w:val="Rubrik 6 Char"/>
    <w:basedOn w:val="Standardstycketeckensnitt"/>
    <w:link w:val="Rubrik6"/>
    <w:uiPriority w:val="9"/>
    <w:semiHidden/>
    <w:rsid w:val="00E864AE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E864AE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a" w:customStyle="1">
    <w:next w:val="Numreradlista"/>
    <w:rsid w:val="00E864AE"/>
    <w:pPr>
      <w:tabs>
        <w:tab w:val="num" w:pos="3036"/>
      </w:tabs>
      <w:spacing w:after="80"/>
      <w:ind w:left="3036" w:hanging="360"/>
    </w:pPr>
    <w:rPr>
      <w:sz w:val="24"/>
    </w:rPr>
  </w:style>
  <w:style w:type="paragraph" w:styleId="Numreradlista">
    <w:name w:val="List Number"/>
    <w:basedOn w:val="Normal"/>
    <w:uiPriority w:val="99"/>
    <w:semiHidden/>
    <w:unhideWhenUsed/>
    <w:rsid w:val="00E864AE"/>
    <w:pPr>
      <w:tabs>
        <w:tab w:val="num" w:pos="720"/>
      </w:tabs>
      <w:ind w:left="720" w:hanging="720"/>
      <w:contextualSpacing/>
    </w:pPr>
  </w:style>
  <w:style w:type="character" w:styleId="AnvndHyperlnk">
    <w:name w:val="FollowedHyperlink"/>
    <w:basedOn w:val="Standardstycketeckensnitt"/>
    <w:uiPriority w:val="99"/>
    <w:semiHidden/>
    <w:unhideWhenUsed/>
    <w:rsid w:val="002C3170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2C3170"/>
    <w:rPr>
      <w:color w:val="605E5C"/>
      <w:shd w:val="clear" w:color="auto" w:fill="E1DFDD"/>
    </w:rPr>
  </w:style>
  <w:style w:type="paragraph" w:styleId="Punktlistanumrerad" w:customStyle="1">
    <w:name w:val="Punktlista numrerad"/>
    <w:qFormat/>
    <w:rsid w:val="00021455"/>
    <w:pPr>
      <w:keepNext/>
      <w:keepLines/>
      <w:numPr>
        <w:numId w:val="1"/>
      </w:numPr>
      <w:tabs>
        <w:tab w:val="left" w:pos="1349"/>
      </w:tabs>
      <w:overflowPunct w:val="0"/>
      <w:autoSpaceDE w:val="0"/>
      <w:autoSpaceDN w:val="0"/>
      <w:adjustRightInd w:val="0"/>
      <w:spacing w:after="120" w:line="288" w:lineRule="auto"/>
      <w:ind w:left="1349" w:right="868" w:hanging="357"/>
      <w:textAlignment w:val="baseline"/>
    </w:pPr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skr.se/halsasjukvard/patientinflytande/utomlansvardriksavtal.943.html" TargetMode="External" Id="rId18" /><Relationship Type="http://schemas.openxmlformats.org/officeDocument/2006/relationships/hyperlink" Target="https://skr.se/halsasjukvard/patientinflytande/utomlansvardriksavtal.943.html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skr.se/halsasjukvard/patientinflytande/utomlansvardriksavtal/remissioppenvard.30838.html" TargetMode="External" Id="rId17" /><Relationship Type="http://schemas.openxmlformats.org/officeDocument/2006/relationships/footer" Target="footer3.xml" Id="rId16" /><Relationship Type="http://schemas.openxmlformats.org/officeDocument/2006/relationships/hyperlink" Target="https://skr.se/halsasjukvard/patientinflytande/utomlansvardriksavtal/remissioppenvard.30838.html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hyperlink" Target="http://www.riksdagen.se/sv/dokument-lagar/dokument/svensk-forfattningssamling/patientlag-2014821_sfs-2014-821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Vård av utomlänspatienter - betalningsförbindelser vid Södra Älvsborgs Sjukhus</dc:title>
  <dc:subject/>
  <dc:creator>patrik.jens.johansson@vgregion.se</dc:creator>
  <keywords/>
  <lastModifiedBy>Mona Johansson</lastModifiedBy>
  <revision>30</revision>
  <lastPrinted>2016-03-31T10:56:00.0000000Z</lastPrinted>
  <dcterms:created xsi:type="dcterms:W3CDTF">2022-03-25T07:05:00.0000000Z</dcterms:created>
  <dcterms:modified xsi:type="dcterms:W3CDTF">2024-10-25T12:48:54.0000000Z</dcterms:modified>
</coreProperties>
</file>