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FE79E1" w:rsidRDefault="00CF201A" w14:paraId="061914D4" w14:textId="6707D2AB">
      <w:pPr>
        <w:pStyle w:val="Rubrik1"/>
      </w:pPr>
      <w:r>
        <w:t xml:space="preserve">Hantering </w:t>
      </w:r>
      <w:r w:rsidR="00C9201D">
        <w:t xml:space="preserve">och arkivering av </w:t>
      </w:r>
      <w:r w:rsidRPr="00FE79E1" w:rsidR="00A93768">
        <w:t>forskningshandlingar</w:t>
      </w:r>
      <w:bookmarkStart w:name="_Toc321146591" w:id="0"/>
      <w:r w:rsidR="00B1325C">
        <w:t xml:space="preserve">, </w:t>
      </w:r>
      <w:r w:rsidR="00B20E88">
        <w:t>SÄS</w:t>
      </w:r>
    </w:p>
    <w:p w:rsidR="004B5C86" w:rsidP="00FE79E1" w:rsidRDefault="004B5C86" w14:paraId="09CD7423" w14:textId="7271A651">
      <w:pPr>
        <w:pStyle w:val="Rubrik2"/>
      </w:pPr>
      <w:bookmarkStart w:name="_Toc179899543" w:id="1"/>
      <w:bookmarkEnd w:id="0"/>
      <w:r w:rsidRPr="00FE79E1">
        <w:t>Sammanfattning</w:t>
      </w:r>
      <w:bookmarkEnd w:id="1"/>
    </w:p>
    <w:p w:rsidR="00990C73" w:rsidP="00FE79E1" w:rsidRDefault="00990C73" w14:paraId="311B2B6B" w14:textId="1CBC183F">
      <w:r>
        <w:t xml:space="preserve">Denna rutin </w:t>
      </w:r>
      <w:r w:rsidR="004147FD">
        <w:t>riktar sig till medarbetare vid Södra Älvsborgs Sjukhus (SÄS) som bedriver egen forskning eller samverkar</w:t>
      </w:r>
      <w:r w:rsidR="00D36A97">
        <w:rPr>
          <w:rStyle w:val="Fotnotsreferens"/>
        </w:rPr>
        <w:footnoteReference w:id="2"/>
      </w:r>
      <w:r w:rsidR="004147FD">
        <w:t xml:space="preserve"> kring forskning</w:t>
      </w:r>
      <w:r w:rsidR="00D36A97">
        <w:t>sprojekt</w:t>
      </w:r>
      <w:r w:rsidR="00941499">
        <w:t xml:space="preserve">, men berör även administratörer, </w:t>
      </w:r>
      <w:r w:rsidR="007311E2">
        <w:t>SOFIA-förvaltare och arkivarie.</w:t>
      </w:r>
      <w:r w:rsidR="004266FB">
        <w:t xml:space="preserve"> </w:t>
      </w:r>
    </w:p>
    <w:p w:rsidR="00BA1DAF" w:rsidP="00FE79E1" w:rsidRDefault="00BA1DAF" w14:paraId="6ECA9C67" w14:textId="3F1F82E4">
      <w:r>
        <w:t xml:space="preserve">Rutinen beskriver vilka </w:t>
      </w:r>
      <w:r w:rsidR="00683577">
        <w:t>ställningstaganden</w:t>
      </w:r>
      <w:r>
        <w:t xml:space="preserve"> som kan vara aktuella att hantera</w:t>
      </w:r>
      <w:r w:rsidR="00F503A1">
        <w:t xml:space="preserve"> </w:t>
      </w:r>
      <w:r w:rsidR="00A563A9">
        <w:t xml:space="preserve">inför studiestart </w:t>
      </w:r>
      <w:r w:rsidR="00F503A1">
        <w:t xml:space="preserve">vad gäller </w:t>
      </w:r>
      <w:r w:rsidR="00683577">
        <w:t>forskningshandlingar</w:t>
      </w:r>
      <w:r w:rsidR="00A563A9">
        <w:t xml:space="preserve">, hur forskningshandlingar ska förvaras under pågående studie och hur de sedan ska arkiveras efter avslutad studie. </w:t>
      </w:r>
      <w:r w:rsidR="001739C7">
        <w:t xml:space="preserve">Rutinen omfattar </w:t>
      </w:r>
      <w:r w:rsidR="00804DD8">
        <w:t xml:space="preserve">hantering av </w:t>
      </w:r>
      <w:r w:rsidR="001739C7">
        <w:t xml:space="preserve">både digitala och fysiska handlingar. </w:t>
      </w:r>
      <w:r w:rsidR="001165E4">
        <w:t xml:space="preserve">Notera att vid kliniska prövningar ska handlingar dessutom hanteras enligt Good Clinical Practice </w:t>
      </w:r>
      <w:r w:rsidR="007E0854">
        <w:t>[1]</w:t>
      </w:r>
      <w:r w:rsidR="001165E4">
        <w:t>.</w:t>
      </w:r>
    </w:p>
    <w:p w:rsidRPr="00990C73" w:rsidR="00D36A97" w:rsidP="00990C73" w:rsidRDefault="00D36A97" w14:paraId="45FFAA2C" w14:textId="49455CB5">
      <w:r>
        <w:t>I studier där SÄS medarbetare enbart bistår i datainsamling kan rutinen ”Hantering av forskningsstudier vid SÄS” vara en tillräcklig att utgå ifrån</w:t>
      </w:r>
      <w:r w:rsidR="00D54BBC">
        <w:t xml:space="preserve"> [2]</w:t>
      </w:r>
      <w:r>
        <w:t xml:space="preserve">. </w:t>
      </w:r>
    </w:p>
    <w:p w:rsidR="004B5C86" w:rsidP="004B5C86" w:rsidRDefault="004B5C86" w14:paraId="6A742307" w14:textId="77777777">
      <w:pPr>
        <w:pStyle w:val="Rubrik2"/>
      </w:pPr>
      <w:bookmarkStart w:name="_Toc179899544" w:id="2"/>
      <w:r>
        <w:t>Förändringar sedan föregående version</w:t>
      </w:r>
      <w:bookmarkEnd w:id="2"/>
    </w:p>
    <w:p w:rsidR="001165E4" w:rsidP="004B5C86" w:rsidRDefault="00C25BCC" w14:paraId="531A5DA3" w14:textId="458DEF50">
      <w:pPr>
        <w:rPr>
          <w:rStyle w:val="normaltextrun"/>
          <w:shd w:val="clear" w:color="auto" w:fill="FFFFFF"/>
        </w:rPr>
      </w:pPr>
      <w:r w:rsidRPr="00A865EE">
        <w:t xml:space="preserve">Rutinen ersätter </w:t>
      </w:r>
      <w:r w:rsidRPr="00A865EE" w:rsidR="004D2DFD">
        <w:t xml:space="preserve">tidigare rutin </w:t>
      </w:r>
      <w:r w:rsidRPr="00A865EE" w:rsidR="004D2DFD">
        <w:rPr>
          <w:i/>
          <w:iCs/>
        </w:rPr>
        <w:t>Forskningsmaterial, förvaring på SÄS</w:t>
      </w:r>
      <w:r w:rsidRPr="00A865EE" w:rsidR="00A865EE">
        <w:rPr>
          <w:i/>
          <w:iCs/>
        </w:rPr>
        <w:t xml:space="preserve">. </w:t>
      </w:r>
      <w:r w:rsidR="00A865EE">
        <w:t>Innehållet är helt omarbetat</w:t>
      </w:r>
      <w:r w:rsidR="00387AD5">
        <w:t xml:space="preserve">. I huvudsak har </w:t>
      </w:r>
      <w:r w:rsidRPr="00387AD5" w:rsidR="00387AD5">
        <w:t>r</w:t>
      </w:r>
      <w:r w:rsidRPr="00387AD5" w:rsidR="00387AD5">
        <w:rPr>
          <w:rStyle w:val="normaltextrun"/>
          <w:shd w:val="clear" w:color="auto" w:fill="FFFFFF"/>
        </w:rPr>
        <w:t xml:space="preserve">utinen uppdaterats med förtydligande </w:t>
      </w:r>
      <w:r w:rsidR="001165E4">
        <w:rPr>
          <w:rStyle w:val="normaltextrun"/>
          <w:shd w:val="clear" w:color="auto" w:fill="FFFFFF"/>
        </w:rPr>
        <w:t>om</w:t>
      </w:r>
      <w:r w:rsidR="00D4562F">
        <w:rPr>
          <w:rStyle w:val="normaltextrun"/>
          <w:shd w:val="clear" w:color="auto" w:fill="FFFFFF"/>
        </w:rPr>
        <w:t xml:space="preserve"> </w:t>
      </w:r>
    </w:p>
    <w:p w:rsidRPr="00FE79E1" w:rsidR="001165E4" w:rsidP="20D5C4FD" w:rsidRDefault="00E442A1" w14:paraId="7C23C640" w14:textId="2B6E56ED">
      <w:pPr>
        <w:pStyle w:val="Liststycke"/>
        <w:rPr>
          <w:rStyle w:val="normaltextrun"/>
          <w:shd w:val="clear" w:color="auto" w:fill="FFFFFF"/>
        </w:rPr>
      </w:pPr>
      <w:r w:rsidRPr="00FE79E1" w:rsidR="00E442A1">
        <w:rPr>
          <w:rStyle w:val="normaltextrun"/>
          <w:shd w:val="clear" w:color="auto" w:fill="FFFFFF"/>
        </w:rPr>
        <w:t>a</w:t>
      </w:r>
      <w:r w:rsidRPr="00FE79E1" w:rsidR="001165E4">
        <w:rPr>
          <w:rStyle w:val="normaltextrun"/>
          <w:shd w:val="clear" w:color="auto" w:fill="FFFFFF"/>
        </w:rPr>
        <w:t xml:space="preserve">tt forskare </w:t>
      </w:r>
      <w:r w:rsidRPr="00FE79E1" w:rsidR="00387AD5">
        <w:rPr>
          <w:rStyle w:val="normaltextrun"/>
          <w:shd w:val="clear" w:color="auto" w:fill="FFFFFF"/>
        </w:rPr>
        <w:t xml:space="preserve">tidigt i projektet bör upprätta en </w:t>
      </w:r>
      <w:r w:rsidRPr="00FE79E1" w:rsidR="00387AD5">
        <w:rPr>
          <w:rStyle w:val="normaltextrun"/>
          <w:shd w:val="clear" w:color="auto" w:fill="FFFFFF"/>
        </w:rPr>
        <w:t xml:space="preserve">d</w:t>
      </w:r>
      <w:r w:rsidRPr="00FE79E1" w:rsidR="56ECE297">
        <w:rPr>
          <w:rStyle w:val="normaltextrun"/>
          <w:shd w:val="clear" w:color="auto" w:fill="FFFFFF"/>
        </w:rPr>
        <w:t xml:space="preserve">ata</w:t>
      </w:r>
      <w:r w:rsidRPr="00FE79E1" w:rsidR="00387AD5">
        <w:rPr>
          <w:rStyle w:val="normaltextrun"/>
          <w:shd w:val="clear" w:color="auto" w:fill="FFFFFF"/>
        </w:rPr>
        <w:t xml:space="preserve">hanteringsplan </w:t>
      </w:r>
      <w:r w:rsidRPr="00FE79E1" w:rsidR="00387AD5">
        <w:rPr>
          <w:rStyle w:val="normaltextrun"/>
          <w:shd w:val="clear" w:color="auto" w:fill="FFFFFF"/>
        </w:rPr>
        <w:t xml:space="preserve">för projektet, </w:t>
      </w:r>
    </w:p>
    <w:p w:rsidRPr="00FE79E1" w:rsidR="001165E4" w:rsidP="00FE79E1" w:rsidRDefault="00387AD5" w14:paraId="1D864C4C" w14:textId="77777777">
      <w:pPr>
        <w:pStyle w:val="Liststycke"/>
        <w:numPr>
          <w:ilvl w:val="0"/>
          <w:numId w:val="33"/>
        </w:numPr>
        <w:rPr>
          <w:rStyle w:val="normaltextrun"/>
          <w:shd w:val="clear" w:color="auto" w:fill="FFFFFF"/>
        </w:rPr>
      </w:pPr>
      <w:r w:rsidRPr="00FE79E1">
        <w:rPr>
          <w:rStyle w:val="normaltextrun"/>
          <w:shd w:val="clear" w:color="auto" w:fill="FFFFFF"/>
        </w:rPr>
        <w:t xml:space="preserve">att det tidigt bör klargöras hos vilken forskningshuvudman data ska </w:t>
      </w:r>
      <w:r w:rsidRPr="00FE79E1" w:rsidR="008E1F3A">
        <w:rPr>
          <w:rStyle w:val="normaltextrun"/>
          <w:shd w:val="clear" w:color="auto" w:fill="FFFFFF"/>
        </w:rPr>
        <w:t>förvaras</w:t>
      </w:r>
      <w:r w:rsidRPr="00FE79E1">
        <w:rPr>
          <w:rStyle w:val="normaltextrun"/>
          <w:shd w:val="clear" w:color="auto" w:fill="FFFFFF"/>
        </w:rPr>
        <w:t xml:space="preserve">, </w:t>
      </w:r>
    </w:p>
    <w:p w:rsidRPr="00FE79E1" w:rsidR="00E442A1" w:rsidP="00FE79E1" w:rsidRDefault="00387AD5" w14:paraId="4031A1E4" w14:textId="77777777">
      <w:pPr>
        <w:pStyle w:val="Liststycke"/>
        <w:numPr>
          <w:ilvl w:val="0"/>
          <w:numId w:val="33"/>
        </w:numPr>
        <w:rPr>
          <w:rStyle w:val="normaltextrun"/>
          <w:shd w:val="clear" w:color="auto" w:fill="FFFFFF"/>
        </w:rPr>
      </w:pPr>
      <w:r w:rsidRPr="00FE79E1">
        <w:rPr>
          <w:rStyle w:val="normaltextrun"/>
          <w:shd w:val="clear" w:color="auto" w:fill="FFFFFF"/>
        </w:rPr>
        <w:t xml:space="preserve">hur </w:t>
      </w:r>
      <w:r w:rsidRPr="00FE79E1" w:rsidR="008E1F3A">
        <w:rPr>
          <w:rStyle w:val="normaltextrun"/>
          <w:shd w:val="clear" w:color="auto" w:fill="FFFFFF"/>
        </w:rPr>
        <w:t>förvaring</w:t>
      </w:r>
      <w:r w:rsidRPr="00FE79E1">
        <w:rPr>
          <w:rStyle w:val="normaltextrun"/>
          <w:shd w:val="clear" w:color="auto" w:fill="FFFFFF"/>
        </w:rPr>
        <w:t xml:space="preserve"> och arkivering av forskningsmaterial ska ske på SÄS. </w:t>
      </w:r>
    </w:p>
    <w:p w:rsidRPr="00FE79E1" w:rsidR="00636ED6" w:rsidP="00FE79E1" w:rsidRDefault="001165E4" w14:paraId="0F770F3B" w14:textId="7D1C428A">
      <w:pPr>
        <w:pStyle w:val="Liststycke"/>
        <w:numPr>
          <w:ilvl w:val="0"/>
          <w:numId w:val="33"/>
        </w:numPr>
        <w:rPr>
          <w:rStyle w:val="normaltextrun"/>
          <w:shd w:val="clear" w:color="auto" w:fill="FFFFFF"/>
        </w:rPr>
      </w:pPr>
      <w:r w:rsidRPr="00FE79E1">
        <w:rPr>
          <w:rStyle w:val="normaltextrun"/>
          <w:shd w:val="clear" w:color="auto" w:fill="FFFFFF"/>
        </w:rPr>
        <w:t>Involverade funktioner och gällande e</w:t>
      </w:r>
      <w:r w:rsidRPr="00FE79E1" w:rsidR="00387AD5">
        <w:rPr>
          <w:rStyle w:val="normaltextrun"/>
          <w:shd w:val="clear" w:color="auto" w:fill="FFFFFF"/>
        </w:rPr>
        <w:t>-postadresser</w:t>
      </w:r>
      <w:r w:rsidRPr="00FE79E1">
        <w:rPr>
          <w:rStyle w:val="normaltextrun"/>
          <w:shd w:val="clear" w:color="auto" w:fill="FFFFFF"/>
        </w:rPr>
        <w:t>.</w:t>
      </w:r>
      <w:r w:rsidRPr="00FE79E1" w:rsidR="00387AD5">
        <w:rPr>
          <w:rStyle w:val="normaltextrun"/>
          <w:shd w:val="clear" w:color="auto" w:fill="FFFFFF"/>
        </w:rPr>
        <w:t xml:space="preserve"> </w:t>
      </w:r>
    </w:p>
    <w:p w:rsidRPr="00F55433" w:rsidR="00F55433" w:rsidP="00F55433" w:rsidRDefault="00F55433" w14:paraId="50FAAE8B" w14:textId="77777777">
      <w:pPr>
        <w:rPr>
          <w:shd w:val="clear" w:color="auto" w:fill="FFFFFF"/>
        </w:rPr>
      </w:pPr>
    </w:p>
    <w:p w:rsidR="20D5C4FD" w:rsidRDefault="20D5C4FD" w14:paraId="2980FB45" w14:textId="455A0DBD"/>
    <w:p w:rsidRPr="00C64000" w:rsidR="00C64000" w:rsidP="00C64000" w:rsidRDefault="00C64000" w14:paraId="5D08C81B" w14:textId="1C17251A">
      <w:pPr>
        <w:spacing w:before="360" w:after="40"/>
        <w:rPr>
          <w:rFonts w:asciiTheme="majorHAnsi" w:hAnsiTheme="majorHAnsi" w:cstheme="majorHAnsi"/>
          <w:sz w:val="28"/>
          <w:szCs w:val="28"/>
        </w:rPr>
      </w:pPr>
      <w:r w:rsidRPr="00C64000">
        <w:rPr>
          <w:rFonts w:asciiTheme="majorHAnsi" w:hAnsiTheme="majorHAnsi" w:cstheme="majorHAnsi"/>
          <w:sz w:val="28"/>
          <w:szCs w:val="28"/>
        </w:rPr>
        <w:t>Innehållsförteckning</w:t>
      </w:r>
    </w:p>
    <w:p w:rsidR="000612F4" w:rsidRDefault="00C64000" w14:paraId="4940657C" w14:textId="6E90D998">
      <w:pPr>
        <w:pStyle w:val="Innehll1"/>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history="1" w:anchor="_Toc179899543">
        <w:r w:rsidRPr="00F47F5C" w:rsidR="000612F4">
          <w:rPr>
            <w:rStyle w:val="Hyperlnk"/>
            <w:rFonts w:eastAsia="MS Gothic"/>
            <w:noProof/>
          </w:rPr>
          <w:t>Sammanfattning</w:t>
        </w:r>
        <w:r w:rsidR="000612F4">
          <w:rPr>
            <w:noProof/>
            <w:webHidden/>
          </w:rPr>
          <w:tab/>
        </w:r>
        <w:r w:rsidR="000612F4">
          <w:rPr>
            <w:noProof/>
            <w:webHidden/>
          </w:rPr>
          <w:fldChar w:fldCharType="begin"/>
        </w:r>
        <w:r w:rsidR="000612F4">
          <w:rPr>
            <w:noProof/>
            <w:webHidden/>
          </w:rPr>
          <w:instrText xml:space="preserve"> PAGEREF _Toc179899543 \h </w:instrText>
        </w:r>
        <w:r w:rsidR="000612F4">
          <w:rPr>
            <w:noProof/>
            <w:webHidden/>
          </w:rPr>
        </w:r>
        <w:r w:rsidR="000612F4">
          <w:rPr>
            <w:noProof/>
            <w:webHidden/>
          </w:rPr>
          <w:fldChar w:fldCharType="separate"/>
        </w:r>
        <w:r w:rsidR="000612F4">
          <w:rPr>
            <w:noProof/>
            <w:webHidden/>
          </w:rPr>
          <w:t>1</w:t>
        </w:r>
        <w:r w:rsidR="000612F4">
          <w:rPr>
            <w:noProof/>
            <w:webHidden/>
          </w:rPr>
          <w:fldChar w:fldCharType="end"/>
        </w:r>
      </w:hyperlink>
    </w:p>
    <w:p w:rsidR="000612F4" w:rsidRDefault="000612F4" w14:paraId="46823132" w14:textId="3A840492">
      <w:pPr>
        <w:pStyle w:val="Innehll1"/>
        <w:rPr>
          <w:rFonts w:asciiTheme="minorHAnsi" w:hAnsiTheme="minorHAnsi" w:eastAsiaTheme="minorEastAsia" w:cstheme="minorBidi"/>
          <w:noProof/>
          <w:kern w:val="2"/>
          <w:sz w:val="22"/>
          <w:szCs w:val="22"/>
          <w14:ligatures w14:val="standardContextual"/>
        </w:rPr>
      </w:pPr>
      <w:hyperlink w:history="1" w:anchor="_Toc179899544">
        <w:r w:rsidRPr="00F47F5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_Toc179899544 \h </w:instrText>
        </w:r>
        <w:r>
          <w:rPr>
            <w:noProof/>
            <w:webHidden/>
          </w:rPr>
        </w:r>
        <w:r>
          <w:rPr>
            <w:noProof/>
            <w:webHidden/>
          </w:rPr>
          <w:fldChar w:fldCharType="separate"/>
        </w:r>
        <w:r>
          <w:rPr>
            <w:noProof/>
            <w:webHidden/>
          </w:rPr>
          <w:t>1</w:t>
        </w:r>
        <w:r>
          <w:rPr>
            <w:noProof/>
            <w:webHidden/>
          </w:rPr>
          <w:fldChar w:fldCharType="end"/>
        </w:r>
      </w:hyperlink>
    </w:p>
    <w:p w:rsidR="000612F4" w:rsidRDefault="000612F4" w14:paraId="0BA61B44" w14:textId="3513D35E">
      <w:pPr>
        <w:pStyle w:val="Innehll1"/>
        <w:rPr>
          <w:rFonts w:asciiTheme="minorHAnsi" w:hAnsiTheme="minorHAnsi" w:eastAsiaTheme="minorEastAsia" w:cstheme="minorBidi"/>
          <w:noProof/>
          <w:kern w:val="2"/>
          <w:sz w:val="22"/>
          <w:szCs w:val="22"/>
          <w14:ligatures w14:val="standardContextual"/>
        </w:rPr>
      </w:pPr>
      <w:hyperlink w:history="1" w:anchor="_Toc179899545">
        <w:r w:rsidRPr="00F47F5C">
          <w:rPr>
            <w:rStyle w:val="Hyperlnk"/>
            <w:rFonts w:eastAsia="MS Gothic"/>
            <w:noProof/>
          </w:rPr>
          <w:t>Syfte</w:t>
        </w:r>
        <w:r>
          <w:rPr>
            <w:noProof/>
            <w:webHidden/>
          </w:rPr>
          <w:tab/>
        </w:r>
        <w:r>
          <w:rPr>
            <w:noProof/>
            <w:webHidden/>
          </w:rPr>
          <w:fldChar w:fldCharType="begin"/>
        </w:r>
        <w:r>
          <w:rPr>
            <w:noProof/>
            <w:webHidden/>
          </w:rPr>
          <w:instrText xml:space="preserve"> PAGEREF _Toc179899545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7E70B9D8" w14:textId="5F734D94">
      <w:pPr>
        <w:pStyle w:val="Innehll1"/>
        <w:rPr>
          <w:rFonts w:asciiTheme="minorHAnsi" w:hAnsiTheme="minorHAnsi" w:eastAsiaTheme="minorEastAsia" w:cstheme="minorBidi"/>
          <w:noProof/>
          <w:kern w:val="2"/>
          <w:sz w:val="22"/>
          <w:szCs w:val="22"/>
          <w14:ligatures w14:val="standardContextual"/>
        </w:rPr>
      </w:pPr>
      <w:hyperlink w:history="1" w:anchor="_Toc179899546">
        <w:r w:rsidRPr="00F47F5C">
          <w:rPr>
            <w:rStyle w:val="Hyperlnk"/>
            <w:rFonts w:eastAsia="MS Gothic"/>
            <w:noProof/>
          </w:rPr>
          <w:t>Begrepp</w:t>
        </w:r>
        <w:r>
          <w:rPr>
            <w:noProof/>
            <w:webHidden/>
          </w:rPr>
          <w:tab/>
        </w:r>
        <w:r>
          <w:rPr>
            <w:noProof/>
            <w:webHidden/>
          </w:rPr>
          <w:fldChar w:fldCharType="begin"/>
        </w:r>
        <w:r>
          <w:rPr>
            <w:noProof/>
            <w:webHidden/>
          </w:rPr>
          <w:instrText xml:space="preserve"> PAGEREF _Toc179899546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459691DF" w14:textId="16B037DA">
      <w:pPr>
        <w:pStyle w:val="Innehll3"/>
        <w:rPr>
          <w:rFonts w:asciiTheme="minorHAnsi" w:hAnsiTheme="minorHAnsi" w:eastAsiaTheme="minorEastAsia" w:cstheme="minorBidi"/>
          <w:noProof/>
          <w:kern w:val="2"/>
          <w:sz w:val="22"/>
          <w:szCs w:val="22"/>
          <w14:ligatures w14:val="standardContextual"/>
        </w:rPr>
      </w:pPr>
      <w:hyperlink w:history="1" w:anchor="_Toc179899547">
        <w:r w:rsidRPr="00F47F5C">
          <w:rPr>
            <w:rStyle w:val="Hyperlnk"/>
            <w:rFonts w:eastAsia="MS Gothic"/>
            <w:noProof/>
          </w:rPr>
          <w:t>Administrativa handlingar</w:t>
        </w:r>
        <w:r>
          <w:rPr>
            <w:noProof/>
            <w:webHidden/>
          </w:rPr>
          <w:tab/>
        </w:r>
        <w:r>
          <w:rPr>
            <w:noProof/>
            <w:webHidden/>
          </w:rPr>
          <w:fldChar w:fldCharType="begin"/>
        </w:r>
        <w:r>
          <w:rPr>
            <w:noProof/>
            <w:webHidden/>
          </w:rPr>
          <w:instrText xml:space="preserve"> PAGEREF _Toc179899547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3C670256" w14:textId="1D3B0F34">
      <w:pPr>
        <w:pStyle w:val="Innehll3"/>
        <w:rPr>
          <w:rFonts w:asciiTheme="minorHAnsi" w:hAnsiTheme="minorHAnsi" w:eastAsiaTheme="minorEastAsia" w:cstheme="minorBidi"/>
          <w:noProof/>
          <w:kern w:val="2"/>
          <w:sz w:val="22"/>
          <w:szCs w:val="22"/>
          <w14:ligatures w14:val="standardContextual"/>
        </w:rPr>
      </w:pPr>
      <w:hyperlink w:history="1" w:anchor="_Toc179899548">
        <w:r w:rsidRPr="00F47F5C">
          <w:rPr>
            <w:rStyle w:val="Hyperlnk"/>
            <w:rFonts w:eastAsia="MS Gothic"/>
            <w:noProof/>
          </w:rPr>
          <w:t>Anonymiserade personuppgifter</w:t>
        </w:r>
        <w:r>
          <w:rPr>
            <w:noProof/>
            <w:webHidden/>
          </w:rPr>
          <w:tab/>
        </w:r>
        <w:r>
          <w:rPr>
            <w:noProof/>
            <w:webHidden/>
          </w:rPr>
          <w:fldChar w:fldCharType="begin"/>
        </w:r>
        <w:r>
          <w:rPr>
            <w:noProof/>
            <w:webHidden/>
          </w:rPr>
          <w:instrText xml:space="preserve"> PAGEREF _Toc179899548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56D16D6A" w14:textId="5D5C365C">
      <w:pPr>
        <w:pStyle w:val="Innehll3"/>
        <w:rPr>
          <w:rFonts w:asciiTheme="minorHAnsi" w:hAnsiTheme="minorHAnsi" w:eastAsiaTheme="minorEastAsia" w:cstheme="minorBidi"/>
          <w:noProof/>
          <w:kern w:val="2"/>
          <w:sz w:val="22"/>
          <w:szCs w:val="22"/>
          <w14:ligatures w14:val="standardContextual"/>
        </w:rPr>
      </w:pPr>
      <w:hyperlink w:history="1" w:anchor="_Toc179899549">
        <w:r w:rsidRPr="00F47F5C">
          <w:rPr>
            <w:rStyle w:val="Hyperlnk"/>
            <w:rFonts w:eastAsia="MS Gothic"/>
            <w:noProof/>
          </w:rPr>
          <w:t>Arbetsmaterial</w:t>
        </w:r>
        <w:r>
          <w:rPr>
            <w:noProof/>
            <w:webHidden/>
          </w:rPr>
          <w:tab/>
        </w:r>
        <w:r>
          <w:rPr>
            <w:noProof/>
            <w:webHidden/>
          </w:rPr>
          <w:fldChar w:fldCharType="begin"/>
        </w:r>
        <w:r>
          <w:rPr>
            <w:noProof/>
            <w:webHidden/>
          </w:rPr>
          <w:instrText xml:space="preserve"> PAGEREF _Toc179899549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3B5F62FC" w14:textId="191A7F0C">
      <w:pPr>
        <w:pStyle w:val="Innehll3"/>
        <w:rPr>
          <w:rFonts w:asciiTheme="minorHAnsi" w:hAnsiTheme="minorHAnsi" w:eastAsiaTheme="minorEastAsia" w:cstheme="minorBidi"/>
          <w:noProof/>
          <w:kern w:val="2"/>
          <w:sz w:val="22"/>
          <w:szCs w:val="22"/>
          <w14:ligatures w14:val="standardContextual"/>
        </w:rPr>
      </w:pPr>
      <w:hyperlink w:history="1" w:anchor="_Toc179899550">
        <w:r w:rsidRPr="00F47F5C">
          <w:rPr>
            <w:rStyle w:val="Hyperlnk"/>
            <w:rFonts w:eastAsia="MS Gothic"/>
            <w:noProof/>
          </w:rPr>
          <w:t>Case report form (CRF)</w:t>
        </w:r>
        <w:r>
          <w:rPr>
            <w:noProof/>
            <w:webHidden/>
          </w:rPr>
          <w:tab/>
        </w:r>
        <w:r>
          <w:rPr>
            <w:noProof/>
            <w:webHidden/>
          </w:rPr>
          <w:fldChar w:fldCharType="begin"/>
        </w:r>
        <w:r>
          <w:rPr>
            <w:noProof/>
            <w:webHidden/>
          </w:rPr>
          <w:instrText xml:space="preserve"> PAGEREF _Toc179899550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55653177" w14:textId="604B5B95">
      <w:pPr>
        <w:pStyle w:val="Innehll3"/>
        <w:rPr>
          <w:rFonts w:asciiTheme="minorHAnsi" w:hAnsiTheme="minorHAnsi" w:eastAsiaTheme="minorEastAsia" w:cstheme="minorBidi"/>
          <w:noProof/>
          <w:kern w:val="2"/>
          <w:sz w:val="22"/>
          <w:szCs w:val="22"/>
          <w14:ligatures w14:val="standardContextual"/>
        </w:rPr>
      </w:pPr>
      <w:hyperlink w:history="1" w:anchor="_Toc179899551">
        <w:r w:rsidRPr="00F47F5C">
          <w:rPr>
            <w:rStyle w:val="Hyperlnk"/>
            <w:rFonts w:eastAsia="MS Gothic"/>
            <w:noProof/>
          </w:rPr>
          <w:t>Datahantering</w:t>
        </w:r>
        <w:r>
          <w:rPr>
            <w:noProof/>
            <w:webHidden/>
          </w:rPr>
          <w:tab/>
        </w:r>
        <w:r>
          <w:rPr>
            <w:noProof/>
            <w:webHidden/>
          </w:rPr>
          <w:fldChar w:fldCharType="begin"/>
        </w:r>
        <w:r>
          <w:rPr>
            <w:noProof/>
            <w:webHidden/>
          </w:rPr>
          <w:instrText xml:space="preserve"> PAGEREF _Toc179899551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26278CDB" w14:textId="23AF0000">
      <w:pPr>
        <w:pStyle w:val="Innehll3"/>
        <w:rPr>
          <w:rFonts w:asciiTheme="minorHAnsi" w:hAnsiTheme="minorHAnsi" w:eastAsiaTheme="minorEastAsia" w:cstheme="minorBidi"/>
          <w:noProof/>
          <w:kern w:val="2"/>
          <w:sz w:val="22"/>
          <w:szCs w:val="22"/>
          <w14:ligatures w14:val="standardContextual"/>
        </w:rPr>
      </w:pPr>
      <w:hyperlink w:history="1" w:anchor="_Toc179899552">
        <w:r w:rsidRPr="00F47F5C">
          <w:rPr>
            <w:rStyle w:val="Hyperlnk"/>
            <w:rFonts w:eastAsia="MS Gothic"/>
            <w:noProof/>
          </w:rPr>
          <w:t>Forskningshandling</w:t>
        </w:r>
        <w:r>
          <w:rPr>
            <w:noProof/>
            <w:webHidden/>
          </w:rPr>
          <w:tab/>
        </w:r>
        <w:r>
          <w:rPr>
            <w:noProof/>
            <w:webHidden/>
          </w:rPr>
          <w:fldChar w:fldCharType="begin"/>
        </w:r>
        <w:r>
          <w:rPr>
            <w:noProof/>
            <w:webHidden/>
          </w:rPr>
          <w:instrText xml:space="preserve"> PAGEREF _Toc179899552 \h </w:instrText>
        </w:r>
        <w:r>
          <w:rPr>
            <w:noProof/>
            <w:webHidden/>
          </w:rPr>
        </w:r>
        <w:r>
          <w:rPr>
            <w:noProof/>
            <w:webHidden/>
          </w:rPr>
          <w:fldChar w:fldCharType="separate"/>
        </w:r>
        <w:r>
          <w:rPr>
            <w:noProof/>
            <w:webHidden/>
          </w:rPr>
          <w:t>3</w:t>
        </w:r>
        <w:r>
          <w:rPr>
            <w:noProof/>
            <w:webHidden/>
          </w:rPr>
          <w:fldChar w:fldCharType="end"/>
        </w:r>
      </w:hyperlink>
    </w:p>
    <w:p w:rsidR="000612F4" w:rsidRDefault="000612F4" w14:paraId="5653733E" w14:textId="601E8295">
      <w:pPr>
        <w:pStyle w:val="Innehll3"/>
        <w:rPr>
          <w:rFonts w:asciiTheme="minorHAnsi" w:hAnsiTheme="minorHAnsi" w:eastAsiaTheme="minorEastAsia" w:cstheme="minorBidi"/>
          <w:noProof/>
          <w:kern w:val="2"/>
          <w:sz w:val="22"/>
          <w:szCs w:val="22"/>
          <w14:ligatures w14:val="standardContextual"/>
        </w:rPr>
      </w:pPr>
      <w:hyperlink w:history="1" w:anchor="_Toc179899553">
        <w:r w:rsidRPr="00F47F5C">
          <w:rPr>
            <w:rStyle w:val="Hyperlnk"/>
            <w:rFonts w:eastAsia="MS Gothic"/>
            <w:noProof/>
          </w:rPr>
          <w:t>Gallra</w:t>
        </w:r>
        <w:r>
          <w:rPr>
            <w:noProof/>
            <w:webHidden/>
          </w:rPr>
          <w:tab/>
        </w:r>
        <w:r>
          <w:rPr>
            <w:noProof/>
            <w:webHidden/>
          </w:rPr>
          <w:fldChar w:fldCharType="begin"/>
        </w:r>
        <w:r>
          <w:rPr>
            <w:noProof/>
            <w:webHidden/>
          </w:rPr>
          <w:instrText xml:space="preserve"> PAGEREF _Toc179899553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5A78E884" w14:textId="4C51AE16">
      <w:pPr>
        <w:pStyle w:val="Innehll3"/>
        <w:rPr>
          <w:rFonts w:asciiTheme="minorHAnsi" w:hAnsiTheme="minorHAnsi" w:eastAsiaTheme="minorEastAsia" w:cstheme="minorBidi"/>
          <w:noProof/>
          <w:kern w:val="2"/>
          <w:sz w:val="22"/>
          <w:szCs w:val="22"/>
          <w14:ligatures w14:val="standardContextual"/>
        </w:rPr>
      </w:pPr>
      <w:hyperlink w:history="1" w:anchor="_Toc179899554">
        <w:r w:rsidRPr="00F47F5C">
          <w:rPr>
            <w:rStyle w:val="Hyperlnk"/>
            <w:rFonts w:eastAsia="MS Gothic"/>
            <w:noProof/>
          </w:rPr>
          <w:t>Handling</w:t>
        </w:r>
        <w:r>
          <w:rPr>
            <w:noProof/>
            <w:webHidden/>
          </w:rPr>
          <w:tab/>
        </w:r>
        <w:r>
          <w:rPr>
            <w:noProof/>
            <w:webHidden/>
          </w:rPr>
          <w:fldChar w:fldCharType="begin"/>
        </w:r>
        <w:r>
          <w:rPr>
            <w:noProof/>
            <w:webHidden/>
          </w:rPr>
          <w:instrText xml:space="preserve"> PAGEREF _Toc179899554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6B7CE55E" w14:textId="274D40A6">
      <w:pPr>
        <w:pStyle w:val="Innehll3"/>
        <w:rPr>
          <w:rFonts w:asciiTheme="minorHAnsi" w:hAnsiTheme="minorHAnsi" w:eastAsiaTheme="minorEastAsia" w:cstheme="minorBidi"/>
          <w:noProof/>
          <w:kern w:val="2"/>
          <w:sz w:val="22"/>
          <w:szCs w:val="22"/>
          <w14:ligatures w14:val="standardContextual"/>
        </w:rPr>
      </w:pPr>
      <w:hyperlink w:history="1" w:anchor="_Toc179899555">
        <w:r w:rsidRPr="00F47F5C">
          <w:rPr>
            <w:rStyle w:val="Hyperlnk"/>
            <w:rFonts w:eastAsia="MS Gothic"/>
            <w:noProof/>
          </w:rPr>
          <w:t>Kodnyckel</w:t>
        </w:r>
        <w:r>
          <w:rPr>
            <w:noProof/>
            <w:webHidden/>
          </w:rPr>
          <w:tab/>
        </w:r>
        <w:r>
          <w:rPr>
            <w:noProof/>
            <w:webHidden/>
          </w:rPr>
          <w:fldChar w:fldCharType="begin"/>
        </w:r>
        <w:r>
          <w:rPr>
            <w:noProof/>
            <w:webHidden/>
          </w:rPr>
          <w:instrText xml:space="preserve"> PAGEREF _Toc179899555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31784A0D" w14:textId="67187964">
      <w:pPr>
        <w:pStyle w:val="Innehll3"/>
        <w:rPr>
          <w:rFonts w:asciiTheme="minorHAnsi" w:hAnsiTheme="minorHAnsi" w:eastAsiaTheme="minorEastAsia" w:cstheme="minorBidi"/>
          <w:noProof/>
          <w:kern w:val="2"/>
          <w:sz w:val="22"/>
          <w:szCs w:val="22"/>
          <w14:ligatures w14:val="standardContextual"/>
        </w:rPr>
      </w:pPr>
      <w:hyperlink w:history="1" w:anchor="_Toc179899556">
        <w:r w:rsidRPr="00F47F5C">
          <w:rPr>
            <w:rStyle w:val="Hyperlnk"/>
            <w:rFonts w:eastAsia="MS Gothic"/>
            <w:noProof/>
          </w:rPr>
          <w:t>Känsliga personuppgifter</w:t>
        </w:r>
        <w:r>
          <w:rPr>
            <w:noProof/>
            <w:webHidden/>
          </w:rPr>
          <w:tab/>
        </w:r>
        <w:r>
          <w:rPr>
            <w:noProof/>
            <w:webHidden/>
          </w:rPr>
          <w:fldChar w:fldCharType="begin"/>
        </w:r>
        <w:r>
          <w:rPr>
            <w:noProof/>
            <w:webHidden/>
          </w:rPr>
          <w:instrText xml:space="preserve"> PAGEREF _Toc179899556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6EBD94C9" w14:textId="46E8A205">
      <w:pPr>
        <w:pStyle w:val="Innehll3"/>
        <w:rPr>
          <w:rFonts w:asciiTheme="minorHAnsi" w:hAnsiTheme="minorHAnsi" w:eastAsiaTheme="minorEastAsia" w:cstheme="minorBidi"/>
          <w:noProof/>
          <w:kern w:val="2"/>
          <w:sz w:val="22"/>
          <w:szCs w:val="22"/>
          <w14:ligatures w14:val="standardContextual"/>
        </w:rPr>
      </w:pPr>
      <w:hyperlink w:history="1" w:anchor="_Toc179899557">
        <w:r w:rsidRPr="00F47F5C">
          <w:rPr>
            <w:rStyle w:val="Hyperlnk"/>
            <w:rFonts w:eastAsia="MS Gothic"/>
            <w:noProof/>
          </w:rPr>
          <w:t>Personuppgift</w:t>
        </w:r>
        <w:r>
          <w:rPr>
            <w:noProof/>
            <w:webHidden/>
          </w:rPr>
          <w:tab/>
        </w:r>
        <w:r>
          <w:rPr>
            <w:noProof/>
            <w:webHidden/>
          </w:rPr>
          <w:fldChar w:fldCharType="begin"/>
        </w:r>
        <w:r>
          <w:rPr>
            <w:noProof/>
            <w:webHidden/>
          </w:rPr>
          <w:instrText xml:space="preserve"> PAGEREF _Toc179899557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7A01C878" w14:textId="642FCD9D">
      <w:pPr>
        <w:pStyle w:val="Innehll3"/>
        <w:rPr>
          <w:rFonts w:asciiTheme="minorHAnsi" w:hAnsiTheme="minorHAnsi" w:eastAsiaTheme="minorEastAsia" w:cstheme="minorBidi"/>
          <w:noProof/>
          <w:kern w:val="2"/>
          <w:sz w:val="22"/>
          <w:szCs w:val="22"/>
          <w14:ligatures w14:val="standardContextual"/>
        </w:rPr>
      </w:pPr>
      <w:hyperlink w:history="1" w:anchor="_Toc179899558">
        <w:r w:rsidRPr="00F47F5C">
          <w:rPr>
            <w:rStyle w:val="Hyperlnk"/>
            <w:rFonts w:eastAsia="MS Gothic"/>
            <w:noProof/>
          </w:rPr>
          <w:t>Primärmaterial</w:t>
        </w:r>
        <w:r>
          <w:rPr>
            <w:noProof/>
            <w:webHidden/>
          </w:rPr>
          <w:tab/>
        </w:r>
        <w:r>
          <w:rPr>
            <w:noProof/>
            <w:webHidden/>
          </w:rPr>
          <w:fldChar w:fldCharType="begin"/>
        </w:r>
        <w:r>
          <w:rPr>
            <w:noProof/>
            <w:webHidden/>
          </w:rPr>
          <w:instrText xml:space="preserve"> PAGEREF _Toc179899558 \h </w:instrText>
        </w:r>
        <w:r>
          <w:rPr>
            <w:noProof/>
            <w:webHidden/>
          </w:rPr>
        </w:r>
        <w:r>
          <w:rPr>
            <w:noProof/>
            <w:webHidden/>
          </w:rPr>
          <w:fldChar w:fldCharType="separate"/>
        </w:r>
        <w:r>
          <w:rPr>
            <w:noProof/>
            <w:webHidden/>
          </w:rPr>
          <w:t>4</w:t>
        </w:r>
        <w:r>
          <w:rPr>
            <w:noProof/>
            <w:webHidden/>
          </w:rPr>
          <w:fldChar w:fldCharType="end"/>
        </w:r>
      </w:hyperlink>
    </w:p>
    <w:p w:rsidR="000612F4" w:rsidRDefault="000612F4" w14:paraId="3174A1B3" w14:textId="189A29DD">
      <w:pPr>
        <w:pStyle w:val="Innehll3"/>
        <w:rPr>
          <w:rFonts w:asciiTheme="minorHAnsi" w:hAnsiTheme="minorHAnsi" w:eastAsiaTheme="minorEastAsia" w:cstheme="minorBidi"/>
          <w:noProof/>
          <w:kern w:val="2"/>
          <w:sz w:val="22"/>
          <w:szCs w:val="22"/>
          <w14:ligatures w14:val="standardContextual"/>
        </w:rPr>
      </w:pPr>
      <w:hyperlink w:history="1" w:anchor="_Toc179899559">
        <w:r w:rsidRPr="00F47F5C">
          <w:rPr>
            <w:rStyle w:val="Hyperlnk"/>
            <w:rFonts w:eastAsia="MS Gothic"/>
            <w:noProof/>
          </w:rPr>
          <w:t>Pseudonymiserade personuppgifter</w:t>
        </w:r>
        <w:r>
          <w:rPr>
            <w:noProof/>
            <w:webHidden/>
          </w:rPr>
          <w:tab/>
        </w:r>
        <w:r>
          <w:rPr>
            <w:noProof/>
            <w:webHidden/>
          </w:rPr>
          <w:fldChar w:fldCharType="begin"/>
        </w:r>
        <w:r>
          <w:rPr>
            <w:noProof/>
            <w:webHidden/>
          </w:rPr>
          <w:instrText xml:space="preserve"> PAGEREF _Toc179899559 \h </w:instrText>
        </w:r>
        <w:r>
          <w:rPr>
            <w:noProof/>
            <w:webHidden/>
          </w:rPr>
        </w:r>
        <w:r>
          <w:rPr>
            <w:noProof/>
            <w:webHidden/>
          </w:rPr>
          <w:fldChar w:fldCharType="separate"/>
        </w:r>
        <w:r>
          <w:rPr>
            <w:noProof/>
            <w:webHidden/>
          </w:rPr>
          <w:t>5</w:t>
        </w:r>
        <w:r>
          <w:rPr>
            <w:noProof/>
            <w:webHidden/>
          </w:rPr>
          <w:fldChar w:fldCharType="end"/>
        </w:r>
      </w:hyperlink>
    </w:p>
    <w:p w:rsidR="000612F4" w:rsidRDefault="000612F4" w14:paraId="626C1E7A" w14:textId="6C9FA279">
      <w:pPr>
        <w:pStyle w:val="Innehll3"/>
        <w:rPr>
          <w:rFonts w:asciiTheme="minorHAnsi" w:hAnsiTheme="minorHAnsi" w:eastAsiaTheme="minorEastAsia" w:cstheme="minorBidi"/>
          <w:noProof/>
          <w:kern w:val="2"/>
          <w:sz w:val="22"/>
          <w:szCs w:val="22"/>
          <w14:ligatures w14:val="standardContextual"/>
        </w:rPr>
      </w:pPr>
      <w:hyperlink w:history="1" w:anchor="_Toc179899560">
        <w:r w:rsidRPr="00F47F5C">
          <w:rPr>
            <w:rStyle w:val="Hyperlnk"/>
            <w:rFonts w:eastAsia="MS Gothic"/>
            <w:noProof/>
          </w:rPr>
          <w:t>Rensa</w:t>
        </w:r>
        <w:r>
          <w:rPr>
            <w:noProof/>
            <w:webHidden/>
          </w:rPr>
          <w:tab/>
        </w:r>
        <w:r>
          <w:rPr>
            <w:noProof/>
            <w:webHidden/>
          </w:rPr>
          <w:fldChar w:fldCharType="begin"/>
        </w:r>
        <w:r>
          <w:rPr>
            <w:noProof/>
            <w:webHidden/>
          </w:rPr>
          <w:instrText xml:space="preserve"> PAGEREF _Toc179899560 \h </w:instrText>
        </w:r>
        <w:r>
          <w:rPr>
            <w:noProof/>
            <w:webHidden/>
          </w:rPr>
        </w:r>
        <w:r>
          <w:rPr>
            <w:noProof/>
            <w:webHidden/>
          </w:rPr>
          <w:fldChar w:fldCharType="separate"/>
        </w:r>
        <w:r>
          <w:rPr>
            <w:noProof/>
            <w:webHidden/>
          </w:rPr>
          <w:t>5</w:t>
        </w:r>
        <w:r>
          <w:rPr>
            <w:noProof/>
            <w:webHidden/>
          </w:rPr>
          <w:fldChar w:fldCharType="end"/>
        </w:r>
      </w:hyperlink>
    </w:p>
    <w:p w:rsidR="000612F4" w:rsidRDefault="000612F4" w14:paraId="68DA0EFA" w14:textId="7C1E8FB6">
      <w:pPr>
        <w:pStyle w:val="Innehll1"/>
        <w:rPr>
          <w:rFonts w:asciiTheme="minorHAnsi" w:hAnsiTheme="minorHAnsi" w:eastAsiaTheme="minorEastAsia" w:cstheme="minorBidi"/>
          <w:noProof/>
          <w:kern w:val="2"/>
          <w:sz w:val="22"/>
          <w:szCs w:val="22"/>
          <w14:ligatures w14:val="standardContextual"/>
        </w:rPr>
      </w:pPr>
      <w:hyperlink w:history="1" w:anchor="_Toc179899561">
        <w:r w:rsidRPr="00F47F5C">
          <w:rPr>
            <w:rStyle w:val="Hyperlnk"/>
            <w:rFonts w:eastAsia="MS Gothic"/>
            <w:noProof/>
          </w:rPr>
          <w:t>Bakgrund</w:t>
        </w:r>
        <w:r>
          <w:rPr>
            <w:noProof/>
            <w:webHidden/>
          </w:rPr>
          <w:tab/>
        </w:r>
        <w:r>
          <w:rPr>
            <w:noProof/>
            <w:webHidden/>
          </w:rPr>
          <w:fldChar w:fldCharType="begin"/>
        </w:r>
        <w:r>
          <w:rPr>
            <w:noProof/>
            <w:webHidden/>
          </w:rPr>
          <w:instrText xml:space="preserve"> PAGEREF _Toc179899561 \h </w:instrText>
        </w:r>
        <w:r>
          <w:rPr>
            <w:noProof/>
            <w:webHidden/>
          </w:rPr>
        </w:r>
        <w:r>
          <w:rPr>
            <w:noProof/>
            <w:webHidden/>
          </w:rPr>
          <w:fldChar w:fldCharType="separate"/>
        </w:r>
        <w:r>
          <w:rPr>
            <w:noProof/>
            <w:webHidden/>
          </w:rPr>
          <w:t>5</w:t>
        </w:r>
        <w:r>
          <w:rPr>
            <w:noProof/>
            <w:webHidden/>
          </w:rPr>
          <w:fldChar w:fldCharType="end"/>
        </w:r>
      </w:hyperlink>
    </w:p>
    <w:p w:rsidR="000612F4" w:rsidRDefault="000612F4" w14:paraId="107D72CD" w14:textId="54A84BFD">
      <w:pPr>
        <w:pStyle w:val="Innehll1"/>
        <w:rPr>
          <w:rFonts w:asciiTheme="minorHAnsi" w:hAnsiTheme="minorHAnsi" w:eastAsiaTheme="minorEastAsia" w:cstheme="minorBidi"/>
          <w:noProof/>
          <w:kern w:val="2"/>
          <w:sz w:val="22"/>
          <w:szCs w:val="22"/>
          <w14:ligatures w14:val="standardContextual"/>
        </w:rPr>
      </w:pPr>
      <w:hyperlink w:history="1" w:anchor="_Toc179899562">
        <w:r w:rsidRPr="00F47F5C">
          <w:rPr>
            <w:rStyle w:val="Hyperlnk"/>
            <w:rFonts w:eastAsia="MS Gothic"/>
            <w:noProof/>
          </w:rPr>
          <w:t>Förutsättningar</w:t>
        </w:r>
        <w:r>
          <w:rPr>
            <w:noProof/>
            <w:webHidden/>
          </w:rPr>
          <w:tab/>
        </w:r>
        <w:r>
          <w:rPr>
            <w:noProof/>
            <w:webHidden/>
          </w:rPr>
          <w:fldChar w:fldCharType="begin"/>
        </w:r>
        <w:r>
          <w:rPr>
            <w:noProof/>
            <w:webHidden/>
          </w:rPr>
          <w:instrText xml:space="preserve"> PAGEREF _Toc179899562 \h </w:instrText>
        </w:r>
        <w:r>
          <w:rPr>
            <w:noProof/>
            <w:webHidden/>
          </w:rPr>
        </w:r>
        <w:r>
          <w:rPr>
            <w:noProof/>
            <w:webHidden/>
          </w:rPr>
          <w:fldChar w:fldCharType="separate"/>
        </w:r>
        <w:r>
          <w:rPr>
            <w:noProof/>
            <w:webHidden/>
          </w:rPr>
          <w:t>5</w:t>
        </w:r>
        <w:r>
          <w:rPr>
            <w:noProof/>
            <w:webHidden/>
          </w:rPr>
          <w:fldChar w:fldCharType="end"/>
        </w:r>
      </w:hyperlink>
    </w:p>
    <w:p w:rsidR="000612F4" w:rsidRDefault="000612F4" w14:paraId="37A9DE1E" w14:textId="34CC5BFA">
      <w:pPr>
        <w:pStyle w:val="Innehll2"/>
        <w:rPr>
          <w:rFonts w:asciiTheme="minorHAnsi" w:hAnsiTheme="minorHAnsi" w:eastAsiaTheme="minorEastAsia" w:cstheme="minorBidi"/>
          <w:noProof/>
          <w:kern w:val="2"/>
          <w:sz w:val="22"/>
          <w:szCs w:val="22"/>
          <w14:ligatures w14:val="standardContextual"/>
        </w:rPr>
      </w:pPr>
      <w:hyperlink w:history="1" w:anchor="_Toc179899563">
        <w:r w:rsidRPr="00F47F5C">
          <w:rPr>
            <w:rStyle w:val="Hyperlnk"/>
            <w:rFonts w:eastAsia="MS Gothic"/>
            <w:noProof/>
          </w:rPr>
          <w:t>Förutsättningar för hantering och arkivering</w:t>
        </w:r>
        <w:r>
          <w:rPr>
            <w:noProof/>
            <w:webHidden/>
          </w:rPr>
          <w:tab/>
        </w:r>
        <w:r>
          <w:rPr>
            <w:noProof/>
            <w:webHidden/>
          </w:rPr>
          <w:fldChar w:fldCharType="begin"/>
        </w:r>
        <w:r>
          <w:rPr>
            <w:noProof/>
            <w:webHidden/>
          </w:rPr>
          <w:instrText xml:space="preserve"> PAGEREF _Toc179899563 \h </w:instrText>
        </w:r>
        <w:r>
          <w:rPr>
            <w:noProof/>
            <w:webHidden/>
          </w:rPr>
        </w:r>
        <w:r>
          <w:rPr>
            <w:noProof/>
            <w:webHidden/>
          </w:rPr>
          <w:fldChar w:fldCharType="separate"/>
        </w:r>
        <w:r>
          <w:rPr>
            <w:noProof/>
            <w:webHidden/>
          </w:rPr>
          <w:t>5</w:t>
        </w:r>
        <w:r>
          <w:rPr>
            <w:noProof/>
            <w:webHidden/>
          </w:rPr>
          <w:fldChar w:fldCharType="end"/>
        </w:r>
      </w:hyperlink>
    </w:p>
    <w:p w:rsidR="000612F4" w:rsidRDefault="000612F4" w14:paraId="0ABAEEDB" w14:textId="1713403C">
      <w:pPr>
        <w:pStyle w:val="Innehll2"/>
        <w:rPr>
          <w:rFonts w:asciiTheme="minorHAnsi" w:hAnsiTheme="minorHAnsi" w:eastAsiaTheme="minorEastAsia" w:cstheme="minorBidi"/>
          <w:noProof/>
          <w:kern w:val="2"/>
          <w:sz w:val="22"/>
          <w:szCs w:val="22"/>
          <w14:ligatures w14:val="standardContextual"/>
        </w:rPr>
      </w:pPr>
      <w:hyperlink w:history="1" w:anchor="_Toc179899564">
        <w:r w:rsidRPr="00F47F5C">
          <w:rPr>
            <w:rStyle w:val="Hyperlnk"/>
            <w:rFonts w:eastAsia="MS Gothic"/>
            <w:noProof/>
          </w:rPr>
          <w:t>Ansvar</w:t>
        </w:r>
        <w:r>
          <w:rPr>
            <w:noProof/>
            <w:webHidden/>
          </w:rPr>
          <w:tab/>
        </w:r>
        <w:r>
          <w:rPr>
            <w:noProof/>
            <w:webHidden/>
          </w:rPr>
          <w:fldChar w:fldCharType="begin"/>
        </w:r>
        <w:r>
          <w:rPr>
            <w:noProof/>
            <w:webHidden/>
          </w:rPr>
          <w:instrText xml:space="preserve"> PAGEREF _Toc179899564 \h </w:instrText>
        </w:r>
        <w:r>
          <w:rPr>
            <w:noProof/>
            <w:webHidden/>
          </w:rPr>
        </w:r>
        <w:r>
          <w:rPr>
            <w:noProof/>
            <w:webHidden/>
          </w:rPr>
          <w:fldChar w:fldCharType="separate"/>
        </w:r>
        <w:r>
          <w:rPr>
            <w:noProof/>
            <w:webHidden/>
          </w:rPr>
          <w:t>6</w:t>
        </w:r>
        <w:r>
          <w:rPr>
            <w:noProof/>
            <w:webHidden/>
          </w:rPr>
          <w:fldChar w:fldCharType="end"/>
        </w:r>
      </w:hyperlink>
    </w:p>
    <w:p w:rsidR="000612F4" w:rsidRDefault="000612F4" w14:paraId="406A05C0" w14:textId="3F703B25">
      <w:pPr>
        <w:pStyle w:val="Innehll1"/>
        <w:rPr>
          <w:rFonts w:asciiTheme="minorHAnsi" w:hAnsiTheme="minorHAnsi" w:eastAsiaTheme="minorEastAsia" w:cstheme="minorBidi"/>
          <w:noProof/>
          <w:kern w:val="2"/>
          <w:sz w:val="22"/>
          <w:szCs w:val="22"/>
          <w14:ligatures w14:val="standardContextual"/>
        </w:rPr>
      </w:pPr>
      <w:hyperlink w:history="1" w:anchor="_Toc179899565">
        <w:r w:rsidRPr="00F47F5C">
          <w:rPr>
            <w:rStyle w:val="Hyperlnk"/>
            <w:rFonts w:eastAsia="MS Gothic"/>
            <w:noProof/>
          </w:rPr>
          <w:t>Genomförande</w:t>
        </w:r>
        <w:r>
          <w:rPr>
            <w:noProof/>
            <w:webHidden/>
          </w:rPr>
          <w:tab/>
        </w:r>
        <w:r>
          <w:rPr>
            <w:noProof/>
            <w:webHidden/>
          </w:rPr>
          <w:fldChar w:fldCharType="begin"/>
        </w:r>
        <w:r>
          <w:rPr>
            <w:noProof/>
            <w:webHidden/>
          </w:rPr>
          <w:instrText xml:space="preserve"> PAGEREF _Toc179899565 \h </w:instrText>
        </w:r>
        <w:r>
          <w:rPr>
            <w:noProof/>
            <w:webHidden/>
          </w:rPr>
        </w:r>
        <w:r>
          <w:rPr>
            <w:noProof/>
            <w:webHidden/>
          </w:rPr>
          <w:fldChar w:fldCharType="separate"/>
        </w:r>
        <w:r>
          <w:rPr>
            <w:noProof/>
            <w:webHidden/>
          </w:rPr>
          <w:t>7</w:t>
        </w:r>
        <w:r>
          <w:rPr>
            <w:noProof/>
            <w:webHidden/>
          </w:rPr>
          <w:fldChar w:fldCharType="end"/>
        </w:r>
      </w:hyperlink>
    </w:p>
    <w:p w:rsidR="000612F4" w:rsidRDefault="000612F4" w14:paraId="3E6B6773" w14:textId="48B9DDEB">
      <w:pPr>
        <w:pStyle w:val="Innehll2"/>
        <w:rPr>
          <w:rFonts w:asciiTheme="minorHAnsi" w:hAnsiTheme="minorHAnsi" w:eastAsiaTheme="minorEastAsia" w:cstheme="minorBidi"/>
          <w:noProof/>
          <w:kern w:val="2"/>
          <w:sz w:val="22"/>
          <w:szCs w:val="22"/>
          <w14:ligatures w14:val="standardContextual"/>
        </w:rPr>
      </w:pPr>
      <w:hyperlink w:history="1" w:anchor="_Toc179899566">
        <w:r w:rsidRPr="00F47F5C">
          <w:rPr>
            <w:rStyle w:val="Hyperlnk"/>
            <w:rFonts w:eastAsia="MS Gothic"/>
            <w:noProof/>
          </w:rPr>
          <w:t>Före studiestart</w:t>
        </w:r>
        <w:r>
          <w:rPr>
            <w:noProof/>
            <w:webHidden/>
          </w:rPr>
          <w:tab/>
        </w:r>
        <w:r>
          <w:rPr>
            <w:noProof/>
            <w:webHidden/>
          </w:rPr>
          <w:fldChar w:fldCharType="begin"/>
        </w:r>
        <w:r>
          <w:rPr>
            <w:noProof/>
            <w:webHidden/>
          </w:rPr>
          <w:instrText xml:space="preserve"> PAGEREF _Toc179899566 \h </w:instrText>
        </w:r>
        <w:r>
          <w:rPr>
            <w:noProof/>
            <w:webHidden/>
          </w:rPr>
        </w:r>
        <w:r>
          <w:rPr>
            <w:noProof/>
            <w:webHidden/>
          </w:rPr>
          <w:fldChar w:fldCharType="separate"/>
        </w:r>
        <w:r>
          <w:rPr>
            <w:noProof/>
            <w:webHidden/>
          </w:rPr>
          <w:t>7</w:t>
        </w:r>
        <w:r>
          <w:rPr>
            <w:noProof/>
            <w:webHidden/>
          </w:rPr>
          <w:fldChar w:fldCharType="end"/>
        </w:r>
      </w:hyperlink>
    </w:p>
    <w:p w:rsidR="000612F4" w:rsidRDefault="000612F4" w14:paraId="396C724E" w14:textId="166A58D1">
      <w:pPr>
        <w:pStyle w:val="Innehll3"/>
        <w:rPr>
          <w:rFonts w:asciiTheme="minorHAnsi" w:hAnsiTheme="minorHAnsi" w:eastAsiaTheme="minorEastAsia" w:cstheme="minorBidi"/>
          <w:noProof/>
          <w:kern w:val="2"/>
          <w:sz w:val="22"/>
          <w:szCs w:val="22"/>
          <w14:ligatures w14:val="standardContextual"/>
        </w:rPr>
      </w:pPr>
      <w:hyperlink w:history="1" w:anchor="_Toc179899567">
        <w:r w:rsidRPr="00F47F5C">
          <w:rPr>
            <w:rStyle w:val="Hyperlnk"/>
            <w:rFonts w:eastAsia="MS Gothic"/>
            <w:noProof/>
          </w:rPr>
          <w:t>Anmälan om förvaring av personuppgifter</w:t>
        </w:r>
        <w:r>
          <w:rPr>
            <w:noProof/>
            <w:webHidden/>
          </w:rPr>
          <w:tab/>
        </w:r>
        <w:r>
          <w:rPr>
            <w:noProof/>
            <w:webHidden/>
          </w:rPr>
          <w:fldChar w:fldCharType="begin"/>
        </w:r>
        <w:r>
          <w:rPr>
            <w:noProof/>
            <w:webHidden/>
          </w:rPr>
          <w:instrText xml:space="preserve"> PAGEREF _Toc179899567 \h </w:instrText>
        </w:r>
        <w:r>
          <w:rPr>
            <w:noProof/>
            <w:webHidden/>
          </w:rPr>
        </w:r>
        <w:r>
          <w:rPr>
            <w:noProof/>
            <w:webHidden/>
          </w:rPr>
          <w:fldChar w:fldCharType="separate"/>
        </w:r>
        <w:r>
          <w:rPr>
            <w:noProof/>
            <w:webHidden/>
          </w:rPr>
          <w:t>7</w:t>
        </w:r>
        <w:r>
          <w:rPr>
            <w:noProof/>
            <w:webHidden/>
          </w:rPr>
          <w:fldChar w:fldCharType="end"/>
        </w:r>
      </w:hyperlink>
    </w:p>
    <w:p w:rsidR="000612F4" w:rsidRDefault="000612F4" w14:paraId="1069F7C6" w14:textId="1D95605C">
      <w:pPr>
        <w:pStyle w:val="Innehll3"/>
        <w:rPr>
          <w:rFonts w:asciiTheme="minorHAnsi" w:hAnsiTheme="minorHAnsi" w:eastAsiaTheme="minorEastAsia" w:cstheme="minorBidi"/>
          <w:noProof/>
          <w:kern w:val="2"/>
          <w:sz w:val="22"/>
          <w:szCs w:val="22"/>
          <w14:ligatures w14:val="standardContextual"/>
        </w:rPr>
      </w:pPr>
      <w:hyperlink w:history="1" w:anchor="_Toc179899568">
        <w:r w:rsidRPr="00F47F5C">
          <w:rPr>
            <w:rStyle w:val="Hyperlnk"/>
            <w:rFonts w:eastAsia="MS Gothic"/>
            <w:noProof/>
          </w:rPr>
          <w:t>Beställning av digital förvaringsyta</w:t>
        </w:r>
        <w:r>
          <w:rPr>
            <w:noProof/>
            <w:webHidden/>
          </w:rPr>
          <w:tab/>
        </w:r>
        <w:r>
          <w:rPr>
            <w:noProof/>
            <w:webHidden/>
          </w:rPr>
          <w:fldChar w:fldCharType="begin"/>
        </w:r>
        <w:r>
          <w:rPr>
            <w:noProof/>
            <w:webHidden/>
          </w:rPr>
          <w:instrText xml:space="preserve"> PAGEREF _Toc179899568 \h </w:instrText>
        </w:r>
        <w:r>
          <w:rPr>
            <w:noProof/>
            <w:webHidden/>
          </w:rPr>
        </w:r>
        <w:r>
          <w:rPr>
            <w:noProof/>
            <w:webHidden/>
          </w:rPr>
          <w:fldChar w:fldCharType="separate"/>
        </w:r>
        <w:r>
          <w:rPr>
            <w:noProof/>
            <w:webHidden/>
          </w:rPr>
          <w:t>7</w:t>
        </w:r>
        <w:r>
          <w:rPr>
            <w:noProof/>
            <w:webHidden/>
          </w:rPr>
          <w:fldChar w:fldCharType="end"/>
        </w:r>
      </w:hyperlink>
    </w:p>
    <w:p w:rsidR="000612F4" w:rsidRDefault="000612F4" w14:paraId="4C532DD0" w14:textId="405B4B76">
      <w:pPr>
        <w:pStyle w:val="Innehll2"/>
        <w:rPr>
          <w:rFonts w:asciiTheme="minorHAnsi" w:hAnsiTheme="minorHAnsi" w:eastAsiaTheme="minorEastAsia" w:cstheme="minorBidi"/>
          <w:noProof/>
          <w:kern w:val="2"/>
          <w:sz w:val="22"/>
          <w:szCs w:val="22"/>
          <w14:ligatures w14:val="standardContextual"/>
        </w:rPr>
      </w:pPr>
      <w:hyperlink w:history="1" w:anchor="_Toc179899569">
        <w:r w:rsidRPr="00F47F5C">
          <w:rPr>
            <w:rStyle w:val="Hyperlnk"/>
            <w:rFonts w:eastAsia="MS Gothic"/>
            <w:noProof/>
          </w:rPr>
          <w:t>Under studiens gång</w:t>
        </w:r>
        <w:r>
          <w:rPr>
            <w:noProof/>
            <w:webHidden/>
          </w:rPr>
          <w:tab/>
        </w:r>
        <w:r>
          <w:rPr>
            <w:noProof/>
            <w:webHidden/>
          </w:rPr>
          <w:fldChar w:fldCharType="begin"/>
        </w:r>
        <w:r>
          <w:rPr>
            <w:noProof/>
            <w:webHidden/>
          </w:rPr>
          <w:instrText xml:space="preserve"> PAGEREF _Toc179899569 \h </w:instrText>
        </w:r>
        <w:r>
          <w:rPr>
            <w:noProof/>
            <w:webHidden/>
          </w:rPr>
        </w:r>
        <w:r>
          <w:rPr>
            <w:noProof/>
            <w:webHidden/>
          </w:rPr>
          <w:fldChar w:fldCharType="separate"/>
        </w:r>
        <w:r>
          <w:rPr>
            <w:noProof/>
            <w:webHidden/>
          </w:rPr>
          <w:t>8</w:t>
        </w:r>
        <w:r>
          <w:rPr>
            <w:noProof/>
            <w:webHidden/>
          </w:rPr>
          <w:fldChar w:fldCharType="end"/>
        </w:r>
      </w:hyperlink>
    </w:p>
    <w:p w:rsidR="000612F4" w:rsidRDefault="000612F4" w14:paraId="2E1157F6" w14:textId="5484DDEF">
      <w:pPr>
        <w:pStyle w:val="Innehll3"/>
        <w:rPr>
          <w:rFonts w:asciiTheme="minorHAnsi" w:hAnsiTheme="minorHAnsi" w:eastAsiaTheme="minorEastAsia" w:cstheme="minorBidi"/>
          <w:noProof/>
          <w:kern w:val="2"/>
          <w:sz w:val="22"/>
          <w:szCs w:val="22"/>
          <w14:ligatures w14:val="standardContextual"/>
        </w:rPr>
      </w:pPr>
      <w:hyperlink w:history="1" w:anchor="_Toc179899570">
        <w:r w:rsidRPr="00F47F5C">
          <w:rPr>
            <w:rStyle w:val="Hyperlnk"/>
            <w:rFonts w:eastAsia="MS Gothic"/>
            <w:noProof/>
          </w:rPr>
          <w:t>Förvaring av fysiska forskningshandlingar</w:t>
        </w:r>
        <w:r>
          <w:rPr>
            <w:noProof/>
            <w:webHidden/>
          </w:rPr>
          <w:tab/>
        </w:r>
        <w:r>
          <w:rPr>
            <w:noProof/>
            <w:webHidden/>
          </w:rPr>
          <w:fldChar w:fldCharType="begin"/>
        </w:r>
        <w:r>
          <w:rPr>
            <w:noProof/>
            <w:webHidden/>
          </w:rPr>
          <w:instrText xml:space="preserve"> PAGEREF _Toc179899570 \h </w:instrText>
        </w:r>
        <w:r>
          <w:rPr>
            <w:noProof/>
            <w:webHidden/>
          </w:rPr>
        </w:r>
        <w:r>
          <w:rPr>
            <w:noProof/>
            <w:webHidden/>
          </w:rPr>
          <w:fldChar w:fldCharType="separate"/>
        </w:r>
        <w:r>
          <w:rPr>
            <w:noProof/>
            <w:webHidden/>
          </w:rPr>
          <w:t>9</w:t>
        </w:r>
        <w:r>
          <w:rPr>
            <w:noProof/>
            <w:webHidden/>
          </w:rPr>
          <w:fldChar w:fldCharType="end"/>
        </w:r>
      </w:hyperlink>
    </w:p>
    <w:p w:rsidR="000612F4" w:rsidRDefault="000612F4" w14:paraId="6A683236" w14:textId="5BFB4112">
      <w:pPr>
        <w:pStyle w:val="Innehll3"/>
        <w:rPr>
          <w:rFonts w:asciiTheme="minorHAnsi" w:hAnsiTheme="minorHAnsi" w:eastAsiaTheme="minorEastAsia" w:cstheme="minorBidi"/>
          <w:noProof/>
          <w:kern w:val="2"/>
          <w:sz w:val="22"/>
          <w:szCs w:val="22"/>
          <w14:ligatures w14:val="standardContextual"/>
        </w:rPr>
      </w:pPr>
      <w:hyperlink w:history="1" w:anchor="_Toc179899571">
        <w:r w:rsidRPr="00F47F5C">
          <w:rPr>
            <w:rStyle w:val="Hyperlnk"/>
            <w:rFonts w:eastAsia="MS Gothic"/>
            <w:noProof/>
          </w:rPr>
          <w:t>Förvaring av forskningshandlingar på digital yta</w:t>
        </w:r>
        <w:r>
          <w:rPr>
            <w:noProof/>
            <w:webHidden/>
          </w:rPr>
          <w:tab/>
        </w:r>
        <w:r>
          <w:rPr>
            <w:noProof/>
            <w:webHidden/>
          </w:rPr>
          <w:fldChar w:fldCharType="begin"/>
        </w:r>
        <w:r>
          <w:rPr>
            <w:noProof/>
            <w:webHidden/>
          </w:rPr>
          <w:instrText xml:space="preserve"> PAGEREF _Toc179899571 \h </w:instrText>
        </w:r>
        <w:r>
          <w:rPr>
            <w:noProof/>
            <w:webHidden/>
          </w:rPr>
        </w:r>
        <w:r>
          <w:rPr>
            <w:noProof/>
            <w:webHidden/>
          </w:rPr>
          <w:fldChar w:fldCharType="separate"/>
        </w:r>
        <w:r>
          <w:rPr>
            <w:noProof/>
            <w:webHidden/>
          </w:rPr>
          <w:t>9</w:t>
        </w:r>
        <w:r>
          <w:rPr>
            <w:noProof/>
            <w:webHidden/>
          </w:rPr>
          <w:fldChar w:fldCharType="end"/>
        </w:r>
      </w:hyperlink>
    </w:p>
    <w:p w:rsidR="000612F4" w:rsidRDefault="000612F4" w14:paraId="3A5B2426" w14:textId="0B60F299">
      <w:pPr>
        <w:pStyle w:val="Innehll3"/>
        <w:rPr>
          <w:rFonts w:asciiTheme="minorHAnsi" w:hAnsiTheme="minorHAnsi" w:eastAsiaTheme="minorEastAsia" w:cstheme="minorBidi"/>
          <w:noProof/>
          <w:kern w:val="2"/>
          <w:sz w:val="22"/>
          <w:szCs w:val="22"/>
          <w14:ligatures w14:val="standardContextual"/>
        </w:rPr>
      </w:pPr>
      <w:hyperlink w:history="1" w:anchor="_Toc179899572">
        <w:r w:rsidRPr="00F47F5C">
          <w:rPr>
            <w:rStyle w:val="Hyperlnk"/>
            <w:rFonts w:eastAsia="MS Gothic"/>
            <w:noProof/>
          </w:rPr>
          <w:t>Diarieföring</w:t>
        </w:r>
        <w:r>
          <w:rPr>
            <w:noProof/>
            <w:webHidden/>
          </w:rPr>
          <w:tab/>
        </w:r>
        <w:r>
          <w:rPr>
            <w:noProof/>
            <w:webHidden/>
          </w:rPr>
          <w:fldChar w:fldCharType="begin"/>
        </w:r>
        <w:r>
          <w:rPr>
            <w:noProof/>
            <w:webHidden/>
          </w:rPr>
          <w:instrText xml:space="preserve"> PAGEREF _Toc179899572 \h </w:instrText>
        </w:r>
        <w:r>
          <w:rPr>
            <w:noProof/>
            <w:webHidden/>
          </w:rPr>
        </w:r>
        <w:r>
          <w:rPr>
            <w:noProof/>
            <w:webHidden/>
          </w:rPr>
          <w:fldChar w:fldCharType="separate"/>
        </w:r>
        <w:r>
          <w:rPr>
            <w:noProof/>
            <w:webHidden/>
          </w:rPr>
          <w:t>9</w:t>
        </w:r>
        <w:r>
          <w:rPr>
            <w:noProof/>
            <w:webHidden/>
          </w:rPr>
          <w:fldChar w:fldCharType="end"/>
        </w:r>
      </w:hyperlink>
    </w:p>
    <w:p w:rsidR="000612F4" w:rsidRDefault="000612F4" w14:paraId="55869A2C" w14:textId="5BF3D355">
      <w:pPr>
        <w:pStyle w:val="Innehll3"/>
        <w:rPr>
          <w:rFonts w:asciiTheme="minorHAnsi" w:hAnsiTheme="minorHAnsi" w:eastAsiaTheme="minorEastAsia" w:cstheme="minorBidi"/>
          <w:noProof/>
          <w:kern w:val="2"/>
          <w:sz w:val="22"/>
          <w:szCs w:val="22"/>
          <w14:ligatures w14:val="standardContextual"/>
        </w:rPr>
      </w:pPr>
      <w:hyperlink w:history="1" w:anchor="_Toc179899573">
        <w:r w:rsidRPr="00F47F5C">
          <w:rPr>
            <w:rStyle w:val="Hyperlnk"/>
            <w:rFonts w:eastAsia="MS Gothic"/>
            <w:noProof/>
          </w:rPr>
          <w:t>Datahanteringsplan</w:t>
        </w:r>
        <w:r>
          <w:rPr>
            <w:noProof/>
            <w:webHidden/>
          </w:rPr>
          <w:tab/>
        </w:r>
        <w:r>
          <w:rPr>
            <w:noProof/>
            <w:webHidden/>
          </w:rPr>
          <w:fldChar w:fldCharType="begin"/>
        </w:r>
        <w:r>
          <w:rPr>
            <w:noProof/>
            <w:webHidden/>
          </w:rPr>
          <w:instrText xml:space="preserve"> PAGEREF _Toc179899573 \h </w:instrText>
        </w:r>
        <w:r>
          <w:rPr>
            <w:noProof/>
            <w:webHidden/>
          </w:rPr>
        </w:r>
        <w:r>
          <w:rPr>
            <w:noProof/>
            <w:webHidden/>
          </w:rPr>
          <w:fldChar w:fldCharType="separate"/>
        </w:r>
        <w:r>
          <w:rPr>
            <w:noProof/>
            <w:webHidden/>
          </w:rPr>
          <w:t>9</w:t>
        </w:r>
        <w:r>
          <w:rPr>
            <w:noProof/>
            <w:webHidden/>
          </w:rPr>
          <w:fldChar w:fldCharType="end"/>
        </w:r>
      </w:hyperlink>
    </w:p>
    <w:p w:rsidR="000612F4" w:rsidRDefault="000612F4" w14:paraId="27D5780E" w14:textId="3B9264BF">
      <w:pPr>
        <w:pStyle w:val="Innehll3"/>
        <w:rPr>
          <w:rFonts w:asciiTheme="minorHAnsi" w:hAnsiTheme="minorHAnsi" w:eastAsiaTheme="minorEastAsia" w:cstheme="minorBidi"/>
          <w:noProof/>
          <w:kern w:val="2"/>
          <w:sz w:val="22"/>
          <w:szCs w:val="22"/>
          <w14:ligatures w14:val="standardContextual"/>
        </w:rPr>
      </w:pPr>
      <w:hyperlink w:history="1" w:anchor="_Toc179899574">
        <w:r w:rsidRPr="00F47F5C">
          <w:rPr>
            <w:rStyle w:val="Hyperlnk"/>
            <w:rFonts w:eastAsia="MS Gothic"/>
            <w:noProof/>
          </w:rPr>
          <w:t>Personuppgiftsincident</w:t>
        </w:r>
        <w:r>
          <w:rPr>
            <w:noProof/>
            <w:webHidden/>
          </w:rPr>
          <w:tab/>
        </w:r>
        <w:r>
          <w:rPr>
            <w:noProof/>
            <w:webHidden/>
          </w:rPr>
          <w:fldChar w:fldCharType="begin"/>
        </w:r>
        <w:r>
          <w:rPr>
            <w:noProof/>
            <w:webHidden/>
          </w:rPr>
          <w:instrText xml:space="preserve"> PAGEREF _Toc179899574 \h </w:instrText>
        </w:r>
        <w:r>
          <w:rPr>
            <w:noProof/>
            <w:webHidden/>
          </w:rPr>
        </w:r>
        <w:r>
          <w:rPr>
            <w:noProof/>
            <w:webHidden/>
          </w:rPr>
          <w:fldChar w:fldCharType="separate"/>
        </w:r>
        <w:r>
          <w:rPr>
            <w:noProof/>
            <w:webHidden/>
          </w:rPr>
          <w:t>9</w:t>
        </w:r>
        <w:r>
          <w:rPr>
            <w:noProof/>
            <w:webHidden/>
          </w:rPr>
          <w:fldChar w:fldCharType="end"/>
        </w:r>
      </w:hyperlink>
    </w:p>
    <w:p w:rsidR="000612F4" w:rsidRDefault="000612F4" w14:paraId="436B8468" w14:textId="587CC04F">
      <w:pPr>
        <w:pStyle w:val="Innehll2"/>
        <w:rPr>
          <w:rFonts w:asciiTheme="minorHAnsi" w:hAnsiTheme="minorHAnsi" w:eastAsiaTheme="minorEastAsia" w:cstheme="minorBidi"/>
          <w:noProof/>
          <w:kern w:val="2"/>
          <w:sz w:val="22"/>
          <w:szCs w:val="22"/>
          <w14:ligatures w14:val="standardContextual"/>
        </w:rPr>
      </w:pPr>
      <w:hyperlink w:history="1" w:anchor="_Toc179899575">
        <w:r w:rsidRPr="00F47F5C">
          <w:rPr>
            <w:rStyle w:val="Hyperlnk"/>
            <w:rFonts w:eastAsia="MS Gothic"/>
            <w:noProof/>
          </w:rPr>
          <w:t>Efter avslutad studie</w:t>
        </w:r>
        <w:r>
          <w:rPr>
            <w:noProof/>
            <w:webHidden/>
          </w:rPr>
          <w:tab/>
        </w:r>
        <w:r>
          <w:rPr>
            <w:noProof/>
            <w:webHidden/>
          </w:rPr>
          <w:fldChar w:fldCharType="begin"/>
        </w:r>
        <w:r>
          <w:rPr>
            <w:noProof/>
            <w:webHidden/>
          </w:rPr>
          <w:instrText xml:space="preserve"> PAGEREF _Toc179899575 \h </w:instrText>
        </w:r>
        <w:r>
          <w:rPr>
            <w:noProof/>
            <w:webHidden/>
          </w:rPr>
        </w:r>
        <w:r>
          <w:rPr>
            <w:noProof/>
            <w:webHidden/>
          </w:rPr>
          <w:fldChar w:fldCharType="separate"/>
        </w:r>
        <w:r>
          <w:rPr>
            <w:noProof/>
            <w:webHidden/>
          </w:rPr>
          <w:t>10</w:t>
        </w:r>
        <w:r>
          <w:rPr>
            <w:noProof/>
            <w:webHidden/>
          </w:rPr>
          <w:fldChar w:fldCharType="end"/>
        </w:r>
      </w:hyperlink>
    </w:p>
    <w:p w:rsidR="000612F4" w:rsidRDefault="000612F4" w14:paraId="0EC36306" w14:textId="3B7B40B7">
      <w:pPr>
        <w:pStyle w:val="Innehll3"/>
        <w:rPr>
          <w:rFonts w:asciiTheme="minorHAnsi" w:hAnsiTheme="minorHAnsi" w:eastAsiaTheme="minorEastAsia" w:cstheme="minorBidi"/>
          <w:noProof/>
          <w:kern w:val="2"/>
          <w:sz w:val="22"/>
          <w:szCs w:val="22"/>
          <w14:ligatures w14:val="standardContextual"/>
        </w:rPr>
      </w:pPr>
      <w:hyperlink w:history="1" w:anchor="_Toc179899576">
        <w:r w:rsidRPr="00F47F5C">
          <w:rPr>
            <w:rStyle w:val="Hyperlnk"/>
            <w:rFonts w:eastAsia="MS Gothic"/>
            <w:noProof/>
          </w:rPr>
          <w:t>Fysiska forskningshandlingar</w:t>
        </w:r>
        <w:r>
          <w:rPr>
            <w:noProof/>
            <w:webHidden/>
          </w:rPr>
          <w:tab/>
        </w:r>
        <w:r>
          <w:rPr>
            <w:noProof/>
            <w:webHidden/>
          </w:rPr>
          <w:fldChar w:fldCharType="begin"/>
        </w:r>
        <w:r>
          <w:rPr>
            <w:noProof/>
            <w:webHidden/>
          </w:rPr>
          <w:instrText xml:space="preserve"> PAGEREF _Toc179899576 \h </w:instrText>
        </w:r>
        <w:r>
          <w:rPr>
            <w:noProof/>
            <w:webHidden/>
          </w:rPr>
        </w:r>
        <w:r>
          <w:rPr>
            <w:noProof/>
            <w:webHidden/>
          </w:rPr>
          <w:fldChar w:fldCharType="separate"/>
        </w:r>
        <w:r>
          <w:rPr>
            <w:noProof/>
            <w:webHidden/>
          </w:rPr>
          <w:t>10</w:t>
        </w:r>
        <w:r>
          <w:rPr>
            <w:noProof/>
            <w:webHidden/>
          </w:rPr>
          <w:fldChar w:fldCharType="end"/>
        </w:r>
      </w:hyperlink>
    </w:p>
    <w:p w:rsidR="000612F4" w:rsidRDefault="000612F4" w14:paraId="78BA9D77" w14:textId="1128F3A4">
      <w:pPr>
        <w:pStyle w:val="Innehll3"/>
        <w:rPr>
          <w:rFonts w:asciiTheme="minorHAnsi" w:hAnsiTheme="minorHAnsi" w:eastAsiaTheme="minorEastAsia" w:cstheme="minorBidi"/>
          <w:noProof/>
          <w:kern w:val="2"/>
          <w:sz w:val="22"/>
          <w:szCs w:val="22"/>
          <w14:ligatures w14:val="standardContextual"/>
        </w:rPr>
      </w:pPr>
      <w:hyperlink w:history="1" w:anchor="_Toc179899577">
        <w:r w:rsidRPr="00F47F5C">
          <w:rPr>
            <w:rStyle w:val="Hyperlnk"/>
            <w:rFonts w:eastAsia="MS Gothic"/>
            <w:noProof/>
          </w:rPr>
          <w:t>Digitala forskningshandlingar</w:t>
        </w:r>
        <w:r>
          <w:rPr>
            <w:noProof/>
            <w:webHidden/>
          </w:rPr>
          <w:tab/>
        </w:r>
        <w:r>
          <w:rPr>
            <w:noProof/>
            <w:webHidden/>
          </w:rPr>
          <w:fldChar w:fldCharType="begin"/>
        </w:r>
        <w:r>
          <w:rPr>
            <w:noProof/>
            <w:webHidden/>
          </w:rPr>
          <w:instrText xml:space="preserve"> PAGEREF _Toc179899577 \h </w:instrText>
        </w:r>
        <w:r>
          <w:rPr>
            <w:noProof/>
            <w:webHidden/>
          </w:rPr>
        </w:r>
        <w:r>
          <w:rPr>
            <w:noProof/>
            <w:webHidden/>
          </w:rPr>
          <w:fldChar w:fldCharType="separate"/>
        </w:r>
        <w:r>
          <w:rPr>
            <w:noProof/>
            <w:webHidden/>
          </w:rPr>
          <w:t>11</w:t>
        </w:r>
        <w:r>
          <w:rPr>
            <w:noProof/>
            <w:webHidden/>
          </w:rPr>
          <w:fldChar w:fldCharType="end"/>
        </w:r>
      </w:hyperlink>
    </w:p>
    <w:p w:rsidR="000612F4" w:rsidRDefault="000612F4" w14:paraId="2A37D897" w14:textId="07A68346">
      <w:pPr>
        <w:pStyle w:val="Innehll3"/>
        <w:rPr>
          <w:rFonts w:asciiTheme="minorHAnsi" w:hAnsiTheme="minorHAnsi" w:eastAsiaTheme="minorEastAsia" w:cstheme="minorBidi"/>
          <w:noProof/>
          <w:kern w:val="2"/>
          <w:sz w:val="22"/>
          <w:szCs w:val="22"/>
          <w14:ligatures w14:val="standardContextual"/>
        </w:rPr>
      </w:pPr>
      <w:hyperlink w:history="1" w:anchor="_Toc179899578">
        <w:r w:rsidRPr="00F47F5C">
          <w:rPr>
            <w:rStyle w:val="Hyperlnk"/>
            <w:rFonts w:eastAsia="MS Gothic"/>
            <w:noProof/>
          </w:rPr>
          <w:t>Diarieföring</w:t>
        </w:r>
        <w:r>
          <w:rPr>
            <w:noProof/>
            <w:webHidden/>
          </w:rPr>
          <w:tab/>
        </w:r>
        <w:r>
          <w:rPr>
            <w:noProof/>
            <w:webHidden/>
          </w:rPr>
          <w:fldChar w:fldCharType="begin"/>
        </w:r>
        <w:r>
          <w:rPr>
            <w:noProof/>
            <w:webHidden/>
          </w:rPr>
          <w:instrText xml:space="preserve"> PAGEREF _Toc179899578 \h </w:instrText>
        </w:r>
        <w:r>
          <w:rPr>
            <w:noProof/>
            <w:webHidden/>
          </w:rPr>
        </w:r>
        <w:r>
          <w:rPr>
            <w:noProof/>
            <w:webHidden/>
          </w:rPr>
          <w:fldChar w:fldCharType="separate"/>
        </w:r>
        <w:r>
          <w:rPr>
            <w:noProof/>
            <w:webHidden/>
          </w:rPr>
          <w:t>11</w:t>
        </w:r>
        <w:r>
          <w:rPr>
            <w:noProof/>
            <w:webHidden/>
          </w:rPr>
          <w:fldChar w:fldCharType="end"/>
        </w:r>
      </w:hyperlink>
    </w:p>
    <w:p w:rsidR="000612F4" w:rsidRDefault="000612F4" w14:paraId="3B7CE429" w14:textId="14006536">
      <w:pPr>
        <w:pStyle w:val="Innehll1"/>
        <w:rPr>
          <w:rFonts w:asciiTheme="minorHAnsi" w:hAnsiTheme="minorHAnsi" w:eastAsiaTheme="minorEastAsia" w:cstheme="minorBidi"/>
          <w:noProof/>
          <w:kern w:val="2"/>
          <w:sz w:val="22"/>
          <w:szCs w:val="22"/>
          <w14:ligatures w14:val="standardContextual"/>
        </w:rPr>
      </w:pPr>
      <w:hyperlink w:history="1" w:anchor="_Toc179899579">
        <w:r w:rsidRPr="00F47F5C">
          <w:rPr>
            <w:rStyle w:val="Hyperlnk"/>
            <w:rFonts w:eastAsia="MS Gothic"/>
            <w:noProof/>
          </w:rPr>
          <w:t>Dokumentinformation</w:t>
        </w:r>
        <w:r>
          <w:rPr>
            <w:noProof/>
            <w:webHidden/>
          </w:rPr>
          <w:tab/>
        </w:r>
        <w:r>
          <w:rPr>
            <w:noProof/>
            <w:webHidden/>
          </w:rPr>
          <w:fldChar w:fldCharType="begin"/>
        </w:r>
        <w:r>
          <w:rPr>
            <w:noProof/>
            <w:webHidden/>
          </w:rPr>
          <w:instrText xml:space="preserve"> PAGEREF _Toc179899579 \h </w:instrText>
        </w:r>
        <w:r>
          <w:rPr>
            <w:noProof/>
            <w:webHidden/>
          </w:rPr>
        </w:r>
        <w:r>
          <w:rPr>
            <w:noProof/>
            <w:webHidden/>
          </w:rPr>
          <w:fldChar w:fldCharType="separate"/>
        </w:r>
        <w:r>
          <w:rPr>
            <w:noProof/>
            <w:webHidden/>
          </w:rPr>
          <w:t>11</w:t>
        </w:r>
        <w:r>
          <w:rPr>
            <w:noProof/>
            <w:webHidden/>
          </w:rPr>
          <w:fldChar w:fldCharType="end"/>
        </w:r>
      </w:hyperlink>
    </w:p>
    <w:p w:rsidR="000612F4" w:rsidRDefault="000612F4" w14:paraId="4149C16D" w14:textId="323DF0CA">
      <w:pPr>
        <w:pStyle w:val="Innehll1"/>
        <w:rPr>
          <w:rFonts w:asciiTheme="minorHAnsi" w:hAnsiTheme="minorHAnsi" w:eastAsiaTheme="minorEastAsia" w:cstheme="minorBidi"/>
          <w:noProof/>
          <w:kern w:val="2"/>
          <w:sz w:val="22"/>
          <w:szCs w:val="22"/>
          <w14:ligatures w14:val="standardContextual"/>
        </w:rPr>
      </w:pPr>
      <w:hyperlink w:history="1" w:anchor="_Toc179899580">
        <w:r w:rsidRPr="00F47F5C">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_Toc179899580 \h </w:instrText>
        </w:r>
        <w:r>
          <w:rPr>
            <w:noProof/>
            <w:webHidden/>
          </w:rPr>
        </w:r>
        <w:r>
          <w:rPr>
            <w:noProof/>
            <w:webHidden/>
          </w:rPr>
          <w:fldChar w:fldCharType="separate"/>
        </w:r>
        <w:r>
          <w:rPr>
            <w:noProof/>
            <w:webHidden/>
          </w:rPr>
          <w:t>13</w:t>
        </w:r>
        <w:r>
          <w:rPr>
            <w:noProof/>
            <w:webHidden/>
          </w:rPr>
          <w:fldChar w:fldCharType="end"/>
        </w:r>
      </w:hyperlink>
    </w:p>
    <w:p w:rsidRPr="005535FF" w:rsidR="00C64000" w:rsidP="004B5C86" w:rsidRDefault="00C64000" w14:paraId="322FE6D7" w14:textId="458E45D8">
      <w:r>
        <w:fldChar w:fldCharType="end"/>
      </w:r>
    </w:p>
    <w:p w:rsidRPr="005535FF" w:rsidR="00656DCD" w:rsidP="0017508E" w:rsidRDefault="0017508E" w14:paraId="7C2768EB" w14:textId="6B788684">
      <w:pPr>
        <w:pStyle w:val="Rubrik2"/>
        <w:rPr>
          <w:color w:val="auto"/>
        </w:rPr>
      </w:pPr>
      <w:bookmarkStart w:name="_Toc179899545" w:id="3"/>
      <w:r w:rsidRPr="005535FF">
        <w:rPr>
          <w:color w:val="auto"/>
        </w:rPr>
        <w:t>Syfte</w:t>
      </w:r>
      <w:bookmarkEnd w:id="3"/>
    </w:p>
    <w:p w:rsidRPr="005535FF" w:rsidR="0017508E" w:rsidP="0017508E" w:rsidRDefault="005574DE" w14:paraId="7CABFA1B" w14:textId="1883615B">
      <w:r w:rsidRPr="005535FF">
        <w:t xml:space="preserve">Denna rutin syftar till att klargöra hur </w:t>
      </w:r>
      <w:r w:rsidR="00A93768">
        <w:t>forskningshandlingar</w:t>
      </w:r>
      <w:r w:rsidRPr="005535FF" w:rsidR="005158F1">
        <w:t xml:space="preserve"> vid </w:t>
      </w:r>
      <w:r w:rsidRPr="005535FF" w:rsidR="000C3631">
        <w:t xml:space="preserve">Södra Älvsborgs Sjukhus (SÄS) </w:t>
      </w:r>
      <w:r w:rsidRPr="005535FF">
        <w:t xml:space="preserve">ska förvaras och arkiveras under och efter genomförd studie. </w:t>
      </w:r>
    </w:p>
    <w:p w:rsidRPr="005535FF" w:rsidR="00F94DF5" w:rsidP="0017508E" w:rsidRDefault="00F94DF5" w14:paraId="49E448F0" w14:textId="77777777"/>
    <w:p w:rsidRPr="005535FF" w:rsidR="009170B8" w:rsidP="000A2187" w:rsidRDefault="004A7413" w14:paraId="0966979E" w14:textId="33D27DA8">
      <w:pPr>
        <w:pStyle w:val="Rubrik2"/>
        <w:rPr>
          <w:color w:val="auto"/>
        </w:rPr>
      </w:pPr>
      <w:bookmarkStart w:name="_Toc179899546" w:id="4"/>
      <w:r w:rsidRPr="005535FF">
        <w:rPr>
          <w:color w:val="auto"/>
        </w:rPr>
        <w:t>Begrepp</w:t>
      </w:r>
      <w:bookmarkEnd w:id="4"/>
    </w:p>
    <w:p w:rsidR="00E71011" w:rsidP="00FE79E1" w:rsidRDefault="00E71011" w14:paraId="448CBA90" w14:textId="51BD0A24">
      <w:r>
        <w:t>Här följer</w:t>
      </w:r>
      <w:r w:rsidR="00696040">
        <w:t xml:space="preserve"> i bokstavsordning</w:t>
      </w:r>
      <w:r>
        <w:t xml:space="preserve"> några be</w:t>
      </w:r>
      <w:r w:rsidR="00696040">
        <w:t>grepp som förekommer i rutinen</w:t>
      </w:r>
      <w:r w:rsidR="00EB6FFF">
        <w:t>.</w:t>
      </w:r>
    </w:p>
    <w:p w:rsidR="00696040" w:rsidP="00FE79E1" w:rsidRDefault="00696040" w14:paraId="39EBB317" w14:textId="77777777">
      <w:pPr>
        <w:pStyle w:val="MellanrubrikVGR"/>
      </w:pPr>
      <w:bookmarkStart w:name="_Toc179899547" w:id="5"/>
      <w:r>
        <w:t xml:space="preserve">Administrativa </w:t>
      </w:r>
      <w:r w:rsidRPr="00FE79E1">
        <w:t>handlingar</w:t>
      </w:r>
      <w:bookmarkEnd w:id="5"/>
    </w:p>
    <w:p w:rsidR="00696040" w:rsidP="00696040" w:rsidRDefault="00696040" w14:paraId="2242560B" w14:textId="75C1DE03">
      <w:r w:rsidRPr="005535FF">
        <w:t>Formella handlingar som till exempel forskningsplaner, ansökningar, beslut, kontrakt, korrespondens med finansiärer eller behörig företrädare för huvudman</w:t>
      </w:r>
      <w:r w:rsidR="00F4751F">
        <w:t>.</w:t>
      </w:r>
    </w:p>
    <w:p w:rsidR="008609C4" w:rsidP="009170B8" w:rsidRDefault="008609C4" w14:paraId="48663152" w14:textId="68CE11C6">
      <w:pPr>
        <w:pStyle w:val="MellanrubrikVGR"/>
        <w:rPr>
          <w:color w:val="auto"/>
        </w:rPr>
      </w:pPr>
      <w:bookmarkStart w:name="_Toc179899548" w:id="6"/>
      <w:r>
        <w:rPr>
          <w:color w:val="auto"/>
        </w:rPr>
        <w:t>Anonymiserade personuppgifter</w:t>
      </w:r>
      <w:bookmarkEnd w:id="6"/>
    </w:p>
    <w:p w:rsidR="008609C4" w:rsidP="008609C4" w:rsidRDefault="008609C4" w14:paraId="3D05ED4E" w14:textId="7F4A4955">
      <w:r>
        <w:t xml:space="preserve">Innebär att </w:t>
      </w:r>
      <w:r w:rsidRPr="00704DDC" w:rsidR="00D11888">
        <w:t>det inte längre är möjligt att koppla en person till uppgifterna</w:t>
      </w:r>
      <w:r w:rsidR="002653DE">
        <w:t>, till exempel när kodnyckeln förstörs</w:t>
      </w:r>
      <w:r w:rsidRPr="00704DDC" w:rsidR="00704DDC">
        <w:t>. Anonymiserade uppgifter betraktas inte som personuppgifter och omfattas inte av dataskyddsförordningen</w:t>
      </w:r>
      <w:r w:rsidR="00D509FF">
        <w:t xml:space="preserve"> </w:t>
      </w:r>
      <w:r w:rsidR="00333665">
        <w:t>[</w:t>
      </w:r>
      <w:r w:rsidR="00150CB4">
        <w:t>3</w:t>
      </w:r>
      <w:r w:rsidR="00333665">
        <w:t>]</w:t>
      </w:r>
      <w:r w:rsidRPr="009604BC" w:rsidR="00E71011">
        <w:t>.</w:t>
      </w:r>
    </w:p>
    <w:p w:rsidR="00F30CD0" w:rsidP="00F30CD0" w:rsidRDefault="00F30CD0" w14:paraId="74D9968D" w14:textId="77777777">
      <w:pPr>
        <w:pStyle w:val="MellanrubrikVGR"/>
      </w:pPr>
      <w:bookmarkStart w:name="_Toc179899549" w:id="7"/>
      <w:r w:rsidRPr="005535FF">
        <w:t>Arbetsmaterial</w:t>
      </w:r>
      <w:bookmarkEnd w:id="7"/>
    </w:p>
    <w:p w:rsidR="00F30CD0" w:rsidP="00F30CD0" w:rsidRDefault="00F30CD0" w14:paraId="5A719B4D" w14:textId="77777777">
      <w:r w:rsidRPr="005535FF">
        <w:t>Till exempel utkast, sammanställningar, beräkningar.</w:t>
      </w:r>
    </w:p>
    <w:p w:rsidRPr="005535FF" w:rsidR="00F30CD0" w:rsidP="00F30CD0" w:rsidRDefault="00F30CD0" w14:paraId="4B550EBD" w14:textId="77777777">
      <w:pPr>
        <w:pStyle w:val="MellanrubrikVGR"/>
        <w:rPr>
          <w:color w:val="auto"/>
        </w:rPr>
      </w:pPr>
      <w:bookmarkStart w:name="_Toc179899550" w:id="8"/>
      <w:r>
        <w:rPr>
          <w:color w:val="auto"/>
        </w:rPr>
        <w:t>C</w:t>
      </w:r>
      <w:r w:rsidRPr="005535FF">
        <w:rPr>
          <w:color w:val="auto"/>
        </w:rPr>
        <w:t>ase report form (CRF)</w:t>
      </w:r>
      <w:bookmarkEnd w:id="8"/>
    </w:p>
    <w:p w:rsidRPr="005535FF" w:rsidR="00F30CD0" w:rsidP="00F30CD0" w:rsidRDefault="00F30CD0" w14:paraId="1923414E" w14:textId="77777777">
      <w:r w:rsidRPr="00990C73">
        <w:t xml:space="preserve">Case report form, på svenska fallrapportformulär, för kliniska forskningsstudier kan vara i pappersformat eller elektroniskt format (eCRF). eCRF möjliggör datainsamling i realtid, ger möjlighet till dataverifiering samt ger möjlighet att </w:t>
      </w:r>
      <w:r w:rsidRPr="005535FF">
        <w:t>övervaka studien.</w:t>
      </w:r>
    </w:p>
    <w:p w:rsidRPr="005535FF" w:rsidR="00016A4A" w:rsidP="00F30CD0" w:rsidRDefault="00016A4A" w14:paraId="343E122F" w14:textId="7D79E57F">
      <w:pPr>
        <w:pStyle w:val="MellanrubrikVGR"/>
        <w:ind w:left="0" w:firstLine="992"/>
        <w:rPr>
          <w:color w:val="auto"/>
        </w:rPr>
      </w:pPr>
      <w:bookmarkStart w:name="_Toc179899551" w:id="9"/>
      <w:r w:rsidRPr="005535FF">
        <w:rPr>
          <w:color w:val="auto"/>
        </w:rPr>
        <w:t>Datahantering</w:t>
      </w:r>
      <w:bookmarkEnd w:id="9"/>
    </w:p>
    <w:p w:rsidR="00016A4A" w:rsidP="00016A4A" w:rsidRDefault="0026454B" w14:paraId="53657AE6" w14:textId="727F73E9">
      <w:r w:rsidRPr="005535FF">
        <w:t xml:space="preserve">Med datahantering menas hur data och dess tillhörande dokumentation </w:t>
      </w:r>
      <w:r w:rsidRPr="005535FF" w:rsidR="005A5F65">
        <w:t xml:space="preserve">som </w:t>
      </w:r>
      <w:r w:rsidRPr="005535FF" w:rsidR="00FB0A36">
        <w:t xml:space="preserve">uppkommer </w:t>
      </w:r>
      <w:r w:rsidRPr="005535FF" w:rsidR="005A5F65">
        <w:t xml:space="preserve">under forskningsprocessen </w:t>
      </w:r>
      <w:r w:rsidRPr="005535FF">
        <w:t>hanteras, organiseras och struktureras</w:t>
      </w:r>
      <w:r w:rsidRPr="005535FF" w:rsidR="00FB0A36">
        <w:t>.</w:t>
      </w:r>
    </w:p>
    <w:p w:rsidRPr="005535FF" w:rsidR="00F30CD0" w:rsidP="00F30CD0" w:rsidRDefault="00F30CD0" w14:paraId="70EE07DF" w14:textId="77777777">
      <w:pPr>
        <w:pStyle w:val="MellanrubrikVGR"/>
        <w:rPr>
          <w:color w:val="auto"/>
        </w:rPr>
      </w:pPr>
      <w:bookmarkStart w:name="_Toc179899552" w:id="10"/>
      <w:r w:rsidRPr="005535FF">
        <w:rPr>
          <w:color w:val="auto"/>
        </w:rPr>
        <w:t>Forsknings</w:t>
      </w:r>
      <w:r>
        <w:rPr>
          <w:color w:val="auto"/>
        </w:rPr>
        <w:t>handling</w:t>
      </w:r>
      <w:bookmarkEnd w:id="10"/>
    </w:p>
    <w:p w:rsidR="00F30CD0" w:rsidP="00F30CD0" w:rsidRDefault="00F30CD0" w14:paraId="76B0DCE3" w14:textId="0E13F812">
      <w:r w:rsidRPr="005535FF">
        <w:t xml:space="preserve">Med </w:t>
      </w:r>
      <w:r>
        <w:t>forskningshandling</w:t>
      </w:r>
      <w:r w:rsidR="00D4562F">
        <w:t xml:space="preserve"> (även för vissa studier kallade ”essentiell</w:t>
      </w:r>
      <w:r w:rsidR="001165E4">
        <w:t>a</w:t>
      </w:r>
      <w:r w:rsidR="00D4562F">
        <w:t xml:space="preserve"> dokument”)</w:t>
      </w:r>
      <w:r w:rsidRPr="005535FF">
        <w:t xml:space="preserve"> avses här alla slags handlingar som inkommer och upprättas inom forskningsprojektet, exempelvis </w:t>
      </w:r>
      <w:r>
        <w:t>ansökningar</w:t>
      </w:r>
      <w:r w:rsidRPr="005535FF">
        <w:t xml:space="preserve">, protokoll över hur studien utförts, journalkopior, datainsamlingsformulär (Case Report Form, CRF) och forskningsresultat. </w:t>
      </w:r>
    </w:p>
    <w:p w:rsidRPr="005535FF" w:rsidR="00F30CD0" w:rsidP="00F30CD0" w:rsidRDefault="00F30CD0" w14:paraId="7A5B0A31" w14:textId="77777777">
      <w:pPr>
        <w:pStyle w:val="MellanrubrikVGR"/>
        <w:rPr>
          <w:color w:val="auto"/>
        </w:rPr>
      </w:pPr>
      <w:bookmarkStart w:name="_Toc179899553" w:id="11"/>
      <w:r w:rsidRPr="005535FF">
        <w:rPr>
          <w:color w:val="auto"/>
        </w:rPr>
        <w:t>Gallr</w:t>
      </w:r>
      <w:r>
        <w:rPr>
          <w:color w:val="auto"/>
        </w:rPr>
        <w:t>a</w:t>
      </w:r>
      <w:bookmarkEnd w:id="11"/>
    </w:p>
    <w:p w:rsidRPr="005535FF" w:rsidR="00F30CD0" w:rsidP="00016A4A" w:rsidRDefault="00F30CD0" w14:paraId="7EB40587" w14:textId="7B52320A">
      <w:r>
        <w:t>Att gallra</w:t>
      </w:r>
      <w:r w:rsidRPr="004D6523">
        <w:t xml:space="preserve"> innebär att allmänna handlingar slängs och/eller förstörs. Gallringsfristen, </w:t>
      </w:r>
      <w:r w:rsidRPr="004D6523" w:rsidR="00FE79E1">
        <w:t>till exempel</w:t>
      </w:r>
      <w:r>
        <w:t xml:space="preserve"> </w:t>
      </w:r>
      <w:r w:rsidRPr="004D6523">
        <w:t xml:space="preserve">10 </w:t>
      </w:r>
      <w:r>
        <w:t xml:space="preserve">eller 25 </w:t>
      </w:r>
      <w:r w:rsidRPr="004D6523">
        <w:t xml:space="preserve">år efter upprättad handling, måste ha passerat innan </w:t>
      </w:r>
      <w:r>
        <w:t>primärmaterialet</w:t>
      </w:r>
      <w:r w:rsidRPr="004D6523">
        <w:t xml:space="preserve"> får gallras. Observera att huvudregeln för allmänna handlingar är att de ska finnas kvar för evig tid (</w:t>
      </w:r>
      <w:r>
        <w:t>A</w:t>
      </w:r>
      <w:r w:rsidRPr="004D6523">
        <w:t>rkivlag 1990:781)</w:t>
      </w:r>
      <w:r w:rsidR="00AB045B">
        <w:t xml:space="preserve"> [</w:t>
      </w:r>
      <w:r w:rsidR="00F92D94">
        <w:t>4</w:t>
      </w:r>
      <w:r w:rsidR="00AB045B">
        <w:t>]</w:t>
      </w:r>
      <w:r w:rsidRPr="004D6523">
        <w:t xml:space="preserve">. </w:t>
      </w:r>
    </w:p>
    <w:p w:rsidR="00E05AFB" w:rsidP="00E05AFB" w:rsidRDefault="00E05AFB" w14:paraId="0DC0075A" w14:textId="138E40FE">
      <w:pPr>
        <w:pStyle w:val="MellanrubrikVGR"/>
      </w:pPr>
      <w:bookmarkStart w:name="_Toc179899554" w:id="12"/>
      <w:r>
        <w:t>Handling</w:t>
      </w:r>
      <w:bookmarkEnd w:id="12"/>
    </w:p>
    <w:p w:rsidR="00E05AFB" w:rsidP="00E05AFB" w:rsidRDefault="00E05AFB" w14:paraId="0B66F7A5" w14:textId="17976DCF">
      <w:r>
        <w:t>”Framställning i skrift eller bild samt upptagning som kan läsas, avlyssnas eller på annat sätt uppfattas endast med tekniskt hjälpmedel”, enligt Tryckfrihetsförordningen 2 kap. 3 §</w:t>
      </w:r>
      <w:r w:rsidR="001B048D">
        <w:t xml:space="preserve"> [</w:t>
      </w:r>
      <w:r w:rsidR="0091133F">
        <w:t>5</w:t>
      </w:r>
      <w:r w:rsidR="001B048D">
        <w:t>].</w:t>
      </w:r>
    </w:p>
    <w:p w:rsidR="00F30CD0" w:rsidP="00F30CD0" w:rsidRDefault="00F30CD0" w14:paraId="48E9744F" w14:textId="77777777">
      <w:pPr>
        <w:pStyle w:val="MellanrubrikVGR"/>
      </w:pPr>
      <w:bookmarkStart w:name="_Toc179899555" w:id="13"/>
      <w:r>
        <w:t>Kodnyckel</w:t>
      </w:r>
      <w:bookmarkEnd w:id="13"/>
    </w:p>
    <w:p w:rsidRPr="005535FF" w:rsidR="00F30CD0" w:rsidP="00F30CD0" w:rsidRDefault="00F30CD0" w14:paraId="3F1FC900" w14:textId="5C8E33C7">
      <w:r>
        <w:t>Används för att dölja en persons identitet. D</w:t>
      </w:r>
      <w:r w:rsidRPr="00A43E69">
        <w:t xml:space="preserve">et innebär att du ersätter sådant som direkt identifierar en person, som namn och personnummer, med </w:t>
      </w:r>
      <w:r>
        <w:t>en kod</w:t>
      </w:r>
      <w:r w:rsidRPr="00A43E69">
        <w:t xml:space="preserve">. </w:t>
      </w:r>
      <w:r>
        <w:t>Den förteckning som kopplar samman personens identitet med given kod kallas för kodnyckel. K</w:t>
      </w:r>
      <w:r w:rsidRPr="00A43E69">
        <w:t>odnyckel</w:t>
      </w:r>
      <w:r w:rsidR="00183424">
        <w:t>n</w:t>
      </w:r>
      <w:r w:rsidRPr="00A43E69">
        <w:t xml:space="preserve"> förvaras inlåst</w:t>
      </w:r>
      <w:r>
        <w:t>, oåtkomligt för obehöriga och skilt från övriga data</w:t>
      </w:r>
      <w:r w:rsidRPr="00A43E69">
        <w:t>. Så länge kodnyckeln finns kvar går det att koppla ihop data med en specifik individ.</w:t>
      </w:r>
    </w:p>
    <w:p w:rsidRPr="005535FF" w:rsidR="00F30CD0" w:rsidP="00F30CD0" w:rsidRDefault="00F30CD0" w14:paraId="416ED7B9" w14:textId="77777777">
      <w:pPr>
        <w:pStyle w:val="MellanrubrikVGR"/>
        <w:rPr>
          <w:color w:val="auto"/>
        </w:rPr>
      </w:pPr>
      <w:bookmarkStart w:name="_Toc179899556" w:id="14"/>
      <w:r w:rsidRPr="005535FF">
        <w:rPr>
          <w:color w:val="auto"/>
        </w:rPr>
        <w:t>Känsliga personuppgifter</w:t>
      </w:r>
      <w:bookmarkEnd w:id="14"/>
    </w:p>
    <w:p w:rsidRPr="00991463" w:rsidR="00F30CD0" w:rsidP="00F30CD0" w:rsidRDefault="00F30CD0" w14:paraId="54569C10" w14:textId="77777777">
      <w:r w:rsidRPr="00991463">
        <w:t>Känsliga personuppgifter är uppgifter om:</w:t>
      </w:r>
    </w:p>
    <w:p w:rsidRPr="00991463" w:rsidR="00F30CD0" w:rsidP="002B5006" w:rsidRDefault="00F30CD0" w14:paraId="19ADF312" w14:textId="77777777">
      <w:pPr>
        <w:pStyle w:val="Liststycke"/>
        <w:numPr>
          <w:ilvl w:val="0"/>
          <w:numId w:val="34"/>
        </w:numPr>
      </w:pPr>
      <w:r w:rsidRPr="00991463">
        <w:t>etniskt ursprung</w:t>
      </w:r>
    </w:p>
    <w:p w:rsidRPr="00991463" w:rsidR="00F30CD0" w:rsidP="002B5006" w:rsidRDefault="00F30CD0" w14:paraId="4152CA89" w14:textId="77777777">
      <w:pPr>
        <w:pStyle w:val="Liststycke"/>
        <w:numPr>
          <w:ilvl w:val="0"/>
          <w:numId w:val="34"/>
        </w:numPr>
      </w:pPr>
      <w:r w:rsidRPr="00991463">
        <w:t>politiska åsikter</w:t>
      </w:r>
    </w:p>
    <w:p w:rsidRPr="00991463" w:rsidR="00F30CD0" w:rsidP="002B5006" w:rsidRDefault="00F30CD0" w14:paraId="2030D12C" w14:textId="77777777">
      <w:pPr>
        <w:pStyle w:val="Liststycke"/>
        <w:numPr>
          <w:ilvl w:val="0"/>
          <w:numId w:val="34"/>
        </w:numPr>
      </w:pPr>
      <w:r w:rsidRPr="00991463">
        <w:t>religiös eller filosofisk övertygelse</w:t>
      </w:r>
    </w:p>
    <w:p w:rsidRPr="00991463" w:rsidR="00F30CD0" w:rsidP="002B5006" w:rsidRDefault="00F30CD0" w14:paraId="0BD551F0" w14:textId="77777777">
      <w:pPr>
        <w:pStyle w:val="Liststycke"/>
        <w:numPr>
          <w:ilvl w:val="0"/>
          <w:numId w:val="34"/>
        </w:numPr>
      </w:pPr>
      <w:r w:rsidRPr="00991463">
        <w:t>medlemskap i en fackförening</w:t>
      </w:r>
    </w:p>
    <w:p w:rsidRPr="00991463" w:rsidR="00F30CD0" w:rsidP="002B5006" w:rsidRDefault="00F30CD0" w14:paraId="11B52C92" w14:textId="77777777">
      <w:pPr>
        <w:pStyle w:val="Liststycke"/>
        <w:numPr>
          <w:ilvl w:val="0"/>
          <w:numId w:val="34"/>
        </w:numPr>
      </w:pPr>
      <w:r w:rsidRPr="00991463">
        <w:t>hälsa</w:t>
      </w:r>
    </w:p>
    <w:p w:rsidRPr="00991463" w:rsidR="00F30CD0" w:rsidP="002B5006" w:rsidRDefault="00F30CD0" w14:paraId="6E7BA258" w14:textId="77777777">
      <w:pPr>
        <w:pStyle w:val="Liststycke"/>
        <w:numPr>
          <w:ilvl w:val="0"/>
          <w:numId w:val="34"/>
        </w:numPr>
      </w:pPr>
      <w:r w:rsidRPr="00991463">
        <w:t>en persons sexualliv eller sexuella läggning</w:t>
      </w:r>
    </w:p>
    <w:p w:rsidRPr="00991463" w:rsidR="00F30CD0" w:rsidP="002B5006" w:rsidRDefault="00F30CD0" w14:paraId="18100AD9" w14:textId="77777777">
      <w:pPr>
        <w:pStyle w:val="Liststycke"/>
        <w:numPr>
          <w:ilvl w:val="0"/>
          <w:numId w:val="34"/>
        </w:numPr>
      </w:pPr>
      <w:r w:rsidRPr="00991463">
        <w:t>genetiska uppgifter</w:t>
      </w:r>
    </w:p>
    <w:p w:rsidRPr="002B5006" w:rsidR="00F30CD0" w:rsidP="002B5006" w:rsidRDefault="00F30CD0" w14:paraId="3A7CEA7E" w14:textId="21D0635B">
      <w:pPr>
        <w:pStyle w:val="Liststycke"/>
        <w:numPr>
          <w:ilvl w:val="0"/>
          <w:numId w:val="34"/>
        </w:numPr>
        <w:rPr>
          <w:i/>
          <w:iCs/>
        </w:rPr>
      </w:pPr>
      <w:r w:rsidRPr="00991463">
        <w:t>biometriska uppgifter som används för att entydigt identifiera en perso</w:t>
      </w:r>
      <w:r w:rsidR="00D16B15">
        <w:t>n [</w:t>
      </w:r>
      <w:r w:rsidR="00913FEA">
        <w:t>6</w:t>
      </w:r>
      <w:r w:rsidR="00D16B15">
        <w:t>]</w:t>
      </w:r>
    </w:p>
    <w:p w:rsidRPr="005535FF" w:rsidR="00AC04AE" w:rsidP="00AC04AE" w:rsidRDefault="00AC04AE" w14:paraId="257F297A" w14:textId="77777777">
      <w:pPr>
        <w:pStyle w:val="MellanrubrikVGR"/>
        <w:ind w:left="0" w:firstLine="992"/>
        <w:rPr>
          <w:color w:val="auto"/>
        </w:rPr>
      </w:pPr>
      <w:bookmarkStart w:name="_Toc179899557" w:id="15"/>
      <w:r w:rsidRPr="005535FF">
        <w:rPr>
          <w:color w:val="auto"/>
        </w:rPr>
        <w:t>Personuppgift</w:t>
      </w:r>
      <w:bookmarkEnd w:id="15"/>
    </w:p>
    <w:p w:rsidR="00AC04AE" w:rsidP="00AC04AE" w:rsidRDefault="00AC04AE" w14:paraId="1A66EDE9" w14:textId="6C245DEF">
      <w:r w:rsidRPr="00991463">
        <w:t>Personuppgifter är all slags information som direkt eller indirekt kan knytas till en person som är i livet. Det kan röra sig om namn, adress och personnummer</w:t>
      </w:r>
      <w:r w:rsidR="00913FEA">
        <w:t xml:space="preserve"> [7].</w:t>
      </w:r>
    </w:p>
    <w:p w:rsidR="002D2AB2" w:rsidP="00F30CD0" w:rsidRDefault="002D2AB2" w14:paraId="24D13185" w14:textId="0865813A">
      <w:pPr>
        <w:pStyle w:val="MellanrubrikVGR"/>
        <w:ind w:left="0" w:firstLine="992"/>
      </w:pPr>
      <w:bookmarkStart w:name="_Toc179899558" w:id="16"/>
      <w:r w:rsidRPr="005535FF">
        <w:t>Primärmaterial</w:t>
      </w:r>
      <w:bookmarkEnd w:id="16"/>
    </w:p>
    <w:p w:rsidRPr="005535FF" w:rsidR="00D7443E" w:rsidP="005E3069" w:rsidRDefault="002D2AB2" w14:paraId="15E787FB" w14:textId="193513AD">
      <w:r w:rsidRPr="005535FF">
        <w:t>Grundmaterial</w:t>
      </w:r>
      <w:r w:rsidR="00355E03">
        <w:t>/råmaterial</w:t>
      </w:r>
      <w:r w:rsidRPr="005535FF">
        <w:t xml:space="preserve"> från datainsamling som exempelvis ifyllda enkäter, ljudfiler, undersökningsprotokoll, mät- och testresultat</w:t>
      </w:r>
      <w:r w:rsidR="00B14EC5">
        <w:t xml:space="preserve"> samt</w:t>
      </w:r>
      <w:r w:rsidRPr="005535FF">
        <w:t xml:space="preserve"> prov</w:t>
      </w:r>
      <w:r w:rsidR="00355E03">
        <w:t>svar</w:t>
      </w:r>
      <w:r w:rsidR="00B14EC5">
        <w:t>.</w:t>
      </w:r>
    </w:p>
    <w:p w:rsidR="00902072" w:rsidP="00902072" w:rsidRDefault="00C550AA" w14:paraId="05F8811F" w14:textId="6AE0E1DD">
      <w:pPr>
        <w:pStyle w:val="MellanrubrikVGR"/>
      </w:pPr>
      <w:bookmarkStart w:name="_Toc179899559" w:id="17"/>
      <w:r>
        <w:t>Pseudonymise</w:t>
      </w:r>
      <w:r w:rsidR="00E917C9">
        <w:t xml:space="preserve">rade </w:t>
      </w:r>
      <w:r w:rsidR="00902072">
        <w:t>personuppgifter</w:t>
      </w:r>
      <w:bookmarkEnd w:id="17"/>
    </w:p>
    <w:p w:rsidR="009604BC" w:rsidP="009604BC" w:rsidRDefault="00902072" w14:paraId="251AF4CF" w14:textId="7B18CEC3">
      <w:r w:rsidRPr="00902072">
        <w:t xml:space="preserve">Pseudonymiserade personuppgifter innebär att personnummer och namn har ersatts med en kod eller liknande. Koden kan kopplas ihop med namn och personnummer på nytt via en kodnyckel. Kodnyckeln och kodade data ska inte förvaras tillsammans. Så länge det finns en kodnyckel som kan användas för att identifiera personerna i studien, även om du som forskare inte har tillgång till den, betraktas </w:t>
      </w:r>
      <w:r w:rsidR="008609C4">
        <w:t xml:space="preserve">därför </w:t>
      </w:r>
      <w:r w:rsidR="00900529">
        <w:t>p</w:t>
      </w:r>
      <w:r w:rsidRPr="009604BC" w:rsidR="009604BC">
        <w:t xml:space="preserve">seudonymiserade </w:t>
      </w:r>
      <w:r w:rsidR="00C445F3">
        <w:t xml:space="preserve">data </w:t>
      </w:r>
      <w:r w:rsidRPr="009604BC" w:rsidR="009604BC">
        <w:t xml:space="preserve">fortfarande </w:t>
      </w:r>
      <w:r w:rsidR="008609C4">
        <w:t xml:space="preserve">som </w:t>
      </w:r>
      <w:r w:rsidRPr="009604BC" w:rsidR="009604BC">
        <w:t>personuppgifter och omfattas av dataskyddsförordningen</w:t>
      </w:r>
      <w:r w:rsidR="001A6A2A">
        <w:t xml:space="preserve"> [1]</w:t>
      </w:r>
      <w:r w:rsidRPr="009604BC" w:rsidR="009604BC">
        <w:t>.</w:t>
      </w:r>
      <w:r w:rsidR="00420F77">
        <w:t xml:space="preserve"> </w:t>
      </w:r>
    </w:p>
    <w:p w:rsidRPr="00B52F99" w:rsidR="00EE6936" w:rsidP="00B52F99" w:rsidRDefault="00EE6936" w14:paraId="22A3047B" w14:textId="476E210E">
      <w:pPr>
        <w:pStyle w:val="MellanrubrikVGR"/>
        <w:ind w:left="0" w:firstLine="992"/>
        <w:rPr>
          <w:color w:val="auto"/>
        </w:rPr>
      </w:pPr>
      <w:bookmarkStart w:name="_Toc179899560" w:id="18"/>
      <w:r w:rsidRPr="00B52F99">
        <w:rPr>
          <w:color w:val="auto"/>
        </w:rPr>
        <w:t>Rensa</w:t>
      </w:r>
      <w:bookmarkEnd w:id="18"/>
      <w:r w:rsidRPr="00B52F99">
        <w:rPr>
          <w:color w:val="auto"/>
        </w:rPr>
        <w:t xml:space="preserve"> </w:t>
      </w:r>
    </w:p>
    <w:p w:rsidR="00695B19" w:rsidP="00B52F99" w:rsidRDefault="00EE6936" w14:paraId="3FD03933" w14:textId="31610ECB">
      <w:r>
        <w:t>Att rensa betyder att slänga information som inte är allmän handling</w:t>
      </w:r>
      <w:r w:rsidR="00B52F99">
        <w:t xml:space="preserve">, </w:t>
      </w:r>
      <w:r w:rsidR="00B14EC5">
        <w:t xml:space="preserve">det vill säga </w:t>
      </w:r>
      <w:r w:rsidR="00B52F99">
        <w:t>arbetsmaterial</w:t>
      </w:r>
      <w:r>
        <w:t>.</w:t>
      </w:r>
    </w:p>
    <w:p w:rsidRPr="005535FF" w:rsidR="00B52F99" w:rsidP="00B52F99" w:rsidRDefault="00B52F99" w14:paraId="11F3C8CE" w14:textId="77777777"/>
    <w:p w:rsidRPr="005535FF" w:rsidR="007155D5" w:rsidP="007155D5" w:rsidRDefault="008C7F0C" w14:paraId="1B9446C1" w14:textId="32744601">
      <w:pPr>
        <w:pStyle w:val="Rubrik2"/>
        <w:rPr>
          <w:color w:val="auto"/>
        </w:rPr>
      </w:pPr>
      <w:bookmarkStart w:name="_Toc72840807" w:id="19"/>
      <w:bookmarkStart w:name="_Toc179899561" w:id="20"/>
      <w:r w:rsidRPr="005535FF">
        <w:rPr>
          <w:color w:val="auto"/>
        </w:rPr>
        <w:t>Bakgrund</w:t>
      </w:r>
      <w:bookmarkEnd w:id="19"/>
      <w:bookmarkEnd w:id="20"/>
    </w:p>
    <w:p w:rsidRPr="005535FF" w:rsidR="00E067EB" w:rsidP="00D943FD" w:rsidRDefault="00B45BA7" w14:paraId="033A14E9" w14:textId="0401BFE1">
      <w:r w:rsidRPr="005535FF">
        <w:t xml:space="preserve">Hur </w:t>
      </w:r>
      <w:r w:rsidR="00A93768">
        <w:t>forskningshandlingar</w:t>
      </w:r>
      <w:r w:rsidRPr="005535FF">
        <w:t xml:space="preserve"> </w:t>
      </w:r>
      <w:r w:rsidRPr="005535FF" w:rsidR="001D08DA">
        <w:t xml:space="preserve">får hanteras styrs av en rad olika regelverk. </w:t>
      </w:r>
      <w:r w:rsidR="00A93768">
        <w:t>Forskningshandlingar</w:t>
      </w:r>
      <w:r w:rsidRPr="005535FF" w:rsidR="00E067EB">
        <w:t xml:space="preserve"> hos högskolor och myndigheter</w:t>
      </w:r>
      <w:r w:rsidRPr="005535FF" w:rsidR="00D86B0B">
        <w:t xml:space="preserve"> (</w:t>
      </w:r>
      <w:proofErr w:type="gramStart"/>
      <w:r w:rsidRPr="005535FF" w:rsidR="00D86B0B">
        <w:t>t.ex.</w:t>
      </w:r>
      <w:proofErr w:type="gramEnd"/>
      <w:r w:rsidRPr="005535FF" w:rsidR="00D86B0B">
        <w:t xml:space="preserve"> ett sjukhus)</w:t>
      </w:r>
      <w:r w:rsidRPr="005535FF" w:rsidR="00E067EB">
        <w:t xml:space="preserve"> är </w:t>
      </w:r>
      <w:r w:rsidRPr="005535FF" w:rsidR="001D08DA">
        <w:t xml:space="preserve">för det första </w:t>
      </w:r>
      <w:r w:rsidRPr="005535FF" w:rsidR="00E067EB">
        <w:t>underkastade 2 kap. av Tryckfrihetsförordningen</w:t>
      </w:r>
      <w:r w:rsidRPr="005535FF" w:rsidR="00C201EB">
        <w:t xml:space="preserve"> (</w:t>
      </w:r>
      <w:r w:rsidR="00DA6203">
        <w:t>1949:105</w:t>
      </w:r>
      <w:r w:rsidRPr="005535FF" w:rsidR="00906FBA">
        <w:rPr>
          <w:sz w:val="26"/>
          <w:szCs w:val="26"/>
        </w:rPr>
        <w:t>)</w:t>
      </w:r>
      <w:r w:rsidRPr="005535FF" w:rsidR="00E067EB">
        <w:t>, som är en del av offentlighetsprincipen</w:t>
      </w:r>
      <w:r w:rsidR="00D40F2E">
        <w:t xml:space="preserve"> [</w:t>
      </w:r>
      <w:r w:rsidR="00D04DE1">
        <w:t>5</w:t>
      </w:r>
      <w:r w:rsidR="00D40F2E">
        <w:t>]</w:t>
      </w:r>
      <w:r w:rsidRPr="005535FF" w:rsidR="00E067EB">
        <w:t xml:space="preserve">. Forskningshandlingar är allmänna handlingar och ska </w:t>
      </w:r>
      <w:r w:rsidRPr="005535FF" w:rsidR="00FA7FD5">
        <w:t xml:space="preserve">därför också </w:t>
      </w:r>
      <w:r w:rsidRPr="005535FF" w:rsidR="00E067EB">
        <w:t>enligt arkivlagen (1990:782) arkiveras och gallras enligt myndighetens beslut</w:t>
      </w:r>
      <w:r w:rsidR="00D40F2E">
        <w:t xml:space="preserve"> [</w:t>
      </w:r>
      <w:r w:rsidR="00D04DE1">
        <w:t>4</w:t>
      </w:r>
      <w:r w:rsidR="00EE4E85">
        <w:t>]</w:t>
      </w:r>
      <w:r w:rsidRPr="005535FF" w:rsidR="00726C2B">
        <w:t xml:space="preserve">, se </w:t>
      </w:r>
      <w:r w:rsidRPr="005535FF" w:rsidR="00575B95">
        <w:t>förutsättningar nedan</w:t>
      </w:r>
      <w:r w:rsidRPr="005535FF" w:rsidR="00E067EB">
        <w:t>.</w:t>
      </w:r>
      <w:r w:rsidRPr="005535FF" w:rsidR="00D86B0B">
        <w:t xml:space="preserve"> </w:t>
      </w:r>
      <w:r w:rsidRPr="005535FF" w:rsidR="00987F0E">
        <w:t>Huvudregeln är att allmänna handlingar är offentliga</w:t>
      </w:r>
      <w:r w:rsidR="00CD2915">
        <w:t>, m</w:t>
      </w:r>
      <w:r w:rsidRPr="005535FF" w:rsidR="00987F0E">
        <w:t>en det finns undantag</w:t>
      </w:r>
      <w:r w:rsidRPr="005535FF" w:rsidR="00906FBA">
        <w:t>. Enligt</w:t>
      </w:r>
      <w:r w:rsidRPr="005535FF" w:rsidR="00987F0E">
        <w:t xml:space="preserve"> Offentlighets- och sekretesslagen</w:t>
      </w:r>
      <w:r w:rsidRPr="005535FF" w:rsidR="00B866CF">
        <w:t xml:space="preserve"> (</w:t>
      </w:r>
      <w:r w:rsidRPr="005535FF" w:rsidR="00987F0E">
        <w:t>OSL</w:t>
      </w:r>
      <w:r w:rsidRPr="005535FF" w:rsidR="00B866CF">
        <w:t>, 2009:400</w:t>
      </w:r>
      <w:r w:rsidRPr="005535FF" w:rsidR="00987F0E">
        <w:t>)</w:t>
      </w:r>
      <w:r w:rsidRPr="005535FF" w:rsidR="00906FBA">
        <w:t xml:space="preserve"> omfattas p</w:t>
      </w:r>
      <w:r w:rsidRPr="005535FF" w:rsidR="00A8154A">
        <w:t>atientdata i forskningshandlingar av sekretess enligt 25 kap 1 § OSL</w:t>
      </w:r>
      <w:r w:rsidR="00070BEA">
        <w:t xml:space="preserve"> [</w:t>
      </w:r>
      <w:r w:rsidR="00D04DE1">
        <w:t>8</w:t>
      </w:r>
      <w:r w:rsidR="00070BEA">
        <w:t>]</w:t>
      </w:r>
      <w:r w:rsidRPr="005535FF" w:rsidR="00A8154A">
        <w:t xml:space="preserve">. För patientjournaler gäller sekretess i </w:t>
      </w:r>
      <w:r w:rsidRPr="005535FF" w:rsidR="00500AB9">
        <w:t xml:space="preserve">upp till </w:t>
      </w:r>
      <w:r w:rsidRPr="005535FF" w:rsidR="00A8154A">
        <w:t>70 år.</w:t>
      </w:r>
      <w:r w:rsidRPr="005535FF" w:rsidR="007C6013">
        <w:t xml:space="preserve"> </w:t>
      </w:r>
      <w:r w:rsidRPr="005535FF" w:rsidR="009308D3">
        <w:t xml:space="preserve">Därtill ställer </w:t>
      </w:r>
      <w:r w:rsidRPr="005535FF" w:rsidR="004F4CE9">
        <w:rPr>
          <w:rStyle w:val="normaltextrun"/>
          <w:bdr w:val="none" w:color="auto" w:sz="0" w:space="0" w:frame="1"/>
        </w:rPr>
        <w:t>d</w:t>
      </w:r>
      <w:r w:rsidRPr="005535FF" w:rsidR="009308D3">
        <w:rPr>
          <w:rStyle w:val="normaltextrun"/>
          <w:bdr w:val="none" w:color="auto" w:sz="0" w:space="0" w:frame="1"/>
        </w:rPr>
        <w:t xml:space="preserve">ataskyddsförordningen </w:t>
      </w:r>
      <w:r w:rsidRPr="005535FF" w:rsidR="00445F0A">
        <w:rPr>
          <w:rStyle w:val="normaltextrun"/>
          <w:shd w:val="clear" w:color="auto" w:fill="FFFFFF"/>
        </w:rPr>
        <w:t xml:space="preserve">(General Data Protection Regulation, GDPR) </w:t>
      </w:r>
      <w:r w:rsidRPr="005535FF" w:rsidR="009308D3">
        <w:rPr>
          <w:rStyle w:val="normaltextrun"/>
          <w:bdr w:val="none" w:color="auto" w:sz="0" w:space="0" w:frame="1"/>
        </w:rPr>
        <w:t>särskilda krav på hanteringen av forskningsdata som innehåller personuppgifter.</w:t>
      </w:r>
      <w:r w:rsidR="007552D4">
        <w:rPr>
          <w:rStyle w:val="normaltextrun"/>
          <w:bdr w:val="none" w:color="auto" w:sz="0" w:space="0" w:frame="1"/>
        </w:rPr>
        <w:t xml:space="preserve"> </w:t>
      </w:r>
      <w:r w:rsidRPr="00D943FD" w:rsidR="00D943FD">
        <w:rPr>
          <w:rStyle w:val="normaltextrun"/>
          <w:bdr w:val="none" w:color="auto" w:sz="0" w:space="0" w:frame="1"/>
        </w:rPr>
        <w:t>För kliniska prövningar</w:t>
      </w:r>
      <w:r w:rsidR="00D943FD">
        <w:rPr>
          <w:rStyle w:val="normaltextrun"/>
          <w:bdr w:val="none" w:color="auto" w:sz="0" w:space="0" w:frame="1"/>
        </w:rPr>
        <w:t xml:space="preserve"> </w:t>
      </w:r>
      <w:r w:rsidRPr="00D943FD" w:rsidR="00D943FD">
        <w:rPr>
          <w:rStyle w:val="normaltextrun"/>
          <w:bdr w:val="none" w:color="auto" w:sz="0" w:space="0" w:frame="1"/>
        </w:rPr>
        <w:t>hanteras handlingar dessutom enligt Good Clinical Practice.</w:t>
      </w:r>
      <w:r w:rsidR="00EA2F4B">
        <w:rPr>
          <w:rStyle w:val="normaltextrun"/>
          <w:bdr w:val="none" w:color="auto" w:sz="0" w:space="0" w:frame="1"/>
        </w:rPr>
        <w:t>[1].</w:t>
      </w:r>
    </w:p>
    <w:p w:rsidRPr="005535FF" w:rsidR="00E067EB" w:rsidP="00F32781" w:rsidRDefault="00E067EB" w14:paraId="5FFF0A27" w14:textId="77777777">
      <w:pPr>
        <w:ind w:left="0"/>
      </w:pPr>
    </w:p>
    <w:p w:rsidRPr="005535FF" w:rsidR="0046218B" w:rsidP="0046218B" w:rsidRDefault="001F3711" w14:paraId="2AB367AF" w14:textId="5A6935FB">
      <w:pPr>
        <w:pStyle w:val="Rubrik2"/>
        <w:rPr>
          <w:color w:val="auto"/>
        </w:rPr>
      </w:pPr>
      <w:bookmarkStart w:name="_Toc179899562" w:id="21"/>
      <w:r w:rsidRPr="005535FF">
        <w:rPr>
          <w:color w:val="auto"/>
        </w:rPr>
        <w:t>Föru</w:t>
      </w:r>
      <w:r w:rsidRPr="005535FF" w:rsidR="005574DE">
        <w:rPr>
          <w:color w:val="auto"/>
        </w:rPr>
        <w:t>t</w:t>
      </w:r>
      <w:r w:rsidRPr="005535FF">
        <w:rPr>
          <w:color w:val="auto"/>
        </w:rPr>
        <w:t>sättningar</w:t>
      </w:r>
      <w:bookmarkEnd w:id="21"/>
      <w:r w:rsidRPr="005535FF" w:rsidR="009A07DC">
        <w:rPr>
          <w:color w:val="auto"/>
        </w:rPr>
        <w:t xml:space="preserve"> </w:t>
      </w:r>
    </w:p>
    <w:p w:rsidRPr="005535FF" w:rsidR="0046218B" w:rsidP="0046218B" w:rsidRDefault="0046218B" w14:paraId="17FEDA92" w14:textId="5CF5F8B8">
      <w:pPr>
        <w:pStyle w:val="Rubrik3"/>
        <w:rPr>
          <w:color w:val="auto"/>
        </w:rPr>
      </w:pPr>
      <w:bookmarkStart w:name="_Toc98493281" w:id="22"/>
      <w:bookmarkStart w:name="_Toc256000006" w:id="23"/>
      <w:bookmarkStart w:name="_Toc154747798" w:id="24"/>
      <w:bookmarkStart w:name="_Toc179899563" w:id="25"/>
      <w:r w:rsidRPr="005535FF">
        <w:rPr>
          <w:color w:val="auto"/>
        </w:rPr>
        <w:t xml:space="preserve">Förutsättningar för </w:t>
      </w:r>
      <w:bookmarkEnd w:id="22"/>
      <w:bookmarkEnd w:id="23"/>
      <w:bookmarkEnd w:id="24"/>
      <w:r w:rsidR="00A93768">
        <w:rPr>
          <w:color w:val="auto"/>
        </w:rPr>
        <w:t>hantering</w:t>
      </w:r>
      <w:r w:rsidRPr="005535FF" w:rsidR="0013288B">
        <w:rPr>
          <w:color w:val="auto"/>
        </w:rPr>
        <w:t xml:space="preserve"> och arkivering</w:t>
      </w:r>
      <w:bookmarkEnd w:id="25"/>
    </w:p>
    <w:p w:rsidRPr="005535FF" w:rsidR="001F3711" w:rsidP="12A061FA" w:rsidRDefault="00F52113" w14:paraId="4826C7EC" w14:textId="5141002F">
      <w:pPr>
        <w:pStyle w:val="Normal"/>
        <w:rPr>
          <w:rFonts w:ascii="Times New Roman" w:hAnsi="Times New Roman" w:eastAsia="Times New Roman" w:cs="Times New Roman"/>
          <w:noProof w:val="0"/>
          <w:sz w:val="24"/>
          <w:szCs w:val="24"/>
          <w:lang w:val="sv-SE"/>
        </w:rPr>
      </w:pPr>
      <w:r w:rsidR="00F52113">
        <w:rPr/>
        <w:t xml:space="preserve">På </w:t>
      </w:r>
      <w:r w:rsidR="00F52113">
        <w:rPr/>
        <w:t xml:space="preserve">SÄS </w:t>
      </w:r>
      <w:r w:rsidR="00BC4FEC">
        <w:rPr/>
        <w:t xml:space="preserve">är </w:t>
      </w:r>
      <w:r w:rsidR="00355E03">
        <w:rPr/>
        <w:t>sjukhusstyrelsens</w:t>
      </w:r>
      <w:r w:rsidR="00BC4FEC">
        <w:rPr/>
        <w:t xml:space="preserve"> beslut att följa </w:t>
      </w:r>
      <w:r w:rsidR="00FA7FD5">
        <w:rPr/>
        <w:t>den gällande informationshanteringsplanen</w:t>
      </w:r>
      <w:r w:rsidR="00BC4FEC">
        <w:rPr/>
        <w:t xml:space="preserve"> vad gäller </w:t>
      </w:r>
      <w:r w:rsidR="00E022B0">
        <w:rPr/>
        <w:t>förvaring</w:t>
      </w:r>
      <w:r w:rsidR="00BC4FEC">
        <w:rPr/>
        <w:t xml:space="preserve"> och arkivering av </w:t>
      </w:r>
      <w:r w:rsidR="00A93768">
        <w:rPr/>
        <w:t>forskningshandlingar</w:t>
      </w:r>
      <w:r w:rsidR="00F57BB9">
        <w:rPr/>
        <w:t xml:space="preserve">, </w:t>
      </w:r>
      <w:r w:rsidR="00507728">
        <w:rPr/>
        <w:t xml:space="preserve">se </w:t>
      </w:r>
      <w:hyperlink r:id="R07ba2f8a811b4d57">
        <w:r w:rsidRPr="12A061FA" w:rsidR="00507728">
          <w:rPr>
            <w:rStyle w:val="Hyperlnk"/>
          </w:rPr>
          <w:t xml:space="preserve">SÄS </w:t>
        </w:r>
        <w:r w:rsidRPr="12A061FA" w:rsidR="00554A53">
          <w:rPr>
            <w:rStyle w:val="Hyperlnk"/>
          </w:rPr>
          <w:t>handbok</w:t>
        </w:r>
        <w:r w:rsidRPr="12A061FA" w:rsidR="00507728">
          <w:rPr>
            <w:rStyle w:val="Hyperlnk"/>
          </w:rPr>
          <w:t xml:space="preserve"> för </w:t>
        </w:r>
        <w:r w:rsidRPr="12A061FA" w:rsidR="00554A53">
          <w:rPr>
            <w:rStyle w:val="Hyperlnk"/>
          </w:rPr>
          <w:t>informationshantering</w:t>
        </w:r>
      </w:hyperlink>
      <w:r w:rsidR="00496AB4">
        <w:rPr/>
        <w:t xml:space="preserve"> [9],</w:t>
      </w:r>
      <w:r w:rsidR="00554A53">
        <w:rPr/>
        <w:t xml:space="preserve"> rubrik </w:t>
      </w:r>
      <w:r w:rsidR="00E07DF2">
        <w:rPr/>
        <w:t>Informationshanteringsplan.</w:t>
      </w:r>
      <w:r w:rsidR="000C0CA4">
        <w:rPr/>
        <w:t xml:space="preserve"> Vid kliniska prövningar följs </w:t>
      </w:r>
      <w:r w:rsidRPr="12A061FA" w:rsidR="000C0CA4">
        <w:rPr>
          <w:rFonts w:ascii="Times New Roman" w:hAnsi="Times New Roman" w:eastAsia="Times New Roman" w:cs="Times New Roman"/>
          <w:color w:val="auto"/>
          <w:sz w:val="24"/>
          <w:szCs w:val="24"/>
          <w:lang w:eastAsia="sv-SE" w:bidi="ar-SA"/>
        </w:rPr>
        <w:t xml:space="preserve">dock </w:t>
      </w:r>
      <w:r w:rsidRPr="12A061FA" w:rsidR="04D8329B">
        <w:rPr>
          <w:rFonts w:ascii="Times New Roman" w:hAnsi="Times New Roman" w:eastAsia="Times New Roman" w:cs="Times New Roman"/>
          <w:noProof w:val="0"/>
          <w:color w:val="auto"/>
          <w:sz w:val="24"/>
          <w:szCs w:val="24"/>
          <w:lang w:val="sv-SE" w:eastAsia="sv-SE" w:bidi="ar-SA"/>
        </w:rPr>
        <w:t xml:space="preserve">riktlinjer för </w:t>
      </w:r>
      <w:r w:rsidRPr="12A061FA" w:rsidR="04D8329B">
        <w:rPr>
          <w:rFonts w:ascii="Times New Roman" w:hAnsi="Times New Roman" w:eastAsia="Times New Roman" w:cs="Times New Roman"/>
          <w:noProof w:val="0"/>
          <w:color w:val="auto"/>
          <w:sz w:val="24"/>
          <w:szCs w:val="24"/>
          <w:lang w:val="sv-SE" w:eastAsia="sv-SE" w:bidi="ar-SA"/>
        </w:rPr>
        <w:t>Good</w:t>
      </w:r>
      <w:r w:rsidRPr="12A061FA" w:rsidR="04D8329B">
        <w:rPr>
          <w:rFonts w:ascii="Times New Roman" w:hAnsi="Times New Roman" w:eastAsia="Times New Roman" w:cs="Times New Roman"/>
          <w:noProof w:val="0"/>
          <w:color w:val="auto"/>
          <w:sz w:val="24"/>
          <w:szCs w:val="24"/>
          <w:lang w:val="sv-SE" w:eastAsia="sv-SE" w:bidi="ar-SA"/>
        </w:rPr>
        <w:t xml:space="preserve"> Clinical </w:t>
      </w:r>
      <w:r w:rsidRPr="12A061FA" w:rsidR="04D8329B">
        <w:rPr>
          <w:rFonts w:ascii="Times New Roman" w:hAnsi="Times New Roman" w:eastAsia="Times New Roman" w:cs="Times New Roman"/>
          <w:noProof w:val="0"/>
          <w:color w:val="auto"/>
          <w:sz w:val="24"/>
          <w:szCs w:val="24"/>
          <w:lang w:val="sv-SE" w:eastAsia="sv-SE" w:bidi="ar-SA"/>
        </w:rPr>
        <w:t>Practice</w:t>
      </w:r>
      <w:r w:rsidRPr="12A061FA" w:rsidR="04D8329B">
        <w:rPr>
          <w:rFonts w:ascii="Times New Roman" w:hAnsi="Times New Roman" w:eastAsia="Times New Roman" w:cs="Times New Roman"/>
          <w:noProof w:val="0"/>
          <w:color w:val="auto"/>
          <w:sz w:val="24"/>
          <w:szCs w:val="24"/>
          <w:lang w:val="sv-SE" w:eastAsia="sv-SE" w:bidi="ar-SA"/>
        </w:rPr>
        <w:t xml:space="preserve"> för hantering och arkivering [1].</w:t>
      </w:r>
    </w:p>
    <w:p w:rsidRPr="005535FF" w:rsidR="006B7D0E" w:rsidP="00A206F7" w:rsidRDefault="00355E03" w14:paraId="14537874" w14:textId="03D11CE7">
      <w:r>
        <w:t>Vanligtvis</w:t>
      </w:r>
      <w:r w:rsidRPr="005535FF" w:rsidR="007D63B8">
        <w:t xml:space="preserve"> </w:t>
      </w:r>
      <w:r w:rsidR="00D62F04">
        <w:t>förvaras</w:t>
      </w:r>
      <w:r w:rsidRPr="005535FF" w:rsidR="007D63B8">
        <w:t xml:space="preserve"> </w:t>
      </w:r>
      <w:r w:rsidRPr="005535FF" w:rsidR="00D44ADA">
        <w:t xml:space="preserve">och arkiveras </w:t>
      </w:r>
      <w:r w:rsidR="00A93768">
        <w:t>forskningshandlingar</w:t>
      </w:r>
      <w:r w:rsidRPr="005535FF" w:rsidR="007D63B8">
        <w:t xml:space="preserve"> hos den förvaltning som är forskningshuvudman. I ett forskningsprojekt kan dock flera huvudmän vara involverade.</w:t>
      </w:r>
      <w:r w:rsidRPr="005535FF" w:rsidR="002C7166">
        <w:t xml:space="preserve"> </w:t>
      </w:r>
      <w:r w:rsidRPr="005535FF" w:rsidR="006B7D0E">
        <w:t xml:space="preserve">Fastställ </w:t>
      </w:r>
      <w:r w:rsidRPr="005535FF" w:rsidR="000543B7">
        <w:t xml:space="preserve">innan datainsamling påbörjas hos vilken huvudman </w:t>
      </w:r>
      <w:r w:rsidRPr="005535FF" w:rsidR="006F5FDA">
        <w:t xml:space="preserve">som forskningsmaterialet ska förvaras. </w:t>
      </w:r>
    </w:p>
    <w:p w:rsidRPr="005535FF" w:rsidR="00172281" w:rsidP="00A206F7" w:rsidRDefault="00D252FD" w14:paraId="62F46624" w14:textId="599976B4">
      <w:r w:rsidRPr="005535FF">
        <w:t xml:space="preserve">Om projektet avser </w:t>
      </w:r>
      <w:r w:rsidRPr="005535FF" w:rsidR="00CC384A">
        <w:t xml:space="preserve">att </w:t>
      </w:r>
      <w:r w:rsidRPr="005535FF">
        <w:t xml:space="preserve">samla in personuppgifter, </w:t>
      </w:r>
      <w:r w:rsidRPr="005535FF" w:rsidR="00F10261">
        <w:t xml:space="preserve">ta </w:t>
      </w:r>
      <w:r w:rsidRPr="005535FF" w:rsidR="006F5FDA">
        <w:t xml:space="preserve">även </w:t>
      </w:r>
      <w:r w:rsidRPr="005535FF" w:rsidR="00F10261">
        <w:t xml:space="preserve">reda på vilken huvudman som är personuppgiftsansvarig </w:t>
      </w:r>
      <w:r w:rsidRPr="005535FF" w:rsidR="008C44B6">
        <w:t>innan datainsamling påbörjas</w:t>
      </w:r>
      <w:r w:rsidRPr="005535FF" w:rsidR="00956BB3">
        <w:t>, s</w:t>
      </w:r>
      <w:r w:rsidRPr="005535FF" w:rsidR="00B35DE0">
        <w:t xml:space="preserve">e Bilaga 1: Hantering av personuppgifter i klinisk forskning i </w:t>
      </w:r>
      <w:hyperlink w:history="1" r:id="rId13">
        <w:r w:rsidRPr="00990C73" w:rsidR="00B35DE0">
          <w:rPr>
            <w:rStyle w:val="Hyperlnk"/>
          </w:rPr>
          <w:t>Rutin för hantering av forskningsstudier Södra Älvsborgs Sjukhus (SÄS) (vgregion.se)</w:t>
        </w:r>
      </w:hyperlink>
      <w:r w:rsidR="00F63765">
        <w:t xml:space="preserve"> [</w:t>
      </w:r>
      <w:r w:rsidR="00A4295E">
        <w:t xml:space="preserve">2]. </w:t>
      </w:r>
      <w:r w:rsidRPr="005535FF" w:rsidR="008C44B6">
        <w:t xml:space="preserve">Var och hur insamlat </w:t>
      </w:r>
      <w:r w:rsidR="00A93768">
        <w:t>forskningshandlingar</w:t>
      </w:r>
      <w:r w:rsidRPr="005535FF" w:rsidR="008C44B6">
        <w:t xml:space="preserve"> ska </w:t>
      </w:r>
      <w:r w:rsidR="00D37770">
        <w:t>förvaras</w:t>
      </w:r>
      <w:r w:rsidRPr="005535FF" w:rsidR="008C44B6">
        <w:t xml:space="preserve"> och hanteras ska </w:t>
      </w:r>
      <w:r w:rsidRPr="005535FF" w:rsidR="00A206F7">
        <w:t xml:space="preserve">också </w:t>
      </w:r>
      <w:r w:rsidRPr="005535FF" w:rsidR="008C44B6">
        <w:t>framgå av etikansökan</w:t>
      </w:r>
      <w:r w:rsidRPr="005535FF" w:rsidR="00A206F7">
        <w:t xml:space="preserve"> där sådan är aktuell</w:t>
      </w:r>
      <w:r w:rsidRPr="005535FF" w:rsidR="004937A1">
        <w:t xml:space="preserve">, se </w:t>
      </w:r>
      <w:r w:rsidRPr="005535FF" w:rsidR="007D63B8">
        <w:t xml:space="preserve">rutin </w:t>
      </w:r>
      <w:hyperlink w:history="1" r:id="rId14">
        <w:r w:rsidRPr="002F3208" w:rsidR="007D63B8">
          <w:rPr>
            <w:rStyle w:val="Hyperlnk"/>
          </w:rPr>
          <w:t>God forskningssed och huvudmannaskap vid forskning, Södra Älvsborgs Sjukhus</w:t>
        </w:r>
      </w:hyperlink>
      <w:r w:rsidR="000C30D0">
        <w:t xml:space="preserve"> [10].</w:t>
      </w:r>
    </w:p>
    <w:p w:rsidR="006C09C3" w:rsidP="006C09C3" w:rsidRDefault="006C09C3" w14:paraId="40A74CD6" w14:textId="09635C81">
      <w:r w:rsidRPr="005535FF">
        <w:t xml:space="preserve">Behandling av information som innehåller personuppgifter ska anmälas till sjukhusets personuppgiftsombud </w:t>
      </w:r>
      <w:r w:rsidRPr="005535FF" w:rsidR="002A2079">
        <w:t xml:space="preserve">se </w:t>
      </w:r>
      <w:r w:rsidR="00254C32">
        <w:t xml:space="preserve">rubrik nedan </w:t>
      </w:r>
      <w:hyperlink w:history="1" w:anchor="_Anmälan_lagring_av">
        <w:r w:rsidRPr="00990C73" w:rsidR="002A2079">
          <w:rPr>
            <w:rStyle w:val="Hyperlnk"/>
          </w:rPr>
          <w:t xml:space="preserve">Genomförande/Anmälan </w:t>
        </w:r>
        <w:r w:rsidRPr="00990C73" w:rsidR="00B62719">
          <w:rPr>
            <w:rStyle w:val="Hyperlnk"/>
          </w:rPr>
          <w:t>förvaring</w:t>
        </w:r>
        <w:r w:rsidRPr="00990C73" w:rsidR="002A2079">
          <w:rPr>
            <w:rStyle w:val="Hyperlnk"/>
          </w:rPr>
          <w:t xml:space="preserve"> av personuppgifter</w:t>
        </w:r>
      </w:hyperlink>
      <w:r w:rsidRPr="005535FF" w:rsidR="002A2079">
        <w:t>.</w:t>
      </w:r>
    </w:p>
    <w:p w:rsidRPr="005535FF" w:rsidR="00A36EC2" w:rsidP="0099755F" w:rsidRDefault="00A93768" w14:paraId="4D70191D" w14:textId="75234029">
      <w:r w:rsidR="00A93768">
        <w:rPr/>
        <w:t>Forskningshandlingar</w:t>
      </w:r>
      <w:r w:rsidR="00D95B95">
        <w:rPr/>
        <w:t xml:space="preserve"> produceras och bearbetas digitalt i stor utsträckning.</w:t>
      </w:r>
      <w:r w:rsidR="00192E4A">
        <w:rPr/>
        <w:t xml:space="preserve"> </w:t>
      </w:r>
      <w:r w:rsidR="00A36EC2">
        <w:rPr/>
        <w:t>För att inte av mi</w:t>
      </w:r>
      <w:r w:rsidR="00A36EC2">
        <w:rPr/>
        <w:t>ss</w:t>
      </w:r>
      <w:r w:rsidR="00A36EC2">
        <w:rPr/>
        <w:t xml:space="preserve">tag bli av med eller förstöra nödvändiga data är det viktigt att ha en säker </w:t>
      </w:r>
      <w:r w:rsidR="00E841B4">
        <w:rPr/>
        <w:t>förvaring</w:t>
      </w:r>
      <w:r w:rsidR="00F05FA6">
        <w:rPr/>
        <w:t>s</w:t>
      </w:r>
      <w:r w:rsidR="00A36EC2">
        <w:rPr/>
        <w:t xml:space="preserve">lösning där det görs regelbundna säkerhetskopior av materialet. Eftersom filer kan försvinna om hårddisken kraschar eller datorn blir stulen så rekommenderas </w:t>
      </w:r>
      <w:r w:rsidR="001E027A">
        <w:rPr/>
        <w:t xml:space="preserve">inte </w:t>
      </w:r>
      <w:r w:rsidR="00A36EC2">
        <w:rPr/>
        <w:t xml:space="preserve">att </w:t>
      </w:r>
      <w:r w:rsidR="00A36EC2">
        <w:rPr/>
        <w:t>originalfiler</w:t>
      </w:r>
      <w:r w:rsidR="00A36EC2">
        <w:rPr/>
        <w:t xml:space="preserve"> sparas på den egna datorns hårddisk, framför allt inte om </w:t>
      </w:r>
      <w:r w:rsidR="00826F9A">
        <w:rPr/>
        <w:t>datorn</w:t>
      </w:r>
      <w:r w:rsidR="00A36EC2">
        <w:rPr/>
        <w:t xml:space="preserve"> är bärbar. Forskningsdata bör inte heller </w:t>
      </w:r>
      <w:r w:rsidR="00C04D15">
        <w:rPr/>
        <w:t>förvaras</w:t>
      </w:r>
      <w:r w:rsidR="00A36EC2">
        <w:rPr/>
        <w:t xml:space="preserve"> på USB-minnen, CD- eller DVD-skivor, externa hårddiskar eller liknande (</w:t>
      </w:r>
      <w:r w:rsidR="00F3208C">
        <w:rPr/>
        <w:t>u</w:t>
      </w:r>
      <w:r w:rsidR="00F50BDF">
        <w:rPr/>
        <w:t>ndantag</w:t>
      </w:r>
      <w:r w:rsidR="00495D6C">
        <w:rPr/>
        <w:t xml:space="preserve"> vid arkivering efter studiens slut</w:t>
      </w:r>
      <w:r w:rsidR="000539BB">
        <w:rPr/>
        <w:t xml:space="preserve"> samt </w:t>
      </w:r>
      <w:r w:rsidR="00A36EC2">
        <w:rPr/>
        <w:t xml:space="preserve">om det finns en säkerhetskopia på en säker </w:t>
      </w:r>
      <w:r w:rsidR="009B3308">
        <w:rPr/>
        <w:t>förvarings</w:t>
      </w:r>
      <w:r w:rsidR="00A36EC2">
        <w:rPr/>
        <w:t>yta).</w:t>
      </w:r>
      <w:r w:rsidR="005A6CD9">
        <w:rPr/>
        <w:t xml:space="preserve"> </w:t>
      </w:r>
      <w:r w:rsidRPr="20D5C4FD" w:rsidR="005A6CD9">
        <w:rPr>
          <w:b w:val="1"/>
          <w:bCs w:val="1"/>
        </w:rPr>
        <w:t>Observera</w:t>
      </w:r>
      <w:r w:rsidR="005A6CD9">
        <w:rPr/>
        <w:t xml:space="preserve"> att </w:t>
      </w:r>
      <w:r w:rsidR="005A6CD9">
        <w:rPr/>
        <w:t>OneDrive</w:t>
      </w:r>
      <w:r w:rsidR="005A6CD9">
        <w:rPr/>
        <w:t xml:space="preserve"> </w:t>
      </w:r>
      <w:r w:rsidRPr="20D5C4FD" w:rsidR="005A6CD9">
        <w:rPr>
          <w:b w:val="1"/>
          <w:bCs w:val="1"/>
        </w:rPr>
        <w:t>inte</w:t>
      </w:r>
      <w:r w:rsidR="005A6CD9">
        <w:rPr/>
        <w:t xml:space="preserve"> är godkänt för </w:t>
      </w:r>
      <w:r w:rsidR="00A70CF1">
        <w:rPr/>
        <w:t>förvaring</w:t>
      </w:r>
      <w:r w:rsidR="005A6CD9">
        <w:rPr/>
        <w:t xml:space="preserve"> av känsliga person</w:t>
      </w:r>
      <w:r w:rsidR="005A6CD9">
        <w:rPr/>
        <w:t>uppgifter och sekrete</w:t>
      </w:r>
      <w:r w:rsidR="005A6CD9">
        <w:rPr/>
        <w:t>ss</w:t>
      </w:r>
      <w:r w:rsidR="005A6CD9">
        <w:rPr/>
        <w:t>kla</w:t>
      </w:r>
      <w:r w:rsidR="005A6CD9">
        <w:rPr/>
        <w:t>ss</w:t>
      </w:r>
      <w:r w:rsidR="005A6CD9">
        <w:rPr/>
        <w:t>ad information.</w:t>
      </w:r>
    </w:p>
    <w:p w:rsidRPr="005535FF" w:rsidR="00586D6B" w:rsidP="00586D6B" w:rsidRDefault="00586D6B" w14:paraId="759AC452" w14:textId="77777777">
      <w:pPr>
        <w:pStyle w:val="Rubrik3"/>
        <w:rPr>
          <w:color w:val="auto"/>
        </w:rPr>
      </w:pPr>
      <w:bookmarkStart w:name="_Toc179899564" w:id="26"/>
      <w:r w:rsidRPr="005535FF">
        <w:rPr>
          <w:color w:val="auto"/>
        </w:rPr>
        <w:t>Ansvar</w:t>
      </w:r>
      <w:bookmarkEnd w:id="26"/>
    </w:p>
    <w:p w:rsidRPr="005535FF" w:rsidR="00586D6B" w:rsidP="00586D6B" w:rsidRDefault="00586D6B" w14:paraId="4D6A7839" w14:textId="77777777">
      <w:r w:rsidRPr="005535FF">
        <w:t xml:space="preserve">Verksamhetschefen ansvarar för att rutinen blir känd bland forskande medarbetare på kliniken. </w:t>
      </w:r>
    </w:p>
    <w:p w:rsidRPr="005535FF" w:rsidR="00586D6B" w:rsidP="00586D6B" w:rsidRDefault="00586D6B" w14:paraId="0892F50F" w14:textId="79E131D1">
      <w:r w:rsidRPr="005535FF">
        <w:t xml:space="preserve">Varje enskild forskare ansvarar för att följa innehållet i denna rutin och i gällande </w:t>
      </w:r>
      <w:r w:rsidRPr="005535FF" w:rsidR="00915B50">
        <w:t xml:space="preserve">informationshanteringsplan </w:t>
      </w:r>
      <w:r w:rsidRPr="005535FF">
        <w:t>för forskning som är framtagen för Västra Götalandsregionen.</w:t>
      </w:r>
    </w:p>
    <w:p w:rsidR="001F3711" w:rsidP="001F3711" w:rsidRDefault="001F3711" w14:paraId="64F18A47" w14:textId="07B142CE"/>
    <w:p w:rsidR="00C12EF4" w:rsidP="001F3711" w:rsidRDefault="00C12EF4" w14:paraId="10949B26" w14:textId="77777777"/>
    <w:p w:rsidR="00C12EF4" w:rsidP="001F3711" w:rsidRDefault="00C12EF4" w14:paraId="0F9E34C4" w14:textId="77777777"/>
    <w:p w:rsidRPr="005535FF" w:rsidR="00C12EF4" w:rsidP="001F3711" w:rsidRDefault="00C12EF4" w14:paraId="1F2CC382" w14:textId="77777777"/>
    <w:p w:rsidRPr="005535FF" w:rsidR="001F3711" w:rsidP="001F3711" w:rsidRDefault="001F3711" w14:paraId="365C90CF" w14:textId="3551090F">
      <w:pPr>
        <w:pStyle w:val="Rubrik2"/>
        <w:rPr>
          <w:color w:val="auto"/>
        </w:rPr>
      </w:pPr>
      <w:bookmarkStart w:name="_Toc179899565" w:id="27"/>
      <w:r w:rsidRPr="005535FF">
        <w:rPr>
          <w:color w:val="auto"/>
        </w:rPr>
        <w:t>Genomförande</w:t>
      </w:r>
      <w:bookmarkEnd w:id="27"/>
    </w:p>
    <w:p w:rsidRPr="005535FF" w:rsidR="001F3711" w:rsidP="001F3711" w:rsidRDefault="001F3711" w14:paraId="44F351CF" w14:textId="77777777"/>
    <w:p w:rsidR="001D1D98" w:rsidP="003B6EEC" w:rsidRDefault="001D1D98" w14:paraId="495EF202" w14:textId="1ADB6808">
      <w:pPr>
        <w:pStyle w:val="Rubrik3"/>
        <w:rPr>
          <w:color w:val="auto"/>
        </w:rPr>
      </w:pPr>
      <w:bookmarkStart w:name="_Toc179899566" w:id="28"/>
      <w:r w:rsidRPr="005535FF">
        <w:rPr>
          <w:color w:val="auto"/>
        </w:rPr>
        <w:t xml:space="preserve">Före </w:t>
      </w:r>
      <w:r w:rsidRPr="005535FF" w:rsidR="002A5BA4">
        <w:rPr>
          <w:color w:val="auto"/>
        </w:rPr>
        <w:t>studiestart</w:t>
      </w:r>
      <w:bookmarkEnd w:id="28"/>
    </w:p>
    <w:p w:rsidRPr="000E63C4" w:rsidR="00352FE4" w:rsidP="00DC1B82" w:rsidRDefault="00D34F65" w14:paraId="773E9D19" w14:textId="77777777">
      <w:r w:rsidRPr="000E63C4">
        <w:t xml:space="preserve">Planera så tidigt som möjligt för hur </w:t>
      </w:r>
      <w:r w:rsidRPr="000E63C4" w:rsidR="00A93768">
        <w:t>forskningshandlingar</w:t>
      </w:r>
      <w:r w:rsidRPr="000E63C4">
        <w:t xml:space="preserve"> i studien ska hanteras och arkiveras. Frågor att ställa sig är till exempel</w:t>
      </w:r>
      <w:r w:rsidRPr="000E63C4" w:rsidR="00352FE4">
        <w:t>:</w:t>
      </w:r>
    </w:p>
    <w:p w:rsidRPr="000E63C4" w:rsidR="00352FE4" w:rsidP="00352FE4" w:rsidRDefault="00D34F65" w14:paraId="17B54959" w14:textId="77777777">
      <w:pPr>
        <w:pStyle w:val="Liststycke"/>
        <w:numPr>
          <w:ilvl w:val="0"/>
          <w:numId w:val="31"/>
        </w:numPr>
      </w:pPr>
      <w:r w:rsidRPr="000E63C4">
        <w:t>vilka säkerhetskrav kommer att ställas på insamlade data</w:t>
      </w:r>
      <w:r w:rsidRPr="000E63C4" w:rsidR="00352FE4">
        <w:t>?</w:t>
      </w:r>
    </w:p>
    <w:p w:rsidRPr="000E63C4" w:rsidR="000E63C4" w:rsidP="00352FE4" w:rsidRDefault="00D34F65" w14:paraId="7B57C9B5" w14:textId="77777777">
      <w:pPr>
        <w:pStyle w:val="Liststycke"/>
        <w:numPr>
          <w:ilvl w:val="0"/>
          <w:numId w:val="31"/>
        </w:numPr>
      </w:pPr>
      <w:r w:rsidRPr="000E63C4">
        <w:t xml:space="preserve">hur </w:t>
      </w:r>
      <w:r w:rsidRPr="000E63C4" w:rsidR="00352FE4">
        <w:t xml:space="preserve">ska </w:t>
      </w:r>
      <w:r w:rsidRPr="000E63C4">
        <w:t>data och material delas om flera organisationer/myndigheter ska samarbeta i studien</w:t>
      </w:r>
      <w:r w:rsidRPr="000E63C4" w:rsidR="000E63C4">
        <w:t>?</w:t>
      </w:r>
    </w:p>
    <w:p w:rsidRPr="000E63C4" w:rsidR="000E63C4" w:rsidP="00352FE4" w:rsidRDefault="00D34F65" w14:paraId="54ED59F1" w14:textId="77777777">
      <w:pPr>
        <w:pStyle w:val="Liststycke"/>
        <w:numPr>
          <w:ilvl w:val="0"/>
          <w:numId w:val="31"/>
        </w:numPr>
      </w:pPr>
      <w:r w:rsidRPr="000E63C4">
        <w:t>kommer datahantering vara förenat med någon kostnad?</w:t>
      </w:r>
    </w:p>
    <w:p w:rsidRPr="000E63C4" w:rsidR="00D34F65" w:rsidP="000E63C4" w:rsidRDefault="00D34F65" w14:paraId="2341EA89" w14:textId="5CE7EB25">
      <w:pPr>
        <w:rPr>
          <w:color w:val="FF0000"/>
        </w:rPr>
      </w:pPr>
      <w:r w:rsidRPr="000E63C4">
        <w:t xml:space="preserve">Rubriker nedan kan utgöra guide. Mer information om datahantering finns också hos </w:t>
      </w:r>
      <w:hyperlink w:history="1" r:id="rId15">
        <w:r w:rsidRPr="00CC4258">
          <w:rPr>
            <w:rStyle w:val="Hyperlnk"/>
          </w:rPr>
          <w:t>Svensk nationell datatjänst</w:t>
        </w:r>
      </w:hyperlink>
      <w:r w:rsidR="00854125">
        <w:t xml:space="preserve"> [11].</w:t>
      </w:r>
      <w:r w:rsidRPr="000E63C4" w:rsidR="00342153">
        <w:t xml:space="preserve"> Se också SÄS</w:t>
      </w:r>
      <w:r w:rsidRPr="000E63C4" w:rsidR="00342153">
        <w:rPr>
          <w:color w:val="FF0000"/>
        </w:rPr>
        <w:t xml:space="preserve"> </w:t>
      </w:r>
      <w:hyperlink w:history="1" r:id="rId16">
        <w:r w:rsidRPr="007B7928" w:rsidR="007B7928">
          <w:rPr>
            <w:rStyle w:val="Hyperlnk"/>
          </w:rPr>
          <w:t>Handbok</w:t>
        </w:r>
        <w:r w:rsidRPr="007B7928" w:rsidR="00342153">
          <w:rPr>
            <w:rStyle w:val="Hyperlnk"/>
          </w:rPr>
          <w:t xml:space="preserve"> för informationshantering</w:t>
        </w:r>
      </w:hyperlink>
      <w:r w:rsidR="00854125">
        <w:rPr>
          <w:color w:val="FF0000"/>
        </w:rPr>
        <w:t xml:space="preserve"> </w:t>
      </w:r>
      <w:r w:rsidRPr="003A443B" w:rsidR="00854125">
        <w:t>[9]</w:t>
      </w:r>
      <w:r w:rsidRPr="003A443B" w:rsidR="003A443B">
        <w:t>.</w:t>
      </w:r>
    </w:p>
    <w:p w:rsidRPr="005535FF" w:rsidR="00A5416B" w:rsidP="007571ED" w:rsidRDefault="00A5416B" w14:paraId="4D9A0488" w14:textId="051D5055">
      <w:pPr>
        <w:pStyle w:val="MellanrubrikVGR"/>
        <w:rPr>
          <w:color w:val="auto"/>
        </w:rPr>
      </w:pPr>
      <w:bookmarkStart w:name="_Anmälan_lagring_av" w:id="29"/>
      <w:bookmarkStart w:name="_Toc98493283" w:id="30"/>
      <w:bookmarkStart w:name="_Toc256000008" w:id="31"/>
      <w:bookmarkStart w:name="_Toc154747800" w:id="32"/>
      <w:bookmarkStart w:name="_Toc179899567" w:id="33"/>
      <w:bookmarkEnd w:id="29"/>
      <w:r w:rsidRPr="005535FF">
        <w:rPr>
          <w:color w:val="auto"/>
        </w:rPr>
        <w:t>Anmäl</w:t>
      </w:r>
      <w:r w:rsidRPr="005535FF" w:rsidR="008F54AA">
        <w:rPr>
          <w:color w:val="auto"/>
        </w:rPr>
        <w:t>an om</w:t>
      </w:r>
      <w:r w:rsidRPr="005535FF">
        <w:rPr>
          <w:color w:val="auto"/>
        </w:rPr>
        <w:t xml:space="preserve"> </w:t>
      </w:r>
      <w:r w:rsidR="00A70CF1">
        <w:rPr>
          <w:color w:val="auto"/>
        </w:rPr>
        <w:t>förvaring</w:t>
      </w:r>
      <w:r w:rsidRPr="005535FF">
        <w:rPr>
          <w:color w:val="auto"/>
        </w:rPr>
        <w:t xml:space="preserve"> av personuppgifter</w:t>
      </w:r>
      <w:bookmarkEnd w:id="30"/>
      <w:bookmarkEnd w:id="31"/>
      <w:bookmarkEnd w:id="32"/>
      <w:bookmarkEnd w:id="33"/>
    </w:p>
    <w:p w:rsidRPr="005535FF" w:rsidR="00A5416B" w:rsidP="001F3711" w:rsidRDefault="00314B52" w14:paraId="75FB87EA" w14:textId="423A9434">
      <w:r w:rsidRPr="005535FF">
        <w:t xml:space="preserve">Om forskningsprojektet </w:t>
      </w:r>
      <w:r w:rsidRPr="005535FF" w:rsidR="001D3E79">
        <w:t xml:space="preserve">kommer </w:t>
      </w:r>
      <w:r w:rsidRPr="005535FF">
        <w:t>innebär</w:t>
      </w:r>
      <w:r w:rsidRPr="005535FF" w:rsidR="001D3E79">
        <w:t>a</w:t>
      </w:r>
      <w:r w:rsidRPr="005535FF">
        <w:t xml:space="preserve"> </w:t>
      </w:r>
      <w:r w:rsidR="00A70CF1">
        <w:t>förvaring</w:t>
      </w:r>
      <w:r w:rsidRPr="005535FF" w:rsidR="001D3E79">
        <w:t xml:space="preserve"> av</w:t>
      </w:r>
      <w:r w:rsidRPr="005535FF">
        <w:t xml:space="preserve"> personuppgifter</w:t>
      </w:r>
      <w:r w:rsidRPr="005535FF" w:rsidR="000E2401">
        <w:t xml:space="preserve"> ska detta anmälas till SÄS personuppgiftsombud. </w:t>
      </w:r>
      <w:r w:rsidRPr="005535FF" w:rsidR="001C3CF1">
        <w:t>Fyll i mall för anmälan om personuppgifter</w:t>
      </w:r>
      <w:r w:rsidR="00335B48">
        <w:t>:</w:t>
      </w:r>
      <w:r w:rsidRPr="005535FF" w:rsidR="001C3CF1">
        <w:t xml:space="preserve"> </w:t>
      </w:r>
      <w:hyperlink w:history="1" r:id="rId17">
        <w:r w:rsidRPr="005535FF" w:rsidR="00DF63AC">
          <w:rPr>
            <w:rStyle w:val="Hyperlnk"/>
            <w:color w:val="auto"/>
          </w:rPr>
          <w:t>Anmälan ny behandling av personuppgifter - Södra Älvsborgs Sjukhus (vgregion.se)</w:t>
        </w:r>
      </w:hyperlink>
      <w:r w:rsidR="00200D3B">
        <w:rPr>
          <w:rStyle w:val="Hyperlnk"/>
          <w:color w:val="auto"/>
        </w:rPr>
        <w:t>.</w:t>
      </w:r>
      <w:r w:rsidR="003A443B">
        <w:rPr>
          <w:rStyle w:val="Hyperlnk"/>
          <w:color w:val="auto"/>
        </w:rPr>
        <w:t xml:space="preserve"> [12].</w:t>
      </w:r>
    </w:p>
    <w:p w:rsidRPr="005535FF" w:rsidR="00F31F56" w:rsidP="001404B6" w:rsidRDefault="00255896" w14:paraId="41F6623E" w14:textId="7544DE88">
      <w:pPr>
        <w:pStyle w:val="MellanrubrikVGR"/>
        <w:rPr>
          <w:color w:val="auto"/>
        </w:rPr>
      </w:pPr>
      <w:bookmarkStart w:name="Beställning_av_digital_förv" w:id="34"/>
      <w:bookmarkStart w:name="_Toc179899568" w:id="35"/>
      <w:r w:rsidRPr="005535FF">
        <w:rPr>
          <w:color w:val="auto"/>
        </w:rPr>
        <w:t xml:space="preserve">Beställning av digital </w:t>
      </w:r>
      <w:r w:rsidR="00A70CF1">
        <w:rPr>
          <w:color w:val="auto"/>
        </w:rPr>
        <w:t>förvarings</w:t>
      </w:r>
      <w:r w:rsidRPr="005535FF">
        <w:rPr>
          <w:color w:val="auto"/>
        </w:rPr>
        <w:t>yta</w:t>
      </w:r>
      <w:bookmarkEnd w:id="35"/>
    </w:p>
    <w:bookmarkEnd w:id="34"/>
    <w:p w:rsidR="00E07B83" w:rsidP="00971478" w:rsidRDefault="006A68F3" w14:paraId="24994B54" w14:textId="54987A36">
      <w:pPr>
        <w:rPr>
          <w:sz w:val="23"/>
          <w:szCs w:val="23"/>
        </w:rPr>
      </w:pPr>
      <w:r w:rsidRPr="005535FF">
        <w:t>I stort sett alla forskningsprojekt genererar idag digital</w:t>
      </w:r>
      <w:r w:rsidR="00A93768">
        <w:t>a</w:t>
      </w:r>
      <w:r w:rsidRPr="005535FF" w:rsidR="000C248B">
        <w:t xml:space="preserve"> </w:t>
      </w:r>
      <w:r w:rsidR="00A93768">
        <w:t>forskningshandlingar</w:t>
      </w:r>
      <w:r w:rsidRPr="005535FF" w:rsidR="000C248B">
        <w:t xml:space="preserve">. Nedan ges en guide på tänkbara </w:t>
      </w:r>
      <w:r w:rsidR="00A70CF1">
        <w:t>förvaring</w:t>
      </w:r>
      <w:r w:rsidR="00FE6680">
        <w:t>s</w:t>
      </w:r>
      <w:r w:rsidRPr="005535FF" w:rsidR="00827209">
        <w:t xml:space="preserve">ytor som kan behövas för projektet. </w:t>
      </w:r>
      <w:r w:rsidRPr="005535FF" w:rsidR="00827209">
        <w:rPr>
          <w:sz w:val="23"/>
          <w:szCs w:val="23"/>
        </w:rPr>
        <w:t>Om SÄS har ett forskningsprojekt tillsammans med en extern partner, ska SÄS fortfarande arkivera de handlingar som SÄS genererar.</w:t>
      </w:r>
    </w:p>
    <w:p w:rsidRPr="005535FF" w:rsidR="007B7928" w:rsidP="00827209" w:rsidRDefault="007B7928" w14:paraId="764D7ED7" w14:textId="77777777"/>
    <w:tbl>
      <w:tblPr>
        <w:tblStyle w:val="Tabellrutnt"/>
        <w:tblW w:w="0" w:type="auto"/>
        <w:tblInd w:w="992" w:type="dxa"/>
        <w:tblLook w:val="04A0" w:firstRow="1" w:lastRow="0" w:firstColumn="1" w:lastColumn="0" w:noHBand="0" w:noVBand="1"/>
      </w:tblPr>
      <w:tblGrid>
        <w:gridCol w:w="2294"/>
        <w:gridCol w:w="5498"/>
      </w:tblGrid>
      <w:tr w:rsidRPr="005535FF" w:rsidR="005535FF" w:rsidTr="002B5006" w14:paraId="46247C62" w14:textId="77777777">
        <w:tc>
          <w:tcPr>
            <w:tcW w:w="2294" w:type="dxa"/>
          </w:tcPr>
          <w:p w:rsidRPr="00990C73" w:rsidR="00C02336" w:rsidP="002B5006" w:rsidRDefault="00CA0C13" w14:paraId="64D63B72" w14:textId="5F24F5A1">
            <w:pPr>
              <w:ind w:left="0" w:right="38"/>
              <w:rPr>
                <w:b/>
                <w:bCs/>
              </w:rPr>
            </w:pPr>
            <w:r w:rsidRPr="00990C73">
              <w:rPr>
                <w:b/>
                <w:bCs/>
              </w:rPr>
              <w:t>Handlingstyp</w:t>
            </w:r>
          </w:p>
        </w:tc>
        <w:tc>
          <w:tcPr>
            <w:tcW w:w="5498" w:type="dxa"/>
          </w:tcPr>
          <w:p w:rsidRPr="00990C73" w:rsidR="00C02336" w:rsidP="002B5006" w:rsidRDefault="00FE6680" w14:paraId="09B37F3A" w14:textId="76BA8928">
            <w:pPr>
              <w:ind w:left="0" w:right="5"/>
              <w:rPr>
                <w:b/>
                <w:bCs/>
              </w:rPr>
            </w:pPr>
            <w:r w:rsidRPr="00990C73">
              <w:rPr>
                <w:b/>
                <w:bCs/>
              </w:rPr>
              <w:t>Yta för förvaring</w:t>
            </w:r>
          </w:p>
        </w:tc>
      </w:tr>
      <w:tr w:rsidRPr="005535FF" w:rsidR="005535FF" w:rsidTr="002B5006" w14:paraId="1BC29320" w14:textId="77777777">
        <w:tc>
          <w:tcPr>
            <w:tcW w:w="2294" w:type="dxa"/>
          </w:tcPr>
          <w:p w:rsidRPr="005535FF" w:rsidR="00C02336" w:rsidP="002B5006" w:rsidRDefault="00AC6B8B" w14:paraId="00C48ACE" w14:textId="37124802">
            <w:pPr>
              <w:ind w:left="0" w:right="38"/>
            </w:pPr>
            <w:r w:rsidRPr="005535FF">
              <w:t>Kod</w:t>
            </w:r>
            <w:r w:rsidRPr="005535FF" w:rsidR="00307A75">
              <w:t>nyckel</w:t>
            </w:r>
          </w:p>
        </w:tc>
        <w:tc>
          <w:tcPr>
            <w:tcW w:w="5498" w:type="dxa"/>
          </w:tcPr>
          <w:p w:rsidRPr="005535FF" w:rsidR="00C02336" w:rsidP="002B5006" w:rsidRDefault="00AC6B8B" w14:paraId="57D031AE" w14:textId="5B0A3D35">
            <w:pPr>
              <w:ind w:left="0" w:right="5"/>
            </w:pPr>
            <w:r w:rsidRPr="005535FF">
              <w:t>Kod</w:t>
            </w:r>
            <w:r w:rsidRPr="005535FF" w:rsidR="00307A75">
              <w:t>nycke</w:t>
            </w:r>
            <w:r w:rsidRPr="005535FF" w:rsidR="0022785C">
              <w:t>l</w:t>
            </w:r>
            <w:r w:rsidRPr="005535FF">
              <w:t xml:space="preserve"> ska förvaras separat från </w:t>
            </w:r>
            <w:r w:rsidRPr="005535FF" w:rsidR="00DD485E">
              <w:t xml:space="preserve">primärmaterial. På SÄS används </w:t>
            </w:r>
            <w:r w:rsidRPr="005535FF" w:rsidR="00AB4B34">
              <w:t xml:space="preserve">applikation </w:t>
            </w:r>
            <w:r w:rsidRPr="005535FF" w:rsidR="005F6C2E">
              <w:t>(</w:t>
            </w:r>
            <w:r w:rsidRPr="005535FF" w:rsidR="00895443">
              <w:t>P</w:t>
            </w:r>
            <w:r w:rsidRPr="005535FF" w:rsidR="005F6C2E">
              <w:t>:)</w:t>
            </w:r>
            <w:r w:rsidRPr="005535FF" w:rsidR="00895443">
              <w:t xml:space="preserve"> för </w:t>
            </w:r>
            <w:r w:rsidRPr="005535FF" w:rsidR="0022785C">
              <w:t>digital förvaring</w:t>
            </w:r>
            <w:r w:rsidRPr="005535FF" w:rsidR="00895443">
              <w:t>. För</w:t>
            </w:r>
            <w:r w:rsidRPr="005535FF" w:rsidR="00DD485E">
              <w:t xml:space="preserve"> beställning</w:t>
            </w:r>
            <w:r w:rsidRPr="005535FF" w:rsidR="00895443">
              <w:t xml:space="preserve">: kontakta </w:t>
            </w:r>
            <w:r w:rsidRPr="005535FF" w:rsidR="0022785C">
              <w:t>f</w:t>
            </w:r>
            <w:r w:rsidRPr="005535FF" w:rsidR="006773DC">
              <w:t xml:space="preserve">orskningskoordinator via </w:t>
            </w:r>
            <w:r w:rsidRPr="005535FF" w:rsidR="00B75792">
              <w:t xml:space="preserve">funktionsbrevlåda </w:t>
            </w:r>
            <w:hyperlink w:history="1" r:id="rId18">
              <w:r w:rsidRPr="005535FF" w:rsidR="00B75792">
                <w:rPr>
                  <w:rStyle w:val="Hyperlnk"/>
                  <w:color w:val="auto"/>
                </w:rPr>
                <w:t>sas.forskning@vgregion.se</w:t>
              </w:r>
            </w:hyperlink>
          </w:p>
          <w:p w:rsidRPr="005535FF" w:rsidR="00B75792" w:rsidP="002B5006" w:rsidRDefault="00B75792" w14:paraId="2C0ADDB4" w14:textId="5B373BA5">
            <w:pPr>
              <w:ind w:left="0" w:right="5"/>
            </w:pPr>
            <w:r w:rsidRPr="005535FF">
              <w:t>Uppge i mejlet följande uppgifter:</w:t>
            </w:r>
          </w:p>
          <w:p w:rsidRPr="005535FF" w:rsidR="007A2CE3" w:rsidP="002B5006" w:rsidRDefault="007A2CE3" w14:paraId="5AF7BF13" w14:textId="77777777">
            <w:pPr>
              <w:pStyle w:val="Liststycke"/>
              <w:numPr>
                <w:ilvl w:val="0"/>
                <w:numId w:val="24"/>
              </w:numPr>
              <w:ind w:right="5"/>
            </w:pPr>
            <w:r w:rsidRPr="005535FF">
              <w:t>Vad ytan ska användas till</w:t>
            </w:r>
          </w:p>
          <w:p w:rsidRPr="005535FF" w:rsidR="007A2CE3" w:rsidP="002B5006" w:rsidRDefault="007A2CE3" w14:paraId="6D6A2540" w14:textId="77777777">
            <w:pPr>
              <w:pStyle w:val="Liststycke"/>
              <w:numPr>
                <w:ilvl w:val="0"/>
                <w:numId w:val="24"/>
              </w:numPr>
              <w:ind w:right="5"/>
            </w:pPr>
            <w:r w:rsidRPr="005535FF">
              <w:t>Om ytan ska kopplas till några system</w:t>
            </w:r>
          </w:p>
          <w:p w:rsidRPr="005535FF" w:rsidR="007A2CE3" w:rsidP="002B5006" w:rsidRDefault="007A2CE3" w14:paraId="1C23F0ED" w14:textId="6071B342">
            <w:pPr>
              <w:pStyle w:val="Liststycke"/>
              <w:numPr>
                <w:ilvl w:val="0"/>
                <w:numId w:val="24"/>
              </w:numPr>
              <w:ind w:right="5"/>
            </w:pPr>
            <w:r w:rsidRPr="005535FF">
              <w:t>Vilka personer som ska ha behörighet till ytan</w:t>
            </w:r>
            <w:r w:rsidRPr="005535FF" w:rsidR="006D5C90">
              <w:t>. Ange personernas VGR-ID</w:t>
            </w:r>
          </w:p>
          <w:p w:rsidRPr="005535FF" w:rsidR="00B75792" w:rsidP="002B5006" w:rsidRDefault="007A2CE3" w14:paraId="0F0DB417" w14:textId="3E36701F">
            <w:pPr>
              <w:pStyle w:val="Liststycke"/>
              <w:numPr>
                <w:ilvl w:val="0"/>
                <w:numId w:val="24"/>
              </w:numPr>
              <w:ind w:right="5"/>
            </w:pPr>
            <w:r w:rsidRPr="005535FF">
              <w:t>Vad ytan ska heta</w:t>
            </w:r>
            <w:r w:rsidRPr="005535FF" w:rsidR="00C80987">
              <w:t xml:space="preserve"> (1-3 ord)</w:t>
            </w:r>
          </w:p>
        </w:tc>
      </w:tr>
      <w:tr w:rsidRPr="005535FF" w:rsidR="005535FF" w:rsidTr="002B5006" w14:paraId="6BD44E8A" w14:textId="77777777">
        <w:tc>
          <w:tcPr>
            <w:tcW w:w="2294" w:type="dxa"/>
          </w:tcPr>
          <w:p w:rsidRPr="005535FF" w:rsidR="00866E0B" w:rsidP="002B5006" w:rsidRDefault="00AE32AC" w14:paraId="6C4A5591" w14:textId="0657CD00">
            <w:pPr>
              <w:ind w:left="0" w:right="38"/>
            </w:pPr>
            <w:r w:rsidRPr="005535FF">
              <w:t>eCRF</w:t>
            </w:r>
          </w:p>
        </w:tc>
        <w:tc>
          <w:tcPr>
            <w:tcW w:w="5498" w:type="dxa"/>
          </w:tcPr>
          <w:p w:rsidRPr="005535FF" w:rsidR="00866E0B" w:rsidP="002B5006" w:rsidRDefault="00781390" w14:paraId="03E59FA5" w14:textId="590AA299">
            <w:pPr>
              <w:ind w:left="9" w:right="173"/>
            </w:pPr>
            <w:r w:rsidRPr="00C84171">
              <w:rPr>
                <w:rStyle w:val="Hyperlnk"/>
                <w:color w:val="auto"/>
                <w:u w:val="none"/>
              </w:rPr>
              <w:t>Det finns olika system för eCRF:er. Vid uppdragsforskning används det system som sponsor/forskningshuvudman har valt.</w:t>
            </w:r>
            <w:r w:rsidRPr="00C84171">
              <w:rPr>
                <w:rStyle w:val="Hyperlnk"/>
                <w:color w:val="auto"/>
              </w:rPr>
              <w:t xml:space="preserve"> </w:t>
            </w:r>
            <w:r w:rsidRPr="005535FF" w:rsidR="00802A23">
              <w:t>R</w:t>
            </w:r>
            <w:r w:rsidRPr="005535FF" w:rsidR="005F2C6E">
              <w:t>ED</w:t>
            </w:r>
            <w:r w:rsidRPr="005535FF" w:rsidR="00802A23">
              <w:t xml:space="preserve">Cap är det </w:t>
            </w:r>
            <w:r w:rsidRPr="005535FF" w:rsidR="003653F8">
              <w:t xml:space="preserve">molnbaserade system som VGR erbjuder för eCRF. Beställs via </w:t>
            </w:r>
            <w:r w:rsidRPr="005535FF" w:rsidR="0068514F">
              <w:t>Gothia Forum</w:t>
            </w:r>
            <w:r w:rsidR="00366908">
              <w:t xml:space="preserve"> [13].</w:t>
            </w:r>
          </w:p>
          <w:p w:rsidRPr="005535FF" w:rsidR="005F2C6E" w:rsidP="002B5006" w:rsidRDefault="005F2C6E" w14:paraId="7AC17C8E" w14:textId="23EEB15E">
            <w:pPr>
              <w:ind w:left="0" w:right="5"/>
            </w:pPr>
            <w:r w:rsidRPr="005535FF">
              <w:rPr>
                <w:b/>
                <w:bCs/>
              </w:rPr>
              <w:t>Observera</w:t>
            </w:r>
            <w:r w:rsidRPr="005535FF" w:rsidR="00D674DB">
              <w:rPr>
                <w:b/>
                <w:bCs/>
              </w:rPr>
              <w:t>!</w:t>
            </w:r>
            <w:r w:rsidRPr="005535FF" w:rsidR="00D674DB">
              <w:t xml:space="preserve"> Den data som samlas in via eCRF är </w:t>
            </w:r>
            <w:r w:rsidRPr="00990C73" w:rsidR="00D674DB">
              <w:t xml:space="preserve">pseudonymiserad. </w:t>
            </w:r>
            <w:r w:rsidRPr="00990C73" w:rsidR="009142A0">
              <w:t>D</w:t>
            </w:r>
            <w:r w:rsidRPr="00990C73" w:rsidR="00D674DB">
              <w:t xml:space="preserve">ata med känsliga personuppgifter </w:t>
            </w:r>
            <w:r w:rsidRPr="00990C73" w:rsidR="002E17B4">
              <w:t>(</w:t>
            </w:r>
            <w:proofErr w:type="gramStart"/>
            <w:r w:rsidRPr="00990C73" w:rsidR="002E17B4">
              <w:t>t.ex</w:t>
            </w:r>
            <w:proofErr w:type="gramEnd"/>
            <w:r w:rsidRPr="00990C73" w:rsidR="002E17B4">
              <w:t xml:space="preserve"> uppgifter om hälsa) </w:t>
            </w:r>
            <w:r w:rsidRPr="00990C73" w:rsidR="00D674DB">
              <w:t xml:space="preserve">som matats in i eCRF:et och sedan </w:t>
            </w:r>
            <w:r w:rsidRPr="005535FF" w:rsidR="00D674DB">
              <w:t xml:space="preserve">exporteras till annan programvara för analys, behöver </w:t>
            </w:r>
            <w:r w:rsidR="008F23EC">
              <w:t>förv</w:t>
            </w:r>
            <w:r w:rsidR="003E3895">
              <w:t>ar</w:t>
            </w:r>
            <w:r w:rsidRPr="005535FF" w:rsidR="00D674DB">
              <w:t xml:space="preserve">as på en </w:t>
            </w:r>
            <w:r w:rsidRPr="005535FF" w:rsidR="008F2D34">
              <w:t>”Forskningsyta sluten”</w:t>
            </w:r>
            <w:r w:rsidRPr="005535FF" w:rsidR="003457A6">
              <w:t xml:space="preserve"> </w:t>
            </w:r>
            <w:r w:rsidRPr="005535FF" w:rsidR="00A90F73">
              <w:t>i SOFIA (se nedan)</w:t>
            </w:r>
            <w:r w:rsidRPr="005535FF" w:rsidR="00D674DB">
              <w:t xml:space="preserve">. Detta förutsatt att det är på SÄS forskningsdata ska </w:t>
            </w:r>
            <w:r w:rsidR="003E3895">
              <w:t>förvaras</w:t>
            </w:r>
            <w:r w:rsidRPr="005535FF" w:rsidR="00D674DB">
              <w:t>. Andra direktiv kan gälla inom andra förvaltningar/</w:t>
            </w:r>
            <w:r w:rsidRPr="005535FF" w:rsidR="00A90F73">
              <w:br/>
            </w:r>
            <w:r w:rsidRPr="005535FF" w:rsidR="00D674DB">
              <w:t>myndigheter.</w:t>
            </w:r>
          </w:p>
        </w:tc>
      </w:tr>
      <w:tr w:rsidRPr="005535FF" w:rsidR="00663A48" w:rsidTr="002B5006" w14:paraId="2B66AC1F" w14:textId="77777777">
        <w:tc>
          <w:tcPr>
            <w:tcW w:w="2294" w:type="dxa"/>
          </w:tcPr>
          <w:p w:rsidRPr="005535FF" w:rsidR="00C02336" w:rsidP="002B5006" w:rsidRDefault="00310BE3" w14:paraId="1292FD85" w14:textId="4AD3FF51">
            <w:pPr>
              <w:ind w:left="0" w:right="38"/>
            </w:pPr>
            <w:r w:rsidRPr="005535FF">
              <w:t>Övrig</w:t>
            </w:r>
            <w:r w:rsidR="00A93768">
              <w:t>a forskningshandlingar</w:t>
            </w:r>
          </w:p>
        </w:tc>
        <w:tc>
          <w:tcPr>
            <w:tcW w:w="5498" w:type="dxa"/>
          </w:tcPr>
          <w:p w:rsidR="00C02336" w:rsidP="002B5006" w:rsidRDefault="00C664D5" w14:paraId="4DFA27D1" w14:textId="1C6817D5">
            <w:pPr>
              <w:ind w:left="0" w:right="5"/>
            </w:pPr>
            <w:r w:rsidRPr="00990C73">
              <w:t xml:space="preserve">Beroende på typ av forskning kan projektet behöva en gemensam digital säker yta. Denna </w:t>
            </w:r>
            <w:r>
              <w:t>beställs</w:t>
            </w:r>
            <w:r w:rsidRPr="005535FF" w:rsidR="006858C7">
              <w:t xml:space="preserve"> via SÄS Intranät. Gå till Startsida/ Stöd och tjänster/ System A-Ö/ SOFIA och välj </w:t>
            </w:r>
            <w:r w:rsidR="0003700A">
              <w:t>”</w:t>
            </w:r>
            <w:r w:rsidRPr="005B3F5E" w:rsidR="006858C7">
              <w:t>Beställning av samarbetsytor i SharePoint</w:t>
            </w:r>
            <w:r w:rsidR="0003700A">
              <w:t>”</w:t>
            </w:r>
            <w:r w:rsidR="00554F20">
              <w:t xml:space="preserve"> </w:t>
            </w:r>
            <w:r w:rsidR="005B3F5E">
              <w:t xml:space="preserve">[14]. </w:t>
            </w:r>
            <w:r w:rsidRPr="005535FF" w:rsidR="006858C7">
              <w:t xml:space="preserve">Välj </w:t>
            </w:r>
            <w:r w:rsidRPr="005535FF" w:rsidR="00A55CB9">
              <w:t>”Forskningsyta sluten”</w:t>
            </w:r>
            <w:r w:rsidRPr="005535FF" w:rsidR="006858C7">
              <w:t>.</w:t>
            </w:r>
            <w:r w:rsidRPr="005535FF" w:rsidR="005925CA">
              <w:t xml:space="preserve"> Åtkomst till ytan kräver</w:t>
            </w:r>
            <w:r w:rsidRPr="005535FF" w:rsidR="00CF1936">
              <w:t xml:space="preserve"> </w:t>
            </w:r>
            <w:r w:rsidRPr="005535FF" w:rsidR="005D51F5">
              <w:t>VGR</w:t>
            </w:r>
            <w:r w:rsidRPr="005535FF" w:rsidR="00CF1936">
              <w:t xml:space="preserve">-id. </w:t>
            </w:r>
          </w:p>
          <w:p w:rsidRPr="00990C73" w:rsidR="007A1EE6" w:rsidP="002B5006" w:rsidRDefault="007A1EE6" w14:paraId="0A909A5B" w14:textId="73E02C13">
            <w:pPr>
              <w:ind w:left="0" w:right="5"/>
            </w:pPr>
            <w:r w:rsidRPr="00990C73">
              <w:t xml:space="preserve">Vid eventuellt samarbete med extern part (utanför VGR) krävs ”öppen yta”. </w:t>
            </w:r>
            <w:r w:rsidRPr="00990C73">
              <w:rPr>
                <w:b/>
                <w:bCs/>
              </w:rPr>
              <w:t>Observera</w:t>
            </w:r>
            <w:r w:rsidRPr="00990C73">
              <w:t xml:space="preserve"> att inga känsliga personuppgifter eller sekretessklassa</w:t>
            </w:r>
            <w:r w:rsidRPr="00990C73" w:rsidR="004E2945">
              <w:t>d information</w:t>
            </w:r>
            <w:r w:rsidRPr="00990C73">
              <w:t xml:space="preserve"> få</w:t>
            </w:r>
            <w:r w:rsidRPr="00990C73" w:rsidR="003F232A">
              <w:t>r</w:t>
            </w:r>
            <w:r w:rsidRPr="00990C73">
              <w:t xml:space="preserve"> förvaras på öppen yta (säkerhetsklass 1). </w:t>
            </w:r>
          </w:p>
          <w:p w:rsidRPr="00990C73" w:rsidR="007A1EE6" w:rsidP="002B5006" w:rsidRDefault="007A1EE6" w14:paraId="5A4C1A1B" w14:textId="66F09905">
            <w:pPr>
              <w:ind w:left="0" w:right="5"/>
            </w:pPr>
            <w:r w:rsidRPr="00990C73">
              <w:t xml:space="preserve">Beroende på projektgruppens sammansättning och roller kan det </w:t>
            </w:r>
            <w:r w:rsidRPr="00990C73" w:rsidR="007B2EA1">
              <w:t xml:space="preserve">därför </w:t>
            </w:r>
            <w:r w:rsidRPr="00990C73">
              <w:t xml:space="preserve">behövas både en sluten och en öppen yta för studiens räkning. </w:t>
            </w:r>
          </w:p>
          <w:p w:rsidRPr="005535FF" w:rsidR="004101B5" w:rsidP="002B5006" w:rsidRDefault="004101B5" w14:paraId="2C148CB4" w14:textId="27A52A84">
            <w:pPr>
              <w:ind w:left="0" w:right="5"/>
            </w:pPr>
            <w:r w:rsidRPr="005535FF">
              <w:rPr>
                <w:b/>
                <w:bCs/>
              </w:rPr>
              <w:t>Observera</w:t>
            </w:r>
            <w:r w:rsidRPr="005535FF">
              <w:t xml:space="preserve">: </w:t>
            </w:r>
            <w:r w:rsidRPr="005535FF" w:rsidR="006D70E7">
              <w:t xml:space="preserve">Om </w:t>
            </w:r>
            <w:r w:rsidRPr="005535FF" w:rsidR="00A45DBB">
              <w:t>forskningen</w:t>
            </w:r>
            <w:r w:rsidRPr="005535FF" w:rsidR="006D70E7">
              <w:t xml:space="preserve"> kommer handha j</w:t>
            </w:r>
            <w:r w:rsidRPr="005535FF">
              <w:t xml:space="preserve">ournalkopior räknas </w:t>
            </w:r>
            <w:r w:rsidRPr="005535FF" w:rsidR="00A45DBB">
              <w:t xml:space="preserve">dessa </w:t>
            </w:r>
            <w:r w:rsidRPr="005535FF">
              <w:t xml:space="preserve">fortfarande som en journalhandling och kan därför inte </w:t>
            </w:r>
            <w:r w:rsidRPr="005535FF" w:rsidR="008A5869">
              <w:t>skannas</w:t>
            </w:r>
            <w:r w:rsidRPr="005535FF" w:rsidR="00C6597F">
              <w:t xml:space="preserve"> in och </w:t>
            </w:r>
            <w:r w:rsidRPr="005535FF">
              <w:t>förvaras i SOFIA.</w:t>
            </w:r>
            <w:r w:rsidRPr="005535FF" w:rsidR="00EB4216">
              <w:t xml:space="preserve"> </w:t>
            </w:r>
            <w:r w:rsidRPr="005535FF" w:rsidR="00D05F09">
              <w:t xml:space="preserve">För digital förvaring </w:t>
            </w:r>
            <w:r w:rsidR="00556487">
              <w:t xml:space="preserve">av </w:t>
            </w:r>
            <w:r w:rsidRPr="005535FF" w:rsidR="008C473B">
              <w:t>inskannad kopia</w:t>
            </w:r>
            <w:r w:rsidR="00C908FD">
              <w:t xml:space="preserve"> av journal</w:t>
            </w:r>
            <w:r w:rsidR="00556487">
              <w:t xml:space="preserve"> </w:t>
            </w:r>
            <w:r w:rsidRPr="005535FF" w:rsidR="00D05F09">
              <w:t>används</w:t>
            </w:r>
            <w:r w:rsidRPr="005535FF" w:rsidR="00F00FCC">
              <w:t xml:space="preserve"> applikation (P:)</w:t>
            </w:r>
            <w:r w:rsidR="00CA7305">
              <w:t xml:space="preserve">. </w:t>
            </w:r>
            <w:r w:rsidR="0077732A">
              <w:t>För säker ska</w:t>
            </w:r>
            <w:r w:rsidR="005354A6">
              <w:t xml:space="preserve">nning, se </w:t>
            </w:r>
            <w:r w:rsidR="006452DC">
              <w:t>”</w:t>
            </w:r>
            <w:r w:rsidRPr="006452DC" w:rsidR="005354A6">
              <w:t>Manual skanning till Public 360 (vgregion.se)</w:t>
            </w:r>
            <w:r w:rsidR="006452DC">
              <w:t>” [15]</w:t>
            </w:r>
            <w:r w:rsidR="005354A6">
              <w:t xml:space="preserve">. </w:t>
            </w:r>
            <w:r w:rsidR="00CA7305">
              <w:t>F</w:t>
            </w:r>
            <w:r w:rsidR="00BE77B0">
              <w:t xml:space="preserve">ör beställning </w:t>
            </w:r>
            <w:r w:rsidR="005354A6">
              <w:t xml:space="preserve">av applikation (:P), </w:t>
            </w:r>
            <w:r w:rsidR="00BE77B0">
              <w:t xml:space="preserve">se </w:t>
            </w:r>
            <w:r w:rsidRPr="005535FF" w:rsidR="005C736F">
              <w:t>förfarande som vid kodnyckel ovan</w:t>
            </w:r>
            <w:r w:rsidR="00C664D5">
              <w:t>.</w:t>
            </w:r>
            <w:r w:rsidR="00CA7305">
              <w:t xml:space="preserve"> </w:t>
            </w:r>
          </w:p>
        </w:tc>
      </w:tr>
    </w:tbl>
    <w:p w:rsidR="007C626E" w:rsidP="005C30DF" w:rsidRDefault="007C626E" w14:paraId="530D852C" w14:textId="77777777">
      <w:pPr>
        <w:ind w:left="0"/>
      </w:pPr>
    </w:p>
    <w:p w:rsidRPr="005535FF" w:rsidR="004566FC" w:rsidP="004566FC" w:rsidRDefault="00F31F56" w14:paraId="5B9BE548" w14:textId="77777777">
      <w:pPr>
        <w:pStyle w:val="Rubrik3"/>
        <w:spacing w:before="0" w:after="0"/>
        <w:ind w:left="0" w:firstLine="992"/>
        <w:rPr>
          <w:color w:val="auto"/>
        </w:rPr>
      </w:pPr>
      <w:bookmarkStart w:name="_Toc179899569" w:id="36"/>
      <w:r w:rsidRPr="005535FF">
        <w:rPr>
          <w:color w:val="auto"/>
        </w:rPr>
        <w:t>Under studiens gång</w:t>
      </w:r>
      <w:bookmarkEnd w:id="36"/>
    </w:p>
    <w:p w:rsidRPr="005535FF" w:rsidR="009B20AB" w:rsidP="00927D3B" w:rsidRDefault="009B20AB" w14:paraId="2C9E869C" w14:textId="26F553DF">
      <w:r w:rsidRPr="005535FF">
        <w:t>Under pågående forskning</w:t>
      </w:r>
      <w:r w:rsidRPr="005535FF" w:rsidR="00927D3B">
        <w:t xml:space="preserve">, </w:t>
      </w:r>
      <w:r w:rsidRPr="005535FF">
        <w:t xml:space="preserve">se till att </w:t>
      </w:r>
      <w:r w:rsidR="00A93768">
        <w:t>forskningshandlingar</w:t>
      </w:r>
      <w:r w:rsidRPr="005535FF">
        <w:t xml:space="preserve"> hela tiden förvaras på ett betryggande sätt åtskilt från övriga handlingar inom </w:t>
      </w:r>
      <w:r w:rsidRPr="005535FF">
        <w:t xml:space="preserve">förvaltningen. </w:t>
      </w:r>
      <w:r w:rsidRPr="005535FF" w:rsidR="00DE472B">
        <w:t xml:space="preserve">Detta är särskilt viktigt vad gäller sekretessbelagda uppgifter och handlingar. </w:t>
      </w:r>
      <w:r w:rsidRPr="005535FF" w:rsidR="00EA64BA">
        <w:t>Material ska skyddas mot förstörelse, skada, stöld och obehörig åtkomst (</w:t>
      </w:r>
      <w:r w:rsidRPr="005535FF" w:rsidR="009F3F51">
        <w:t>arkivlagen 1990:782)</w:t>
      </w:r>
      <w:r w:rsidR="00E93F6D">
        <w:t xml:space="preserve"> [</w:t>
      </w:r>
      <w:r w:rsidR="00A24DE4">
        <w:t>4</w:t>
      </w:r>
      <w:r w:rsidR="00E93F6D">
        <w:t>]</w:t>
      </w:r>
      <w:r w:rsidRPr="005535FF" w:rsidR="009F3F51">
        <w:t>.</w:t>
      </w:r>
    </w:p>
    <w:p w:rsidRPr="005535FF" w:rsidR="00AA74F8" w:rsidP="007713CF" w:rsidRDefault="00AA74F8" w14:paraId="7E400D99" w14:textId="65821669">
      <w:pPr>
        <w:pStyle w:val="MellanrubrikVGR"/>
        <w:rPr>
          <w:color w:val="auto"/>
        </w:rPr>
      </w:pPr>
      <w:bookmarkStart w:name="_Toc98493284" w:id="37"/>
      <w:bookmarkStart w:name="_Toc256000013" w:id="38"/>
      <w:bookmarkStart w:name="_Toc154747801" w:id="39"/>
      <w:bookmarkStart w:name="_Toc179899570" w:id="40"/>
      <w:r w:rsidRPr="005535FF">
        <w:rPr>
          <w:color w:val="auto"/>
        </w:rPr>
        <w:t xml:space="preserve">Förvaring av </w:t>
      </w:r>
      <w:r w:rsidRPr="005535FF" w:rsidR="00F95BB6">
        <w:rPr>
          <w:color w:val="auto"/>
        </w:rPr>
        <w:t>fysisk</w:t>
      </w:r>
      <w:r w:rsidR="00A93768">
        <w:rPr>
          <w:color w:val="auto"/>
        </w:rPr>
        <w:t>a</w:t>
      </w:r>
      <w:r w:rsidRPr="005535FF" w:rsidR="00F95BB6">
        <w:rPr>
          <w:color w:val="auto"/>
        </w:rPr>
        <w:t xml:space="preserve"> </w:t>
      </w:r>
      <w:r w:rsidR="00A93768">
        <w:rPr>
          <w:color w:val="auto"/>
        </w:rPr>
        <w:t>forskningshandlingar</w:t>
      </w:r>
      <w:bookmarkEnd w:id="37"/>
      <w:bookmarkEnd w:id="38"/>
      <w:bookmarkEnd w:id="39"/>
      <w:bookmarkEnd w:id="40"/>
    </w:p>
    <w:p w:rsidRPr="005535FF" w:rsidR="001C633E" w:rsidP="002B5DC6" w:rsidRDefault="005651D9" w14:paraId="1A4455A7" w14:textId="3AE9BE78">
      <w:r w:rsidRPr="005535FF">
        <w:t>A</w:t>
      </w:r>
      <w:r w:rsidRPr="005535FF" w:rsidR="0015066C">
        <w:t xml:space="preserve">dministrativa handlingar kan förvaras </w:t>
      </w:r>
      <w:r w:rsidRPr="005535FF">
        <w:t>i låst skåp på tjänsterum</w:t>
      </w:r>
      <w:r w:rsidRPr="005535FF" w:rsidR="00965651">
        <w:t xml:space="preserve">. </w:t>
      </w:r>
      <w:r w:rsidRPr="005535FF" w:rsidR="008A6F04">
        <w:t xml:space="preserve">Observera att vissa handlingar ska </w:t>
      </w:r>
      <w:r w:rsidRPr="005535FF" w:rsidR="00704239">
        <w:t xml:space="preserve">diarieföras, se rubrik Diarieföring. </w:t>
      </w:r>
      <w:r w:rsidRPr="005535FF" w:rsidR="00965651">
        <w:t xml:space="preserve">Primärmaterial behöver förvaras i </w:t>
      </w:r>
      <w:r w:rsidRPr="005535FF" w:rsidR="00020C35">
        <w:t xml:space="preserve">dokumentskåp som uppfyller arkiveringskrav. </w:t>
      </w:r>
      <w:r w:rsidRPr="005535FF" w:rsidR="00B252B6">
        <w:t xml:space="preserve">Likaså behöver kodnyckel förvaras i dokumentskåp, men åtskilt från pseudonymiserad data. </w:t>
      </w:r>
      <w:r w:rsidRPr="005535FF" w:rsidR="00763162">
        <w:t xml:space="preserve">Finns inte </w:t>
      </w:r>
      <w:r w:rsidRPr="005535FF" w:rsidR="00D3310D">
        <w:t>dokumentskåp</w:t>
      </w:r>
      <w:r w:rsidRPr="005535FF" w:rsidR="00763162">
        <w:t xml:space="preserve"> att tillgå på </w:t>
      </w:r>
      <w:r w:rsidRPr="005535FF" w:rsidR="00F20B67">
        <w:t xml:space="preserve">enheten </w:t>
      </w:r>
      <w:r w:rsidRPr="005535FF" w:rsidR="00D04520">
        <w:t xml:space="preserve">kan </w:t>
      </w:r>
      <w:r w:rsidR="00A93768">
        <w:t>handlingarna</w:t>
      </w:r>
      <w:r w:rsidRPr="005535FF" w:rsidR="00D04520">
        <w:t xml:space="preserve"> </w:t>
      </w:r>
      <w:r w:rsidR="003E3895">
        <w:t>förvaras</w:t>
      </w:r>
      <w:r w:rsidRPr="005535FF" w:rsidR="00D04520">
        <w:t xml:space="preserve"> i dokument</w:t>
      </w:r>
      <w:r w:rsidRPr="005535FF" w:rsidR="00D04520">
        <w:softHyphen/>
        <w:t xml:space="preserve">skåp på Forskningsenheten. </w:t>
      </w:r>
      <w:r w:rsidRPr="005535FF" w:rsidR="00D04520">
        <w:rPr>
          <w:b/>
          <w:bCs/>
        </w:rPr>
        <w:t>Observera</w:t>
      </w:r>
      <w:r w:rsidRPr="005535FF" w:rsidR="00D04520">
        <w:t xml:space="preserve"> att </w:t>
      </w:r>
      <w:r w:rsidR="00A93768">
        <w:t>handlingar</w:t>
      </w:r>
      <w:r w:rsidRPr="005535FF" w:rsidR="00D04520">
        <w:t xml:space="preserve"> som härrör till en klinisk pröv</w:t>
      </w:r>
      <w:r w:rsidRPr="005535FF" w:rsidR="00D04520">
        <w:softHyphen/>
        <w:t>ning och som kan behöva kunna kommas åt akut, till exempel under kvällar och helger,</w:t>
      </w:r>
      <w:r w:rsidR="003F232A">
        <w:t xml:space="preserve"> inte</w:t>
      </w:r>
      <w:r w:rsidRPr="005535FF" w:rsidR="00D04520">
        <w:t xml:space="preserve"> </w:t>
      </w:r>
      <w:r w:rsidRPr="005535FF" w:rsidR="00221C46">
        <w:t>ska förvaras</w:t>
      </w:r>
      <w:r w:rsidRPr="005535FF" w:rsidR="00D04520">
        <w:t xml:space="preserve"> på Forskningsenheten. </w:t>
      </w:r>
    </w:p>
    <w:p w:rsidRPr="005535FF" w:rsidR="009A7857" w:rsidP="009A7857" w:rsidRDefault="009A7857" w14:paraId="153887DD" w14:textId="546C21D9">
      <w:pPr>
        <w:pStyle w:val="MellanrubrikVGR"/>
        <w:rPr>
          <w:color w:val="auto"/>
        </w:rPr>
      </w:pPr>
      <w:bookmarkStart w:name="_Toc179899571" w:id="41"/>
      <w:r w:rsidRPr="005535FF">
        <w:rPr>
          <w:color w:val="auto"/>
        </w:rPr>
        <w:t xml:space="preserve">Förvaring av </w:t>
      </w:r>
      <w:r w:rsidR="00A93768">
        <w:rPr>
          <w:color w:val="auto"/>
        </w:rPr>
        <w:t>forskningshandlingar</w:t>
      </w:r>
      <w:r w:rsidRPr="005535FF">
        <w:rPr>
          <w:color w:val="auto"/>
        </w:rPr>
        <w:t xml:space="preserve"> på digital yta</w:t>
      </w:r>
      <w:bookmarkEnd w:id="41"/>
    </w:p>
    <w:p w:rsidRPr="005535FF" w:rsidR="0088189E" w:rsidP="001316D6" w:rsidRDefault="004F7D3D" w14:paraId="3370273F" w14:textId="3481E818">
      <w:r w:rsidRPr="005535FF">
        <w:t xml:space="preserve">Tillse att endast personer </w:t>
      </w:r>
      <w:r w:rsidRPr="005535FF" w:rsidR="00686FDD">
        <w:t xml:space="preserve">som ingår i forskargruppen får åtkomst till den digitala </w:t>
      </w:r>
      <w:r w:rsidR="003E3895">
        <w:t>förvarings</w:t>
      </w:r>
      <w:r w:rsidRPr="005535FF" w:rsidR="00686FDD">
        <w:t xml:space="preserve">platsen. </w:t>
      </w:r>
      <w:r w:rsidRPr="005535FF" w:rsidR="00D83FA7">
        <w:t>Förvara kodnyckel och övrig</w:t>
      </w:r>
      <w:r w:rsidR="00A93768">
        <w:t>a</w:t>
      </w:r>
      <w:r w:rsidRPr="005535FF" w:rsidR="00D83FA7">
        <w:t xml:space="preserve"> </w:t>
      </w:r>
      <w:r w:rsidR="00A93768">
        <w:t>forskningshandlingar</w:t>
      </w:r>
      <w:r w:rsidRPr="005535FF" w:rsidR="00D83FA7">
        <w:t xml:space="preserve"> åtskilt, se </w:t>
      </w:r>
      <w:r w:rsidR="00C12EF4">
        <w:t xml:space="preserve">nedan </w:t>
      </w:r>
      <w:r w:rsidRPr="005535FF" w:rsidR="00D83FA7">
        <w:t xml:space="preserve">rubrik </w:t>
      </w:r>
      <w:hyperlink w:history="1" w:anchor="Beställning_av_digital_förv">
        <w:r w:rsidRPr="00ED6C48" w:rsidR="009D3807">
          <w:rPr>
            <w:rStyle w:val="Hyperlnk"/>
          </w:rPr>
          <w:t xml:space="preserve">Beställning av digital </w:t>
        </w:r>
        <w:r w:rsidRPr="00ED6C48" w:rsidR="003E3895">
          <w:rPr>
            <w:rStyle w:val="Hyperlnk"/>
          </w:rPr>
          <w:t>förvarings</w:t>
        </w:r>
        <w:r w:rsidRPr="00ED6C48" w:rsidR="009D3807">
          <w:rPr>
            <w:rStyle w:val="Hyperlnk"/>
          </w:rPr>
          <w:t>yta</w:t>
        </w:r>
      </w:hyperlink>
    </w:p>
    <w:p w:rsidRPr="005535FF" w:rsidR="00093F1B" w:rsidP="006E4E06" w:rsidRDefault="006E4E06" w14:paraId="2A967854" w14:textId="15442BA3">
      <w:pPr>
        <w:pStyle w:val="MellanrubrikVGR"/>
        <w:rPr>
          <w:color w:val="auto"/>
        </w:rPr>
      </w:pPr>
      <w:bookmarkStart w:name="_Toc179899572" w:id="42"/>
      <w:r w:rsidRPr="005535FF">
        <w:rPr>
          <w:color w:val="auto"/>
        </w:rPr>
        <w:t>Diarieföring</w:t>
      </w:r>
      <w:bookmarkEnd w:id="42"/>
    </w:p>
    <w:p w:rsidRPr="005535FF" w:rsidR="001C4433" w:rsidP="008F5D57" w:rsidRDefault="006A3716" w14:paraId="6CE4AC40" w14:textId="6E228DBA">
      <w:r w:rsidRPr="005535FF">
        <w:t>Kopior på v</w:t>
      </w:r>
      <w:r w:rsidRPr="005535FF" w:rsidR="00BB7C50">
        <w:t>issa administrativa handlingar kopplat till forskningsprojektet ska diarieföras</w:t>
      </w:r>
      <w:r w:rsidR="003F232A">
        <w:t xml:space="preserve"> i </w:t>
      </w:r>
      <w:r w:rsidRPr="005535FF" w:rsidR="00356816">
        <w:t>Public 360</w:t>
      </w:r>
      <w:r w:rsidRPr="005535FF" w:rsidR="001301C9">
        <w:t>;</w:t>
      </w:r>
      <w:r w:rsidRPr="005535FF" w:rsidR="00C92C9C">
        <w:t xml:space="preserve"> ansökningar och beslut om forskningsmedel och olika tillstånd</w:t>
      </w:r>
      <w:r w:rsidRPr="005535FF" w:rsidR="0014195C">
        <w:t xml:space="preserve">, beslut om deltagande, samt överenskommelser och avtal (se aktuell </w:t>
      </w:r>
      <w:r w:rsidRPr="006C039B" w:rsidR="0014195C">
        <w:t>Informationshanteringsplan</w:t>
      </w:r>
      <w:r w:rsidR="006C039B">
        <w:t xml:space="preserve"> [</w:t>
      </w:r>
      <w:r w:rsidR="007751F3">
        <w:t>9]</w:t>
      </w:r>
      <w:r w:rsidRPr="005535FF" w:rsidR="0014195C">
        <w:t>)</w:t>
      </w:r>
      <w:r w:rsidRPr="005535FF" w:rsidR="009E2D11">
        <w:t xml:space="preserve">. Forskningsenheten </w:t>
      </w:r>
      <w:r w:rsidRPr="005535FF" w:rsidR="008E1BF3">
        <w:t>utför diarieföringen</w:t>
      </w:r>
      <w:r w:rsidRPr="005535FF">
        <w:t>.</w:t>
      </w:r>
    </w:p>
    <w:p w:rsidRPr="005535FF" w:rsidR="0088189E" w:rsidP="0088189E" w:rsidRDefault="0088189E" w14:paraId="1311B859" w14:textId="4B8D5DB0">
      <w:pPr>
        <w:pStyle w:val="MellanrubrikVGR"/>
        <w:rPr>
          <w:color w:val="auto"/>
        </w:rPr>
      </w:pPr>
      <w:bookmarkStart w:name="_Toc179899573" w:id="43"/>
      <w:r w:rsidRPr="005535FF">
        <w:rPr>
          <w:color w:val="auto"/>
        </w:rPr>
        <w:t>D</w:t>
      </w:r>
      <w:r w:rsidR="00A0604A">
        <w:rPr>
          <w:color w:val="auto"/>
        </w:rPr>
        <w:t>ata</w:t>
      </w:r>
      <w:r w:rsidRPr="005535FF">
        <w:rPr>
          <w:color w:val="auto"/>
        </w:rPr>
        <w:t>hanteringsplan</w:t>
      </w:r>
      <w:bookmarkEnd w:id="43"/>
    </w:p>
    <w:p w:rsidRPr="005535FF" w:rsidR="00EE6218" w:rsidP="006127C2" w:rsidRDefault="00553730" w14:paraId="32DF8E5E" w14:textId="663B46F3">
      <w:r w:rsidRPr="005535FF">
        <w:t xml:space="preserve">I en </w:t>
      </w:r>
      <w:r w:rsidR="00032352">
        <w:t>data</w:t>
      </w:r>
      <w:r w:rsidRPr="005535FF">
        <w:t>hanteringsplan dokumentera</w:t>
      </w:r>
      <w:r w:rsidRPr="005535FF" w:rsidR="004276C4">
        <w:t>s</w:t>
      </w:r>
      <w:r w:rsidRPr="005535FF">
        <w:t xml:space="preserve"> sådant som kan komma att vara av betydelse för analys</w:t>
      </w:r>
      <w:r w:rsidRPr="005535FF" w:rsidR="00C235E2">
        <w:t xml:space="preserve"> av </w:t>
      </w:r>
      <w:r w:rsidRPr="005535FF">
        <w:t>data. Det i</w:t>
      </w:r>
      <w:r w:rsidRPr="005535FF" w:rsidR="0088189E">
        <w:t>nnebär att beskriv</w:t>
      </w:r>
      <w:r w:rsidRPr="005535FF" w:rsidR="004276C4">
        <w:t>a</w:t>
      </w:r>
      <w:r w:rsidRPr="005535FF" w:rsidR="0088189E">
        <w:t xml:space="preserve"> forskningsaktiviteter, datastrukturer och beslut som </w:t>
      </w:r>
      <w:r w:rsidRPr="005535FF" w:rsidR="004276C4">
        <w:t>fattas</w:t>
      </w:r>
      <w:r w:rsidRPr="005535FF" w:rsidR="0088189E">
        <w:t xml:space="preserve"> under forskningsprocessen.</w:t>
      </w:r>
      <w:r w:rsidRPr="005535FF">
        <w:t xml:space="preserve"> </w:t>
      </w:r>
      <w:r w:rsidRPr="005535FF" w:rsidR="00D40652">
        <w:t xml:space="preserve">I en datahanteringsplan </w:t>
      </w:r>
      <w:r w:rsidRPr="005535FF" w:rsidR="004276C4">
        <w:t xml:space="preserve">kan till </w:t>
      </w:r>
      <w:r w:rsidRPr="005535FF" w:rsidR="00D40652">
        <w:t xml:space="preserve">exempel </w:t>
      </w:r>
      <w:r w:rsidRPr="005535FF" w:rsidR="004276C4">
        <w:t xml:space="preserve">beskrivas </w:t>
      </w:r>
      <w:r w:rsidRPr="005535FF" w:rsidR="00D40652">
        <w:t>hur mappstrukturen i projektet ser ut, hur filerna namnges och vad som skiljer olika versioner åt.</w:t>
      </w:r>
      <w:r w:rsidRPr="005535FF" w:rsidR="001316D6">
        <w:t xml:space="preserve"> Se ytterligare information och exempel på checklista hos </w:t>
      </w:r>
      <w:r w:rsidRPr="0073336A" w:rsidR="001316D6">
        <w:t>Svensk Nationell Datatjänst (</w:t>
      </w:r>
      <w:proofErr w:type="gramStart"/>
      <w:r w:rsidRPr="0073336A" w:rsidR="001316D6">
        <w:t>snd.se)</w:t>
      </w:r>
      <w:r w:rsidR="0073336A">
        <w:t>[</w:t>
      </w:r>
      <w:proofErr w:type="gramEnd"/>
      <w:r w:rsidR="0073336A">
        <w:t>11].</w:t>
      </w:r>
    </w:p>
    <w:p w:rsidRPr="005535FF" w:rsidR="001145DE" w:rsidP="008A20C6" w:rsidRDefault="008A20C6" w14:paraId="6218BB30" w14:textId="033BA12D">
      <w:pPr>
        <w:pStyle w:val="MellanrubrikVGR"/>
        <w:rPr>
          <w:color w:val="auto"/>
        </w:rPr>
      </w:pPr>
      <w:bookmarkStart w:name="_Toc179899574" w:id="44"/>
      <w:r w:rsidRPr="005535FF">
        <w:rPr>
          <w:color w:val="auto"/>
        </w:rPr>
        <w:t>Personuppgiftsincident</w:t>
      </w:r>
      <w:bookmarkEnd w:id="44"/>
    </w:p>
    <w:p w:rsidR="008A20C6" w:rsidP="008A20C6" w:rsidRDefault="008A20C6" w14:paraId="63D5FD1A" w14:textId="0775FD01">
      <w:pPr>
        <w:rPr>
          <w:rStyle w:val="Hyperlnk"/>
          <w:color w:val="auto"/>
        </w:rPr>
      </w:pPr>
      <w:r w:rsidRPr="005535FF">
        <w:t xml:space="preserve">Se </w:t>
      </w:r>
      <w:r w:rsidRPr="008E5833" w:rsidR="006127C2">
        <w:t>Rutin för hantering av forskningsstudier Södra Älvsborgs Sjukhus (SÄS) (vgregion.se)</w:t>
      </w:r>
      <w:r w:rsidR="008E5833">
        <w:t xml:space="preserve"> [2].</w:t>
      </w:r>
    </w:p>
    <w:p w:rsidRPr="005535FF" w:rsidR="008F5D57" w:rsidP="008A20C6" w:rsidRDefault="008F5D57" w14:paraId="19946F8C" w14:textId="77777777"/>
    <w:p w:rsidRPr="005535FF" w:rsidR="00FA510E" w:rsidP="00FA510E" w:rsidRDefault="00FA510E" w14:paraId="2558B994" w14:textId="7C9DE7B9">
      <w:pPr>
        <w:pStyle w:val="Rubrik3"/>
        <w:rPr>
          <w:color w:val="auto"/>
        </w:rPr>
      </w:pPr>
      <w:bookmarkStart w:name="_Toc179899575" w:id="45"/>
      <w:r w:rsidRPr="005535FF">
        <w:rPr>
          <w:color w:val="auto"/>
        </w:rPr>
        <w:t>Efter avslutad studie</w:t>
      </w:r>
      <w:bookmarkEnd w:id="45"/>
    </w:p>
    <w:p w:rsidRPr="005535FF" w:rsidR="00D9767B" w:rsidP="00375E2C" w:rsidRDefault="00B9792F" w14:paraId="3276F404" w14:textId="15918033">
      <w:r w:rsidRPr="005535FF">
        <w:t>När forskningen är avslutad är det viktigt att ta hand om alla handlingar</w:t>
      </w:r>
      <w:r w:rsidR="00964B0B">
        <w:t xml:space="preserve"> på ett korrekt sätt</w:t>
      </w:r>
      <w:r w:rsidRPr="005535FF" w:rsidR="00964B0B">
        <w:t xml:space="preserve">. </w:t>
      </w:r>
      <w:r w:rsidR="00A93768">
        <w:t>Forskningshandlingar</w:t>
      </w:r>
      <w:r w:rsidRPr="00F22156" w:rsidR="00404CD3">
        <w:t xml:space="preserve"> arkiveras till största del i SOFIA mellanarkiv </w:t>
      </w:r>
      <w:r w:rsidRPr="00F22156" w:rsidR="00404CD3">
        <w:rPr>
          <w:i/>
          <w:iCs/>
        </w:rPr>
        <w:t>eller</w:t>
      </w:r>
      <w:r w:rsidRPr="00F22156" w:rsidR="00404CD3">
        <w:t xml:space="preserve"> arkivbox, all</w:t>
      </w:r>
      <w:r w:rsidR="00A93768">
        <w:t>a</w:t>
      </w:r>
      <w:r w:rsidRPr="00F22156" w:rsidR="00404CD3">
        <w:t xml:space="preserve"> </w:t>
      </w:r>
      <w:r w:rsidR="00A93768">
        <w:t>forskningshandlingar</w:t>
      </w:r>
      <w:r w:rsidRPr="00F22156" w:rsidR="00404CD3">
        <w:t xml:space="preserve"> ska bevaras på samma ställe, digitalt </w:t>
      </w:r>
      <w:r w:rsidRPr="00F22156" w:rsidR="00404CD3">
        <w:rPr>
          <w:i/>
          <w:iCs/>
        </w:rPr>
        <w:t>eller</w:t>
      </w:r>
      <w:r w:rsidRPr="00F22156" w:rsidR="00404CD3">
        <w:t xml:space="preserve"> </w:t>
      </w:r>
      <w:r w:rsidR="003F232A">
        <w:t xml:space="preserve">i </w:t>
      </w:r>
      <w:r w:rsidRPr="00F22156" w:rsidR="00404CD3">
        <w:t>papper</w:t>
      </w:r>
      <w:r w:rsidR="003F232A">
        <w:t>sformat</w:t>
      </w:r>
      <w:r w:rsidRPr="00F22156" w:rsidR="00404CD3">
        <w:t xml:space="preserve">. Val av arkiveringsmetod gäller för samtliga handlingar i forskningsmaterialet, både de som ska bevaras och de som ska gallras efter en viss tid. </w:t>
      </w:r>
      <w:r w:rsidR="00A93768">
        <w:t>Forskningshandlingar</w:t>
      </w:r>
      <w:r w:rsidRPr="00F22156" w:rsidR="00404CD3">
        <w:t xml:space="preserve"> ska aldrig delas upp med </w:t>
      </w:r>
      <w:r w:rsidR="00972789">
        <w:t xml:space="preserve">exempel </w:t>
      </w:r>
      <w:r w:rsidRPr="00F22156" w:rsidR="00404CD3">
        <w:t xml:space="preserve">vissa delar arkiverade i SOFIA mellanarkiv och andra delar arkiverade fysiskt. </w:t>
      </w:r>
      <w:r w:rsidRPr="00354F22" w:rsidR="008E3E9E">
        <w:t xml:space="preserve">Detta för att sökbarheten försämras drastiskt om handlingarna befinner sig på olika ställen. </w:t>
      </w:r>
      <w:r w:rsidRPr="00F22156" w:rsidR="007437B8">
        <w:t>Undantag gäller dokument som ska</w:t>
      </w:r>
      <w:r w:rsidR="007437B8">
        <w:rPr>
          <w:color w:val="FF0000"/>
        </w:rPr>
        <w:t xml:space="preserve"> </w:t>
      </w:r>
      <w:r w:rsidR="007B2F0C">
        <w:t>diarieföras i Public 360</w:t>
      </w:r>
      <w:r w:rsidR="00032F3E">
        <w:t>. S</w:t>
      </w:r>
      <w:r w:rsidR="007437B8">
        <w:t xml:space="preserve">e </w:t>
      </w:r>
      <w:r w:rsidR="008E3E9E">
        <w:t xml:space="preserve">vilka </w:t>
      </w:r>
      <w:r w:rsidR="00823834">
        <w:t>handlingar det omfatta</w:t>
      </w:r>
      <w:r w:rsidR="00F565C3">
        <w:t>s</w:t>
      </w:r>
      <w:r w:rsidR="00823834">
        <w:t xml:space="preserve"> i </w:t>
      </w:r>
      <w:r w:rsidR="00032F3E">
        <w:t xml:space="preserve">SÄS </w:t>
      </w:r>
      <w:r w:rsidRPr="005A0961" w:rsidR="007437B8">
        <w:t>informationshanteringsplan</w:t>
      </w:r>
      <w:r w:rsidR="005A0961">
        <w:t xml:space="preserve"> [9]</w:t>
      </w:r>
      <w:r w:rsidR="00032F3E">
        <w:t>,</w:t>
      </w:r>
      <w:r w:rsidR="007437B8">
        <w:t xml:space="preserve"> </w:t>
      </w:r>
      <w:r w:rsidR="00F22156">
        <w:t xml:space="preserve">process </w:t>
      </w:r>
      <w:r w:rsidR="007437B8">
        <w:t>4.3.4</w:t>
      </w:r>
      <w:r w:rsidR="00F22156">
        <w:t xml:space="preserve"> </w:t>
      </w:r>
      <w:r w:rsidR="0068229B">
        <w:t>Bedriva forskningsprojekt.</w:t>
      </w:r>
    </w:p>
    <w:p w:rsidRPr="005535FF" w:rsidR="00D9767B" w:rsidP="00D9767B" w:rsidRDefault="00D9767B" w14:paraId="040E23C2" w14:textId="7FDFDCDB">
      <w:pPr>
        <w:pStyle w:val="MellanrubrikVGR"/>
        <w:rPr>
          <w:color w:val="auto"/>
        </w:rPr>
      </w:pPr>
      <w:bookmarkStart w:name="_Toc179899576" w:id="46"/>
      <w:r w:rsidRPr="005535FF">
        <w:rPr>
          <w:color w:val="auto"/>
        </w:rPr>
        <w:t>Fysisk</w:t>
      </w:r>
      <w:r w:rsidR="00F565C3">
        <w:rPr>
          <w:color w:val="auto"/>
        </w:rPr>
        <w:t>a</w:t>
      </w:r>
      <w:r w:rsidRPr="005535FF">
        <w:rPr>
          <w:color w:val="auto"/>
        </w:rPr>
        <w:t xml:space="preserve"> </w:t>
      </w:r>
      <w:r w:rsidR="00A93768">
        <w:rPr>
          <w:color w:val="auto"/>
        </w:rPr>
        <w:t>forskningshandlingar</w:t>
      </w:r>
      <w:bookmarkEnd w:id="46"/>
    </w:p>
    <w:p w:rsidRPr="00823834" w:rsidR="00316FDC" w:rsidP="00316FDC" w:rsidRDefault="00316FDC" w14:paraId="28EB1196" w14:textId="3FDB060A">
      <w:r w:rsidRPr="00823834">
        <w:t xml:space="preserve">Sjukhusarkivet tar emot </w:t>
      </w:r>
      <w:r w:rsidR="00A93768">
        <w:t>forskningshandlingar</w:t>
      </w:r>
      <w:r w:rsidRPr="00823834">
        <w:t xml:space="preserve"> som ska arkiveras i fysisk form. Innan </w:t>
      </w:r>
      <w:r w:rsidR="00A93768">
        <w:t>forskningshandlingar</w:t>
      </w:r>
      <w:r w:rsidR="00F178DA">
        <w:t>na</w:t>
      </w:r>
      <w:r w:rsidRPr="00823834">
        <w:t xml:space="preserve"> levereras måste dock leveransen uppnå vissa krav. </w:t>
      </w:r>
    </w:p>
    <w:p w:rsidRPr="00A21F48" w:rsidR="003F5DF3" w:rsidP="002731C9" w:rsidRDefault="00D9767B" w14:paraId="7315FB76" w14:textId="06FF80A9">
      <w:r w:rsidRPr="005535FF">
        <w:t xml:space="preserve">Det är forskarens ansvar att sortera upp </w:t>
      </w:r>
      <w:r w:rsidR="00934A23">
        <w:t>materialet</w:t>
      </w:r>
      <w:r w:rsidRPr="005535FF">
        <w:t xml:space="preserve"> innan leverans till </w:t>
      </w:r>
      <w:r w:rsidRPr="00990C73">
        <w:t xml:space="preserve">arkivet. </w:t>
      </w:r>
      <w:r w:rsidRPr="00990C73" w:rsidR="00D83758">
        <w:t>Rensa</w:t>
      </w:r>
      <w:r w:rsidRPr="00990C73" w:rsidR="005C2F38">
        <w:t xml:space="preserve"> bort allt bearbetningsmaterial dvs. utkast, kladdar, avskrifter, dubbletter och kopior</w:t>
      </w:r>
      <w:r w:rsidR="00153129">
        <w:t xml:space="preserve">. </w:t>
      </w:r>
      <w:r w:rsidRPr="00990C73" w:rsidR="00512D9E">
        <w:t xml:space="preserve">I kliniska </w:t>
      </w:r>
      <w:r w:rsidRPr="00A21F48" w:rsidR="00512D9E">
        <w:t>prövningar gäller ocks</w:t>
      </w:r>
      <w:r w:rsidRPr="00A21F48" w:rsidR="00DC4DB5">
        <w:t xml:space="preserve">å </w:t>
      </w:r>
      <w:r w:rsidRPr="00A21F48" w:rsidR="00512D9E">
        <w:t xml:space="preserve">att </w:t>
      </w:r>
      <w:r w:rsidRPr="00A21F48" w:rsidR="001D163C">
        <w:t>rensa</w:t>
      </w:r>
      <w:r w:rsidRPr="00A21F48" w:rsidR="00512D9E">
        <w:t xml:space="preserve"> ut journalutskrifter osv (med personuppgifter) </w:t>
      </w:r>
      <w:r w:rsidRPr="00A21F48" w:rsidR="00F0340B">
        <w:t xml:space="preserve">som har skrivits ut för monitorns granskning </w:t>
      </w:r>
      <w:r w:rsidRPr="00A21F48" w:rsidR="00512D9E">
        <w:t>innan arkivering</w:t>
      </w:r>
      <w:r w:rsidRPr="00A21F48" w:rsidR="00971677">
        <w:t xml:space="preserve"> (journalkopior som skrivits ut i forskningssyfte ska dock arkiveras)</w:t>
      </w:r>
      <w:r w:rsidRPr="00A21F48" w:rsidR="00FF644B">
        <w:t xml:space="preserve">. </w:t>
      </w:r>
      <w:r w:rsidRPr="00A21F48" w:rsidR="00B44122">
        <w:t>Observera at</w:t>
      </w:r>
      <w:r w:rsidRPr="00990C73" w:rsidR="00B44122">
        <w:t xml:space="preserve">t eventuella delegeringar i studien ska avslutas av prövaren innan arkivering. </w:t>
      </w:r>
      <w:r w:rsidRPr="00990C73" w:rsidR="0023451D">
        <w:t xml:space="preserve">Sortera </w:t>
      </w:r>
      <w:r w:rsidRPr="00990C73" w:rsidR="005C2F38">
        <w:t xml:space="preserve">därefter </w:t>
      </w:r>
      <w:r w:rsidRPr="00990C73" w:rsidR="0023451D">
        <w:t xml:space="preserve">upp </w:t>
      </w:r>
      <w:r w:rsidRPr="00990C73" w:rsidR="00934A23">
        <w:t>materialet</w:t>
      </w:r>
      <w:r w:rsidRPr="00990C73" w:rsidR="0023451D">
        <w:t xml:space="preserve"> i vad som ska bevaras </w:t>
      </w:r>
      <w:r w:rsidRPr="005535FF" w:rsidR="0023451D">
        <w:t xml:space="preserve">och vad som kan gallras efter </w:t>
      </w:r>
      <w:r w:rsidR="00316FDC">
        <w:t>en viss tid</w:t>
      </w:r>
      <w:r w:rsidRPr="005535FF" w:rsidR="0023451D">
        <w:t xml:space="preserve">. </w:t>
      </w:r>
      <w:r w:rsidRPr="005535FF">
        <w:t xml:space="preserve">Till stöd finns </w:t>
      </w:r>
      <w:r w:rsidR="00230405">
        <w:t xml:space="preserve">SÄS </w:t>
      </w:r>
      <w:r w:rsidRPr="005A0961" w:rsidR="004949FE">
        <w:t>informations</w:t>
      </w:r>
      <w:r w:rsidRPr="005A0961">
        <w:t>hanteringsplan</w:t>
      </w:r>
      <w:r w:rsidR="005A0961">
        <w:t xml:space="preserve"> [9]</w:t>
      </w:r>
      <w:r w:rsidRPr="005A0961" w:rsidR="00B03521">
        <w:t>, p</w:t>
      </w:r>
      <w:r w:rsidRPr="008E3B09" w:rsidR="00B03521">
        <w:t xml:space="preserve">rocess 4.3.4 </w:t>
      </w:r>
      <w:r w:rsidRPr="00A21F48" w:rsidR="00B03521">
        <w:t>Bedriva forskningsprojekt.</w:t>
      </w:r>
      <w:r w:rsidRPr="00A21F48" w:rsidR="00950DA8">
        <w:t xml:space="preserve"> </w:t>
      </w:r>
      <w:r w:rsidRPr="00A21F48" w:rsidR="00950DA8">
        <w:rPr>
          <w:b/>
          <w:bCs/>
        </w:rPr>
        <w:t>Observera</w:t>
      </w:r>
      <w:r w:rsidRPr="00A21F48" w:rsidR="00950DA8">
        <w:t xml:space="preserve"> att, beroende på när studien </w:t>
      </w:r>
      <w:r w:rsidRPr="00A21F48" w:rsidR="00AF7D4D">
        <w:t>slutade</w:t>
      </w:r>
      <w:r w:rsidRPr="00A21F48" w:rsidR="00950DA8">
        <w:t xml:space="preserve">, </w:t>
      </w:r>
      <w:r w:rsidRPr="00A21F48" w:rsidR="00DE2A33">
        <w:t xml:space="preserve">gäller olika tidsintervall för bevarande. Är du osäker på vilken </w:t>
      </w:r>
      <w:r w:rsidRPr="00A21F48" w:rsidR="00D41D08">
        <w:t>arkiveringstid</w:t>
      </w:r>
      <w:r w:rsidRPr="00A21F48" w:rsidR="00DE2A33">
        <w:t xml:space="preserve"> </w:t>
      </w:r>
      <w:r w:rsidRPr="00A21F48" w:rsidR="00F24F84">
        <w:t xml:space="preserve">som gäller för </w:t>
      </w:r>
      <w:r w:rsidRPr="00A21F48" w:rsidR="000B151F">
        <w:t>din studie</w:t>
      </w:r>
      <w:r w:rsidRPr="00A21F48" w:rsidR="00DE2A33">
        <w:t xml:space="preserve">, tag kontakt med </w:t>
      </w:r>
      <w:r w:rsidRPr="00A21F48" w:rsidR="00CE3390">
        <w:t>arkivarie</w:t>
      </w:r>
      <w:r w:rsidRPr="00A21F48" w:rsidR="00812047">
        <w:t>.</w:t>
      </w:r>
    </w:p>
    <w:p w:rsidRPr="00A21F48" w:rsidR="00C24DA0" w:rsidP="00C24DA0" w:rsidRDefault="00A93768" w14:paraId="090F4BD3" w14:textId="4E9F11D2">
      <w:r w:rsidRPr="00A21F48">
        <w:t>Forskningshandlingar</w:t>
      </w:r>
      <w:r w:rsidRPr="00A21F48" w:rsidR="00160A1F">
        <w:t xml:space="preserve">, till exempel prövarpärmar, </w:t>
      </w:r>
      <w:r w:rsidRPr="00A21F48" w:rsidR="00C24DA0">
        <w:t>som ska gallras efter en viss tid kan stå kvar i sina pärmar förutsatt att de är väl ordnade och inte riskerar att falla ut.</w:t>
      </w:r>
    </w:p>
    <w:p w:rsidRPr="00990C73" w:rsidR="00D9767B" w:rsidP="001B228A" w:rsidRDefault="00A93768" w14:paraId="6BA7A924" w14:textId="70CA5E02">
      <w:r w:rsidRPr="00A21F48">
        <w:t>Forskningshandlingar</w:t>
      </w:r>
      <w:r w:rsidRPr="00A21F48" w:rsidR="00C24DA0">
        <w:t xml:space="preserve"> som ska bevaras ska packas med</w:t>
      </w:r>
      <w:r w:rsidRPr="00A21F48" w:rsidR="007D07DD">
        <w:t xml:space="preserve"> arkivbeständigt material </w:t>
      </w:r>
      <w:r w:rsidRPr="00A21F48" w:rsidR="0004346B">
        <w:t>så som</w:t>
      </w:r>
      <w:r w:rsidRPr="00A21F48" w:rsidR="00C24DA0">
        <w:t xml:space="preserve"> aktomslag i arkivboxar. </w:t>
      </w:r>
      <w:r w:rsidRPr="00A21F48" w:rsidR="006C00AE">
        <w:t xml:space="preserve">Utskrifter för bevarande ska göras enkelsidigt på arkivbeständigt papper. </w:t>
      </w:r>
      <w:r w:rsidRPr="00A21F48" w:rsidR="001B228A">
        <w:t xml:space="preserve">Kontakta </w:t>
      </w:r>
      <w:r w:rsidRPr="00990C73" w:rsidR="001B228A">
        <w:t>a</w:t>
      </w:r>
      <w:r w:rsidRPr="00990C73" w:rsidR="00C24DA0">
        <w:t xml:space="preserve">rkivarie </w:t>
      </w:r>
      <w:r w:rsidRPr="00990C73" w:rsidR="001B228A">
        <w:t xml:space="preserve">som </w:t>
      </w:r>
      <w:r w:rsidRPr="00990C73" w:rsidR="00C24DA0">
        <w:t>ger instruktioner.</w:t>
      </w:r>
      <w:r w:rsidRPr="00990C73" w:rsidR="00A73847">
        <w:t xml:space="preserve"> </w:t>
      </w:r>
      <w:r w:rsidRPr="00990C73" w:rsidR="00CE1CC2">
        <w:t xml:space="preserve">Arkivarie behöver uppgifter så som studiens namn, klinik, studieansvarig, studiens tidsperiod </w:t>
      </w:r>
      <w:r w:rsidRPr="00990C73" w:rsidR="00113C20">
        <w:t xml:space="preserve">och </w:t>
      </w:r>
      <w:r w:rsidRPr="00990C73" w:rsidR="00CE1CC2">
        <w:t>gallringsfrist.</w:t>
      </w:r>
    </w:p>
    <w:p w:rsidRPr="00990C73" w:rsidR="00032A76" w:rsidP="00032A76" w:rsidRDefault="00032A76" w14:paraId="05EDC669" w14:textId="37B1BFF6">
      <w:r w:rsidRPr="00DE0AD8">
        <w:t xml:space="preserve">Finns det information knuten till det fysiska </w:t>
      </w:r>
      <w:r w:rsidR="00A93768">
        <w:t>forskningshandlingar</w:t>
      </w:r>
      <w:r w:rsidR="00AD6249">
        <w:t>na</w:t>
      </w:r>
      <w:r w:rsidRPr="00DE0AD8">
        <w:t xml:space="preserve"> som inte kan skrivas ut på papper (till exempel ljudfiler eller omfattande Excel-filer) så kan dessa levereras tillsammans med de fysiska </w:t>
      </w:r>
      <w:r w:rsidR="00A93768">
        <w:t>forskningshandlingar</w:t>
      </w:r>
      <w:r w:rsidR="00AD6249">
        <w:t>na</w:t>
      </w:r>
      <w:r w:rsidRPr="00DE0AD8">
        <w:t xml:space="preserve"> på antingen USB eller extern hårddisk. Ange i så fall kompletterande information kring </w:t>
      </w:r>
      <w:r w:rsidRPr="00A21F48">
        <w:t xml:space="preserve">vad informationsbärarna innehåller. Arkivering på USB eller extern hårddisk förutsätter dock att det som förvaras där är gallringsbart efter en viss tid. </w:t>
      </w:r>
      <w:r w:rsidRPr="00A21F48" w:rsidR="004C6D5E">
        <w:t xml:space="preserve">Därmed måste </w:t>
      </w:r>
      <w:r w:rsidRPr="00A21F48" w:rsidR="008D1C88">
        <w:t xml:space="preserve">alla handlingar </w:t>
      </w:r>
      <w:r w:rsidRPr="00A21F48" w:rsidR="00FA096E">
        <w:t xml:space="preserve">på USB eller extern hårddisk </w:t>
      </w:r>
      <w:r w:rsidRPr="00A21F48" w:rsidR="00093B11">
        <w:t xml:space="preserve">som ska </w:t>
      </w:r>
      <w:r w:rsidRPr="00A21F48" w:rsidR="00093B11">
        <w:rPr>
          <w:i/>
          <w:iCs/>
        </w:rPr>
        <w:t>bevaras</w:t>
      </w:r>
      <w:r w:rsidRPr="00A21F48" w:rsidR="00093B11">
        <w:t xml:space="preserve">, </w:t>
      </w:r>
      <w:r w:rsidRPr="00A21F48" w:rsidR="00FA096E">
        <w:t xml:space="preserve">skrivas ut på </w:t>
      </w:r>
      <w:r w:rsidRPr="00A21F48" w:rsidR="009645E2">
        <w:t>arkivbeständigt papper</w:t>
      </w:r>
      <w:r w:rsidRPr="00A21F48">
        <w:t xml:space="preserve"> och läggas i arki</w:t>
      </w:r>
      <w:r w:rsidRPr="00990C73">
        <w:t>vbox.</w:t>
      </w:r>
    </w:p>
    <w:p w:rsidRPr="00990C73" w:rsidR="00A87482" w:rsidP="00544355" w:rsidRDefault="00382BBD" w14:paraId="33ECC58A" w14:textId="1CCF1F3A">
      <w:r w:rsidRPr="00990C73">
        <w:t xml:space="preserve">Efter en avslutad klinisk prövning behöver sponsor veta vart </w:t>
      </w:r>
      <w:r w:rsidRPr="00990C73" w:rsidR="00544355">
        <w:t xml:space="preserve">forskningsmaterialet </w:t>
      </w:r>
      <w:r w:rsidRPr="00990C73" w:rsidR="00B857A5">
        <w:t>arkiveras</w:t>
      </w:r>
      <w:r w:rsidRPr="00990C73" w:rsidR="00544355">
        <w:t xml:space="preserve">. </w:t>
      </w:r>
      <w:r w:rsidRPr="00990C73" w:rsidR="00143BFB">
        <w:t>Ange följande adress:</w:t>
      </w:r>
    </w:p>
    <w:p w:rsidRPr="00990C73" w:rsidR="00544355" w:rsidP="00544355" w:rsidRDefault="00544355" w14:paraId="0D21AA82" w14:textId="793844BA">
      <w:pPr>
        <w:ind w:left="1304"/>
      </w:pPr>
      <w:r w:rsidRPr="00990C73">
        <w:t>Journalarkiv, Plan K1</w:t>
      </w:r>
      <w:r w:rsidRPr="00990C73">
        <w:br/>
      </w:r>
      <w:r w:rsidRPr="00990C73">
        <w:t>Rum nr 0017</w:t>
      </w:r>
      <w:r w:rsidRPr="00990C73">
        <w:br/>
      </w:r>
      <w:r w:rsidRPr="00990C73">
        <w:t>Brämhultsvägen 53</w:t>
      </w:r>
      <w:r w:rsidRPr="00990C73">
        <w:br/>
      </w:r>
      <w:r w:rsidRPr="00990C73">
        <w:t>501 82 BORÅS</w:t>
      </w:r>
    </w:p>
    <w:p w:rsidRPr="005535FF" w:rsidR="00D9767B" w:rsidP="003F5DF3" w:rsidRDefault="006A1212" w14:paraId="0D67295C" w14:textId="3F6BBF10">
      <w:r w:rsidRPr="00990C73">
        <w:t xml:space="preserve">När </w:t>
      </w:r>
      <w:r w:rsidRPr="00990C73" w:rsidR="00E74607">
        <w:t>gallringsfristen löpt ut</w:t>
      </w:r>
      <w:r w:rsidRPr="00990C73" w:rsidR="000C7FB4">
        <w:t xml:space="preserve"> </w:t>
      </w:r>
      <w:r w:rsidRPr="00990C73" w:rsidR="00E74607">
        <w:t xml:space="preserve">genomför </w:t>
      </w:r>
      <w:r w:rsidRPr="00990C73" w:rsidR="00F67EDE">
        <w:t xml:space="preserve">sjukhusarkivet </w:t>
      </w:r>
      <w:r w:rsidRPr="00990C73" w:rsidR="00032A76">
        <w:t xml:space="preserve">gallring </w:t>
      </w:r>
      <w:r w:rsidRPr="00990C73" w:rsidR="003849F9">
        <w:t>och</w:t>
      </w:r>
      <w:r w:rsidRPr="00990C73" w:rsidR="00032A76">
        <w:t xml:space="preserve"> </w:t>
      </w:r>
      <w:r w:rsidRPr="00990C73" w:rsidR="00E74607">
        <w:t>övrigt material som ska bevaras</w:t>
      </w:r>
      <w:r w:rsidR="0044731F">
        <w:t>,</w:t>
      </w:r>
      <w:r w:rsidRPr="00DE0AD8" w:rsidR="000C7FB4">
        <w:t xml:space="preserve"> </w:t>
      </w:r>
      <w:r w:rsidRPr="00DE0AD8" w:rsidR="00782EB2">
        <w:t>levereras</w:t>
      </w:r>
      <w:r w:rsidRPr="00DE0AD8" w:rsidR="00032A76">
        <w:t xml:space="preserve"> till regionarkivet </w:t>
      </w:r>
      <w:r w:rsidRPr="00DE0AD8" w:rsidR="00F67EDE">
        <w:t>där</w:t>
      </w:r>
      <w:r w:rsidRPr="00DE0AD8" w:rsidR="00032A76">
        <w:t xml:space="preserve"> slutarkivering sker. </w:t>
      </w:r>
    </w:p>
    <w:p w:rsidRPr="005535FF" w:rsidR="00083F9E" w:rsidP="00083F9E" w:rsidRDefault="00083F9E" w14:paraId="3078A9A0" w14:textId="0FFC694A">
      <w:pPr>
        <w:pStyle w:val="MellanrubrikVGR"/>
        <w:rPr>
          <w:color w:val="auto"/>
        </w:rPr>
      </w:pPr>
      <w:bookmarkStart w:name="_Toc179899577" w:id="47"/>
      <w:r w:rsidRPr="005535FF">
        <w:rPr>
          <w:color w:val="auto"/>
        </w:rPr>
        <w:t>Digital</w:t>
      </w:r>
      <w:r w:rsidR="006F5406">
        <w:rPr>
          <w:color w:val="auto"/>
        </w:rPr>
        <w:t>a</w:t>
      </w:r>
      <w:r w:rsidRPr="005535FF">
        <w:rPr>
          <w:color w:val="auto"/>
        </w:rPr>
        <w:t xml:space="preserve"> </w:t>
      </w:r>
      <w:r w:rsidR="00A93768">
        <w:rPr>
          <w:color w:val="auto"/>
        </w:rPr>
        <w:t>forskningshandlingar</w:t>
      </w:r>
      <w:bookmarkEnd w:id="47"/>
    </w:p>
    <w:p w:rsidRPr="005535FF" w:rsidR="004949FE" w:rsidP="004949FE" w:rsidRDefault="00875ADD" w14:paraId="7334E26B" w14:textId="00A18DDC">
      <w:r w:rsidRPr="005535FF">
        <w:t xml:space="preserve">Precis som med fysiskt material är det forskarens ansvar att sortera upp handlingarna innan digital arkivering. </w:t>
      </w:r>
      <w:r w:rsidR="006F5406">
        <w:t>Rensa</w:t>
      </w:r>
      <w:r w:rsidRPr="005535FF">
        <w:t xml:space="preserve"> bort allt </w:t>
      </w:r>
      <w:r w:rsidR="005F7B05">
        <w:t>arbetsmaterial</w:t>
      </w:r>
      <w:r w:rsidRPr="005535FF">
        <w:t xml:space="preserve"> dvs. utkast, kladdar, avskrifter, dubbletter och kopior. </w:t>
      </w:r>
      <w:r w:rsidRPr="005535FF" w:rsidR="00D86C2F">
        <w:t xml:space="preserve">Från </w:t>
      </w:r>
      <w:r w:rsidRPr="005535FF" w:rsidR="002E261D">
        <w:rPr>
          <w:sz w:val="23"/>
          <w:szCs w:val="23"/>
        </w:rPr>
        <w:t>forskningsyta</w:t>
      </w:r>
      <w:r w:rsidRPr="005535FF" w:rsidR="00D86C2F">
        <w:rPr>
          <w:sz w:val="23"/>
          <w:szCs w:val="23"/>
        </w:rPr>
        <w:t>n</w:t>
      </w:r>
      <w:r w:rsidRPr="005535FF" w:rsidR="002E261D">
        <w:rPr>
          <w:sz w:val="23"/>
          <w:szCs w:val="23"/>
        </w:rPr>
        <w:t xml:space="preserve"> i </w:t>
      </w:r>
      <w:r w:rsidRPr="005535FF" w:rsidR="006F7A0E">
        <w:rPr>
          <w:sz w:val="23"/>
          <w:szCs w:val="23"/>
        </w:rPr>
        <w:t>SOFIA</w:t>
      </w:r>
      <w:r w:rsidRPr="005535FF" w:rsidR="00D86C2F">
        <w:rPr>
          <w:sz w:val="23"/>
          <w:szCs w:val="23"/>
        </w:rPr>
        <w:t xml:space="preserve"> </w:t>
      </w:r>
      <w:r w:rsidRPr="005535FF" w:rsidR="002E261D">
        <w:rPr>
          <w:sz w:val="23"/>
          <w:szCs w:val="23"/>
        </w:rPr>
        <w:t xml:space="preserve">går det </w:t>
      </w:r>
      <w:r w:rsidRPr="005535FF" w:rsidR="00703DC3">
        <w:rPr>
          <w:sz w:val="23"/>
          <w:szCs w:val="23"/>
        </w:rPr>
        <w:t xml:space="preserve">sedan </w:t>
      </w:r>
      <w:r w:rsidRPr="005535FF" w:rsidR="002E261D">
        <w:rPr>
          <w:sz w:val="23"/>
          <w:szCs w:val="23"/>
        </w:rPr>
        <w:t>att upprätta allmänna handlingar till SOFIA mellanarkiv</w:t>
      </w:r>
      <w:r w:rsidRPr="005535FF" w:rsidR="006F7A0E">
        <w:rPr>
          <w:sz w:val="23"/>
          <w:szCs w:val="23"/>
        </w:rPr>
        <w:t xml:space="preserve">, se </w:t>
      </w:r>
      <w:r w:rsidRPr="00F92E27" w:rsidR="00AA6CAE">
        <w:t>4. Allmän handling - SOFIA (vgregion.se)</w:t>
      </w:r>
      <w:r w:rsidR="00F92E27">
        <w:t xml:space="preserve"> [16]</w:t>
      </w:r>
      <w:r w:rsidRPr="005535FF" w:rsidR="00A612A0">
        <w:t xml:space="preserve">. </w:t>
      </w:r>
      <w:r w:rsidRPr="005535FF" w:rsidR="00AA6CAE">
        <w:t xml:space="preserve">Tänk på att välja rätt skyddskod och åtkomsträtt när handlingarna upprättas. </w:t>
      </w:r>
      <w:r w:rsidRPr="00F92E27" w:rsidR="00AA6CAE">
        <w:t>4.2 Metadata för allmän handling - SOFIA (vgregion.se)</w:t>
      </w:r>
      <w:r w:rsidR="00F92E27">
        <w:t xml:space="preserve"> [17]</w:t>
      </w:r>
      <w:r w:rsidRPr="005535FF" w:rsidR="00A612A0">
        <w:t xml:space="preserve">. </w:t>
      </w:r>
      <w:r w:rsidRPr="005535FF" w:rsidR="004949FE">
        <w:t xml:space="preserve">Till stöd finns </w:t>
      </w:r>
      <w:r w:rsidRPr="00F92E27" w:rsidR="004949FE">
        <w:t>informationshanteringsplanen</w:t>
      </w:r>
      <w:r w:rsidR="00F92E27">
        <w:t xml:space="preserve"> [9]</w:t>
      </w:r>
      <w:r w:rsidRPr="005535FF" w:rsidR="00F43F7B">
        <w:t xml:space="preserve">, </w:t>
      </w:r>
      <w:r w:rsidR="00A81CA1">
        <w:t>process 4.3.4. Bedriva forskningsprojekt</w:t>
      </w:r>
      <w:r w:rsidRPr="005535FF" w:rsidR="00F43F7B">
        <w:t>.</w:t>
      </w:r>
      <w:r w:rsidRPr="005535FF" w:rsidR="004949FE">
        <w:t xml:space="preserve"> </w:t>
      </w:r>
    </w:p>
    <w:p w:rsidRPr="005535FF" w:rsidR="00BC6C5F" w:rsidP="00C00389" w:rsidRDefault="00A612A0" w14:paraId="43417051" w14:textId="794F574D">
      <w:r w:rsidRPr="005535FF">
        <w:t xml:space="preserve">När dokumenten är </w:t>
      </w:r>
      <w:r w:rsidRPr="005535FF" w:rsidR="00BF0E31">
        <w:t>upprättade</w:t>
      </w:r>
      <w:r w:rsidRPr="005535FF" w:rsidR="002437BB">
        <w:t xml:space="preserve"> ska ytan avslutas</w:t>
      </w:r>
      <w:r w:rsidR="002F6CD2">
        <w:t xml:space="preserve">, se </w:t>
      </w:r>
      <w:r w:rsidR="00AE2379">
        <w:t>SOFIA-manual</w:t>
      </w:r>
      <w:r w:rsidR="008A1DB9">
        <w:t>,</w:t>
      </w:r>
      <w:r w:rsidR="006126AA">
        <w:t xml:space="preserve"> </w:t>
      </w:r>
      <w:r w:rsidR="00AE2379">
        <w:t xml:space="preserve">stycke </w:t>
      </w:r>
      <w:r w:rsidRPr="00F92E27" w:rsidR="00D2638B">
        <w:t>2.11 Ta bort samarbetsyta</w:t>
      </w:r>
      <w:r w:rsidR="00F92E27">
        <w:t xml:space="preserve"> [</w:t>
      </w:r>
      <w:r w:rsidR="00762E83">
        <w:t>18].</w:t>
      </w:r>
    </w:p>
    <w:p w:rsidRPr="005535FF" w:rsidR="00BC6C5F" w:rsidP="00C00389" w:rsidRDefault="00C00389" w14:paraId="33B509B0" w14:textId="36181A8C">
      <w:pPr>
        <w:pStyle w:val="MellanrubrikVGR"/>
        <w:rPr>
          <w:color w:val="auto"/>
        </w:rPr>
      </w:pPr>
      <w:bookmarkStart w:name="_Toc179899578" w:id="48"/>
      <w:r w:rsidRPr="005535FF">
        <w:rPr>
          <w:color w:val="auto"/>
        </w:rPr>
        <w:t>Diarieföring</w:t>
      </w:r>
      <w:bookmarkEnd w:id="48"/>
    </w:p>
    <w:p w:rsidRPr="005535FF" w:rsidR="00B407DD" w:rsidP="00B9792F" w:rsidRDefault="00B407DD" w14:paraId="6CE35356" w14:textId="0141379E">
      <w:r w:rsidRPr="005535FF">
        <w:t xml:space="preserve">Handlingar som ska förvaras i Public 360 och som ännu inte är diarieförda skickas </w:t>
      </w:r>
      <w:r w:rsidR="003F5DF3">
        <w:t xml:space="preserve">digitalt eller fysiskt till </w:t>
      </w:r>
      <w:r w:rsidRPr="005535FF">
        <w:t xml:space="preserve">forskningsenheten. </w:t>
      </w:r>
      <w:r w:rsidR="00CC5859">
        <w:t xml:space="preserve">Original </w:t>
      </w:r>
      <w:r w:rsidRPr="00990C73" w:rsidR="00CC5859">
        <w:t>av underskrivna avtal lämnas fysiskt in i pappersformat</w:t>
      </w:r>
      <w:r w:rsidRPr="00990C73" w:rsidR="003F5DF3">
        <w:t xml:space="preserve">. </w:t>
      </w:r>
      <w:r w:rsidRPr="00990C73">
        <w:t xml:space="preserve">Om fler </w:t>
      </w:r>
      <w:r w:rsidRPr="005535FF">
        <w:t>handlingar inte kan förväntas ska ansvarig meddela forskningsenheten att studie</w:t>
      </w:r>
      <w:r w:rsidR="00F21BE1">
        <w:t>n</w:t>
      </w:r>
      <w:r w:rsidRPr="005535FF">
        <w:t xml:space="preserve"> ska avslutas i Public 360.</w:t>
      </w:r>
    </w:p>
    <w:p w:rsidRPr="005535FF" w:rsidR="001F3711" w:rsidP="001F3711" w:rsidRDefault="001F3711" w14:paraId="7BDFBBA0" w14:textId="77777777"/>
    <w:p w:rsidRPr="005535FF" w:rsidR="004B5C86" w:rsidP="009C6C0C" w:rsidRDefault="004B5C86" w14:paraId="3B5B6355" w14:textId="03EED14A">
      <w:pPr>
        <w:pStyle w:val="Rubrik2"/>
        <w:rPr>
          <w:color w:val="auto"/>
        </w:rPr>
      </w:pPr>
      <w:bookmarkStart w:name="_Toc179899579" w:id="49"/>
      <w:r w:rsidRPr="005535FF">
        <w:rPr>
          <w:color w:val="auto"/>
        </w:rPr>
        <w:t>Dokumentinformation</w:t>
      </w:r>
      <w:bookmarkEnd w:id="49"/>
    </w:p>
    <w:p w:rsidRPr="005535FF" w:rsidR="004B5C86" w:rsidP="004B5C86" w:rsidRDefault="004B5C86" w14:paraId="2C1A6897" w14:textId="5E53CB0B">
      <w:pPr>
        <w:spacing w:after="0"/>
        <w:rPr>
          <w:b/>
          <w:bCs/>
        </w:rPr>
      </w:pPr>
      <w:r w:rsidRPr="005535FF">
        <w:rPr>
          <w:b/>
          <w:bCs/>
        </w:rPr>
        <w:t>För innehållet svarar</w:t>
      </w:r>
    </w:p>
    <w:p w:rsidRPr="00001A25" w:rsidR="002245DA" w:rsidP="00001A25" w:rsidRDefault="00EA04D9" w14:paraId="707F716C" w14:textId="5ACDDF7E">
      <w:pPr>
        <w:rPr>
          <w:color w:val="000000"/>
          <w:sz w:val="22"/>
          <w:szCs w:val="22"/>
        </w:rPr>
      </w:pPr>
      <w:r>
        <w:t>Ulrika Källman</w:t>
      </w:r>
      <w:r w:rsidR="00762D48">
        <w:t>, Forskningsledare, Forskningsenheten</w:t>
      </w:r>
      <w:r w:rsidR="002245DA">
        <w:t xml:space="preserve">, </w:t>
      </w:r>
      <w:r w:rsidR="002C338E">
        <w:t xml:space="preserve">FoUI-stab, </w:t>
      </w:r>
      <w:r w:rsidR="002245DA">
        <w:t>SÄS</w:t>
      </w:r>
      <w:r w:rsidR="002245DA">
        <w:br/>
      </w:r>
      <w:r w:rsidR="002245DA">
        <w:t xml:space="preserve">Mona Johansson, </w:t>
      </w:r>
      <w:r w:rsidR="00990C73">
        <w:rPr>
          <w:color w:val="201F1E"/>
        </w:rPr>
        <w:t>SOFIA-förvaltare</w:t>
      </w:r>
      <w:r w:rsidR="00D543D7">
        <w:rPr>
          <w:color w:val="201F1E"/>
        </w:rPr>
        <w:t xml:space="preserve">, Funktionsledning för </w:t>
      </w:r>
      <w:r w:rsidR="00D543D7">
        <w:rPr>
          <w:color w:val="201F1E"/>
        </w:rPr>
        <w:t>vårdadministration</w:t>
      </w:r>
      <w:r w:rsidR="002C338E">
        <w:rPr>
          <w:color w:val="201F1E"/>
        </w:rPr>
        <w:t>, SÄS</w:t>
      </w:r>
      <w:r w:rsidR="002C338E">
        <w:rPr>
          <w:color w:val="201F1E"/>
        </w:rPr>
        <w:br/>
      </w:r>
      <w:r w:rsidR="002C338E">
        <w:rPr>
          <w:color w:val="201F1E"/>
        </w:rPr>
        <w:t xml:space="preserve">Sara Odehammar, </w:t>
      </w:r>
      <w:r w:rsidR="00001A25">
        <w:rPr>
          <w:color w:val="000000"/>
        </w:rPr>
        <w:t>Arkivarie/Registrator, Sjukhusarkivet, SÄS</w:t>
      </w:r>
    </w:p>
    <w:p w:rsidRPr="005535FF" w:rsidR="002245DA" w:rsidP="004B5C86" w:rsidRDefault="002245DA" w14:paraId="588B4F3B" w14:textId="77777777"/>
    <w:p w:rsidRPr="005535FF" w:rsidR="004B5C86" w:rsidP="004B5C86" w:rsidRDefault="004B5C86" w14:paraId="41501E92" w14:textId="665EC746">
      <w:pPr>
        <w:spacing w:after="0"/>
        <w:rPr>
          <w:b/>
          <w:bCs/>
        </w:rPr>
      </w:pPr>
      <w:r w:rsidRPr="005535FF">
        <w:rPr>
          <w:b/>
          <w:bCs/>
        </w:rPr>
        <w:t>Remissinstanser</w:t>
      </w:r>
    </w:p>
    <w:p w:rsidR="00086B4D" w:rsidP="004B5C86" w:rsidRDefault="0041602B" w14:paraId="667CF859" w14:textId="0E7F895B">
      <w:r>
        <w:t xml:space="preserve">Stab för FoUI genom </w:t>
      </w:r>
      <w:r w:rsidR="00086B4D">
        <w:t>tf</w:t>
      </w:r>
      <w:r w:rsidR="005D51F5">
        <w:t>.</w:t>
      </w:r>
      <w:r w:rsidR="00086B4D">
        <w:t xml:space="preserve"> Forskningschef</w:t>
      </w:r>
      <w:r>
        <w:t xml:space="preserve"> </w:t>
      </w:r>
      <w:r w:rsidR="00086B4D">
        <w:t>Andrea Sandberg</w:t>
      </w:r>
    </w:p>
    <w:p w:rsidR="00981AC1" w:rsidP="004B5C86" w:rsidRDefault="00981AC1" w14:paraId="63AF0C14" w14:textId="25270F26">
      <w:r>
        <w:t xml:space="preserve">Stab för FoUI genom forskningssjuksköterska Lisbeth Therning </w:t>
      </w:r>
    </w:p>
    <w:p w:rsidR="004B5C86" w:rsidP="004B5C86" w:rsidRDefault="00981AC1" w14:paraId="5D0FBF0A" w14:textId="0BD0C8AB">
      <w:r>
        <w:t>Stab för FoUI genom forskningskoordinator Caroline Apell</w:t>
      </w:r>
    </w:p>
    <w:p w:rsidR="009F0723" w:rsidP="000E2452" w:rsidRDefault="009F0723" w14:paraId="77EA4154" w14:textId="5E499B73">
      <w:r>
        <w:t>Stab för FoUI genom forskningsledare Anneli Schwarz</w:t>
      </w:r>
    </w:p>
    <w:p w:rsidRPr="005535FF" w:rsidR="009F0723" w:rsidP="004B5C86" w:rsidRDefault="009F0723" w14:paraId="647368AD" w14:textId="70D91D03">
      <w:r>
        <w:t xml:space="preserve"> </w:t>
      </w:r>
    </w:p>
    <w:p w:rsidRPr="005535FF" w:rsidR="004B5C86" w:rsidP="004B5C86" w:rsidRDefault="004B5C86" w14:paraId="4601BC10" w14:textId="5C6837AE">
      <w:pPr>
        <w:spacing w:after="0"/>
        <w:rPr>
          <w:b/>
          <w:bCs/>
        </w:rPr>
      </w:pPr>
      <w:r w:rsidRPr="005535FF">
        <w:rPr>
          <w:b/>
          <w:bCs/>
        </w:rPr>
        <w:t>Fastställt av</w:t>
      </w:r>
    </w:p>
    <w:p w:rsidR="004B5C86" w:rsidP="004B5C86" w:rsidRDefault="00B438EB" w14:paraId="252CED5F" w14:textId="59C5A609">
      <w:r>
        <w:t>Stina Isaksson</w:t>
      </w:r>
      <w:r w:rsidR="0041602B">
        <w:t>, tf</w:t>
      </w:r>
      <w:r w:rsidR="005D51F5">
        <w:t>.</w:t>
      </w:r>
      <w:r w:rsidR="0041602B">
        <w:t xml:space="preserve"> FoUI-chef</w:t>
      </w:r>
    </w:p>
    <w:p w:rsidRPr="005535FF" w:rsidR="0041602B" w:rsidP="004B5C86" w:rsidRDefault="0041602B" w14:paraId="133AC249" w14:textId="77777777"/>
    <w:p w:rsidR="004B5C86" w:rsidP="004B5C86" w:rsidRDefault="004B5C86" w14:paraId="25A2B652" w14:textId="44F41DCF">
      <w:pPr>
        <w:spacing w:after="0"/>
        <w:rPr>
          <w:b/>
          <w:bCs/>
        </w:rPr>
      </w:pPr>
      <w:r w:rsidRPr="005535FF">
        <w:rPr>
          <w:b/>
          <w:bCs/>
        </w:rPr>
        <w:t>Nyckelord</w:t>
      </w:r>
    </w:p>
    <w:p w:rsidRPr="000E2452" w:rsidR="000E2452" w:rsidP="004B5C86" w:rsidRDefault="000E2452" w14:paraId="1FD93354" w14:textId="7AD08412">
      <w:pPr>
        <w:spacing w:after="0"/>
      </w:pPr>
      <w:r w:rsidRPr="000E2452">
        <w:t>Forskning, Information, Dokument, Hantering, Arkivering</w:t>
      </w:r>
      <w:r>
        <w:t>, SOFIA</w:t>
      </w:r>
    </w:p>
    <w:p w:rsidR="000845BD" w:rsidRDefault="000845BD" w14:paraId="2D259952" w14:textId="288C3952">
      <w:pPr>
        <w:spacing w:after="0" w:line="240" w:lineRule="auto"/>
        <w:ind w:left="0" w:right="0"/>
      </w:pPr>
      <w:r>
        <w:br w:type="page"/>
      </w:r>
    </w:p>
    <w:p w:rsidRPr="005535FF" w:rsidR="001F3711" w:rsidP="000845BD" w:rsidRDefault="00765642" w14:paraId="0FD78BC7" w14:textId="05132AF8">
      <w:pPr>
        <w:pStyle w:val="Rubrik2"/>
        <w:ind w:left="0" w:firstLine="992"/>
        <w:rPr>
          <w:color w:val="auto"/>
        </w:rPr>
      </w:pPr>
      <w:bookmarkStart w:name="_Toc179899580" w:id="50"/>
      <w:r>
        <w:rPr>
          <w:color w:val="auto"/>
        </w:rPr>
        <w:t>Referens</w:t>
      </w:r>
      <w:r w:rsidR="000E2452">
        <w:rPr>
          <w:color w:val="auto"/>
        </w:rPr>
        <w:t>-</w:t>
      </w:r>
      <w:r>
        <w:rPr>
          <w:color w:val="auto"/>
        </w:rPr>
        <w:t xml:space="preserve"> och </w:t>
      </w:r>
      <w:r w:rsidRPr="005535FF" w:rsidR="001F3711">
        <w:rPr>
          <w:color w:val="auto"/>
        </w:rPr>
        <w:t>Länkförteckning</w:t>
      </w:r>
      <w:bookmarkEnd w:id="50"/>
    </w:p>
    <w:p w:rsidRPr="00D0292A" w:rsidR="00B2722D" w:rsidP="00B2722D" w:rsidRDefault="00D90343" w14:paraId="306D2D8C" w14:textId="29EF9976">
      <w:pPr>
        <w:pStyle w:val="Punktlista"/>
        <w:numPr>
          <w:ilvl w:val="0"/>
          <w:numId w:val="27"/>
        </w:numPr>
        <w:ind w:left="1276" w:hanging="283"/>
      </w:pPr>
      <w:r w:rsidRPr="00D90343">
        <w:rPr>
          <w:lang w:val="en-US"/>
        </w:rPr>
        <w:t xml:space="preserve">Good </w:t>
      </w:r>
      <w:r>
        <w:rPr>
          <w:lang w:val="en-US"/>
        </w:rPr>
        <w:t xml:space="preserve">Clinical Practice Step 5. </w:t>
      </w:r>
      <w:r w:rsidRPr="00B16D10" w:rsidR="00B16D10">
        <w:rPr>
          <w:lang w:val="en-US"/>
        </w:rPr>
        <w:t xml:space="preserve">[Online]. </w:t>
      </w:r>
      <w:hyperlink w:history="1" r:id="rId19">
        <w:r w:rsidRPr="00D0292A" w:rsidR="00EE5D18">
          <w:rPr>
            <w:rStyle w:val="Hyperlnk"/>
          </w:rPr>
          <w:t>https://www.ema.europa.eu/en/documents/scientific-guideline/ich-guideline-good-clinical-practice-e6r2-step-5_en.pdf</w:t>
        </w:r>
      </w:hyperlink>
    </w:p>
    <w:p w:rsidR="00762E83" w:rsidP="00762E83" w:rsidRDefault="00D54BBC" w14:paraId="24D98D4F" w14:textId="2EAC7ACB">
      <w:pPr>
        <w:pStyle w:val="Punktlista"/>
        <w:numPr>
          <w:ilvl w:val="0"/>
          <w:numId w:val="27"/>
        </w:numPr>
        <w:ind w:left="1276" w:hanging="283"/>
      </w:pPr>
      <w:r w:rsidRPr="00D54BBC">
        <w:t>Rutin för hantering av forskningsstudier Södra Älvsborgs Sjukhus (SÄS)</w:t>
      </w:r>
      <w:r w:rsidR="00B16D10">
        <w:t xml:space="preserve"> [Online]</w:t>
      </w:r>
      <w:r w:rsidRPr="00D54BBC">
        <w:t xml:space="preserve">. </w:t>
      </w:r>
      <w:hyperlink w:history="1" r:id="rId20">
        <w:r w:rsidRPr="003E2570" w:rsidR="00B2722D">
          <w:rPr>
            <w:rStyle w:val="Hyperlnk"/>
          </w:rPr>
          <w:t>https://insidan.vgregion.se/forvaltningar/sodra-alvsborgs-sjukhus/styrdokument/</w:t>
        </w:r>
      </w:hyperlink>
    </w:p>
    <w:p w:rsidR="00A4199A" w:rsidP="00A4199A" w:rsidRDefault="00FF1EF6" w14:paraId="582A85DE" w14:textId="77777777">
      <w:pPr>
        <w:pStyle w:val="Punktlista"/>
        <w:numPr>
          <w:ilvl w:val="0"/>
          <w:numId w:val="27"/>
        </w:numPr>
        <w:ind w:left="1276" w:hanging="283"/>
      </w:pPr>
      <w:r>
        <w:t xml:space="preserve">Integritetsskyddsmyndigheten - </w:t>
      </w:r>
      <w:r w:rsidRPr="0005658E">
        <w:t>Dataskyddsförordningen (GDPR, The General Data Protection Regulation)</w:t>
      </w:r>
      <w:r>
        <w:t xml:space="preserve">. Hämtad 2024-08-28 från </w:t>
      </w:r>
      <w:hyperlink w:history="1" r:id="rId21">
        <w:r w:rsidRPr="003E2570" w:rsidR="00762E83">
          <w:rPr>
            <w:rStyle w:val="Hyperlnk"/>
          </w:rPr>
          <w:t>https://eur-lex.europa.eu/eli/reg/2016/679/oj</w:t>
        </w:r>
      </w:hyperlink>
    </w:p>
    <w:p w:rsidR="00A4199A" w:rsidP="002F5021" w:rsidRDefault="00A4199A" w14:paraId="215F5CA7" w14:textId="277EDF3D">
      <w:pPr>
        <w:pStyle w:val="Punktlista"/>
        <w:numPr>
          <w:ilvl w:val="0"/>
          <w:numId w:val="27"/>
        </w:numPr>
        <w:ind w:left="1276" w:hanging="283"/>
      </w:pPr>
      <w:r w:rsidRPr="00F023DB">
        <w:t>FS Arkivlag (1990:782)</w:t>
      </w:r>
      <w:r>
        <w:t>. Hämtad 2024-08-28 från</w:t>
      </w:r>
      <w:r w:rsidRPr="00F023DB">
        <w:t xml:space="preserve"> </w:t>
      </w:r>
      <w:hyperlink w:history="1" r:id="rId22">
        <w:r w:rsidRPr="003E2570" w:rsidR="00D90343">
          <w:rPr>
            <w:rStyle w:val="Hyperlnk"/>
          </w:rPr>
          <w:t>https://www.riksdagen.se/sv/dokument-och-lagar/dokument/svensk-forfattningssamling/arkivlag-1990782_sfs-1990-782/</w:t>
        </w:r>
      </w:hyperlink>
    </w:p>
    <w:p w:rsidRPr="00E8326B" w:rsidR="00D54BBC" w:rsidP="000D70FB" w:rsidRDefault="00EE5D18" w14:paraId="3BC25D34" w14:textId="51BAA50E">
      <w:pPr>
        <w:pStyle w:val="Punktlista"/>
        <w:numPr>
          <w:ilvl w:val="0"/>
          <w:numId w:val="27"/>
        </w:numPr>
        <w:ind w:left="1276" w:hanging="283"/>
      </w:pPr>
      <w:r>
        <w:t xml:space="preserve">SFS </w:t>
      </w:r>
      <w:r w:rsidRPr="001B048D">
        <w:t>Tryckfrihetsförordning (1949:105)</w:t>
      </w:r>
      <w:r>
        <w:t xml:space="preserve">. Hämtad 2024-08-28 från </w:t>
      </w:r>
      <w:hyperlink w:history="1" r:id="rId23">
        <w:r w:rsidRPr="003E2570" w:rsidR="000D70FB">
          <w:rPr>
            <w:rStyle w:val="Hyperlnk"/>
          </w:rPr>
          <w:t>https://www.riksdagen.se/sv/dokument-och-lagar/dokument/svensk-forfattningssamling/tryckfrihetsforordning-1949105_sfs-1949-105/</w:t>
        </w:r>
      </w:hyperlink>
    </w:p>
    <w:p w:rsidR="00D417E3" w:rsidP="00D417E3" w:rsidRDefault="00D417E3" w14:paraId="29E3B848" w14:textId="23151E27">
      <w:pPr>
        <w:pStyle w:val="Punktlista"/>
        <w:numPr>
          <w:ilvl w:val="0"/>
          <w:numId w:val="27"/>
        </w:numPr>
        <w:ind w:left="1276" w:hanging="283"/>
      </w:pPr>
      <w:r>
        <w:t>Integritetsskyddsmyndigheten – känsliga personuppgifter</w:t>
      </w:r>
      <w:r w:rsidR="00B16D10">
        <w:t xml:space="preserve"> [Online]</w:t>
      </w:r>
      <w:r>
        <w:t xml:space="preserve">. </w:t>
      </w:r>
      <w:hyperlink w:history="1" r:id="rId24">
        <w:r w:rsidRPr="000A0C2F">
          <w:rPr>
            <w:rStyle w:val="Hyperlnk"/>
          </w:rPr>
          <w:t>https://www.imy.se/verksamhet/dataskydd/det-har-galler-enligt-gdpr/introduktion-till-gdpr/personuppgifter/kansliga-personuppgifter/</w:t>
        </w:r>
      </w:hyperlink>
    </w:p>
    <w:p w:rsidR="00731CF9" w:rsidP="00731CF9" w:rsidRDefault="00D417E3" w14:paraId="3190E44B" w14:textId="77777777">
      <w:pPr>
        <w:pStyle w:val="Punktlista"/>
        <w:numPr>
          <w:ilvl w:val="0"/>
          <w:numId w:val="27"/>
        </w:numPr>
        <w:ind w:left="1276" w:hanging="283"/>
      </w:pPr>
      <w:r>
        <w:t>Integritetsskyddsmyndigheten – personuppgifter</w:t>
      </w:r>
      <w:r w:rsidR="00B16D10">
        <w:t xml:space="preserve"> [Online]. </w:t>
      </w:r>
      <w:hyperlink w:history="1" r:id="rId25">
        <w:r w:rsidRPr="003E2570" w:rsidR="00B16D10">
          <w:rPr>
            <w:rStyle w:val="Hyperlnk"/>
          </w:rPr>
          <w:t>https://www.imy.se/privatperson/dataskydd/introduktion-till-gdpr/vad-ar-personuppgifter/</w:t>
        </w:r>
      </w:hyperlink>
    </w:p>
    <w:p w:rsidR="00F7288E" w:rsidP="00731CF9" w:rsidRDefault="00F7288E" w14:paraId="34C7EB72" w14:textId="57846B4C">
      <w:pPr>
        <w:pStyle w:val="Punktlista"/>
        <w:numPr>
          <w:ilvl w:val="0"/>
          <w:numId w:val="27"/>
        </w:numPr>
        <w:ind w:left="1276" w:hanging="283"/>
      </w:pPr>
      <w:r>
        <w:t xml:space="preserve">SFS Offentlighets- och sekretesslag (2009:400). Hämtad 2024-08-28 från  </w:t>
      </w:r>
      <w:hyperlink w:history="1" r:id="rId26">
        <w:r w:rsidRPr="003E2570" w:rsidR="00765642">
          <w:rPr>
            <w:rStyle w:val="Hyperlnk"/>
          </w:rPr>
          <w:t>https://www.riksdagen.se/sv/dokument-och-lagar/dokument/svensk-forfattningssamling/offentlighets-och-sekretesslag-2009400_sfs-2009-400/</w:t>
        </w:r>
      </w:hyperlink>
    </w:p>
    <w:p w:rsidRPr="00765642" w:rsidR="00D417E3" w:rsidP="00765642" w:rsidRDefault="00D417E3" w14:paraId="3C8B1ABF" w14:textId="4CFB5F30">
      <w:pPr>
        <w:pStyle w:val="Punktlista"/>
        <w:numPr>
          <w:ilvl w:val="0"/>
          <w:numId w:val="27"/>
        </w:numPr>
        <w:ind w:left="1276" w:hanging="283"/>
        <w:rPr>
          <w:rStyle w:val="Hyperlnk"/>
          <w:color w:val="auto"/>
          <w:u w:val="none"/>
        </w:rPr>
      </w:pPr>
      <w:r>
        <w:t>Handbok för informationshantering</w:t>
      </w:r>
      <w:r w:rsidR="00B16D10">
        <w:t xml:space="preserve"> [Online]. </w:t>
      </w:r>
      <w:r>
        <w:t xml:space="preserve"> </w:t>
      </w:r>
      <w:hyperlink w:history="1" r:id="rId27">
        <w:r w:rsidRPr="000A0C2F">
          <w:rPr>
            <w:rStyle w:val="Hyperlnk"/>
          </w:rPr>
          <w:t>https://insidan.vgregion.se/forvaltningar/sodra-alvsborgs-sjukhus/stod-och-tjanster/amnen-a-o/dokument--och-arendehantering/handbok-for-dokumenthantering/</w:t>
        </w:r>
      </w:hyperlink>
    </w:p>
    <w:p w:rsidR="00D417E3" w:rsidP="00D417E3" w:rsidRDefault="00D417E3" w14:paraId="3F330806" w14:textId="308863E0">
      <w:pPr>
        <w:pStyle w:val="Punktlista"/>
        <w:numPr>
          <w:ilvl w:val="0"/>
          <w:numId w:val="27"/>
        </w:numPr>
        <w:ind w:left="1276" w:hanging="283"/>
      </w:pPr>
      <w:r w:rsidRPr="00FD34C3">
        <w:t>God forskningssed och huvudmannaskap vid forskning, Södra Älvsborgs Sjukhus</w:t>
      </w:r>
      <w:r w:rsidR="00B16D10">
        <w:t xml:space="preserve"> [Online].</w:t>
      </w:r>
      <w:r>
        <w:t xml:space="preserve"> </w:t>
      </w:r>
      <w:hyperlink w:history="1" r:id="rId28">
        <w:r w:rsidRPr="000A0C2F">
          <w:rPr>
            <w:rStyle w:val="Hyperlnk"/>
          </w:rPr>
          <w:t>https://insidan.vgregion.se/forvaltningar/sodra-alvsborgs-sjukhus/styrdokument/</w:t>
        </w:r>
      </w:hyperlink>
    </w:p>
    <w:p w:rsidRPr="008719CC" w:rsidR="00D417E3" w:rsidP="00D417E3" w:rsidRDefault="00D417E3" w14:paraId="23C79FC7" w14:textId="6197D69C">
      <w:pPr>
        <w:pStyle w:val="Punktlista"/>
        <w:numPr>
          <w:ilvl w:val="0"/>
          <w:numId w:val="27"/>
        </w:numPr>
        <w:ind w:left="1276" w:hanging="283"/>
        <w:rPr>
          <w:rStyle w:val="Hyperlnk"/>
          <w:color w:val="auto"/>
          <w:u w:val="none"/>
        </w:rPr>
      </w:pPr>
      <w:r>
        <w:t>Svensk nationell datatjänst</w:t>
      </w:r>
      <w:r w:rsidR="004353A9">
        <w:t xml:space="preserve"> [Online]</w:t>
      </w:r>
      <w:r>
        <w:t xml:space="preserve">. </w:t>
      </w:r>
      <w:hyperlink w:history="1" r:id="rId29">
        <w:r w:rsidRPr="000A0C2F">
          <w:rPr>
            <w:rStyle w:val="Hyperlnk"/>
          </w:rPr>
          <w:t>https://snd.se/sv</w:t>
        </w:r>
      </w:hyperlink>
    </w:p>
    <w:p w:rsidRPr="008719CC" w:rsidR="00D417E3" w:rsidP="00D417E3" w:rsidRDefault="00D417E3" w14:paraId="3C4967B7" w14:textId="429024F3">
      <w:pPr>
        <w:pStyle w:val="Punktlista"/>
        <w:numPr>
          <w:ilvl w:val="0"/>
          <w:numId w:val="27"/>
        </w:numPr>
        <w:ind w:left="1276" w:hanging="283"/>
        <w:rPr>
          <w:rStyle w:val="Hyperlnk"/>
          <w:color w:val="auto"/>
          <w:u w:val="none"/>
        </w:rPr>
      </w:pPr>
      <w:r>
        <w:t>Formulär för anmälan av ny behandling av personuppgifter</w:t>
      </w:r>
      <w:r w:rsidR="004353A9">
        <w:t xml:space="preserve"> [Online]</w:t>
      </w:r>
      <w:r>
        <w:t xml:space="preserve">. </w:t>
      </w:r>
      <w:hyperlink w:history="1" r:id="rId30">
        <w:r w:rsidRPr="000A0C2F">
          <w:rPr>
            <w:rStyle w:val="Hyperlnk"/>
          </w:rPr>
          <w:t>https://insidan.vgregion.se/forvaltningar/sodra-alvsborgs-sjukhus/stod-och-tjanster/sakerhet-och-krisberedskap/informationssakerhet2/anmalan-ny-behandling-av-personuppgifter/?vgrform=1</w:t>
        </w:r>
      </w:hyperlink>
    </w:p>
    <w:p w:rsidRPr="004862E9" w:rsidR="00D417E3" w:rsidP="00D417E3" w:rsidRDefault="00D417E3" w14:paraId="671CA9D3" w14:textId="4B2C7065">
      <w:pPr>
        <w:pStyle w:val="Punktlista"/>
        <w:numPr>
          <w:ilvl w:val="0"/>
          <w:numId w:val="27"/>
        </w:numPr>
        <w:ind w:left="1276" w:hanging="283"/>
        <w:rPr>
          <w:rStyle w:val="Hyperlnk"/>
          <w:color w:val="auto"/>
          <w:u w:val="none"/>
        </w:rPr>
      </w:pPr>
      <w:r>
        <w:t>S</w:t>
      </w:r>
      <w:r w:rsidRPr="0005658E">
        <w:t xml:space="preserve">ÄS </w:t>
      </w:r>
      <w:r>
        <w:t>Informations</w:t>
      </w:r>
      <w:r w:rsidRPr="0005658E">
        <w:t>hanteringsplan</w:t>
      </w:r>
      <w:r w:rsidR="004353A9">
        <w:t xml:space="preserve"> [Online]. </w:t>
      </w:r>
      <w:r w:rsidRPr="0005658E">
        <w:t xml:space="preserve"> </w:t>
      </w:r>
      <w:hyperlink w:history="1" r:id="rId31">
        <w:r w:rsidRPr="000A0C2F">
          <w:rPr>
            <w:rStyle w:val="Hyperlnk"/>
          </w:rPr>
          <w:t>https://insidan.vgregion.se/forvaltningar/sodra-alvsborgs-</w:t>
        </w:r>
        <w:r w:rsidRPr="000A0C2F">
          <w:rPr>
            <w:rStyle w:val="Hyperlnk"/>
          </w:rPr>
          <w:t>sjukhus/stod-och-tjanster/amnen-a-o/dokument--och-arendehantering/handbok-for-dokumenthantering</w:t>
        </w:r>
      </w:hyperlink>
    </w:p>
    <w:p w:rsidRPr="007046D2" w:rsidR="004862E9" w:rsidP="00D417E3" w:rsidRDefault="007046D2" w14:paraId="39FFC988" w14:textId="365FB6F8">
      <w:pPr>
        <w:pStyle w:val="Punktlista"/>
        <w:numPr>
          <w:ilvl w:val="0"/>
          <w:numId w:val="27"/>
        </w:numPr>
        <w:ind w:left="1276" w:hanging="283"/>
        <w:rPr>
          <w:rStyle w:val="Hyperlnk"/>
          <w:color w:val="auto"/>
          <w:u w:val="none"/>
          <w:lang w:val="en-US"/>
        </w:rPr>
      </w:pPr>
      <w:r w:rsidRPr="007046D2">
        <w:rPr>
          <w:rStyle w:val="Hyperlnk"/>
          <w:color w:val="auto"/>
          <w:u w:val="none"/>
          <w:lang w:val="en-US"/>
        </w:rPr>
        <w:t xml:space="preserve">Gothia Forum [Online] </w:t>
      </w:r>
      <w:r w:rsidRPr="007046D2" w:rsidR="004862E9">
        <w:rPr>
          <w:rStyle w:val="Hyperlnk"/>
          <w:color w:val="auto"/>
          <w:u w:val="none"/>
          <w:lang w:val="en-US"/>
        </w:rPr>
        <w:t>https://www.vgregion.se/ov/gothia-forum/forskningsstod/Datahantering/</w:t>
      </w:r>
    </w:p>
    <w:p w:rsidRPr="003D5155" w:rsidR="00D417E3" w:rsidP="00D417E3" w:rsidRDefault="00D417E3" w14:paraId="51ABF565" w14:textId="77777777">
      <w:pPr>
        <w:pStyle w:val="Punktlista"/>
        <w:numPr>
          <w:ilvl w:val="0"/>
          <w:numId w:val="27"/>
        </w:numPr>
        <w:ind w:left="1276" w:hanging="283"/>
        <w:rPr>
          <w:rStyle w:val="Hyperlnk"/>
          <w:color w:val="auto"/>
          <w:u w:val="none"/>
        </w:rPr>
      </w:pPr>
      <w:r w:rsidRPr="00465512">
        <w:t>Beställning av samarbetsytor i SharePoint</w:t>
      </w:r>
      <w:r>
        <w:t xml:space="preserve">. </w:t>
      </w:r>
      <w:hyperlink w:history="1" r:id="rId32">
        <w:r w:rsidRPr="000A0C2F">
          <w:rPr>
            <w:rStyle w:val="Hyperlnk"/>
          </w:rPr>
          <w:t>https://insidan.vgregion.se/forvaltningar/sodra-alvsborgs-sjukhus/stod-och-tjanster/system-a-o/SOFIA/bestall-samarbetsyta/</w:t>
        </w:r>
      </w:hyperlink>
    </w:p>
    <w:p w:rsidRPr="0097443D" w:rsidR="003D5155" w:rsidP="00D417E3" w:rsidRDefault="0097443D" w14:paraId="410ED47E" w14:textId="0F28825B">
      <w:pPr>
        <w:pStyle w:val="Punktlista"/>
        <w:numPr>
          <w:ilvl w:val="0"/>
          <w:numId w:val="27"/>
        </w:numPr>
        <w:ind w:left="1276" w:hanging="283"/>
        <w:rPr>
          <w:rStyle w:val="Hyperlnk"/>
          <w:color w:val="auto"/>
          <w:u w:val="none"/>
        </w:rPr>
      </w:pPr>
      <w:r w:rsidRPr="0097443D">
        <w:rPr>
          <w:rStyle w:val="Hyperlnk"/>
          <w:color w:val="auto"/>
          <w:u w:val="none"/>
        </w:rPr>
        <w:t xml:space="preserve">Manual skanning </w:t>
      </w:r>
      <w:r>
        <w:rPr>
          <w:rStyle w:val="Hyperlnk"/>
          <w:color w:val="auto"/>
          <w:u w:val="none"/>
        </w:rPr>
        <w:t xml:space="preserve">till Public 360 [Online]. </w:t>
      </w:r>
      <w:r w:rsidRPr="0097443D" w:rsidR="003D5155">
        <w:rPr>
          <w:rStyle w:val="Hyperlnk"/>
          <w:color w:val="auto"/>
          <w:u w:val="none"/>
        </w:rPr>
        <w:t>https://mellanarkiv-offentlig.vgregion.se/alfresco/s/archive/stream/public/v1/source/available/sofia/rs4634-959030063-760/surrogate/Manual%20skanning%20till%20Public%20360.pdf</w:t>
      </w:r>
    </w:p>
    <w:p w:rsidR="00434CF6" w:rsidP="00E8326B" w:rsidRDefault="006D672F" w14:paraId="2B65DE76" w14:textId="5C84DC77">
      <w:pPr>
        <w:pStyle w:val="Punktlista"/>
        <w:numPr>
          <w:ilvl w:val="0"/>
          <w:numId w:val="27"/>
        </w:numPr>
        <w:ind w:left="1276" w:hanging="283"/>
      </w:pPr>
      <w:r>
        <w:t>SOFIA-manual, Allmän handling</w:t>
      </w:r>
      <w:r w:rsidR="004353A9">
        <w:t xml:space="preserve"> [Online]</w:t>
      </w:r>
      <w:r>
        <w:t xml:space="preserve">. </w:t>
      </w:r>
      <w:hyperlink w:history="1" r:id="rId33">
        <w:r w:rsidR="00D4110A">
          <w:rPr>
            <w:rStyle w:val="Hyperlnk"/>
          </w:rPr>
          <w:t>4. Allmän handling - SOFIA (vgregion.se)</w:t>
        </w:r>
      </w:hyperlink>
    </w:p>
    <w:p w:rsidR="00FD58D9" w:rsidP="00D417E3" w:rsidRDefault="00FD58D9" w14:paraId="4F5A15D7" w14:textId="0CB362D9">
      <w:pPr>
        <w:pStyle w:val="Punktlista"/>
        <w:numPr>
          <w:ilvl w:val="0"/>
          <w:numId w:val="27"/>
        </w:numPr>
        <w:ind w:left="1276" w:hanging="283"/>
      </w:pPr>
      <w:r>
        <w:t>SOFIA-manual, Metadata för allmän handling</w:t>
      </w:r>
      <w:r w:rsidR="004353A9">
        <w:t xml:space="preserve"> [Online].</w:t>
      </w:r>
      <w:r w:rsidR="00033664">
        <w:t xml:space="preserve"> </w:t>
      </w:r>
      <w:hyperlink w:history="1" r:id="rId34">
        <w:r>
          <w:rPr>
            <w:rStyle w:val="Hyperlnk"/>
          </w:rPr>
          <w:t>4.2 Metadata för allmän handling - SOFIA (vgregion.se)</w:t>
        </w:r>
      </w:hyperlink>
    </w:p>
    <w:p w:rsidR="008E464D" w:rsidP="00D417E3" w:rsidRDefault="008E464D" w14:paraId="11202890" w14:textId="1B3FB1E5">
      <w:pPr>
        <w:pStyle w:val="Punktlista"/>
        <w:numPr>
          <w:ilvl w:val="0"/>
          <w:numId w:val="27"/>
        </w:numPr>
        <w:ind w:left="1276" w:hanging="283"/>
      </w:pPr>
      <w:r>
        <w:t>SOFIA-manual, Ta bort samarbetsyta</w:t>
      </w:r>
      <w:r w:rsidR="004353A9">
        <w:t xml:space="preserve"> [Online]</w:t>
      </w:r>
      <w:r>
        <w:t xml:space="preserve">. </w:t>
      </w:r>
      <w:hyperlink w:history="1" r:id="rId35">
        <w:r>
          <w:rPr>
            <w:rStyle w:val="Hyperlnk"/>
          </w:rPr>
          <w:t>2.11 Ta bort samarbetsyta - SOFIA (vgregion.se)</w:t>
        </w:r>
      </w:hyperlink>
    </w:p>
    <w:p w:rsidRPr="005535FF" w:rsidR="001F3711" w:rsidP="00EA04D9" w:rsidRDefault="001F3711" w14:paraId="111AF4B1" w14:textId="77777777">
      <w:pPr>
        <w:pStyle w:val="Punktlista"/>
        <w:ind w:left="1353"/>
      </w:pPr>
    </w:p>
    <w:p w:rsidRPr="005535FF" w:rsidR="00D0292A" w:rsidRDefault="00D0292A" w14:paraId="772AA619" w14:textId="77777777">
      <w:pPr>
        <w:pStyle w:val="Punktlista"/>
        <w:ind w:left="1353"/>
      </w:pPr>
    </w:p>
    <w:sectPr w:rsidRPr="005535FF" w:rsidR="00D0292A" w:rsidSect="00136D67">
      <w:headerReference w:type="default" r:id="rId36"/>
      <w:footerReference w:type="default" r:id="rId37"/>
      <w:headerReference w:type="first" r:id="rId38"/>
      <w:footerReference w:type="first" r:id="rId3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F3D4C" w:rsidRDefault="004F3D4C" w14:paraId="35787B3D" w14:textId="77777777">
      <w:r>
        <w:separator/>
      </w:r>
    </w:p>
  </w:endnote>
  <w:endnote w:type="continuationSeparator" w:id="0">
    <w:p w:rsidR="004F3D4C" w:rsidRDefault="004F3D4C" w14:paraId="6706631D" w14:textId="77777777">
      <w:r>
        <w:continuationSeparator/>
      </w:r>
    </w:p>
  </w:endnote>
  <w:endnote w:type="continuationNotice" w:id="1">
    <w:p w:rsidR="004F3D4C" w:rsidRDefault="004F3D4C" w14:paraId="778D664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250CC" w:rsidP="008250CC" w:rsidRDefault="008250CC" w14:paraId="3FC6B21C" w14:textId="052E4292">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8250CC" w14:paraId="1FE2B822" w14:textId="08658379">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F3D4C" w:rsidRDefault="004F3D4C" w14:paraId="5693FBE0" w14:textId="77777777"/>
  </w:footnote>
  <w:footnote w:type="continuationSeparator" w:id="0">
    <w:p w:rsidR="004F3D4C" w:rsidRDefault="004F3D4C" w14:paraId="5DB208E5" w14:textId="77777777">
      <w:r>
        <w:continuationSeparator/>
      </w:r>
    </w:p>
  </w:footnote>
  <w:footnote w:type="continuationNotice" w:id="1">
    <w:p w:rsidR="004F3D4C" w:rsidRDefault="004F3D4C" w14:paraId="7448AB51" w14:textId="77777777">
      <w:pPr>
        <w:spacing w:after="0" w:line="240" w:lineRule="auto"/>
      </w:pPr>
    </w:p>
  </w:footnote>
  <w:footnote w:id="2">
    <w:p w:rsidR="00D36A97" w:rsidRDefault="00D36A97" w14:paraId="3AA623C2" w14:textId="0B7EC318">
      <w:pPr>
        <w:pStyle w:val="Fotnotstext"/>
      </w:pPr>
      <w:r>
        <w:rPr>
          <w:rStyle w:val="Fotnotsreferens"/>
        </w:rPr>
        <w:footnoteRef/>
      </w:r>
      <w:r>
        <w:t xml:space="preserve"> Med samverkan avses här där forskare på SÄS deltar i större delen av </w:t>
      </w:r>
      <w:r w:rsidR="001165E4">
        <w:t xml:space="preserve">projektets forskningsprocess, </w:t>
      </w:r>
      <w:proofErr w:type="gramStart"/>
      <w:r w:rsidR="001165E4">
        <w:t>t.ex</w:t>
      </w:r>
      <w:proofErr w:type="gramEnd"/>
      <w:r w:rsidR="001165E4">
        <w:t xml:space="preserve"> i planering, datainsamling, analys och spridning av resultat.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4B5C86" w:rsidP="004B5C86" w:rsidRDefault="004B5C86" w14:paraId="227101F6" w14:textId="5EF6644D">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C8A36EF">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A5066F" w14:paraId="058CDD4D" w14:textId="5FFC52A1">
    <w:pPr>
      <w:pStyle w:val="Sidhuvud"/>
      <w:ind w:left="0" w:right="567"/>
    </w:pPr>
    <w:r>
      <w:rPr>
        <w:noProof/>
        <w:sz w:val="20"/>
        <w:szCs w:val="20"/>
      </w:rPr>
      <mc:AlternateContent>
        <mc:Choice Requires="wps">
          <w:drawing>
            <wp:anchor distT="0" distB="0" distL="114300" distR="114300" simplePos="0" relativeHeight="251660288"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1B7193">
            <v:shapetype id="_x0000_t202" coordsize="21600,21600" o:spt="202" path="m,l,21600r21600,l21600,xe" w14:anchorId="0DFFA9B8">
              <v:stroke joinstyle="miter"/>
              <v:path gradientshapeok="t" o:connecttype="rect"/>
            </v:shapetype>
            <v:shape id="Textruta 6"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9264"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FADEBB7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7E5439"/>
    <w:multiLevelType w:val="hybridMultilevel"/>
    <w:tmpl w:val="1D4EBCFE"/>
    <w:lvl w:ilvl="0" w:tplc="94CA9164">
      <w:start w:val="405"/>
      <w:numFmt w:val="bullet"/>
      <w:lvlText w:val="-"/>
      <w:lvlJc w:val="left"/>
      <w:pPr>
        <w:ind w:left="720" w:hanging="360"/>
      </w:pPr>
      <w:rPr>
        <w:rFonts w:hint="default" w:ascii="Verdana" w:hAnsi="Verdana" w:eastAsia="Calibri" w:cs="Times New Roman"/>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A3D31F9"/>
    <w:multiLevelType w:val="hybridMultilevel"/>
    <w:tmpl w:val="92B6E388"/>
    <w:lvl w:ilvl="0" w:tplc="27C887A6">
      <w:start w:val="1"/>
      <w:numFmt w:val="decimal"/>
      <w:lvlText w:val="%1."/>
      <w:lvlJc w:val="left"/>
      <w:pPr>
        <w:tabs>
          <w:tab w:val="num" w:pos="4028"/>
        </w:tabs>
        <w:ind w:left="4028"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45851A0"/>
    <w:multiLevelType w:val="hybridMultilevel"/>
    <w:tmpl w:val="274279CC"/>
    <w:lvl w:ilvl="0" w:tplc="041D000F">
      <w:start w:val="1"/>
      <w:numFmt w:val="decimal"/>
      <w:lvlText w:val="%1."/>
      <w:lvlJc w:val="left"/>
      <w:pPr>
        <w:ind w:left="1353"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1" w15:restartNumberingAfterBreak="0">
    <w:nsid w:val="37FE4DF6"/>
    <w:multiLevelType w:val="hybridMultilevel"/>
    <w:tmpl w:val="3B326C3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1CCABFC6"/>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E6007B8"/>
    <w:multiLevelType w:val="hybridMultilevel"/>
    <w:tmpl w:val="78220C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2C63D28"/>
    <w:multiLevelType w:val="hybridMultilevel"/>
    <w:tmpl w:val="D3CE2A3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39C504B"/>
    <w:multiLevelType w:val="hybridMultilevel"/>
    <w:tmpl w:val="CDAAA06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6FE14AA"/>
    <w:multiLevelType w:val="hybridMultilevel"/>
    <w:tmpl w:val="DD361A3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BD96F33"/>
    <w:multiLevelType w:val="hybridMultilevel"/>
    <w:tmpl w:val="6E4278B2"/>
    <w:lvl w:ilvl="0" w:tplc="FFFFFFF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24" w15:restartNumberingAfterBreak="0">
    <w:nsid w:val="5D961CDD"/>
    <w:multiLevelType w:val="hybridMultilevel"/>
    <w:tmpl w:val="E5569F66"/>
    <w:lvl w:ilvl="0" w:tplc="041D0001">
      <w:start w:val="1"/>
      <w:numFmt w:val="bullet"/>
      <w:lvlText w:val=""/>
      <w:lvlJc w:val="left"/>
      <w:pPr>
        <w:ind w:left="1770" w:hanging="360"/>
      </w:pPr>
      <w:rPr>
        <w:rFonts w:hint="default" w:ascii="Symbol" w:hAnsi="Symbol"/>
      </w:rPr>
    </w:lvl>
    <w:lvl w:ilvl="1" w:tplc="041D0003" w:tentative="1">
      <w:start w:val="1"/>
      <w:numFmt w:val="bullet"/>
      <w:lvlText w:val="o"/>
      <w:lvlJc w:val="left"/>
      <w:pPr>
        <w:ind w:left="2490" w:hanging="360"/>
      </w:pPr>
      <w:rPr>
        <w:rFonts w:hint="default" w:ascii="Courier New" w:hAnsi="Courier New" w:cs="Courier New"/>
      </w:rPr>
    </w:lvl>
    <w:lvl w:ilvl="2" w:tplc="041D0005" w:tentative="1">
      <w:start w:val="1"/>
      <w:numFmt w:val="bullet"/>
      <w:lvlText w:val=""/>
      <w:lvlJc w:val="left"/>
      <w:pPr>
        <w:ind w:left="3210" w:hanging="360"/>
      </w:pPr>
      <w:rPr>
        <w:rFonts w:hint="default" w:ascii="Wingdings" w:hAnsi="Wingdings"/>
      </w:rPr>
    </w:lvl>
    <w:lvl w:ilvl="3" w:tplc="041D0001" w:tentative="1">
      <w:start w:val="1"/>
      <w:numFmt w:val="bullet"/>
      <w:lvlText w:val=""/>
      <w:lvlJc w:val="left"/>
      <w:pPr>
        <w:ind w:left="3930" w:hanging="360"/>
      </w:pPr>
      <w:rPr>
        <w:rFonts w:hint="default" w:ascii="Symbol" w:hAnsi="Symbol"/>
      </w:rPr>
    </w:lvl>
    <w:lvl w:ilvl="4" w:tplc="041D0003" w:tentative="1">
      <w:start w:val="1"/>
      <w:numFmt w:val="bullet"/>
      <w:lvlText w:val="o"/>
      <w:lvlJc w:val="left"/>
      <w:pPr>
        <w:ind w:left="4650" w:hanging="360"/>
      </w:pPr>
      <w:rPr>
        <w:rFonts w:hint="default" w:ascii="Courier New" w:hAnsi="Courier New" w:cs="Courier New"/>
      </w:rPr>
    </w:lvl>
    <w:lvl w:ilvl="5" w:tplc="041D0005" w:tentative="1">
      <w:start w:val="1"/>
      <w:numFmt w:val="bullet"/>
      <w:lvlText w:val=""/>
      <w:lvlJc w:val="left"/>
      <w:pPr>
        <w:ind w:left="5370" w:hanging="360"/>
      </w:pPr>
      <w:rPr>
        <w:rFonts w:hint="default" w:ascii="Wingdings" w:hAnsi="Wingdings"/>
      </w:rPr>
    </w:lvl>
    <w:lvl w:ilvl="6" w:tplc="041D0001" w:tentative="1">
      <w:start w:val="1"/>
      <w:numFmt w:val="bullet"/>
      <w:lvlText w:val=""/>
      <w:lvlJc w:val="left"/>
      <w:pPr>
        <w:ind w:left="6090" w:hanging="360"/>
      </w:pPr>
      <w:rPr>
        <w:rFonts w:hint="default" w:ascii="Symbol" w:hAnsi="Symbol"/>
      </w:rPr>
    </w:lvl>
    <w:lvl w:ilvl="7" w:tplc="041D0003" w:tentative="1">
      <w:start w:val="1"/>
      <w:numFmt w:val="bullet"/>
      <w:lvlText w:val="o"/>
      <w:lvlJc w:val="left"/>
      <w:pPr>
        <w:ind w:left="6810" w:hanging="360"/>
      </w:pPr>
      <w:rPr>
        <w:rFonts w:hint="default" w:ascii="Courier New" w:hAnsi="Courier New" w:cs="Courier New"/>
      </w:rPr>
    </w:lvl>
    <w:lvl w:ilvl="8" w:tplc="041D0005" w:tentative="1">
      <w:start w:val="1"/>
      <w:numFmt w:val="bullet"/>
      <w:lvlText w:val=""/>
      <w:lvlJc w:val="left"/>
      <w:pPr>
        <w:ind w:left="7530" w:hanging="360"/>
      </w:pPr>
      <w:rPr>
        <w:rFonts w:hint="default" w:ascii="Wingdings" w:hAnsi="Wingdings"/>
      </w:rPr>
    </w:lvl>
  </w:abstractNum>
  <w:abstractNum w:abstractNumId="25" w15:restartNumberingAfterBreak="0">
    <w:nsid w:val="620B7C63"/>
    <w:multiLevelType w:val="hybridMultilevel"/>
    <w:tmpl w:val="CDB2CF8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9BE4E8A"/>
    <w:multiLevelType w:val="hybridMultilevel"/>
    <w:tmpl w:val="5F06EAE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8750199">
    <w:abstractNumId w:val="29"/>
  </w:num>
  <w:num w:numId="2" w16cid:durableId="915092585">
    <w:abstractNumId w:val="22"/>
  </w:num>
  <w:num w:numId="3" w16cid:durableId="1310554619">
    <w:abstractNumId w:val="0"/>
  </w:num>
  <w:num w:numId="4" w16cid:durableId="1779762354">
    <w:abstractNumId w:val="7"/>
  </w:num>
  <w:num w:numId="5" w16cid:durableId="1190946001">
    <w:abstractNumId w:val="26"/>
  </w:num>
  <w:num w:numId="6" w16cid:durableId="829096820">
    <w:abstractNumId w:val="2"/>
  </w:num>
  <w:num w:numId="7" w16cid:durableId="1469662030">
    <w:abstractNumId w:val="15"/>
  </w:num>
  <w:num w:numId="8" w16cid:durableId="1550149483">
    <w:abstractNumId w:val="12"/>
  </w:num>
  <w:num w:numId="9" w16cid:durableId="2087990656">
    <w:abstractNumId w:val="1"/>
  </w:num>
  <w:num w:numId="10" w16cid:durableId="542602259">
    <w:abstractNumId w:val="1"/>
  </w:num>
  <w:num w:numId="11" w16cid:durableId="882716506">
    <w:abstractNumId w:val="3"/>
  </w:num>
  <w:num w:numId="12" w16cid:durableId="1901743583">
    <w:abstractNumId w:val="4"/>
  </w:num>
  <w:num w:numId="13" w16cid:durableId="991912581">
    <w:abstractNumId w:val="20"/>
  </w:num>
  <w:num w:numId="14" w16cid:durableId="351148625">
    <w:abstractNumId w:val="13"/>
  </w:num>
  <w:num w:numId="15" w16cid:durableId="1516268121">
    <w:abstractNumId w:val="8"/>
  </w:num>
  <w:num w:numId="16" w16cid:durableId="295180367">
    <w:abstractNumId w:val="17"/>
  </w:num>
  <w:num w:numId="17" w16cid:durableId="1617176599">
    <w:abstractNumId w:val="6"/>
  </w:num>
  <w:num w:numId="18" w16cid:durableId="1400442350">
    <w:abstractNumId w:val="14"/>
  </w:num>
  <w:num w:numId="19" w16cid:durableId="1763532171">
    <w:abstractNumId w:val="28"/>
  </w:num>
  <w:num w:numId="20" w16cid:durableId="2089495734">
    <w:abstractNumId w:val="20"/>
    <w:lvlOverride w:ilvl="0">
      <w:startOverride w:val="1"/>
    </w:lvlOverride>
  </w:num>
  <w:num w:numId="21" w16cid:durableId="484665927">
    <w:abstractNumId w:val="20"/>
    <w:lvlOverride w:ilvl="0">
      <w:startOverride w:val="1"/>
    </w:lvlOverride>
  </w:num>
  <w:num w:numId="22" w16cid:durableId="1259563860">
    <w:abstractNumId w:val="21"/>
  </w:num>
  <w:num w:numId="23" w16cid:durableId="1198352582">
    <w:abstractNumId w:val="5"/>
  </w:num>
  <w:num w:numId="24" w16cid:durableId="140078797">
    <w:abstractNumId w:val="27"/>
  </w:num>
  <w:num w:numId="25" w16cid:durableId="811948977">
    <w:abstractNumId w:val="25"/>
  </w:num>
  <w:num w:numId="26" w16cid:durableId="1433236762">
    <w:abstractNumId w:val="9"/>
  </w:num>
  <w:num w:numId="27" w16cid:durableId="551892967">
    <w:abstractNumId w:val="10"/>
  </w:num>
  <w:num w:numId="28" w16cid:durableId="1988628672">
    <w:abstractNumId w:val="19"/>
  </w:num>
  <w:num w:numId="29" w16cid:durableId="1405373957">
    <w:abstractNumId w:val="23"/>
  </w:num>
  <w:num w:numId="30" w16cid:durableId="1896817491">
    <w:abstractNumId w:val="20"/>
  </w:num>
  <w:num w:numId="31" w16cid:durableId="420109333">
    <w:abstractNumId w:val="24"/>
  </w:num>
  <w:num w:numId="32" w16cid:durableId="236208990">
    <w:abstractNumId w:val="11"/>
  </w:num>
  <w:num w:numId="33" w16cid:durableId="1067613214">
    <w:abstractNumId w:val="16"/>
  </w:num>
  <w:num w:numId="34" w16cid:durableId="202182405">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25"/>
    <w:rsid w:val="000051D5"/>
    <w:rsid w:val="00006D2A"/>
    <w:rsid w:val="00010582"/>
    <w:rsid w:val="00010D47"/>
    <w:rsid w:val="00013013"/>
    <w:rsid w:val="0001440D"/>
    <w:rsid w:val="00016A4A"/>
    <w:rsid w:val="00016CF0"/>
    <w:rsid w:val="00017CD5"/>
    <w:rsid w:val="00020C35"/>
    <w:rsid w:val="000267FE"/>
    <w:rsid w:val="00026FED"/>
    <w:rsid w:val="00030DDD"/>
    <w:rsid w:val="000313BB"/>
    <w:rsid w:val="00032352"/>
    <w:rsid w:val="00032A76"/>
    <w:rsid w:val="00032F3E"/>
    <w:rsid w:val="00033664"/>
    <w:rsid w:val="00033ED5"/>
    <w:rsid w:val="000343D0"/>
    <w:rsid w:val="00036BD0"/>
    <w:rsid w:val="0003700A"/>
    <w:rsid w:val="0004346B"/>
    <w:rsid w:val="00050500"/>
    <w:rsid w:val="00051AB8"/>
    <w:rsid w:val="000539BB"/>
    <w:rsid w:val="000543B7"/>
    <w:rsid w:val="0005691C"/>
    <w:rsid w:val="00056ECB"/>
    <w:rsid w:val="00056ED5"/>
    <w:rsid w:val="000612F4"/>
    <w:rsid w:val="00061969"/>
    <w:rsid w:val="000629D7"/>
    <w:rsid w:val="000655CC"/>
    <w:rsid w:val="0006611F"/>
    <w:rsid w:val="00066D70"/>
    <w:rsid w:val="000700AE"/>
    <w:rsid w:val="00070BEA"/>
    <w:rsid w:val="000713F4"/>
    <w:rsid w:val="00074425"/>
    <w:rsid w:val="000751ED"/>
    <w:rsid w:val="00083F9E"/>
    <w:rsid w:val="00084024"/>
    <w:rsid w:val="000845BD"/>
    <w:rsid w:val="00086B4D"/>
    <w:rsid w:val="0009062C"/>
    <w:rsid w:val="00090D0F"/>
    <w:rsid w:val="00093B11"/>
    <w:rsid w:val="00093F1B"/>
    <w:rsid w:val="00095368"/>
    <w:rsid w:val="000954C4"/>
    <w:rsid w:val="000A0C8A"/>
    <w:rsid w:val="000A2187"/>
    <w:rsid w:val="000A611A"/>
    <w:rsid w:val="000B0084"/>
    <w:rsid w:val="000B12D9"/>
    <w:rsid w:val="000B151F"/>
    <w:rsid w:val="000B4536"/>
    <w:rsid w:val="000B7715"/>
    <w:rsid w:val="000C0CA4"/>
    <w:rsid w:val="000C248B"/>
    <w:rsid w:val="000C30D0"/>
    <w:rsid w:val="000C3631"/>
    <w:rsid w:val="000C7FB4"/>
    <w:rsid w:val="000D0EDD"/>
    <w:rsid w:val="000D4BAF"/>
    <w:rsid w:val="000D6546"/>
    <w:rsid w:val="000D6D96"/>
    <w:rsid w:val="000D70FB"/>
    <w:rsid w:val="000E17EF"/>
    <w:rsid w:val="000E17F7"/>
    <w:rsid w:val="000E2401"/>
    <w:rsid w:val="000E2452"/>
    <w:rsid w:val="000E463B"/>
    <w:rsid w:val="000E5A7E"/>
    <w:rsid w:val="000E63C4"/>
    <w:rsid w:val="000F43A3"/>
    <w:rsid w:val="000F7681"/>
    <w:rsid w:val="00101A86"/>
    <w:rsid w:val="00103031"/>
    <w:rsid w:val="001044FE"/>
    <w:rsid w:val="00104E28"/>
    <w:rsid w:val="00106A7D"/>
    <w:rsid w:val="001128BB"/>
    <w:rsid w:val="001139D4"/>
    <w:rsid w:val="00113C20"/>
    <w:rsid w:val="001145DE"/>
    <w:rsid w:val="001165E4"/>
    <w:rsid w:val="00120BA4"/>
    <w:rsid w:val="0012278E"/>
    <w:rsid w:val="0012420A"/>
    <w:rsid w:val="00124A40"/>
    <w:rsid w:val="00127882"/>
    <w:rsid w:val="001301C9"/>
    <w:rsid w:val="0013089B"/>
    <w:rsid w:val="001316D6"/>
    <w:rsid w:val="00131720"/>
    <w:rsid w:val="00131784"/>
    <w:rsid w:val="00131B08"/>
    <w:rsid w:val="0013288B"/>
    <w:rsid w:val="00132A59"/>
    <w:rsid w:val="00133337"/>
    <w:rsid w:val="00133A0F"/>
    <w:rsid w:val="0013580F"/>
    <w:rsid w:val="00135D40"/>
    <w:rsid w:val="00136CAE"/>
    <w:rsid w:val="00136D67"/>
    <w:rsid w:val="00137B6D"/>
    <w:rsid w:val="001404B6"/>
    <w:rsid w:val="0014070B"/>
    <w:rsid w:val="0014195C"/>
    <w:rsid w:val="001422C1"/>
    <w:rsid w:val="00143BFB"/>
    <w:rsid w:val="0015066C"/>
    <w:rsid w:val="00150CB4"/>
    <w:rsid w:val="001522AE"/>
    <w:rsid w:val="001526D8"/>
    <w:rsid w:val="00153129"/>
    <w:rsid w:val="00157D5B"/>
    <w:rsid w:val="00160A1F"/>
    <w:rsid w:val="00160FF8"/>
    <w:rsid w:val="00161FE6"/>
    <w:rsid w:val="00164C3D"/>
    <w:rsid w:val="001657EF"/>
    <w:rsid w:val="00166D3A"/>
    <w:rsid w:val="001705FF"/>
    <w:rsid w:val="001706BB"/>
    <w:rsid w:val="001716FD"/>
    <w:rsid w:val="00172281"/>
    <w:rsid w:val="001739C7"/>
    <w:rsid w:val="0017508E"/>
    <w:rsid w:val="00181FDC"/>
    <w:rsid w:val="00183424"/>
    <w:rsid w:val="00184167"/>
    <w:rsid w:val="001860B9"/>
    <w:rsid w:val="00186F2B"/>
    <w:rsid w:val="001874D6"/>
    <w:rsid w:val="00187832"/>
    <w:rsid w:val="00187E6F"/>
    <w:rsid w:val="00192E4A"/>
    <w:rsid w:val="00192F6F"/>
    <w:rsid w:val="00194F9E"/>
    <w:rsid w:val="0019632A"/>
    <w:rsid w:val="001A11F8"/>
    <w:rsid w:val="001A3CED"/>
    <w:rsid w:val="001A4E7C"/>
    <w:rsid w:val="001A6A2A"/>
    <w:rsid w:val="001B03EC"/>
    <w:rsid w:val="001B048D"/>
    <w:rsid w:val="001B228A"/>
    <w:rsid w:val="001B762C"/>
    <w:rsid w:val="001C333D"/>
    <w:rsid w:val="001C3CF1"/>
    <w:rsid w:val="001C4433"/>
    <w:rsid w:val="001C4D0A"/>
    <w:rsid w:val="001C5FEF"/>
    <w:rsid w:val="001C633E"/>
    <w:rsid w:val="001D08DA"/>
    <w:rsid w:val="001D163C"/>
    <w:rsid w:val="001D1D98"/>
    <w:rsid w:val="001D3E79"/>
    <w:rsid w:val="001D658D"/>
    <w:rsid w:val="001E027A"/>
    <w:rsid w:val="001E1D44"/>
    <w:rsid w:val="001E3789"/>
    <w:rsid w:val="001E7425"/>
    <w:rsid w:val="001F3711"/>
    <w:rsid w:val="001F399E"/>
    <w:rsid w:val="00200D3B"/>
    <w:rsid w:val="002054D8"/>
    <w:rsid w:val="002066FF"/>
    <w:rsid w:val="002112E3"/>
    <w:rsid w:val="00211487"/>
    <w:rsid w:val="00211D91"/>
    <w:rsid w:val="00217DEC"/>
    <w:rsid w:val="002213DE"/>
    <w:rsid w:val="00221C46"/>
    <w:rsid w:val="002225B5"/>
    <w:rsid w:val="002245DA"/>
    <w:rsid w:val="0022716C"/>
    <w:rsid w:val="0022785C"/>
    <w:rsid w:val="00230405"/>
    <w:rsid w:val="0023451D"/>
    <w:rsid w:val="00235B57"/>
    <w:rsid w:val="0023713C"/>
    <w:rsid w:val="002437BB"/>
    <w:rsid w:val="00244F91"/>
    <w:rsid w:val="00247405"/>
    <w:rsid w:val="00250F24"/>
    <w:rsid w:val="002523C5"/>
    <w:rsid w:val="0025380B"/>
    <w:rsid w:val="00254C32"/>
    <w:rsid w:val="00255896"/>
    <w:rsid w:val="0025703A"/>
    <w:rsid w:val="00261AD6"/>
    <w:rsid w:val="00262F3D"/>
    <w:rsid w:val="00263281"/>
    <w:rsid w:val="0026454B"/>
    <w:rsid w:val="002651D6"/>
    <w:rsid w:val="002653DE"/>
    <w:rsid w:val="0026551F"/>
    <w:rsid w:val="002702A8"/>
    <w:rsid w:val="00270FA8"/>
    <w:rsid w:val="002731C9"/>
    <w:rsid w:val="00280A85"/>
    <w:rsid w:val="00280C93"/>
    <w:rsid w:val="00284119"/>
    <w:rsid w:val="002859F0"/>
    <w:rsid w:val="00290B5C"/>
    <w:rsid w:val="002936DE"/>
    <w:rsid w:val="00294791"/>
    <w:rsid w:val="002A1C4F"/>
    <w:rsid w:val="002A2079"/>
    <w:rsid w:val="002A3E48"/>
    <w:rsid w:val="002A496F"/>
    <w:rsid w:val="002A5BA4"/>
    <w:rsid w:val="002A7450"/>
    <w:rsid w:val="002B0B30"/>
    <w:rsid w:val="002B0C78"/>
    <w:rsid w:val="002B5006"/>
    <w:rsid w:val="002B5DC6"/>
    <w:rsid w:val="002B6782"/>
    <w:rsid w:val="002C0C02"/>
    <w:rsid w:val="002C1277"/>
    <w:rsid w:val="002C338E"/>
    <w:rsid w:val="002C60AD"/>
    <w:rsid w:val="002C7166"/>
    <w:rsid w:val="002D0E0E"/>
    <w:rsid w:val="002D2AB2"/>
    <w:rsid w:val="002D48F6"/>
    <w:rsid w:val="002D4C30"/>
    <w:rsid w:val="002D5572"/>
    <w:rsid w:val="002D6023"/>
    <w:rsid w:val="002E03D4"/>
    <w:rsid w:val="002E17B4"/>
    <w:rsid w:val="002E261D"/>
    <w:rsid w:val="002E263F"/>
    <w:rsid w:val="002E59DF"/>
    <w:rsid w:val="002E6F81"/>
    <w:rsid w:val="002F08BA"/>
    <w:rsid w:val="002F2CFF"/>
    <w:rsid w:val="002F3208"/>
    <w:rsid w:val="002F568B"/>
    <w:rsid w:val="002F5F85"/>
    <w:rsid w:val="002F6CD2"/>
    <w:rsid w:val="002F7818"/>
    <w:rsid w:val="00301EC7"/>
    <w:rsid w:val="00302D76"/>
    <w:rsid w:val="003066D0"/>
    <w:rsid w:val="00307A75"/>
    <w:rsid w:val="00310BE3"/>
    <w:rsid w:val="00311401"/>
    <w:rsid w:val="0031326F"/>
    <w:rsid w:val="00314B52"/>
    <w:rsid w:val="00315227"/>
    <w:rsid w:val="00316FDC"/>
    <w:rsid w:val="003203D7"/>
    <w:rsid w:val="00320F86"/>
    <w:rsid w:val="00323E1B"/>
    <w:rsid w:val="00324171"/>
    <w:rsid w:val="00324346"/>
    <w:rsid w:val="00326C24"/>
    <w:rsid w:val="00330329"/>
    <w:rsid w:val="00333665"/>
    <w:rsid w:val="00335B48"/>
    <w:rsid w:val="00337F99"/>
    <w:rsid w:val="003410BD"/>
    <w:rsid w:val="00342153"/>
    <w:rsid w:val="0034307B"/>
    <w:rsid w:val="003457A6"/>
    <w:rsid w:val="00345EB1"/>
    <w:rsid w:val="00350CC4"/>
    <w:rsid w:val="00352FE4"/>
    <w:rsid w:val="00354F22"/>
    <w:rsid w:val="00355E03"/>
    <w:rsid w:val="00356816"/>
    <w:rsid w:val="00360E0D"/>
    <w:rsid w:val="0036357D"/>
    <w:rsid w:val="003653F8"/>
    <w:rsid w:val="00365651"/>
    <w:rsid w:val="0036594C"/>
    <w:rsid w:val="00366908"/>
    <w:rsid w:val="00367D19"/>
    <w:rsid w:val="00371BED"/>
    <w:rsid w:val="00375E2C"/>
    <w:rsid w:val="00381EBF"/>
    <w:rsid w:val="00382BBD"/>
    <w:rsid w:val="00384019"/>
    <w:rsid w:val="00384049"/>
    <w:rsid w:val="003849F9"/>
    <w:rsid w:val="003854F1"/>
    <w:rsid w:val="00387AD5"/>
    <w:rsid w:val="0039118E"/>
    <w:rsid w:val="00391B3B"/>
    <w:rsid w:val="00392797"/>
    <w:rsid w:val="00397F54"/>
    <w:rsid w:val="003A0D43"/>
    <w:rsid w:val="003A443B"/>
    <w:rsid w:val="003B2A4B"/>
    <w:rsid w:val="003B695E"/>
    <w:rsid w:val="003B6EEC"/>
    <w:rsid w:val="003C1035"/>
    <w:rsid w:val="003C4C84"/>
    <w:rsid w:val="003D099E"/>
    <w:rsid w:val="003D09A5"/>
    <w:rsid w:val="003D21A2"/>
    <w:rsid w:val="003D29D2"/>
    <w:rsid w:val="003D2CAA"/>
    <w:rsid w:val="003D3478"/>
    <w:rsid w:val="003D5155"/>
    <w:rsid w:val="003D5AE7"/>
    <w:rsid w:val="003D6DF1"/>
    <w:rsid w:val="003E0705"/>
    <w:rsid w:val="003E1871"/>
    <w:rsid w:val="003E2FF7"/>
    <w:rsid w:val="003E3895"/>
    <w:rsid w:val="003E536A"/>
    <w:rsid w:val="003E7A4C"/>
    <w:rsid w:val="003E7DD4"/>
    <w:rsid w:val="003F1013"/>
    <w:rsid w:val="003F1ACF"/>
    <w:rsid w:val="003F232A"/>
    <w:rsid w:val="003F5DF3"/>
    <w:rsid w:val="00404948"/>
    <w:rsid w:val="00404CD3"/>
    <w:rsid w:val="00406BEA"/>
    <w:rsid w:val="004101B5"/>
    <w:rsid w:val="00410FD8"/>
    <w:rsid w:val="00413A60"/>
    <w:rsid w:val="004147FD"/>
    <w:rsid w:val="004157EB"/>
    <w:rsid w:val="0041602B"/>
    <w:rsid w:val="00420F77"/>
    <w:rsid w:val="004230F7"/>
    <w:rsid w:val="004266FB"/>
    <w:rsid w:val="004274F0"/>
    <w:rsid w:val="004276C4"/>
    <w:rsid w:val="0043167E"/>
    <w:rsid w:val="0043409A"/>
    <w:rsid w:val="00434CF6"/>
    <w:rsid w:val="004353A9"/>
    <w:rsid w:val="00435C0F"/>
    <w:rsid w:val="0043658B"/>
    <w:rsid w:val="004409CF"/>
    <w:rsid w:val="00443A8D"/>
    <w:rsid w:val="00445F0A"/>
    <w:rsid w:val="00446255"/>
    <w:rsid w:val="004471B7"/>
    <w:rsid w:val="0044731F"/>
    <w:rsid w:val="00450948"/>
    <w:rsid w:val="00451935"/>
    <w:rsid w:val="004566FC"/>
    <w:rsid w:val="00456C94"/>
    <w:rsid w:val="00460ED0"/>
    <w:rsid w:val="0046218B"/>
    <w:rsid w:val="00464833"/>
    <w:rsid w:val="00465512"/>
    <w:rsid w:val="00465651"/>
    <w:rsid w:val="00470CE7"/>
    <w:rsid w:val="00470F4F"/>
    <w:rsid w:val="00471551"/>
    <w:rsid w:val="00471F01"/>
    <w:rsid w:val="00472482"/>
    <w:rsid w:val="00477E28"/>
    <w:rsid w:val="0048044B"/>
    <w:rsid w:val="00480DC7"/>
    <w:rsid w:val="004862E9"/>
    <w:rsid w:val="004876F6"/>
    <w:rsid w:val="00487A46"/>
    <w:rsid w:val="0049236A"/>
    <w:rsid w:val="00492718"/>
    <w:rsid w:val="004937A1"/>
    <w:rsid w:val="004949FE"/>
    <w:rsid w:val="00495D6C"/>
    <w:rsid w:val="00496AB4"/>
    <w:rsid w:val="004A355D"/>
    <w:rsid w:val="004A4970"/>
    <w:rsid w:val="004A7413"/>
    <w:rsid w:val="004A755D"/>
    <w:rsid w:val="004B1BED"/>
    <w:rsid w:val="004B2183"/>
    <w:rsid w:val="004B2A01"/>
    <w:rsid w:val="004B5C86"/>
    <w:rsid w:val="004C0DD9"/>
    <w:rsid w:val="004C3536"/>
    <w:rsid w:val="004C5CCA"/>
    <w:rsid w:val="004C6D5E"/>
    <w:rsid w:val="004C7644"/>
    <w:rsid w:val="004D2DFD"/>
    <w:rsid w:val="004D6523"/>
    <w:rsid w:val="004D7BA3"/>
    <w:rsid w:val="004E25F2"/>
    <w:rsid w:val="004E2945"/>
    <w:rsid w:val="004E5B0D"/>
    <w:rsid w:val="004E74D0"/>
    <w:rsid w:val="004F3D4C"/>
    <w:rsid w:val="004F4518"/>
    <w:rsid w:val="004F4C62"/>
    <w:rsid w:val="004F4CE9"/>
    <w:rsid w:val="004F7D3D"/>
    <w:rsid w:val="00500AB9"/>
    <w:rsid w:val="00501433"/>
    <w:rsid w:val="00506511"/>
    <w:rsid w:val="005068E9"/>
    <w:rsid w:val="00506CD7"/>
    <w:rsid w:val="00507728"/>
    <w:rsid w:val="005113D5"/>
    <w:rsid w:val="00511CC4"/>
    <w:rsid w:val="00512D9E"/>
    <w:rsid w:val="005158F1"/>
    <w:rsid w:val="00516155"/>
    <w:rsid w:val="00516702"/>
    <w:rsid w:val="00526202"/>
    <w:rsid w:val="00527538"/>
    <w:rsid w:val="00531E60"/>
    <w:rsid w:val="005354A6"/>
    <w:rsid w:val="00537FCA"/>
    <w:rsid w:val="00540176"/>
    <w:rsid w:val="00541645"/>
    <w:rsid w:val="00541967"/>
    <w:rsid w:val="00541D07"/>
    <w:rsid w:val="00544355"/>
    <w:rsid w:val="00544BAB"/>
    <w:rsid w:val="00545F31"/>
    <w:rsid w:val="005535FF"/>
    <w:rsid w:val="00553730"/>
    <w:rsid w:val="00554A53"/>
    <w:rsid w:val="00554F20"/>
    <w:rsid w:val="00556487"/>
    <w:rsid w:val="005574DE"/>
    <w:rsid w:val="005578FA"/>
    <w:rsid w:val="00561BFA"/>
    <w:rsid w:val="00565129"/>
    <w:rsid w:val="005651D9"/>
    <w:rsid w:val="00565CD0"/>
    <w:rsid w:val="00567820"/>
    <w:rsid w:val="00575B95"/>
    <w:rsid w:val="005762F8"/>
    <w:rsid w:val="005770AD"/>
    <w:rsid w:val="00581414"/>
    <w:rsid w:val="00582490"/>
    <w:rsid w:val="00583D70"/>
    <w:rsid w:val="00584B22"/>
    <w:rsid w:val="00586D6B"/>
    <w:rsid w:val="005876A5"/>
    <w:rsid w:val="005925CA"/>
    <w:rsid w:val="00596A97"/>
    <w:rsid w:val="00597E28"/>
    <w:rsid w:val="005A0961"/>
    <w:rsid w:val="005A4925"/>
    <w:rsid w:val="005A54ED"/>
    <w:rsid w:val="005A5D5B"/>
    <w:rsid w:val="005A5F65"/>
    <w:rsid w:val="005A6081"/>
    <w:rsid w:val="005A627D"/>
    <w:rsid w:val="005A6CD9"/>
    <w:rsid w:val="005B3F5E"/>
    <w:rsid w:val="005C0045"/>
    <w:rsid w:val="005C084E"/>
    <w:rsid w:val="005C2562"/>
    <w:rsid w:val="005C2F38"/>
    <w:rsid w:val="005C307D"/>
    <w:rsid w:val="005C30DF"/>
    <w:rsid w:val="005C4606"/>
    <w:rsid w:val="005C736F"/>
    <w:rsid w:val="005D0B0C"/>
    <w:rsid w:val="005D2BBF"/>
    <w:rsid w:val="005D51F5"/>
    <w:rsid w:val="005E02B3"/>
    <w:rsid w:val="005E18C3"/>
    <w:rsid w:val="005E1E24"/>
    <w:rsid w:val="005E3069"/>
    <w:rsid w:val="005E3495"/>
    <w:rsid w:val="005F197F"/>
    <w:rsid w:val="005F2C6E"/>
    <w:rsid w:val="005F4FAF"/>
    <w:rsid w:val="005F6C2E"/>
    <w:rsid w:val="005F7B05"/>
    <w:rsid w:val="00605317"/>
    <w:rsid w:val="0060596B"/>
    <w:rsid w:val="0060671E"/>
    <w:rsid w:val="00606D97"/>
    <w:rsid w:val="006126AA"/>
    <w:rsid w:val="006127C2"/>
    <w:rsid w:val="00614E64"/>
    <w:rsid w:val="00617710"/>
    <w:rsid w:val="00617EE6"/>
    <w:rsid w:val="0062184C"/>
    <w:rsid w:val="00622219"/>
    <w:rsid w:val="00623724"/>
    <w:rsid w:val="00623CFA"/>
    <w:rsid w:val="00627BEA"/>
    <w:rsid w:val="006319DB"/>
    <w:rsid w:val="00634DC1"/>
    <w:rsid w:val="00636ED6"/>
    <w:rsid w:val="00643E7D"/>
    <w:rsid w:val="006452DC"/>
    <w:rsid w:val="00645EFE"/>
    <w:rsid w:val="0065595B"/>
    <w:rsid w:val="00656C3D"/>
    <w:rsid w:val="00656DCD"/>
    <w:rsid w:val="00660269"/>
    <w:rsid w:val="00661E81"/>
    <w:rsid w:val="00663A48"/>
    <w:rsid w:val="00665F89"/>
    <w:rsid w:val="00665FC5"/>
    <w:rsid w:val="00666BE9"/>
    <w:rsid w:val="00673C92"/>
    <w:rsid w:val="006753EC"/>
    <w:rsid w:val="006773DC"/>
    <w:rsid w:val="00680648"/>
    <w:rsid w:val="0068229B"/>
    <w:rsid w:val="00683577"/>
    <w:rsid w:val="006848F7"/>
    <w:rsid w:val="0068514F"/>
    <w:rsid w:val="00685193"/>
    <w:rsid w:val="006858C7"/>
    <w:rsid w:val="00686FDD"/>
    <w:rsid w:val="006877D5"/>
    <w:rsid w:val="0069146D"/>
    <w:rsid w:val="00695B19"/>
    <w:rsid w:val="00696040"/>
    <w:rsid w:val="006A08D4"/>
    <w:rsid w:val="006A1212"/>
    <w:rsid w:val="006A15A5"/>
    <w:rsid w:val="006A2789"/>
    <w:rsid w:val="006A3142"/>
    <w:rsid w:val="006A3716"/>
    <w:rsid w:val="006A4978"/>
    <w:rsid w:val="006A68F3"/>
    <w:rsid w:val="006A7261"/>
    <w:rsid w:val="006B0D29"/>
    <w:rsid w:val="006B1819"/>
    <w:rsid w:val="006B7D0E"/>
    <w:rsid w:val="006C00AE"/>
    <w:rsid w:val="006C039B"/>
    <w:rsid w:val="006C09C3"/>
    <w:rsid w:val="006C5048"/>
    <w:rsid w:val="006C69D2"/>
    <w:rsid w:val="006C6A4B"/>
    <w:rsid w:val="006C779F"/>
    <w:rsid w:val="006D01F5"/>
    <w:rsid w:val="006D0CFB"/>
    <w:rsid w:val="006D30C0"/>
    <w:rsid w:val="006D32B9"/>
    <w:rsid w:val="006D5C90"/>
    <w:rsid w:val="006D672F"/>
    <w:rsid w:val="006D70E7"/>
    <w:rsid w:val="006D7535"/>
    <w:rsid w:val="006E43B2"/>
    <w:rsid w:val="006E450B"/>
    <w:rsid w:val="006E4E06"/>
    <w:rsid w:val="006E5FC9"/>
    <w:rsid w:val="006E6566"/>
    <w:rsid w:val="006E748A"/>
    <w:rsid w:val="006E7555"/>
    <w:rsid w:val="006F0D7E"/>
    <w:rsid w:val="006F5406"/>
    <w:rsid w:val="006F5560"/>
    <w:rsid w:val="006F5FDA"/>
    <w:rsid w:val="006F7A0E"/>
    <w:rsid w:val="00702635"/>
    <w:rsid w:val="00703DC3"/>
    <w:rsid w:val="00704239"/>
    <w:rsid w:val="007046D2"/>
    <w:rsid w:val="00704DDC"/>
    <w:rsid w:val="00710B77"/>
    <w:rsid w:val="0071234A"/>
    <w:rsid w:val="007155D5"/>
    <w:rsid w:val="0072075B"/>
    <w:rsid w:val="007221C2"/>
    <w:rsid w:val="00724EBC"/>
    <w:rsid w:val="00726C2B"/>
    <w:rsid w:val="00730955"/>
    <w:rsid w:val="007311E2"/>
    <w:rsid w:val="007314B2"/>
    <w:rsid w:val="00731CF9"/>
    <w:rsid w:val="00731F74"/>
    <w:rsid w:val="0073336A"/>
    <w:rsid w:val="00733A9C"/>
    <w:rsid w:val="007347D2"/>
    <w:rsid w:val="00735280"/>
    <w:rsid w:val="00736574"/>
    <w:rsid w:val="007367E0"/>
    <w:rsid w:val="00736B88"/>
    <w:rsid w:val="00737215"/>
    <w:rsid w:val="00737AF6"/>
    <w:rsid w:val="007437B8"/>
    <w:rsid w:val="00751944"/>
    <w:rsid w:val="00754119"/>
    <w:rsid w:val="00754190"/>
    <w:rsid w:val="00754905"/>
    <w:rsid w:val="007552D4"/>
    <w:rsid w:val="007571ED"/>
    <w:rsid w:val="00760038"/>
    <w:rsid w:val="00760FDA"/>
    <w:rsid w:val="00761A24"/>
    <w:rsid w:val="00761F22"/>
    <w:rsid w:val="00762D48"/>
    <w:rsid w:val="00762E83"/>
    <w:rsid w:val="00762EE0"/>
    <w:rsid w:val="00763162"/>
    <w:rsid w:val="00765642"/>
    <w:rsid w:val="00765C41"/>
    <w:rsid w:val="00771100"/>
    <w:rsid w:val="007713CF"/>
    <w:rsid w:val="007751F3"/>
    <w:rsid w:val="007759DD"/>
    <w:rsid w:val="0077732A"/>
    <w:rsid w:val="007775BC"/>
    <w:rsid w:val="00781390"/>
    <w:rsid w:val="0078292E"/>
    <w:rsid w:val="00782EB2"/>
    <w:rsid w:val="0078414E"/>
    <w:rsid w:val="00785CC5"/>
    <w:rsid w:val="0078609F"/>
    <w:rsid w:val="007917BA"/>
    <w:rsid w:val="00792B98"/>
    <w:rsid w:val="007A1EE6"/>
    <w:rsid w:val="007A2CE3"/>
    <w:rsid w:val="007A334E"/>
    <w:rsid w:val="007A5C6F"/>
    <w:rsid w:val="007B2BBC"/>
    <w:rsid w:val="007B2EA1"/>
    <w:rsid w:val="007B2F0C"/>
    <w:rsid w:val="007B5613"/>
    <w:rsid w:val="007B7928"/>
    <w:rsid w:val="007B7DC0"/>
    <w:rsid w:val="007C2C12"/>
    <w:rsid w:val="007C6013"/>
    <w:rsid w:val="007C626E"/>
    <w:rsid w:val="007D01F0"/>
    <w:rsid w:val="007D07DD"/>
    <w:rsid w:val="007D4241"/>
    <w:rsid w:val="007D4317"/>
    <w:rsid w:val="007D4EA3"/>
    <w:rsid w:val="007D63B8"/>
    <w:rsid w:val="007E0854"/>
    <w:rsid w:val="007E2817"/>
    <w:rsid w:val="007E4AC8"/>
    <w:rsid w:val="007F1CFF"/>
    <w:rsid w:val="007F5DD5"/>
    <w:rsid w:val="007F6148"/>
    <w:rsid w:val="00802A23"/>
    <w:rsid w:val="008043A3"/>
    <w:rsid w:val="00804DD8"/>
    <w:rsid w:val="008064DD"/>
    <w:rsid w:val="00812047"/>
    <w:rsid w:val="00821A1B"/>
    <w:rsid w:val="00823834"/>
    <w:rsid w:val="008250CC"/>
    <w:rsid w:val="008262E9"/>
    <w:rsid w:val="00826F9A"/>
    <w:rsid w:val="00827209"/>
    <w:rsid w:val="00827E69"/>
    <w:rsid w:val="00835C4D"/>
    <w:rsid w:val="00843F48"/>
    <w:rsid w:val="008463C6"/>
    <w:rsid w:val="00847CE0"/>
    <w:rsid w:val="00851423"/>
    <w:rsid w:val="00851904"/>
    <w:rsid w:val="00854125"/>
    <w:rsid w:val="008569C6"/>
    <w:rsid w:val="00857848"/>
    <w:rsid w:val="008609C4"/>
    <w:rsid w:val="0086289C"/>
    <w:rsid w:val="008654B6"/>
    <w:rsid w:val="00866E0B"/>
    <w:rsid w:val="0087139C"/>
    <w:rsid w:val="00871620"/>
    <w:rsid w:val="00873419"/>
    <w:rsid w:val="00874134"/>
    <w:rsid w:val="00875ADD"/>
    <w:rsid w:val="00880E83"/>
    <w:rsid w:val="0088189E"/>
    <w:rsid w:val="008818DF"/>
    <w:rsid w:val="00890C0E"/>
    <w:rsid w:val="00892F28"/>
    <w:rsid w:val="00895443"/>
    <w:rsid w:val="008A0C5F"/>
    <w:rsid w:val="008A1DB9"/>
    <w:rsid w:val="008A20C6"/>
    <w:rsid w:val="008A3DEA"/>
    <w:rsid w:val="008A4EB9"/>
    <w:rsid w:val="008A5869"/>
    <w:rsid w:val="008A6F04"/>
    <w:rsid w:val="008A74C0"/>
    <w:rsid w:val="008B0A34"/>
    <w:rsid w:val="008B1694"/>
    <w:rsid w:val="008B38C4"/>
    <w:rsid w:val="008B7F4D"/>
    <w:rsid w:val="008C3BB3"/>
    <w:rsid w:val="008C44B6"/>
    <w:rsid w:val="008C473B"/>
    <w:rsid w:val="008C4B27"/>
    <w:rsid w:val="008C79F8"/>
    <w:rsid w:val="008C7F0C"/>
    <w:rsid w:val="008C7F2A"/>
    <w:rsid w:val="008D1C88"/>
    <w:rsid w:val="008D4B13"/>
    <w:rsid w:val="008D59A2"/>
    <w:rsid w:val="008E1BF3"/>
    <w:rsid w:val="008E1F3A"/>
    <w:rsid w:val="008E36A4"/>
    <w:rsid w:val="008E36F8"/>
    <w:rsid w:val="008E3B09"/>
    <w:rsid w:val="008E3E9E"/>
    <w:rsid w:val="008E464D"/>
    <w:rsid w:val="008E46B2"/>
    <w:rsid w:val="008E5833"/>
    <w:rsid w:val="008E5CE8"/>
    <w:rsid w:val="008E682C"/>
    <w:rsid w:val="008E78A1"/>
    <w:rsid w:val="008F23EC"/>
    <w:rsid w:val="008F2D34"/>
    <w:rsid w:val="008F54AA"/>
    <w:rsid w:val="008F589F"/>
    <w:rsid w:val="008F5D57"/>
    <w:rsid w:val="009000E4"/>
    <w:rsid w:val="00900529"/>
    <w:rsid w:val="00902072"/>
    <w:rsid w:val="009040F5"/>
    <w:rsid w:val="00904636"/>
    <w:rsid w:val="00906238"/>
    <w:rsid w:val="00906FBA"/>
    <w:rsid w:val="00907EF9"/>
    <w:rsid w:val="00911231"/>
    <w:rsid w:val="0091133F"/>
    <w:rsid w:val="0091295C"/>
    <w:rsid w:val="00912FBF"/>
    <w:rsid w:val="00913FEA"/>
    <w:rsid w:val="009142A0"/>
    <w:rsid w:val="00914D58"/>
    <w:rsid w:val="00915B50"/>
    <w:rsid w:val="009170B8"/>
    <w:rsid w:val="00921F47"/>
    <w:rsid w:val="009228AB"/>
    <w:rsid w:val="0092776C"/>
    <w:rsid w:val="00927D3B"/>
    <w:rsid w:val="0093085B"/>
    <w:rsid w:val="009308D3"/>
    <w:rsid w:val="00931C57"/>
    <w:rsid w:val="009347A5"/>
    <w:rsid w:val="00934A23"/>
    <w:rsid w:val="00941499"/>
    <w:rsid w:val="00942257"/>
    <w:rsid w:val="009471BF"/>
    <w:rsid w:val="00950DA8"/>
    <w:rsid w:val="00950E4E"/>
    <w:rsid w:val="009529BD"/>
    <w:rsid w:val="00953222"/>
    <w:rsid w:val="009533B4"/>
    <w:rsid w:val="00956BB3"/>
    <w:rsid w:val="00956E58"/>
    <w:rsid w:val="00957D35"/>
    <w:rsid w:val="009604BC"/>
    <w:rsid w:val="009645E2"/>
    <w:rsid w:val="00964B0B"/>
    <w:rsid w:val="00965651"/>
    <w:rsid w:val="00965E13"/>
    <w:rsid w:val="00971478"/>
    <w:rsid w:val="00971677"/>
    <w:rsid w:val="00971D93"/>
    <w:rsid w:val="00972789"/>
    <w:rsid w:val="00973374"/>
    <w:rsid w:val="00974054"/>
    <w:rsid w:val="0097443D"/>
    <w:rsid w:val="00981AC1"/>
    <w:rsid w:val="00981FB6"/>
    <w:rsid w:val="009857F5"/>
    <w:rsid w:val="00986248"/>
    <w:rsid w:val="00987F0E"/>
    <w:rsid w:val="00990C73"/>
    <w:rsid w:val="00990ED1"/>
    <w:rsid w:val="00991463"/>
    <w:rsid w:val="0099755F"/>
    <w:rsid w:val="009A04CF"/>
    <w:rsid w:val="009A07DC"/>
    <w:rsid w:val="009A3127"/>
    <w:rsid w:val="009A637D"/>
    <w:rsid w:val="009A7857"/>
    <w:rsid w:val="009B18BF"/>
    <w:rsid w:val="009B1F6B"/>
    <w:rsid w:val="009B20AB"/>
    <w:rsid w:val="009B24E0"/>
    <w:rsid w:val="009B3308"/>
    <w:rsid w:val="009C0D12"/>
    <w:rsid w:val="009C192E"/>
    <w:rsid w:val="009C290F"/>
    <w:rsid w:val="009C2E3E"/>
    <w:rsid w:val="009C3ECB"/>
    <w:rsid w:val="009C6C0C"/>
    <w:rsid w:val="009C75B4"/>
    <w:rsid w:val="009D3807"/>
    <w:rsid w:val="009D4393"/>
    <w:rsid w:val="009D6819"/>
    <w:rsid w:val="009D6D1C"/>
    <w:rsid w:val="009E0CF9"/>
    <w:rsid w:val="009E1768"/>
    <w:rsid w:val="009E2D11"/>
    <w:rsid w:val="009E4EA9"/>
    <w:rsid w:val="009E531B"/>
    <w:rsid w:val="009E6C56"/>
    <w:rsid w:val="009E7DCF"/>
    <w:rsid w:val="009F0723"/>
    <w:rsid w:val="009F3F51"/>
    <w:rsid w:val="009F4A56"/>
    <w:rsid w:val="009F4E65"/>
    <w:rsid w:val="00A00073"/>
    <w:rsid w:val="00A006A5"/>
    <w:rsid w:val="00A02825"/>
    <w:rsid w:val="00A05942"/>
    <w:rsid w:val="00A0604A"/>
    <w:rsid w:val="00A07BEC"/>
    <w:rsid w:val="00A13168"/>
    <w:rsid w:val="00A13BA4"/>
    <w:rsid w:val="00A16FC8"/>
    <w:rsid w:val="00A206F7"/>
    <w:rsid w:val="00A21F48"/>
    <w:rsid w:val="00A24DE4"/>
    <w:rsid w:val="00A264BE"/>
    <w:rsid w:val="00A272CA"/>
    <w:rsid w:val="00A27AE3"/>
    <w:rsid w:val="00A30E21"/>
    <w:rsid w:val="00A33051"/>
    <w:rsid w:val="00A34372"/>
    <w:rsid w:val="00A34BE7"/>
    <w:rsid w:val="00A36EC2"/>
    <w:rsid w:val="00A407AD"/>
    <w:rsid w:val="00A40923"/>
    <w:rsid w:val="00A4199A"/>
    <w:rsid w:val="00A41C05"/>
    <w:rsid w:val="00A42426"/>
    <w:rsid w:val="00A4295E"/>
    <w:rsid w:val="00A43E69"/>
    <w:rsid w:val="00A45DBB"/>
    <w:rsid w:val="00A5066F"/>
    <w:rsid w:val="00A514B7"/>
    <w:rsid w:val="00A52902"/>
    <w:rsid w:val="00A5416B"/>
    <w:rsid w:val="00A54A0B"/>
    <w:rsid w:val="00A5520A"/>
    <w:rsid w:val="00A55CB9"/>
    <w:rsid w:val="00A563A9"/>
    <w:rsid w:val="00A612A0"/>
    <w:rsid w:val="00A65FD4"/>
    <w:rsid w:val="00A70CF1"/>
    <w:rsid w:val="00A72050"/>
    <w:rsid w:val="00A72408"/>
    <w:rsid w:val="00A72AA2"/>
    <w:rsid w:val="00A73847"/>
    <w:rsid w:val="00A81198"/>
    <w:rsid w:val="00A8154A"/>
    <w:rsid w:val="00A81CA1"/>
    <w:rsid w:val="00A81E48"/>
    <w:rsid w:val="00A82035"/>
    <w:rsid w:val="00A8615B"/>
    <w:rsid w:val="00A865EE"/>
    <w:rsid w:val="00A87482"/>
    <w:rsid w:val="00A90D77"/>
    <w:rsid w:val="00A90F73"/>
    <w:rsid w:val="00A92E07"/>
    <w:rsid w:val="00A93768"/>
    <w:rsid w:val="00A960AA"/>
    <w:rsid w:val="00AA0B3A"/>
    <w:rsid w:val="00AA6CAE"/>
    <w:rsid w:val="00AA6EB4"/>
    <w:rsid w:val="00AA74F8"/>
    <w:rsid w:val="00AA767D"/>
    <w:rsid w:val="00AB045B"/>
    <w:rsid w:val="00AB0CC9"/>
    <w:rsid w:val="00AB4B34"/>
    <w:rsid w:val="00AC04AE"/>
    <w:rsid w:val="00AC1768"/>
    <w:rsid w:val="00AC3FF6"/>
    <w:rsid w:val="00AC5264"/>
    <w:rsid w:val="00AC6B8B"/>
    <w:rsid w:val="00AD6249"/>
    <w:rsid w:val="00AD73EC"/>
    <w:rsid w:val="00AD7AD5"/>
    <w:rsid w:val="00AE2379"/>
    <w:rsid w:val="00AE23C7"/>
    <w:rsid w:val="00AE32AC"/>
    <w:rsid w:val="00AE5BC7"/>
    <w:rsid w:val="00AF1F72"/>
    <w:rsid w:val="00AF5AAF"/>
    <w:rsid w:val="00AF7B70"/>
    <w:rsid w:val="00AF7D4D"/>
    <w:rsid w:val="00B03521"/>
    <w:rsid w:val="00B046D8"/>
    <w:rsid w:val="00B1325C"/>
    <w:rsid w:val="00B13F4C"/>
    <w:rsid w:val="00B14EC5"/>
    <w:rsid w:val="00B16219"/>
    <w:rsid w:val="00B16C59"/>
    <w:rsid w:val="00B16D10"/>
    <w:rsid w:val="00B20E88"/>
    <w:rsid w:val="00B252B6"/>
    <w:rsid w:val="00B25BE8"/>
    <w:rsid w:val="00B2722D"/>
    <w:rsid w:val="00B31C1D"/>
    <w:rsid w:val="00B33FDD"/>
    <w:rsid w:val="00B359CC"/>
    <w:rsid w:val="00B35DE0"/>
    <w:rsid w:val="00B36107"/>
    <w:rsid w:val="00B369FE"/>
    <w:rsid w:val="00B407DD"/>
    <w:rsid w:val="00B41789"/>
    <w:rsid w:val="00B42A92"/>
    <w:rsid w:val="00B432C5"/>
    <w:rsid w:val="00B438EB"/>
    <w:rsid w:val="00B44122"/>
    <w:rsid w:val="00B45BA7"/>
    <w:rsid w:val="00B466EC"/>
    <w:rsid w:val="00B46C03"/>
    <w:rsid w:val="00B52F99"/>
    <w:rsid w:val="00B57BC9"/>
    <w:rsid w:val="00B60C6C"/>
    <w:rsid w:val="00B619A9"/>
    <w:rsid w:val="00B62719"/>
    <w:rsid w:val="00B62EA0"/>
    <w:rsid w:val="00B65A9D"/>
    <w:rsid w:val="00B66D60"/>
    <w:rsid w:val="00B700B6"/>
    <w:rsid w:val="00B70F72"/>
    <w:rsid w:val="00B73D6C"/>
    <w:rsid w:val="00B75792"/>
    <w:rsid w:val="00B75EDE"/>
    <w:rsid w:val="00B77D88"/>
    <w:rsid w:val="00B77FAF"/>
    <w:rsid w:val="00B8399D"/>
    <w:rsid w:val="00B83D79"/>
    <w:rsid w:val="00B84336"/>
    <w:rsid w:val="00B84988"/>
    <w:rsid w:val="00B851B9"/>
    <w:rsid w:val="00B857A5"/>
    <w:rsid w:val="00B85D60"/>
    <w:rsid w:val="00B86453"/>
    <w:rsid w:val="00B866CF"/>
    <w:rsid w:val="00B90054"/>
    <w:rsid w:val="00B907F3"/>
    <w:rsid w:val="00B91AB5"/>
    <w:rsid w:val="00B92C14"/>
    <w:rsid w:val="00B96AFF"/>
    <w:rsid w:val="00B9792F"/>
    <w:rsid w:val="00BA0066"/>
    <w:rsid w:val="00BA1DAF"/>
    <w:rsid w:val="00BA3D3F"/>
    <w:rsid w:val="00BB4AC6"/>
    <w:rsid w:val="00BB69DB"/>
    <w:rsid w:val="00BB7C50"/>
    <w:rsid w:val="00BC322E"/>
    <w:rsid w:val="00BC44CD"/>
    <w:rsid w:val="00BC48A6"/>
    <w:rsid w:val="00BC4FEC"/>
    <w:rsid w:val="00BC6C5F"/>
    <w:rsid w:val="00BD1565"/>
    <w:rsid w:val="00BD792B"/>
    <w:rsid w:val="00BE615C"/>
    <w:rsid w:val="00BE77B0"/>
    <w:rsid w:val="00BE7978"/>
    <w:rsid w:val="00BE7C1B"/>
    <w:rsid w:val="00BF0E31"/>
    <w:rsid w:val="00C00389"/>
    <w:rsid w:val="00C00C24"/>
    <w:rsid w:val="00C01F0D"/>
    <w:rsid w:val="00C02336"/>
    <w:rsid w:val="00C04D15"/>
    <w:rsid w:val="00C07DDB"/>
    <w:rsid w:val="00C12EF4"/>
    <w:rsid w:val="00C16461"/>
    <w:rsid w:val="00C201EB"/>
    <w:rsid w:val="00C235E2"/>
    <w:rsid w:val="00C24DA0"/>
    <w:rsid w:val="00C25BCC"/>
    <w:rsid w:val="00C31C89"/>
    <w:rsid w:val="00C334A3"/>
    <w:rsid w:val="00C4115D"/>
    <w:rsid w:val="00C426A0"/>
    <w:rsid w:val="00C43BDD"/>
    <w:rsid w:val="00C445F3"/>
    <w:rsid w:val="00C47778"/>
    <w:rsid w:val="00C5011E"/>
    <w:rsid w:val="00C50EE5"/>
    <w:rsid w:val="00C51C21"/>
    <w:rsid w:val="00C5240A"/>
    <w:rsid w:val="00C5398F"/>
    <w:rsid w:val="00C550AA"/>
    <w:rsid w:val="00C556F5"/>
    <w:rsid w:val="00C64000"/>
    <w:rsid w:val="00C657B2"/>
    <w:rsid w:val="00C6597F"/>
    <w:rsid w:val="00C662CB"/>
    <w:rsid w:val="00C664D5"/>
    <w:rsid w:val="00C70E19"/>
    <w:rsid w:val="00C72574"/>
    <w:rsid w:val="00C7430C"/>
    <w:rsid w:val="00C744A8"/>
    <w:rsid w:val="00C77700"/>
    <w:rsid w:val="00C80987"/>
    <w:rsid w:val="00C84171"/>
    <w:rsid w:val="00C85DA1"/>
    <w:rsid w:val="00C9071C"/>
    <w:rsid w:val="00C908FD"/>
    <w:rsid w:val="00C908FF"/>
    <w:rsid w:val="00C9201D"/>
    <w:rsid w:val="00C92C9C"/>
    <w:rsid w:val="00C92EC8"/>
    <w:rsid w:val="00C97BD3"/>
    <w:rsid w:val="00CA0C13"/>
    <w:rsid w:val="00CA0EB8"/>
    <w:rsid w:val="00CA39EF"/>
    <w:rsid w:val="00CA4A46"/>
    <w:rsid w:val="00CA521F"/>
    <w:rsid w:val="00CA5562"/>
    <w:rsid w:val="00CA7305"/>
    <w:rsid w:val="00CA787E"/>
    <w:rsid w:val="00CB0493"/>
    <w:rsid w:val="00CB17FF"/>
    <w:rsid w:val="00CB1ED7"/>
    <w:rsid w:val="00CC0854"/>
    <w:rsid w:val="00CC167C"/>
    <w:rsid w:val="00CC384A"/>
    <w:rsid w:val="00CC4258"/>
    <w:rsid w:val="00CC52D9"/>
    <w:rsid w:val="00CC5859"/>
    <w:rsid w:val="00CD2915"/>
    <w:rsid w:val="00CD4A48"/>
    <w:rsid w:val="00CD516C"/>
    <w:rsid w:val="00CD6647"/>
    <w:rsid w:val="00CE1CC2"/>
    <w:rsid w:val="00CE21BE"/>
    <w:rsid w:val="00CE3390"/>
    <w:rsid w:val="00CE33A9"/>
    <w:rsid w:val="00CE402D"/>
    <w:rsid w:val="00CE4B73"/>
    <w:rsid w:val="00CE56CD"/>
    <w:rsid w:val="00CF1936"/>
    <w:rsid w:val="00CF201A"/>
    <w:rsid w:val="00CF6B14"/>
    <w:rsid w:val="00CF70BB"/>
    <w:rsid w:val="00D0292A"/>
    <w:rsid w:val="00D04520"/>
    <w:rsid w:val="00D04DE1"/>
    <w:rsid w:val="00D05F09"/>
    <w:rsid w:val="00D06485"/>
    <w:rsid w:val="00D074DB"/>
    <w:rsid w:val="00D11888"/>
    <w:rsid w:val="00D11BA9"/>
    <w:rsid w:val="00D139CF"/>
    <w:rsid w:val="00D16B15"/>
    <w:rsid w:val="00D20779"/>
    <w:rsid w:val="00D22821"/>
    <w:rsid w:val="00D252FD"/>
    <w:rsid w:val="00D260B8"/>
    <w:rsid w:val="00D2638B"/>
    <w:rsid w:val="00D3310D"/>
    <w:rsid w:val="00D34F65"/>
    <w:rsid w:val="00D36A97"/>
    <w:rsid w:val="00D37770"/>
    <w:rsid w:val="00D37E7F"/>
    <w:rsid w:val="00D37F09"/>
    <w:rsid w:val="00D40652"/>
    <w:rsid w:val="00D40A8D"/>
    <w:rsid w:val="00D40F2E"/>
    <w:rsid w:val="00D4110A"/>
    <w:rsid w:val="00D417E3"/>
    <w:rsid w:val="00D41D08"/>
    <w:rsid w:val="00D44ADA"/>
    <w:rsid w:val="00D4562F"/>
    <w:rsid w:val="00D47159"/>
    <w:rsid w:val="00D47AD7"/>
    <w:rsid w:val="00D509FF"/>
    <w:rsid w:val="00D51529"/>
    <w:rsid w:val="00D543D7"/>
    <w:rsid w:val="00D54BBC"/>
    <w:rsid w:val="00D55C6D"/>
    <w:rsid w:val="00D62F04"/>
    <w:rsid w:val="00D674DB"/>
    <w:rsid w:val="00D73627"/>
    <w:rsid w:val="00D7443E"/>
    <w:rsid w:val="00D83758"/>
    <w:rsid w:val="00D83FA7"/>
    <w:rsid w:val="00D85218"/>
    <w:rsid w:val="00D86B0B"/>
    <w:rsid w:val="00D86C2F"/>
    <w:rsid w:val="00D90343"/>
    <w:rsid w:val="00D915B1"/>
    <w:rsid w:val="00D943FD"/>
    <w:rsid w:val="00D95B95"/>
    <w:rsid w:val="00D95F4F"/>
    <w:rsid w:val="00D9767B"/>
    <w:rsid w:val="00DA0BCE"/>
    <w:rsid w:val="00DA1029"/>
    <w:rsid w:val="00DA299D"/>
    <w:rsid w:val="00DA2B89"/>
    <w:rsid w:val="00DA6203"/>
    <w:rsid w:val="00DA65C4"/>
    <w:rsid w:val="00DC1B82"/>
    <w:rsid w:val="00DC4DB5"/>
    <w:rsid w:val="00DD06FB"/>
    <w:rsid w:val="00DD3392"/>
    <w:rsid w:val="00DD485E"/>
    <w:rsid w:val="00DD624E"/>
    <w:rsid w:val="00DD652C"/>
    <w:rsid w:val="00DE0361"/>
    <w:rsid w:val="00DE0AD8"/>
    <w:rsid w:val="00DE2A33"/>
    <w:rsid w:val="00DE4447"/>
    <w:rsid w:val="00DE472B"/>
    <w:rsid w:val="00DE5DA2"/>
    <w:rsid w:val="00DE63C6"/>
    <w:rsid w:val="00DF0033"/>
    <w:rsid w:val="00DF26F2"/>
    <w:rsid w:val="00DF3C96"/>
    <w:rsid w:val="00DF63AC"/>
    <w:rsid w:val="00E022B0"/>
    <w:rsid w:val="00E0240A"/>
    <w:rsid w:val="00E026BF"/>
    <w:rsid w:val="00E05AFB"/>
    <w:rsid w:val="00E067EB"/>
    <w:rsid w:val="00E07B1B"/>
    <w:rsid w:val="00E07B83"/>
    <w:rsid w:val="00E07DF2"/>
    <w:rsid w:val="00E11853"/>
    <w:rsid w:val="00E16DC0"/>
    <w:rsid w:val="00E22078"/>
    <w:rsid w:val="00E26A08"/>
    <w:rsid w:val="00E327E1"/>
    <w:rsid w:val="00E42949"/>
    <w:rsid w:val="00E442A1"/>
    <w:rsid w:val="00E47E9C"/>
    <w:rsid w:val="00E50554"/>
    <w:rsid w:val="00E52A86"/>
    <w:rsid w:val="00E54692"/>
    <w:rsid w:val="00E54B47"/>
    <w:rsid w:val="00E553BF"/>
    <w:rsid w:val="00E55D93"/>
    <w:rsid w:val="00E61294"/>
    <w:rsid w:val="00E71011"/>
    <w:rsid w:val="00E7237C"/>
    <w:rsid w:val="00E744C1"/>
    <w:rsid w:val="00E74607"/>
    <w:rsid w:val="00E77C46"/>
    <w:rsid w:val="00E8326B"/>
    <w:rsid w:val="00E8405F"/>
    <w:rsid w:val="00E841B4"/>
    <w:rsid w:val="00E86CE8"/>
    <w:rsid w:val="00E903A3"/>
    <w:rsid w:val="00E90E82"/>
    <w:rsid w:val="00E917C9"/>
    <w:rsid w:val="00E929C1"/>
    <w:rsid w:val="00E93F6D"/>
    <w:rsid w:val="00E97175"/>
    <w:rsid w:val="00EA00CB"/>
    <w:rsid w:val="00EA04D9"/>
    <w:rsid w:val="00EA1BAA"/>
    <w:rsid w:val="00EA2F4B"/>
    <w:rsid w:val="00EA3FCD"/>
    <w:rsid w:val="00EA42A0"/>
    <w:rsid w:val="00EA4653"/>
    <w:rsid w:val="00EA5189"/>
    <w:rsid w:val="00EA64BA"/>
    <w:rsid w:val="00EB4216"/>
    <w:rsid w:val="00EB6714"/>
    <w:rsid w:val="00EB6DAA"/>
    <w:rsid w:val="00EB6FFF"/>
    <w:rsid w:val="00EC0A68"/>
    <w:rsid w:val="00EC3C32"/>
    <w:rsid w:val="00EC5006"/>
    <w:rsid w:val="00ED4647"/>
    <w:rsid w:val="00ED49C3"/>
    <w:rsid w:val="00ED6C48"/>
    <w:rsid w:val="00ED6CE8"/>
    <w:rsid w:val="00ED7AA6"/>
    <w:rsid w:val="00EE0794"/>
    <w:rsid w:val="00EE2A56"/>
    <w:rsid w:val="00EE3818"/>
    <w:rsid w:val="00EE48DD"/>
    <w:rsid w:val="00EE4E85"/>
    <w:rsid w:val="00EE5D18"/>
    <w:rsid w:val="00EE6218"/>
    <w:rsid w:val="00EE6936"/>
    <w:rsid w:val="00EE696A"/>
    <w:rsid w:val="00EF5C94"/>
    <w:rsid w:val="00F008E4"/>
    <w:rsid w:val="00F00D2D"/>
    <w:rsid w:val="00F00FCC"/>
    <w:rsid w:val="00F023DB"/>
    <w:rsid w:val="00F02C77"/>
    <w:rsid w:val="00F0340B"/>
    <w:rsid w:val="00F03AFC"/>
    <w:rsid w:val="00F05AAA"/>
    <w:rsid w:val="00F05FA6"/>
    <w:rsid w:val="00F06988"/>
    <w:rsid w:val="00F10261"/>
    <w:rsid w:val="00F16C5F"/>
    <w:rsid w:val="00F178DA"/>
    <w:rsid w:val="00F203B4"/>
    <w:rsid w:val="00F20B67"/>
    <w:rsid w:val="00F21BE1"/>
    <w:rsid w:val="00F22156"/>
    <w:rsid w:val="00F22264"/>
    <w:rsid w:val="00F24F84"/>
    <w:rsid w:val="00F2564D"/>
    <w:rsid w:val="00F27AA1"/>
    <w:rsid w:val="00F30CD0"/>
    <w:rsid w:val="00F31F56"/>
    <w:rsid w:val="00F3208C"/>
    <w:rsid w:val="00F32781"/>
    <w:rsid w:val="00F3507A"/>
    <w:rsid w:val="00F35B05"/>
    <w:rsid w:val="00F40F24"/>
    <w:rsid w:val="00F4121B"/>
    <w:rsid w:val="00F413D9"/>
    <w:rsid w:val="00F43F7B"/>
    <w:rsid w:val="00F4751F"/>
    <w:rsid w:val="00F503A1"/>
    <w:rsid w:val="00F50BDF"/>
    <w:rsid w:val="00F5135F"/>
    <w:rsid w:val="00F51F78"/>
    <w:rsid w:val="00F52113"/>
    <w:rsid w:val="00F54FFF"/>
    <w:rsid w:val="00F55433"/>
    <w:rsid w:val="00F55C43"/>
    <w:rsid w:val="00F55ED0"/>
    <w:rsid w:val="00F565C3"/>
    <w:rsid w:val="00F57BB9"/>
    <w:rsid w:val="00F6082A"/>
    <w:rsid w:val="00F63765"/>
    <w:rsid w:val="00F64C59"/>
    <w:rsid w:val="00F64C5B"/>
    <w:rsid w:val="00F654A2"/>
    <w:rsid w:val="00F67EDE"/>
    <w:rsid w:val="00F7288E"/>
    <w:rsid w:val="00F742C9"/>
    <w:rsid w:val="00F77AE7"/>
    <w:rsid w:val="00F80E0B"/>
    <w:rsid w:val="00F83B12"/>
    <w:rsid w:val="00F86F47"/>
    <w:rsid w:val="00F90B64"/>
    <w:rsid w:val="00F92D94"/>
    <w:rsid w:val="00F92E27"/>
    <w:rsid w:val="00F94DF5"/>
    <w:rsid w:val="00F95BB6"/>
    <w:rsid w:val="00FA096E"/>
    <w:rsid w:val="00FA27D3"/>
    <w:rsid w:val="00FA510E"/>
    <w:rsid w:val="00FA7FD5"/>
    <w:rsid w:val="00FB0A36"/>
    <w:rsid w:val="00FB2F0F"/>
    <w:rsid w:val="00FB323B"/>
    <w:rsid w:val="00FB3D6D"/>
    <w:rsid w:val="00FB472B"/>
    <w:rsid w:val="00FB5086"/>
    <w:rsid w:val="00FB5411"/>
    <w:rsid w:val="00FB6392"/>
    <w:rsid w:val="00FC4F36"/>
    <w:rsid w:val="00FC6FF7"/>
    <w:rsid w:val="00FD34C3"/>
    <w:rsid w:val="00FD3C70"/>
    <w:rsid w:val="00FD58D9"/>
    <w:rsid w:val="00FD6820"/>
    <w:rsid w:val="00FD69A9"/>
    <w:rsid w:val="00FE12D8"/>
    <w:rsid w:val="00FE41E8"/>
    <w:rsid w:val="00FE49A1"/>
    <w:rsid w:val="00FE6680"/>
    <w:rsid w:val="00FE7855"/>
    <w:rsid w:val="00FE79E1"/>
    <w:rsid w:val="00FF12FB"/>
    <w:rsid w:val="00FF1EF6"/>
    <w:rsid w:val="00FF644B"/>
    <w:rsid w:val="00FF7C02"/>
    <w:rsid w:val="024801E3"/>
    <w:rsid w:val="04D8329B"/>
    <w:rsid w:val="12A061FA"/>
    <w:rsid w:val="20D5C4FD"/>
    <w:rsid w:val="2DF28200"/>
    <w:rsid w:val="520FEF13"/>
    <w:rsid w:val="560D3F46"/>
    <w:rsid w:val="56ECE2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ED282A2-C88C-453C-BADD-340E180BD1C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A556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4B5C86"/>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ind w:left="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9308D3"/>
  </w:style>
  <w:style w:type="character" w:styleId="Olstomnmnande">
    <w:name w:val="Unresolved Mention"/>
    <w:basedOn w:val="Standardstycketeckensnitt"/>
    <w:uiPriority w:val="99"/>
    <w:semiHidden/>
    <w:unhideWhenUsed/>
    <w:rsid w:val="002A2079"/>
    <w:rPr>
      <w:color w:val="605E5C"/>
      <w:shd w:val="clear" w:color="auto" w:fill="E1DFDD"/>
    </w:rPr>
  </w:style>
  <w:style w:type="paragraph" w:styleId="Normalwebb">
    <w:name w:val="Normal (Web)"/>
    <w:basedOn w:val="Normal"/>
    <w:uiPriority w:val="99"/>
    <w:semiHidden/>
    <w:unhideWhenUsed/>
    <w:rsid w:val="001404B6"/>
    <w:pPr>
      <w:spacing w:before="100" w:beforeAutospacing="1" w:after="100" w:afterAutospacing="1" w:line="240" w:lineRule="auto"/>
      <w:ind w:left="0" w:right="0"/>
    </w:pPr>
    <w:rPr>
      <w:rFonts w:ascii="Calibri" w:hAnsi="Calibri" w:cs="Calibri" w:eastAsiaTheme="minorHAnsi"/>
      <w:sz w:val="22"/>
      <w:szCs w:val="22"/>
    </w:rPr>
  </w:style>
  <w:style w:type="character" w:styleId="AnvndHyperlnk">
    <w:name w:val="FollowedHyperlink"/>
    <w:basedOn w:val="Standardstycketeckensnitt"/>
    <w:uiPriority w:val="99"/>
    <w:semiHidden/>
    <w:unhideWhenUsed/>
    <w:rsid w:val="008C79F8"/>
    <w:rPr>
      <w:color w:val="9EA2A2" w:themeColor="followedHyperlink"/>
      <w:u w:val="single"/>
    </w:rPr>
  </w:style>
  <w:style w:type="paragraph" w:styleId="Revision">
    <w:name w:val="Revision"/>
    <w:hidden/>
    <w:uiPriority w:val="99"/>
    <w:semiHidden/>
    <w:rsid w:val="00DF63AC"/>
    <w:rPr>
      <w:sz w:val="24"/>
      <w:szCs w:val="24"/>
    </w:rPr>
  </w:style>
  <w:style w:type="character" w:styleId="Kommentarsreferens">
    <w:name w:val="annotation reference"/>
    <w:basedOn w:val="Standardstycketeckensnitt"/>
    <w:uiPriority w:val="99"/>
    <w:semiHidden/>
    <w:unhideWhenUsed/>
    <w:rsid w:val="008C473B"/>
    <w:rPr>
      <w:sz w:val="16"/>
      <w:szCs w:val="16"/>
    </w:rPr>
  </w:style>
  <w:style w:type="paragraph" w:styleId="Kommentarer">
    <w:name w:val="annotation text"/>
    <w:basedOn w:val="Normal"/>
    <w:link w:val="KommentarerChar"/>
    <w:uiPriority w:val="99"/>
    <w:unhideWhenUsed/>
    <w:rsid w:val="008C473B"/>
    <w:pPr>
      <w:spacing w:line="240" w:lineRule="auto"/>
    </w:pPr>
    <w:rPr>
      <w:sz w:val="20"/>
      <w:szCs w:val="20"/>
    </w:rPr>
  </w:style>
  <w:style w:type="character" w:styleId="KommentarerChar" w:customStyle="1">
    <w:name w:val="Kommentarer Char"/>
    <w:basedOn w:val="Standardstycketeckensnitt"/>
    <w:link w:val="Kommentarer"/>
    <w:uiPriority w:val="99"/>
    <w:rsid w:val="008C473B"/>
  </w:style>
  <w:style w:type="paragraph" w:styleId="Kommentarsmne">
    <w:name w:val="annotation subject"/>
    <w:basedOn w:val="Kommentarer"/>
    <w:next w:val="Kommentarer"/>
    <w:link w:val="KommentarsmneChar"/>
    <w:uiPriority w:val="99"/>
    <w:semiHidden/>
    <w:unhideWhenUsed/>
    <w:rsid w:val="008C473B"/>
    <w:rPr>
      <w:b/>
      <w:bCs/>
    </w:rPr>
  </w:style>
  <w:style w:type="character" w:styleId="KommentarsmneChar" w:customStyle="1">
    <w:name w:val="Kommentarsämne Char"/>
    <w:basedOn w:val="KommentarerChar"/>
    <w:link w:val="Kommentarsmne"/>
    <w:uiPriority w:val="99"/>
    <w:semiHidden/>
    <w:rsid w:val="008C473B"/>
    <w:rPr>
      <w:b/>
      <w:bCs/>
    </w:rPr>
  </w:style>
  <w:style w:type="character" w:styleId="cf01" w:customStyle="1">
    <w:name w:val="cf01"/>
    <w:basedOn w:val="Standardstycketeckensnitt"/>
    <w:rsid w:val="005762F8"/>
    <w:rPr>
      <w:rFonts w:hint="default" w:ascii="Segoe UI" w:hAnsi="Segoe UI" w:cs="Segoe UI"/>
      <w:color w:val="494746"/>
      <w:sz w:val="18"/>
      <w:szCs w:val="18"/>
      <w:shd w:val="clear" w:color="auto" w:fill="FFFFFF"/>
    </w:rPr>
  </w:style>
  <w:style w:type="character" w:styleId="Betoning">
    <w:name w:val="Emphasis"/>
    <w:basedOn w:val="Standardstycketeckensnitt"/>
    <w:uiPriority w:val="20"/>
    <w:qFormat/>
    <w:locked/>
    <w:rsid w:val="008E5CE8"/>
    <w:rPr>
      <w:i/>
      <w:iCs/>
    </w:rPr>
  </w:style>
  <w:style w:type="character" w:styleId="eop" w:customStyle="1">
    <w:name w:val="eop"/>
    <w:basedOn w:val="Standardstycketeckensnitt"/>
    <w:rsid w:val="00387AD5"/>
  </w:style>
  <w:style w:type="paragraph" w:styleId="Fotnotstext">
    <w:name w:val="footnote text"/>
    <w:basedOn w:val="Normal"/>
    <w:link w:val="FotnotstextChar"/>
    <w:uiPriority w:val="99"/>
    <w:semiHidden/>
    <w:unhideWhenUsed/>
    <w:rsid w:val="00D36A97"/>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D36A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469356">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4943551">
      <w:bodyDiv w:val="1"/>
      <w:marLeft w:val="0"/>
      <w:marRight w:val="0"/>
      <w:marTop w:val="0"/>
      <w:marBottom w:val="0"/>
      <w:divBdr>
        <w:top w:val="none" w:sz="0" w:space="0" w:color="auto"/>
        <w:left w:val="none" w:sz="0" w:space="0" w:color="auto"/>
        <w:bottom w:val="none" w:sz="0" w:space="0" w:color="auto"/>
        <w:right w:val="none" w:sz="0" w:space="0" w:color="auto"/>
      </w:divBdr>
    </w:div>
    <w:div w:id="37836306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38727077">
      <w:bodyDiv w:val="1"/>
      <w:marLeft w:val="0"/>
      <w:marRight w:val="0"/>
      <w:marTop w:val="0"/>
      <w:marBottom w:val="0"/>
      <w:divBdr>
        <w:top w:val="none" w:sz="0" w:space="0" w:color="auto"/>
        <w:left w:val="none" w:sz="0" w:space="0" w:color="auto"/>
        <w:bottom w:val="none" w:sz="0" w:space="0" w:color="auto"/>
        <w:right w:val="none" w:sz="0" w:space="0" w:color="auto"/>
      </w:divBdr>
    </w:div>
    <w:div w:id="763647522">
      <w:bodyDiv w:val="1"/>
      <w:marLeft w:val="0"/>
      <w:marRight w:val="0"/>
      <w:marTop w:val="0"/>
      <w:marBottom w:val="0"/>
      <w:divBdr>
        <w:top w:val="none" w:sz="0" w:space="0" w:color="auto"/>
        <w:left w:val="none" w:sz="0" w:space="0" w:color="auto"/>
        <w:bottom w:val="none" w:sz="0" w:space="0" w:color="auto"/>
        <w:right w:val="none" w:sz="0" w:space="0" w:color="auto"/>
      </w:divBdr>
    </w:div>
    <w:div w:id="843520846">
      <w:bodyDiv w:val="1"/>
      <w:marLeft w:val="0"/>
      <w:marRight w:val="0"/>
      <w:marTop w:val="0"/>
      <w:marBottom w:val="0"/>
      <w:divBdr>
        <w:top w:val="none" w:sz="0" w:space="0" w:color="auto"/>
        <w:left w:val="none" w:sz="0" w:space="0" w:color="auto"/>
        <w:bottom w:val="none" w:sz="0" w:space="0" w:color="auto"/>
        <w:right w:val="none" w:sz="0" w:space="0" w:color="auto"/>
      </w:divBdr>
    </w:div>
    <w:div w:id="845680002">
      <w:bodyDiv w:val="1"/>
      <w:marLeft w:val="0"/>
      <w:marRight w:val="0"/>
      <w:marTop w:val="0"/>
      <w:marBottom w:val="0"/>
      <w:divBdr>
        <w:top w:val="none" w:sz="0" w:space="0" w:color="auto"/>
        <w:left w:val="none" w:sz="0" w:space="0" w:color="auto"/>
        <w:bottom w:val="none" w:sz="0" w:space="0" w:color="auto"/>
        <w:right w:val="none" w:sz="0" w:space="0" w:color="auto"/>
      </w:divBdr>
    </w:div>
    <w:div w:id="1137842705">
      <w:bodyDiv w:val="1"/>
      <w:marLeft w:val="0"/>
      <w:marRight w:val="0"/>
      <w:marTop w:val="0"/>
      <w:marBottom w:val="0"/>
      <w:divBdr>
        <w:top w:val="none" w:sz="0" w:space="0" w:color="auto"/>
        <w:left w:val="none" w:sz="0" w:space="0" w:color="auto"/>
        <w:bottom w:val="none" w:sz="0" w:space="0" w:color="auto"/>
        <w:right w:val="none" w:sz="0" w:space="0" w:color="auto"/>
      </w:divBdr>
    </w:div>
    <w:div w:id="11742986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4524655">
      <w:bodyDiv w:val="1"/>
      <w:marLeft w:val="0"/>
      <w:marRight w:val="0"/>
      <w:marTop w:val="0"/>
      <w:marBottom w:val="0"/>
      <w:divBdr>
        <w:top w:val="none" w:sz="0" w:space="0" w:color="auto"/>
        <w:left w:val="none" w:sz="0" w:space="0" w:color="auto"/>
        <w:bottom w:val="none" w:sz="0" w:space="0" w:color="auto"/>
        <w:right w:val="none" w:sz="0" w:space="0" w:color="auto"/>
      </w:divBdr>
    </w:div>
    <w:div w:id="1536654080">
      <w:bodyDiv w:val="1"/>
      <w:marLeft w:val="0"/>
      <w:marRight w:val="0"/>
      <w:marTop w:val="0"/>
      <w:marBottom w:val="0"/>
      <w:divBdr>
        <w:top w:val="none" w:sz="0" w:space="0" w:color="auto"/>
        <w:left w:val="none" w:sz="0" w:space="0" w:color="auto"/>
        <w:bottom w:val="none" w:sz="0" w:space="0" w:color="auto"/>
        <w:right w:val="none" w:sz="0" w:space="0" w:color="auto"/>
      </w:divBdr>
    </w:div>
    <w:div w:id="1579485434">
      <w:bodyDiv w:val="1"/>
      <w:marLeft w:val="0"/>
      <w:marRight w:val="0"/>
      <w:marTop w:val="0"/>
      <w:marBottom w:val="0"/>
      <w:divBdr>
        <w:top w:val="none" w:sz="0" w:space="0" w:color="auto"/>
        <w:left w:val="none" w:sz="0" w:space="0" w:color="auto"/>
        <w:bottom w:val="none" w:sz="0" w:space="0" w:color="auto"/>
        <w:right w:val="none" w:sz="0" w:space="0" w:color="auto"/>
      </w:divBdr>
    </w:div>
    <w:div w:id="1861160396">
      <w:bodyDiv w:val="1"/>
      <w:marLeft w:val="0"/>
      <w:marRight w:val="0"/>
      <w:marTop w:val="0"/>
      <w:marBottom w:val="0"/>
      <w:divBdr>
        <w:top w:val="none" w:sz="0" w:space="0" w:color="auto"/>
        <w:left w:val="none" w:sz="0" w:space="0" w:color="auto"/>
        <w:bottom w:val="none" w:sz="0" w:space="0" w:color="auto"/>
        <w:right w:val="none" w:sz="0" w:space="0" w:color="auto"/>
      </w:divBdr>
    </w:div>
    <w:div w:id="21054891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3-1190749860-127/surrogate/Rutin%20f%c3%b6r%20hantering%20av%20forskningsstudier%20S%c3%b6dra%20%c3%84lvsborgs%20sjukhus%20(S%c3%84S)%20.pdf" TargetMode="External" Id="rId13" /><Relationship Type="http://schemas.openxmlformats.org/officeDocument/2006/relationships/hyperlink" Target="mailto:sas.forskning@vgregion.se" TargetMode="External" Id="rId18" /><Relationship Type="http://schemas.openxmlformats.org/officeDocument/2006/relationships/hyperlink" Target="https://www.riksdagen.se/sv/dokument-och-lagar/dokument/svensk-forfattningssamling/offentlighets-och-sekretesslag-2009400_sfs-2009-400/" TargetMode="External" Id="rId26" /><Relationship Type="http://schemas.openxmlformats.org/officeDocument/2006/relationships/footer" Target="footer2.xml" Id="rId39" /><Relationship Type="http://schemas.openxmlformats.org/officeDocument/2006/relationships/hyperlink" Target="https://eur-lex.europa.eu/eli/reg/2016/679/oj" TargetMode="External" Id="rId21" /><Relationship Type="http://schemas.openxmlformats.org/officeDocument/2006/relationships/hyperlink" Target="https://www.vgregion.se/ov/manual-sofia/allman-handling/dokumentegenskaper-for-allman-handling/" TargetMode="External" Id="rId34" /><Relationship Type="http://schemas.openxmlformats.org/officeDocument/2006/relationships/styles" Target="styles.xml" Id="rId7" /><Relationship Type="http://schemas.openxmlformats.org/officeDocument/2006/relationships/hyperlink" Target="https://insidan.vgregion.se/forvaltningar/sodra-alvsborgs-sjukhus/stod-och-tjanster/sakerhet-och-krisberedskap/informationssakerhet2/anmalan-ny-behandling-av-personuppgifter/?vgrform=1" TargetMode="External" Id="rId17" /><Relationship Type="http://schemas.openxmlformats.org/officeDocument/2006/relationships/hyperlink" Target="https://www.imy.se/privatperson/dataskydd/introduktion-till-gdpr/vad-ar-personuppgifter/" TargetMode="External" Id="rId25" /><Relationship Type="http://schemas.openxmlformats.org/officeDocument/2006/relationships/hyperlink" Target="https://www.vgregion.se/ov/manual-sofia/allman-handling/" TargetMode="External" Id="rId33" /><Relationship Type="http://schemas.openxmlformats.org/officeDocument/2006/relationships/header" Target="header2.xml" Id="rId38" /><Relationship Type="http://schemas.openxmlformats.org/officeDocument/2006/relationships/hyperlink" Target="https://insidan.vgregion.se/forvaltningar/sodra-alvsborgs-sjukhus/stod-och-tjanster/amnen-a-o/dokument--och-arendehantering/handbok-for-dokumenthantering/" TargetMode="External" Id="rId16" /><Relationship Type="http://schemas.openxmlformats.org/officeDocument/2006/relationships/hyperlink" Target="https://insidan.vgregion.se/forvaltningar/sodra-alvsborgs-sjukhus/styrdokument/" TargetMode="External" Id="rId20" /><Relationship Type="http://schemas.openxmlformats.org/officeDocument/2006/relationships/hyperlink" Target="https://snd.se/sv"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imy.se/verksamhet/dataskydd/det-har-galler-enligt-gdpr/introduktion-till-gdpr/personuppgifter/kansliga-personuppgifter/" TargetMode="External" Id="rId24" /><Relationship Type="http://schemas.openxmlformats.org/officeDocument/2006/relationships/hyperlink" Target="https://insidan.vgregion.se/forvaltningar/sodra-alvsborgs-sjukhus/stod-och-tjanster/system-a-o/SOFIA/bestall-samarbetsyta/" TargetMode="External" Id="rId32" /><Relationship Type="http://schemas.openxmlformats.org/officeDocument/2006/relationships/footer" Target="footer1.xml" Id="rId37" /><Relationship Type="http://schemas.openxmlformats.org/officeDocument/2006/relationships/fontTable" Target="fontTable.xml" Id="rId40" /><Relationship Type="http://schemas.openxmlformats.org/officeDocument/2006/relationships/hyperlink" Target="https://snd.se/sv" TargetMode="External" Id="rId15" /><Relationship Type="http://schemas.openxmlformats.org/officeDocument/2006/relationships/hyperlink" Target="https://www.riksdagen.se/sv/dokument-och-lagar/dokument/svensk-forfattningssamling/tryckfrihetsforordning-1949105_sfs-1949-105/" TargetMode="External" Id="rId23" /><Relationship Type="http://schemas.openxmlformats.org/officeDocument/2006/relationships/hyperlink" Target="https://insidan.vgregion.se/forvaltningar/sodra-alvsborgs-sjukhus/styrdokument/" TargetMode="External" Id="rId28" /><Relationship Type="http://schemas.openxmlformats.org/officeDocument/2006/relationships/header" Target="header1.xml" Id="rId36" /><Relationship Type="http://schemas.openxmlformats.org/officeDocument/2006/relationships/footnotes" Target="footnotes.xml" Id="rId10" /><Relationship Type="http://schemas.openxmlformats.org/officeDocument/2006/relationships/hyperlink" Target="https://www.ema.europa.eu/en/documents/scientific-guideline/ich-guideline-good-clinical-practice-e6r2-step-5_en.pdf" TargetMode="External" Id="rId19" /><Relationship Type="http://schemas.openxmlformats.org/officeDocument/2006/relationships/hyperlink" Target="https://insidan.vgregion.se/forvaltningar/sodra-alvsborgs-sjukhus/stod-och-tjanster/amnen-a-o/dokument--och-arendehantering/handbok-for-dokumenthantering"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13-640131427-25/surrogate/God%20forskningssed%20och%20huvudmannaskap%20vid%20forskning%2c%20S%c3%b6dra%20%c3%84lvsborgs%20Sjukhus.pdf" TargetMode="External" Id="rId14" /><Relationship Type="http://schemas.openxmlformats.org/officeDocument/2006/relationships/hyperlink" Target="https://www.riksdagen.se/sv/dokument-och-lagar/dokument/svensk-forfattningssamling/arkivlag-1990782_sfs-1990-782/" TargetMode="External" Id="rId22" /><Relationship Type="http://schemas.openxmlformats.org/officeDocument/2006/relationships/hyperlink" Target="https://insidan.vgregion.se/forvaltningar/sodra-alvsborgs-sjukhus/stod-och-tjanster/amnen-a-o/dokument--och-arendehantering/handbok-for-dokumenthantering/" TargetMode="External" Id="rId27" /><Relationship Type="http://schemas.openxmlformats.org/officeDocument/2006/relationships/hyperlink" Target="https://insidan.vgregion.se/forvaltningar/sodra-alvsborgs-sjukhus/stod-och-tjanster/sakerhet-och-krisberedskap/informationssakerhet2/anmalan-ny-behandling-av-personuppgifter/?vgrform=1" TargetMode="External" Id="rId30" /><Relationship Type="http://schemas.openxmlformats.org/officeDocument/2006/relationships/hyperlink" Target="https://www.vgregion.se/ov/manual-sofia/administrera_samarbetsyta/ta-bort-samarbetsyta/" TargetMode="External" Id="rId35" /><Relationship Type="http://schemas.openxmlformats.org/officeDocument/2006/relationships/hyperlink" Target="https://insidan.vgregion.se/forvaltningar/sodra-alvsborgs-sjukhus/stod-och-tjanster/amnen-a-o/dokument--och-arendehantering/handbok-for-dokumenthantering/" TargetMode="External" Id="R07ba2f8a811b4d57"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Hantering och arkivering av forskningshandlingar, SÄS</dc:title>
  <dc:subject/>
  <dc:creator/>
  <keywords/>
  <lastModifiedBy>Ulrika Källman</lastModifiedBy>
  <revision>3</revision>
  <dcterms:created xsi:type="dcterms:W3CDTF">2024-10-07T14:29:00.0000000Z</dcterms:created>
  <dcterms:modified xsi:type="dcterms:W3CDTF">2024-11-26T14:11:31.0000000Z</dcterms:modified>
</coreProperties>
</file>