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A8ABFD0" w:rsidR="00184167" w:rsidRDefault="00FB212B" w:rsidP="00FB212B">
      <w:pPr>
        <w:pStyle w:val="Rubrik1"/>
      </w:pPr>
      <w:r>
        <w:t xml:space="preserve">Beviljande av ej </w:t>
      </w:r>
      <w:r w:rsidRPr="00FB212B">
        <w:t>lagstadgad</w:t>
      </w:r>
      <w:r>
        <w:t xml:space="preserve"> ledighet för enskilda angelägenheter</w:t>
      </w:r>
      <w:bookmarkStart w:id="0" w:name="_Toc321146591"/>
    </w:p>
    <w:p w14:paraId="776BF1AA" w14:textId="0323119B" w:rsidR="00FB212B" w:rsidRPr="00FB212B" w:rsidRDefault="00FB212B" w:rsidP="00FB212B">
      <w:pPr>
        <w:pStyle w:val="Rubrik2"/>
      </w:pPr>
      <w:bookmarkStart w:id="1" w:name="_Toc403467952"/>
      <w:bookmarkStart w:id="2" w:name="_Toc256000000"/>
      <w:bookmarkStart w:id="3" w:name="_Toc256000011"/>
      <w:bookmarkStart w:id="4" w:name="_Toc256000022"/>
      <w:bookmarkStart w:id="5" w:name="_Toc8819710"/>
      <w:r>
        <w:t>Sammanfattning</w:t>
      </w:r>
      <w:bookmarkEnd w:id="1"/>
      <w:bookmarkEnd w:id="2"/>
      <w:bookmarkEnd w:id="3"/>
      <w:bookmarkEnd w:id="4"/>
      <w:bookmarkEnd w:id="5"/>
    </w:p>
    <w:p w14:paraId="5D2C8BDE" w14:textId="77777777" w:rsidR="00FB212B" w:rsidRDefault="00FB212B" w:rsidP="00FB212B">
      <w:pPr>
        <w:pStyle w:val="Normalefterlista"/>
      </w:pPr>
      <w:r w:rsidRPr="00F05DE9">
        <w:t>Lagen om anställningsskydd beskriver två tillfällen som ger</w:t>
      </w:r>
      <w:r>
        <w:t xml:space="preserve"> </w:t>
      </w:r>
      <w:r w:rsidRPr="00F05DE9">
        <w:t xml:space="preserve">arbetstagaren rätt att gå ner i arbetstid. Denna riktlinje beskriver hur Södra Älvsborgs sjukhus (SÄS) reglerar beviljande av </w:t>
      </w:r>
      <w:r>
        <w:t>ej</w:t>
      </w:r>
      <w:r w:rsidRPr="00F05DE9">
        <w:t xml:space="preserve"> lagstad</w:t>
      </w:r>
      <w:r>
        <w:t>g</w:t>
      </w:r>
      <w:r w:rsidRPr="00F05DE9">
        <w:t>a</w:t>
      </w:r>
      <w:r>
        <w:t>d</w:t>
      </w:r>
      <w:r w:rsidRPr="00F05DE9">
        <w:t xml:space="preserve"> ledighet för e</w:t>
      </w:r>
      <w:r>
        <w:t>nskilda</w:t>
      </w:r>
      <w:r w:rsidRPr="00F05DE9">
        <w:t xml:space="preserve"> angelägenheter</w:t>
      </w:r>
      <w:r>
        <w:t>.</w:t>
      </w:r>
    </w:p>
    <w:p w14:paraId="3BC9D1B9" w14:textId="5E237184" w:rsidR="00FB212B" w:rsidRDefault="00FB212B" w:rsidP="00FB212B">
      <w:pPr>
        <w:pStyle w:val="Normalefterlista"/>
      </w:pPr>
      <w:r>
        <w:t>Syftet med riktlinjen är att likrikta hanteringen på SÄS samt att beslut ska föregås av en analys</w:t>
      </w:r>
      <w:r>
        <w:t>.</w:t>
      </w:r>
    </w:p>
    <w:p w14:paraId="5EAC4BAC" w14:textId="13BAC06D" w:rsidR="00FB212B" w:rsidRDefault="00FB212B" w:rsidP="00FB212B">
      <w:pPr>
        <w:pStyle w:val="Rubrik2"/>
      </w:pPr>
      <w:r>
        <w:t>Bakgrund</w:t>
      </w:r>
    </w:p>
    <w:p w14:paraId="72D4CE99" w14:textId="77777777" w:rsidR="00FB212B" w:rsidRDefault="00FB212B" w:rsidP="00FB212B">
      <w:pPr>
        <w:pStyle w:val="Normalefterlista"/>
      </w:pPr>
      <w:r>
        <w:t>Det finns endast två tillfällen då lagen ger arbetstagaren rätt att gå ner i arbetstid:</w:t>
      </w:r>
    </w:p>
    <w:p w14:paraId="6906C668" w14:textId="77777777" w:rsidR="00FB212B" w:rsidRDefault="00FB212B" w:rsidP="00FB212B">
      <w:pPr>
        <w:pStyle w:val="Punktlista"/>
        <w:spacing w:line="288" w:lineRule="auto"/>
      </w:pPr>
      <w:r w:rsidRPr="00FB212B">
        <w:rPr>
          <w:b/>
          <w:bCs/>
        </w:rPr>
        <w:t>Småbarnsförälder</w:t>
      </w:r>
      <w:r>
        <w:t xml:space="preserve"> </w:t>
      </w:r>
      <w:r>
        <w:br/>
        <w:t>Om medarbetare har barn under åtta år har medarbetare rätt att förkorta sin normala arbetstid.</w:t>
      </w:r>
    </w:p>
    <w:p w14:paraId="43F66351" w14:textId="77777777" w:rsidR="00FB212B" w:rsidRDefault="00FB212B" w:rsidP="00FB212B">
      <w:pPr>
        <w:pStyle w:val="Punktlista"/>
        <w:spacing w:line="288" w:lineRule="auto"/>
      </w:pPr>
      <w:r w:rsidRPr="00FB212B">
        <w:rPr>
          <w:b/>
          <w:bCs/>
        </w:rPr>
        <w:t>Studerande</w:t>
      </w:r>
      <w:r>
        <w:t xml:space="preserve"> </w:t>
      </w:r>
      <w:r>
        <w:br/>
        <w:t>Enligt studieledighetslagen har medarbetare rätt att vara ledig eller gå ner i arbetstid för studier. Medarbetare har rätt att vara ledig för den tid som studierna kräver.</w:t>
      </w:r>
    </w:p>
    <w:p w14:paraId="5E4CE49A" w14:textId="77777777" w:rsidR="00FB212B" w:rsidRDefault="00FB212B" w:rsidP="00FB212B">
      <w:r>
        <w:t xml:space="preserve">I andra fall ställer lagen inga krav på arbetsgivaren att tillmötesgå önskemål om längre ledighet för </w:t>
      </w:r>
      <w:r w:rsidRPr="00F05DE9">
        <w:t>e</w:t>
      </w:r>
      <w:r>
        <w:t>nskilda angelägenheter.</w:t>
      </w:r>
    </w:p>
    <w:p w14:paraId="40A41C0C" w14:textId="46EAE167" w:rsidR="00FB212B" w:rsidRDefault="00FB212B" w:rsidP="00FB212B">
      <w:r>
        <w:t xml:space="preserve">Det finns dessutom tillfällen då Allmänna bestämmelser (AB) § 32 ger arbetstagaren rätt till ledighet med bibehållen lön för enskilda </w:t>
      </w:r>
      <w:r>
        <w:lastRenderedPageBreak/>
        <w:t>angelägenheter vid nära anhörigs svårare sjukdom, bortgång, begravning och bouppteckning.</w:t>
      </w:r>
    </w:p>
    <w:p w14:paraId="3666E868" w14:textId="77777777" w:rsidR="00FB212B" w:rsidRDefault="00FB212B" w:rsidP="00FB212B">
      <w:pPr>
        <w:pStyle w:val="Rubrik2"/>
      </w:pPr>
      <w:bookmarkStart w:id="6" w:name="_Toc403467954"/>
      <w:bookmarkStart w:id="7" w:name="_Toc256000002"/>
      <w:bookmarkStart w:id="8" w:name="_Toc256000013"/>
      <w:bookmarkStart w:id="9" w:name="_Toc256000024"/>
      <w:bookmarkStart w:id="10" w:name="_Toc8819712"/>
      <w:r>
        <w:t>Förutsättningar</w:t>
      </w:r>
      <w:bookmarkEnd w:id="6"/>
      <w:bookmarkEnd w:id="7"/>
      <w:bookmarkEnd w:id="8"/>
      <w:bookmarkEnd w:id="9"/>
      <w:bookmarkEnd w:id="10"/>
    </w:p>
    <w:p w14:paraId="4D464AED" w14:textId="1CB54EED" w:rsidR="00FB212B" w:rsidRDefault="00FB212B" w:rsidP="00FB212B">
      <w:pPr>
        <w:pStyle w:val="Rubrik3"/>
      </w:pPr>
      <w:r>
        <w:t>Gå ner i arbetstid som småbarnsförälder</w:t>
      </w:r>
    </w:p>
    <w:p w14:paraId="168A290C" w14:textId="77777777" w:rsidR="00FB212B" w:rsidRDefault="00FB212B" w:rsidP="00FB212B">
      <w:pPr>
        <w:pStyle w:val="Normalefterlista"/>
      </w:pPr>
      <w:r>
        <w:t>Vill medarbetare gå ner i arbetstid</w:t>
      </w:r>
      <w:r>
        <w:rPr>
          <w:rFonts w:ascii="Times New Roman" w:hAnsi="Times New Roman"/>
        </w:rPr>
        <w:t> </w:t>
      </w:r>
      <w:r>
        <w:t>f</w:t>
      </w:r>
      <w:r>
        <w:rPr>
          <w:rFonts w:cs="Georgia"/>
        </w:rPr>
        <w:t>ö</w:t>
      </w:r>
      <w:r>
        <w:t xml:space="preserve">r att medarbetare har barn under </w:t>
      </w:r>
      <w:r>
        <w:rPr>
          <w:rFonts w:cs="Georgia"/>
        </w:rPr>
        <w:t>å</w:t>
      </w:r>
      <w:r>
        <w:t xml:space="preserve">tta </w:t>
      </w:r>
      <w:r>
        <w:rPr>
          <w:rFonts w:cs="Georgia"/>
        </w:rPr>
        <w:t>å</w:t>
      </w:r>
      <w:r>
        <w:t>r ska medarbetare ans</w:t>
      </w:r>
      <w:r>
        <w:rPr>
          <w:rFonts w:cs="Georgia"/>
        </w:rPr>
        <w:t>ö</w:t>
      </w:r>
      <w:r>
        <w:t>ka om delledighet med eller utan f</w:t>
      </w:r>
      <w:r>
        <w:rPr>
          <w:rFonts w:cs="Georgia"/>
        </w:rPr>
        <w:t>ö</w:t>
      </w:r>
      <w:r>
        <w:t>r</w:t>
      </w:r>
      <w:r>
        <w:rPr>
          <w:rFonts w:cs="Georgia"/>
        </w:rPr>
        <w:t>ä</w:t>
      </w:r>
      <w:r>
        <w:t>ldrapenning (F</w:t>
      </w:r>
      <w:r>
        <w:rPr>
          <w:rFonts w:cs="Georgia"/>
        </w:rPr>
        <w:t>ö</w:t>
      </w:r>
      <w:r>
        <w:t>r</w:t>
      </w:r>
      <w:r>
        <w:rPr>
          <w:rFonts w:cs="Georgia"/>
        </w:rPr>
        <w:t>ä</w:t>
      </w:r>
      <w:r>
        <w:t xml:space="preserve">ldraledighetslagen </w:t>
      </w:r>
      <w:r>
        <w:rPr>
          <w:rFonts w:cs="Georgia"/>
        </w:rPr>
        <w:t>§</w:t>
      </w:r>
      <w:r>
        <w:t xml:space="preserve"> </w:t>
      </w:r>
      <w:proofErr w:type="gramStart"/>
      <w:r>
        <w:t>6-7</w:t>
      </w:r>
      <w:proofErr w:type="gramEnd"/>
      <w:r>
        <w:t xml:space="preserve"> och AB).</w:t>
      </w:r>
      <w:r>
        <w:rPr>
          <w:rFonts w:ascii="Times New Roman" w:hAnsi="Times New Roman"/>
        </w:rPr>
        <w:t> </w:t>
      </w:r>
    </w:p>
    <w:p w14:paraId="4D557206" w14:textId="77777777" w:rsidR="00FB212B" w:rsidRDefault="00FB212B" w:rsidP="00FB212B">
      <w:pPr>
        <w:pStyle w:val="Normalefterlista"/>
      </w:pPr>
      <w:r>
        <w:t xml:space="preserve">Om medarbetare ansöker om delledighet </w:t>
      </w:r>
      <w:r w:rsidRPr="002654FD">
        <w:rPr>
          <w:u w:val="single"/>
        </w:rPr>
        <w:t>utan</w:t>
      </w:r>
      <w:r>
        <w:t xml:space="preserve"> föräldrapenning har medarbetare rätt till förkortning av ordinarie</w:t>
      </w:r>
      <w:r>
        <w:rPr>
          <w:rFonts w:ascii="Times New Roman" w:hAnsi="Times New Roman"/>
        </w:rPr>
        <w:t> </w:t>
      </w:r>
      <w:r>
        <w:t>arbetstid med</w:t>
      </w:r>
      <w:r>
        <w:rPr>
          <w:rFonts w:ascii="Times New Roman" w:hAnsi="Times New Roman"/>
        </w:rPr>
        <w:t> </w:t>
      </w:r>
      <w:r>
        <w:t>h</w:t>
      </w:r>
      <w:r>
        <w:rPr>
          <w:rFonts w:cs="Georgia"/>
        </w:rPr>
        <w:t>ö</w:t>
      </w:r>
      <w:r>
        <w:t>gst 25 procent. Denna regel g</w:t>
      </w:r>
      <w:r>
        <w:rPr>
          <w:rFonts w:cs="Georgia"/>
        </w:rPr>
        <w:t>ö</w:t>
      </w:r>
      <w:r>
        <w:t>r att medarbetare kan jobba l</w:t>
      </w:r>
      <w:r>
        <w:rPr>
          <w:rFonts w:cs="Georgia"/>
        </w:rPr>
        <w:t>ä</w:t>
      </w:r>
      <w:r>
        <w:t xml:space="preserve">gst 75 procent fram tills det att barnet fyllt </w:t>
      </w:r>
      <w:r>
        <w:rPr>
          <w:rFonts w:cs="Georgia"/>
        </w:rPr>
        <w:t>å</w:t>
      </w:r>
      <w:r>
        <w:t xml:space="preserve">tta </w:t>
      </w:r>
      <w:r>
        <w:rPr>
          <w:rFonts w:cs="Georgia"/>
        </w:rPr>
        <w:t>å</w:t>
      </w:r>
      <w:r>
        <w:t xml:space="preserve">r. </w:t>
      </w:r>
    </w:p>
    <w:p w14:paraId="7AB1EAD0" w14:textId="620420A7" w:rsidR="00FB212B" w:rsidRDefault="00FB212B" w:rsidP="00FB212B">
      <w:pPr>
        <w:pStyle w:val="Normalefterlista"/>
      </w:pPr>
      <w:r>
        <w:t xml:space="preserve">Ansöker medarbetare om delledighet </w:t>
      </w:r>
      <w:r w:rsidRPr="00C82B08">
        <w:rPr>
          <w:u w:val="single"/>
        </w:rPr>
        <w:t>med</w:t>
      </w:r>
      <w:r>
        <w:rPr>
          <w:rFonts w:ascii="Times New Roman" w:hAnsi="Times New Roman"/>
        </w:rPr>
        <w:t> </w:t>
      </w:r>
      <w:r>
        <w:t>föräldrapenning</w:t>
      </w:r>
      <w:r>
        <w:rPr>
          <w:rFonts w:ascii="Times New Roman" w:hAnsi="Times New Roman"/>
        </w:rPr>
        <w:t> </w:t>
      </w:r>
      <w:r>
        <w:t>ska ledighetsperioden omfatta antingen tre fj</w:t>
      </w:r>
      <w:r>
        <w:rPr>
          <w:rFonts w:cs="Georgia"/>
        </w:rPr>
        <w:t>ä</w:t>
      </w:r>
      <w:r>
        <w:t>rdedelar, halvtid, en fj</w:t>
      </w:r>
      <w:r>
        <w:rPr>
          <w:rFonts w:cs="Georgia"/>
        </w:rPr>
        <w:t>ä</w:t>
      </w:r>
      <w:r>
        <w:t xml:space="preserve">rdedel eller en </w:t>
      </w:r>
      <w:r>
        <w:rPr>
          <w:rFonts w:cs="Georgia"/>
        </w:rPr>
        <w:t>å</w:t>
      </w:r>
      <w:r>
        <w:t>ttondel av en heltidstj</w:t>
      </w:r>
      <w:r>
        <w:rPr>
          <w:rFonts w:cs="Georgia"/>
        </w:rPr>
        <w:t>ä</w:t>
      </w:r>
      <w:r>
        <w:t>nst.</w:t>
      </w:r>
    </w:p>
    <w:p w14:paraId="2966F09C" w14:textId="6D294DF6" w:rsidR="00FB212B" w:rsidRDefault="00FB212B" w:rsidP="00FB212B">
      <w:pPr>
        <w:pStyle w:val="Rubrik3"/>
      </w:pPr>
      <w:r>
        <w:t>Gå ner i arbetstid på grund av studier</w:t>
      </w:r>
    </w:p>
    <w:p w14:paraId="22B64D33" w14:textId="2E2F3D29" w:rsidR="00FB212B" w:rsidRPr="00FB212B" w:rsidRDefault="00FB212B" w:rsidP="00FB212B">
      <w:pPr>
        <w:pStyle w:val="Normalefterlista"/>
      </w:pPr>
      <w:r w:rsidRPr="007C13F2">
        <w:t>Medarbetare har enligt Lagen om arbetstagares rätt till ledighet för utbildning samt AB rätt att vara helt tjänstledig för studier alternativt vara ledig den tid som studierna</w:t>
      </w:r>
      <w:r w:rsidRPr="007C13F2">
        <w:rPr>
          <w:rFonts w:ascii="Times New Roman" w:hAnsi="Times New Roman"/>
        </w:rPr>
        <w:t> </w:t>
      </w:r>
      <w:r w:rsidRPr="007C13F2">
        <w:t>kr</w:t>
      </w:r>
      <w:r w:rsidRPr="007C13F2">
        <w:rPr>
          <w:rFonts w:cs="Georgia"/>
        </w:rPr>
        <w:t>ä</w:t>
      </w:r>
      <w:r w:rsidRPr="007C13F2">
        <w:t>ver</w:t>
      </w:r>
      <w:r>
        <w:t>. Arbetsgivaren kan inte neka ledighet eller att gå ner i tid för studier men har</w:t>
      </w:r>
      <w:r>
        <w:rPr>
          <w:rFonts w:ascii="Times New Roman" w:hAnsi="Times New Roman"/>
        </w:rPr>
        <w:t> </w:t>
      </w:r>
      <w:r>
        <w:t>m</w:t>
      </w:r>
      <w:r>
        <w:rPr>
          <w:rFonts w:cs="Georgia"/>
        </w:rPr>
        <w:t>ö</w:t>
      </w:r>
      <w:r>
        <w:t>jlighet</w:t>
      </w:r>
      <w:r>
        <w:rPr>
          <w:rFonts w:ascii="Times New Roman" w:hAnsi="Times New Roman"/>
        </w:rPr>
        <w:t> </w:t>
      </w:r>
      <w:r>
        <w:t>att skjuta upp medarbetares studieledighet i</w:t>
      </w:r>
      <w:r>
        <w:rPr>
          <w:rFonts w:ascii="Times New Roman" w:hAnsi="Times New Roman"/>
        </w:rPr>
        <w:t> </w:t>
      </w:r>
      <w:r>
        <w:t>sex</w:t>
      </w:r>
      <w:r>
        <w:rPr>
          <w:rFonts w:ascii="Times New Roman" w:hAnsi="Times New Roman"/>
        </w:rPr>
        <w:t> </w:t>
      </w:r>
      <w:r>
        <w:t>m</w:t>
      </w:r>
      <w:r>
        <w:rPr>
          <w:rFonts w:cs="Georgia"/>
        </w:rPr>
        <w:t>å</w:t>
      </w:r>
      <w:r>
        <w:t>nader. Medarbetare b</w:t>
      </w:r>
      <w:r>
        <w:rPr>
          <w:rFonts w:cs="Georgia"/>
        </w:rPr>
        <w:t>ö</w:t>
      </w:r>
      <w:r>
        <w:t>r d</w:t>
      </w:r>
      <w:r>
        <w:rPr>
          <w:rFonts w:cs="Georgia"/>
        </w:rPr>
        <w:t>ä</w:t>
      </w:r>
      <w:r>
        <w:t>rf</w:t>
      </w:r>
      <w:r>
        <w:rPr>
          <w:rFonts w:cs="Georgia"/>
        </w:rPr>
        <w:t>ö</w:t>
      </w:r>
      <w:r>
        <w:t>r vara ute i god tid och meddela sin arbetsgivare om att hen avser att studera.</w:t>
      </w:r>
    </w:p>
    <w:p w14:paraId="463192B0" w14:textId="3DBC3370" w:rsidR="00FB212B" w:rsidRDefault="00FB212B" w:rsidP="00FB212B">
      <w:pPr>
        <w:pStyle w:val="Rubrik2"/>
      </w:pPr>
      <w:bookmarkStart w:id="11" w:name="_Toc403467955"/>
      <w:bookmarkStart w:id="12" w:name="_Toc256000003"/>
      <w:bookmarkStart w:id="13" w:name="_Toc256000014"/>
      <w:bookmarkStart w:id="14" w:name="_Toc256000025"/>
      <w:bookmarkStart w:id="15" w:name="_Toc8819713"/>
      <w:r>
        <w:t>Genomförande</w:t>
      </w:r>
      <w:bookmarkEnd w:id="11"/>
      <w:bookmarkEnd w:id="12"/>
      <w:bookmarkEnd w:id="13"/>
      <w:bookmarkEnd w:id="14"/>
      <w:bookmarkEnd w:id="15"/>
    </w:p>
    <w:p w14:paraId="377E72A6" w14:textId="09011F34" w:rsidR="00FB212B" w:rsidRPr="00FB212B" w:rsidRDefault="00FB212B" w:rsidP="00FB212B">
      <w:pPr>
        <w:pStyle w:val="Normalefterlista"/>
      </w:pPr>
      <w:r>
        <w:t>Om ledighet för enskilda angelägenheter önskas av andra orsaker än lagstadgad ledighet måste medarbetare få arbetsgivarens godkännande till detta.</w:t>
      </w:r>
    </w:p>
    <w:p w14:paraId="25DB87B8" w14:textId="77777777" w:rsidR="00FB212B" w:rsidRPr="00FB212B" w:rsidRDefault="00FB212B" w:rsidP="00FB212B"/>
    <w:p w14:paraId="72E42B88" w14:textId="77777777" w:rsidR="00FB212B" w:rsidRPr="00FB212B" w:rsidRDefault="00FB212B" w:rsidP="00FB212B"/>
    <w:p w14:paraId="53143E5E" w14:textId="77777777" w:rsidR="00FB212B" w:rsidRPr="00FB212B" w:rsidRDefault="00FB212B" w:rsidP="00FB212B"/>
    <w:bookmarkEnd w:id="0"/>
    <w:p w14:paraId="7DDEE6A4" w14:textId="77777777" w:rsidR="00FB212B" w:rsidRDefault="00FB212B" w:rsidP="00E915D7">
      <w:pPr>
        <w:pStyle w:val="Rubrik3"/>
      </w:pPr>
      <w:r w:rsidRPr="00FB212B">
        <w:lastRenderedPageBreak/>
        <w:t>Beslut</w:t>
      </w:r>
    </w:p>
    <w:p w14:paraId="2E20FF38" w14:textId="39E67F7D" w:rsidR="00E915D7" w:rsidRDefault="00E915D7" w:rsidP="00E915D7">
      <w:pPr>
        <w:pStyle w:val="Normalefterlista"/>
      </w:pPr>
      <w:r>
        <w:t>Verksamhetschef äger rätten att bevilja önskemål om ej lagstadgad ledighet för enskilda angelägenheter för tidsbegränsad period med undantag för sommarmånaderna juni, juli och augusti. Det innebär att ledighet maximalt beviljas terminsvis enligt följande:</w:t>
      </w:r>
    </w:p>
    <w:p w14:paraId="42EBDF62" w14:textId="77777777" w:rsidR="00E915D7" w:rsidRDefault="00E915D7" w:rsidP="00E915D7">
      <w:pPr>
        <w:pStyle w:val="Punktlista"/>
      </w:pPr>
      <w:r>
        <w:t>1 januari till 30 maj</w:t>
      </w:r>
    </w:p>
    <w:p w14:paraId="3896397C" w14:textId="6DE59CD9" w:rsidR="00E915D7" w:rsidRPr="00E915D7" w:rsidRDefault="00E915D7" w:rsidP="00E915D7">
      <w:pPr>
        <w:pStyle w:val="Punktlista"/>
      </w:pPr>
      <w:r>
        <w:t>1 september till 31 december</w:t>
      </w:r>
    </w:p>
    <w:p w14:paraId="5B34402F" w14:textId="5245A5BD" w:rsidR="00FB212B" w:rsidRDefault="00E915D7" w:rsidP="00E915D7">
      <w:pPr>
        <w:pStyle w:val="Rubrik3"/>
      </w:pPr>
      <w:r>
        <w:t>Beslutsunderlag för ej lagstadgad ledighet</w:t>
      </w:r>
    </w:p>
    <w:p w14:paraId="22117F42" w14:textId="77777777" w:rsidR="00E915D7" w:rsidRDefault="00E915D7" w:rsidP="00E915D7">
      <w:pPr>
        <w:pStyle w:val="Normalefterlista"/>
      </w:pPr>
      <w:r>
        <w:t xml:space="preserve">Första linjens chef skall lämna beslutsunderlag till verksamhetschef för beslut enligt blankett, </w:t>
      </w:r>
      <w:hyperlink r:id="rId7" w:history="1">
        <w:r w:rsidRPr="005B28DA">
          <w:rPr>
            <w:rStyle w:val="Hyperlnk"/>
            <w:i/>
            <w:iCs/>
          </w:rPr>
          <w:t>Besluts</w:t>
        </w:r>
        <w:r w:rsidRPr="005B28DA">
          <w:rPr>
            <w:rStyle w:val="Hyperlnk"/>
            <w:i/>
            <w:iCs/>
          </w:rPr>
          <w:t>u</w:t>
        </w:r>
        <w:r w:rsidRPr="005B28DA">
          <w:rPr>
            <w:rStyle w:val="Hyperlnk"/>
            <w:i/>
            <w:iCs/>
          </w:rPr>
          <w:t>nderlag för ansökan om ej lagstadgad ledighet för enskilda angelägenheter</w:t>
        </w:r>
      </w:hyperlink>
      <w:r w:rsidRPr="00405FC3">
        <w:t>. Följande delar ska ingå i beslutsunderlaget:</w:t>
      </w:r>
    </w:p>
    <w:p w14:paraId="33293434" w14:textId="77777777" w:rsidR="00E915D7" w:rsidRDefault="00E915D7" w:rsidP="00E915D7">
      <w:pPr>
        <w:pStyle w:val="Punktlista"/>
        <w:spacing w:line="288" w:lineRule="auto"/>
      </w:pPr>
      <w:r w:rsidRPr="00405FC3">
        <w:t xml:space="preserve">Medarbetarens </w:t>
      </w:r>
      <w:r>
        <w:t>önskade ledighet i procent</w:t>
      </w:r>
    </w:p>
    <w:p w14:paraId="4EC487FB" w14:textId="77777777" w:rsidR="00E915D7" w:rsidRDefault="00E915D7" w:rsidP="00E915D7">
      <w:pPr>
        <w:pStyle w:val="Punktlista"/>
        <w:spacing w:line="288" w:lineRule="auto"/>
      </w:pPr>
      <w:r>
        <w:t xml:space="preserve">Orsak till medarbetarens önskade ledighet, är det av </w:t>
      </w:r>
      <w:r w:rsidRPr="0070251F">
        <w:t>hälsoskäl, arbetsbelastning eller annan orsa</w:t>
      </w:r>
      <w:r>
        <w:t>k och motivering till det</w:t>
      </w:r>
    </w:p>
    <w:p w14:paraId="64A180E6" w14:textId="77777777" w:rsidR="00E915D7" w:rsidRDefault="00E915D7" w:rsidP="00E915D7">
      <w:pPr>
        <w:pStyle w:val="Punktlista"/>
        <w:spacing w:line="288" w:lineRule="auto"/>
      </w:pPr>
      <w:r>
        <w:t>Aktuell tidsperiod för önskad ledighet (enligt godkända tidsperioder ovan)</w:t>
      </w:r>
    </w:p>
    <w:p w14:paraId="22DAD3CB" w14:textId="77777777" w:rsidR="00E915D7" w:rsidRDefault="00E915D7" w:rsidP="00E915D7">
      <w:pPr>
        <w:pStyle w:val="Punktlista"/>
        <w:spacing w:line="288" w:lineRule="auto"/>
      </w:pPr>
      <w:r>
        <w:t xml:space="preserve">Redovisning av eventuell </w:t>
      </w:r>
      <w:r w:rsidRPr="00D34609">
        <w:t>bisyssla</w:t>
      </w:r>
      <w:r>
        <w:t xml:space="preserve"> samt om den är godkänd. </w:t>
      </w:r>
    </w:p>
    <w:p w14:paraId="2735B6E6" w14:textId="3FFBDD3A" w:rsidR="00E915D7" w:rsidRDefault="00E915D7" w:rsidP="00E915D7">
      <w:pPr>
        <w:pStyle w:val="Punktlista"/>
      </w:pPr>
      <w:r>
        <w:t>Analys av hur ledigheten påverkar enhetens arbetsmiljö och behov av övertid på enheten. Ta även storhelger i beaktning i analysen.</w:t>
      </w:r>
    </w:p>
    <w:p w14:paraId="257A277C" w14:textId="77777777" w:rsidR="00E915D7" w:rsidRDefault="00E915D7" w:rsidP="00E915D7">
      <w:pPr>
        <w:pStyle w:val="Normalefterlista"/>
      </w:pPr>
      <w:r>
        <w:t xml:space="preserve">När aktuell tidsperiod för beslutad ej lagstadgad ledighet för </w:t>
      </w:r>
      <w:r w:rsidRPr="00F05DE9">
        <w:t>e</w:t>
      </w:r>
      <w:r>
        <w:t xml:space="preserve">nskilda angelägenheter löpt ut, skall det vid behov av förlängning hanteras som en ny förfrågan med ett nytt beslutsunderlag. </w:t>
      </w:r>
    </w:p>
    <w:p w14:paraId="207E39BF" w14:textId="5A498461" w:rsidR="00E915D7" w:rsidRPr="00E915D7" w:rsidRDefault="00E915D7" w:rsidP="00E915D7">
      <w:pPr>
        <w:pStyle w:val="Normalefterlista"/>
      </w:pPr>
      <w:r>
        <w:t>I de fall som</w:t>
      </w:r>
      <w:r w:rsidRPr="00971FCC">
        <w:t xml:space="preserve"> medarbetare </w:t>
      </w:r>
      <w:r>
        <w:t xml:space="preserve">använder den ej lagstadgade EA-ledigheten </w:t>
      </w:r>
      <w:r w:rsidRPr="00971FCC">
        <w:t xml:space="preserve">för att sedan arbeta övertid i högre grad skall detta regleras genom att verksamhetschef nästa tidsperiod avslår önskemål om </w:t>
      </w:r>
      <w:r>
        <w:t>ej</w:t>
      </w:r>
      <w:r w:rsidRPr="00971FCC">
        <w:t xml:space="preserve"> lagstadgad ledighet. </w:t>
      </w:r>
      <w:r>
        <w:t>Analys ska göras av första linjens chef</w:t>
      </w:r>
      <w:r w:rsidRPr="00971FCC">
        <w:t xml:space="preserve"> i ärendet </w:t>
      </w:r>
      <w:r>
        <w:t xml:space="preserve">och </w:t>
      </w:r>
      <w:r w:rsidRPr="00971FCC">
        <w:t>framgå under punkten ”analys av hur ledigheten påverkar enhetens arbetsmiljö och behov av övertid på enheten”</w:t>
      </w:r>
      <w:r>
        <w:t xml:space="preserve"> i beslutsunderlaget</w:t>
      </w:r>
      <w:r w:rsidRPr="00971FCC">
        <w:t>.</w:t>
      </w:r>
    </w:p>
    <w:p w14:paraId="031BBCD9" w14:textId="5A287EC3" w:rsidR="00E915D7" w:rsidRPr="00E915D7" w:rsidRDefault="00E915D7" w:rsidP="00E915D7">
      <w:pPr>
        <w:pStyle w:val="Rubrik3"/>
      </w:pPr>
      <w:r w:rsidRPr="000D2200">
        <w:lastRenderedPageBreak/>
        <w:t xml:space="preserve">Efter beslut av </w:t>
      </w:r>
      <w:r>
        <w:t>ej</w:t>
      </w:r>
      <w:r w:rsidRPr="000D2200">
        <w:t xml:space="preserve"> lagstadgad ledighet för </w:t>
      </w:r>
      <w:r>
        <w:t>enskilda</w:t>
      </w:r>
      <w:r w:rsidRPr="000D2200">
        <w:t xml:space="preserve"> angelägenheter</w:t>
      </w:r>
    </w:p>
    <w:p w14:paraId="4CCEB90F" w14:textId="77777777" w:rsidR="00E915D7" w:rsidRPr="000D2200" w:rsidRDefault="00E915D7" w:rsidP="00E915D7">
      <w:pPr>
        <w:pStyle w:val="Punktlista"/>
      </w:pPr>
      <w:r w:rsidRPr="000D2200">
        <w:t xml:space="preserve">Aktuell medarbetare meddelas om beslut med tidsperiod och villkor för ledigheten. </w:t>
      </w:r>
    </w:p>
    <w:p w14:paraId="319E4B84" w14:textId="77777777" w:rsidR="00E915D7" w:rsidRDefault="00E915D7" w:rsidP="00E915D7">
      <w:pPr>
        <w:pStyle w:val="Punktlista"/>
      </w:pPr>
      <w:r w:rsidRPr="000D2200">
        <w:t xml:space="preserve">Vid avslag ska </w:t>
      </w:r>
      <w:r>
        <w:t xml:space="preserve">motivering till beslut </w:t>
      </w:r>
      <w:r w:rsidRPr="000D2200">
        <w:t>framgå</w:t>
      </w:r>
      <w:r>
        <w:t xml:space="preserve"> samt</w:t>
      </w:r>
      <w:r w:rsidRPr="000D2200">
        <w:t xml:space="preserve"> när medarbetaren har möjlighet att inkomma med ny förfrågan.  </w:t>
      </w:r>
    </w:p>
    <w:p w14:paraId="20C3E358" w14:textId="77777777" w:rsidR="00E915D7" w:rsidRPr="000D2200" w:rsidRDefault="00E915D7" w:rsidP="00E915D7">
      <w:pPr>
        <w:pStyle w:val="Punktlista"/>
      </w:pPr>
      <w:r>
        <w:t xml:space="preserve">Om beslutet tas med anledning av hälsoskäl skall mertid/övertid användas väldigt restriktivt. </w:t>
      </w:r>
    </w:p>
    <w:p w14:paraId="3841BBCF" w14:textId="15F55906" w:rsidR="00E915D7" w:rsidRPr="00E915D7" w:rsidRDefault="00E915D7" w:rsidP="00E915D7">
      <w:pPr>
        <w:pStyle w:val="Punktlista"/>
      </w:pPr>
      <w:r w:rsidRPr="000D2200">
        <w:t>Beslut skall sparas av verksamhetschef</w:t>
      </w:r>
      <w:r>
        <w:t xml:space="preserve"> för uppföljning fram till dess att nytt beslut fattas</w:t>
      </w:r>
      <w:r w:rsidRPr="000D2200">
        <w:t>.</w:t>
      </w:r>
    </w:p>
    <w:p w14:paraId="10D5D270" w14:textId="77777777" w:rsidR="00E915D7" w:rsidRDefault="00E915D7" w:rsidP="00E915D7">
      <w:pPr>
        <w:pStyle w:val="Rubrik2"/>
      </w:pPr>
      <w:bookmarkStart w:id="16" w:name="_Toc217802352"/>
      <w:r w:rsidRPr="00AD144E">
        <w:t>Uppföljning</w:t>
      </w:r>
      <w:bookmarkEnd w:id="16"/>
    </w:p>
    <w:p w14:paraId="1FED0578" w14:textId="77777777" w:rsidR="00E915D7" w:rsidRDefault="00E915D7" w:rsidP="00E915D7">
      <w:pPr>
        <w:pStyle w:val="Normalefterlista"/>
      </w:pPr>
      <w:r>
        <w:t>HR-partner följer upp analysen kring</w:t>
      </w:r>
      <w:r w:rsidRPr="00AF350B">
        <w:t xml:space="preserve"> beviljade ej lagstadgade </w:t>
      </w:r>
      <w:r>
        <w:t xml:space="preserve">ledigheter för enskilda angelägenheter </w:t>
      </w:r>
      <w:r w:rsidRPr="00AF350B">
        <w:t xml:space="preserve">med verksamhetschef </w:t>
      </w:r>
      <w:r>
        <w:t xml:space="preserve">en </w:t>
      </w:r>
      <w:r w:rsidRPr="00AF350B">
        <w:t>gång per år</w:t>
      </w:r>
      <w:r>
        <w:t>.</w:t>
      </w:r>
    </w:p>
    <w:p w14:paraId="1F046EE8" w14:textId="36601AB3" w:rsidR="00E915D7" w:rsidRDefault="00E915D7" w:rsidP="00E915D7">
      <w:pPr>
        <w:pStyle w:val="Normalefterlista"/>
      </w:pPr>
      <w:r>
        <w:t>U</w:t>
      </w:r>
      <w:r w:rsidRPr="00AF350B">
        <w:t>ttagen mertid</w:t>
      </w:r>
      <w:r>
        <w:t>/</w:t>
      </w:r>
      <w:r w:rsidRPr="00AF350B">
        <w:t xml:space="preserve">övertid följs upp </w:t>
      </w:r>
      <w:r>
        <w:t>löpande på enhetsnivå samt LSG.</w:t>
      </w:r>
    </w:p>
    <w:p w14:paraId="4D2F763E" w14:textId="0805F740" w:rsidR="00E915D7" w:rsidRDefault="00E915D7" w:rsidP="00E915D7">
      <w:pPr>
        <w:pStyle w:val="Rubrik2"/>
      </w:pPr>
      <w:bookmarkStart w:id="17" w:name="_Toc419894906"/>
      <w:r w:rsidRPr="00592278">
        <w:t>Länkförteckning</w:t>
      </w:r>
      <w:bookmarkEnd w:id="17"/>
    </w:p>
    <w:p w14:paraId="735618E9" w14:textId="11F1794B" w:rsidR="00E915D7" w:rsidRPr="00E915D7" w:rsidRDefault="00E915D7" w:rsidP="00E915D7">
      <w:pPr>
        <w:pStyle w:val="Liststycke"/>
        <w:numPr>
          <w:ilvl w:val="0"/>
          <w:numId w:val="20"/>
        </w:numPr>
      </w:pPr>
      <w:r w:rsidRPr="00CB4E63">
        <w:t>Blankett:</w:t>
      </w:r>
      <w:r>
        <w:t xml:space="preserve"> </w:t>
      </w:r>
      <w:r w:rsidRPr="00E915D7">
        <w:rPr>
          <w:i/>
          <w:iCs/>
        </w:rPr>
        <w:t>Beslutsunderlag för ansökan om ej lagstadgad ledighet för enskilda angelägenheter</w:t>
      </w:r>
      <w:r w:rsidRPr="00CB4E63">
        <w:br/>
      </w:r>
      <w:hyperlink r:id="rId8" w:history="1">
        <w:r>
          <w:rPr>
            <w:rStyle w:val="Hyperlnk"/>
          </w:rPr>
          <w:t>Beslutsunderlag för ansökan om ej lagstadgad ledighet för enskilda angelägenheter (vgregion.se)</w:t>
        </w:r>
      </w:hyperlink>
    </w:p>
    <w:p w14:paraId="5808CE54" w14:textId="3E04D7FC" w:rsidR="00FB212B" w:rsidRPr="00E915D7" w:rsidRDefault="00E915D7" w:rsidP="00E915D7">
      <w:pPr>
        <w:pStyle w:val="Liststycke"/>
        <w:numPr>
          <w:ilvl w:val="0"/>
          <w:numId w:val="20"/>
        </w:numPr>
        <w:spacing w:after="240"/>
        <w:rPr>
          <w:rStyle w:val="Hyperlnk"/>
          <w:bCs/>
          <w:color w:val="auto"/>
          <w:sz w:val="28"/>
          <w:szCs w:val="28"/>
          <w:u w:val="none"/>
        </w:rPr>
      </w:pPr>
      <w:r>
        <w:t>Allmänna bestämmelser (AB)</w:t>
      </w:r>
      <w:r>
        <w:br/>
      </w:r>
      <w:hyperlink r:id="rId9" w:history="1">
        <w:r w:rsidRPr="008743A9">
          <w:rPr>
            <w:rStyle w:val="Hyperlnk"/>
          </w:rPr>
          <w:t>ww</w:t>
        </w:r>
        <w:r w:rsidRPr="008743A9">
          <w:rPr>
            <w:rStyle w:val="Hyperlnk"/>
          </w:rPr>
          <w:t>w</w:t>
        </w:r>
        <w:r w:rsidRPr="008743A9">
          <w:rPr>
            <w:rStyle w:val="Hyperlnk"/>
          </w:rPr>
          <w:t>.</w:t>
        </w:r>
        <w:r w:rsidRPr="008743A9">
          <w:rPr>
            <w:rStyle w:val="Hyperlnk"/>
          </w:rPr>
          <w:t>sk</w:t>
        </w:r>
        <w:r w:rsidRPr="008743A9">
          <w:rPr>
            <w:rStyle w:val="Hyperlnk"/>
          </w:rPr>
          <w:t>r</w:t>
        </w:r>
        <w:r w:rsidRPr="008743A9">
          <w:rPr>
            <w:rStyle w:val="Hyperlnk"/>
          </w:rPr>
          <w:t>.</w:t>
        </w:r>
        <w:r w:rsidRPr="008743A9">
          <w:rPr>
            <w:rStyle w:val="Hyperlnk"/>
          </w:rPr>
          <w:t>se</w:t>
        </w:r>
      </w:hyperlink>
    </w:p>
    <w:p w14:paraId="5C2F109A" w14:textId="149CBFE3" w:rsidR="00E915D7" w:rsidRPr="00E915D7" w:rsidRDefault="00E915D7" w:rsidP="00E915D7">
      <w:pPr>
        <w:pStyle w:val="Liststycke"/>
        <w:numPr>
          <w:ilvl w:val="0"/>
          <w:numId w:val="20"/>
        </w:numPr>
        <w:spacing w:after="240"/>
        <w:rPr>
          <w:rStyle w:val="Hyperlnk"/>
          <w:bCs/>
          <w:color w:val="auto"/>
          <w:sz w:val="28"/>
          <w:szCs w:val="28"/>
          <w:u w:val="none"/>
        </w:rPr>
      </w:pPr>
      <w:r>
        <w:t>Föräldraledighetslagen (1995:584)</w:t>
      </w:r>
      <w:r>
        <w:br/>
      </w:r>
      <w:hyperlink r:id="rId10" w:history="1">
        <w:r w:rsidRPr="00E43A5C">
          <w:rPr>
            <w:rStyle w:val="Hyperlnk"/>
          </w:rPr>
          <w:t>www.riksdag</w:t>
        </w:r>
        <w:r w:rsidRPr="00E43A5C">
          <w:rPr>
            <w:rStyle w:val="Hyperlnk"/>
          </w:rPr>
          <w:t>e</w:t>
        </w:r>
        <w:r w:rsidRPr="00E43A5C">
          <w:rPr>
            <w:rStyle w:val="Hyperlnk"/>
          </w:rPr>
          <w:t>n.se</w:t>
        </w:r>
      </w:hyperlink>
    </w:p>
    <w:p w14:paraId="2CB91B88" w14:textId="54620500" w:rsidR="00E915D7" w:rsidRPr="00E915D7" w:rsidRDefault="00E915D7" w:rsidP="00E915D7">
      <w:pPr>
        <w:pStyle w:val="Liststycke"/>
        <w:numPr>
          <w:ilvl w:val="0"/>
          <w:numId w:val="20"/>
        </w:numPr>
        <w:spacing w:after="240"/>
        <w:rPr>
          <w:bCs/>
          <w:sz w:val="28"/>
          <w:szCs w:val="28"/>
        </w:rPr>
      </w:pPr>
      <w:r>
        <w:t>Lagen om arbetstagares rätt till ledighet för utbildning (1974:981)</w:t>
      </w:r>
      <w:r>
        <w:br/>
      </w:r>
      <w:hyperlink r:id="rId11" w:history="1">
        <w:r w:rsidRPr="00B75F7D">
          <w:rPr>
            <w:rStyle w:val="Hyperlnk"/>
          </w:rPr>
          <w:t>www.riks</w:t>
        </w:r>
        <w:r w:rsidRPr="00B75F7D">
          <w:rPr>
            <w:rStyle w:val="Hyperlnk"/>
          </w:rPr>
          <w:t>d</w:t>
        </w:r>
        <w:r w:rsidRPr="00B75F7D">
          <w:rPr>
            <w:rStyle w:val="Hyperlnk"/>
          </w:rPr>
          <w:t>agen.se</w:t>
        </w:r>
      </w:hyperlink>
    </w:p>
    <w:p w14:paraId="0DB5432E" w14:textId="77777777" w:rsidR="00FB212B" w:rsidRDefault="00FB212B" w:rsidP="007155D5">
      <w:pPr>
        <w:spacing w:after="240"/>
        <w:rPr>
          <w:bCs/>
          <w:sz w:val="28"/>
          <w:szCs w:val="28"/>
        </w:rPr>
      </w:pPr>
    </w:p>
    <w:sectPr w:rsidR="00FB212B"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75D7A" w14:textId="77777777" w:rsidR="005F7077" w:rsidRDefault="005F7077">
      <w:r>
        <w:separator/>
      </w:r>
    </w:p>
  </w:endnote>
  <w:endnote w:type="continuationSeparator" w:id="0">
    <w:p w14:paraId="500FD30B" w14:textId="77777777" w:rsidR="005F7077" w:rsidRDefault="005F7077">
      <w:r>
        <w:continuationSeparator/>
      </w:r>
    </w:p>
  </w:endnote>
  <w:endnote w:type="continuationNotice" w:id="1">
    <w:p w14:paraId="103C3D5F" w14:textId="77777777" w:rsidR="005F7077" w:rsidRDefault="005F7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5406" w14:textId="77777777" w:rsidR="005F7077" w:rsidRDefault="005F7077"/>
  </w:footnote>
  <w:footnote w:type="continuationSeparator" w:id="0">
    <w:p w14:paraId="6AF52673" w14:textId="77777777" w:rsidR="005F7077" w:rsidRDefault="005F7077">
      <w:r>
        <w:continuationSeparator/>
      </w:r>
    </w:p>
  </w:footnote>
  <w:footnote w:type="continuationNotice" w:id="1">
    <w:p w14:paraId="3EEF682E" w14:textId="77777777" w:rsidR="005F7077" w:rsidRDefault="005F70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F02186A"/>
    <w:multiLevelType w:val="hybridMultilevel"/>
    <w:tmpl w:val="273457B0"/>
    <w:lvl w:ilvl="0" w:tplc="FA7AC9AA">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740" w:hanging="360"/>
      </w:pPr>
      <w:rPr>
        <w:rFonts w:ascii="Symbol" w:hAnsi="Symbol" w:hint="default"/>
      </w:rPr>
    </w:lvl>
    <w:lvl w:ilvl="1" w:tplc="041D0003" w:tentative="1">
      <w:start w:val="1"/>
      <w:numFmt w:val="bullet"/>
      <w:lvlText w:val="o"/>
      <w:lvlJc w:val="left"/>
      <w:pPr>
        <w:ind w:left="2460" w:hanging="360"/>
      </w:pPr>
      <w:rPr>
        <w:rFonts w:ascii="Courier New" w:hAnsi="Courier New" w:cs="Courier New" w:hint="default"/>
      </w:rPr>
    </w:lvl>
    <w:lvl w:ilvl="2" w:tplc="041D0005" w:tentative="1">
      <w:start w:val="1"/>
      <w:numFmt w:val="bullet"/>
      <w:lvlText w:val=""/>
      <w:lvlJc w:val="left"/>
      <w:pPr>
        <w:ind w:left="3180" w:hanging="360"/>
      </w:pPr>
      <w:rPr>
        <w:rFonts w:ascii="Wingdings" w:hAnsi="Wingdings" w:hint="default"/>
      </w:rPr>
    </w:lvl>
    <w:lvl w:ilvl="3" w:tplc="041D0001" w:tentative="1">
      <w:start w:val="1"/>
      <w:numFmt w:val="bullet"/>
      <w:lvlText w:val=""/>
      <w:lvlJc w:val="left"/>
      <w:pPr>
        <w:ind w:left="3900" w:hanging="360"/>
      </w:pPr>
      <w:rPr>
        <w:rFonts w:ascii="Symbol" w:hAnsi="Symbol" w:hint="default"/>
      </w:rPr>
    </w:lvl>
    <w:lvl w:ilvl="4" w:tplc="041D0003" w:tentative="1">
      <w:start w:val="1"/>
      <w:numFmt w:val="bullet"/>
      <w:lvlText w:val="o"/>
      <w:lvlJc w:val="left"/>
      <w:pPr>
        <w:ind w:left="4620" w:hanging="360"/>
      </w:pPr>
      <w:rPr>
        <w:rFonts w:ascii="Courier New" w:hAnsi="Courier New" w:cs="Courier New" w:hint="default"/>
      </w:rPr>
    </w:lvl>
    <w:lvl w:ilvl="5" w:tplc="041D0005" w:tentative="1">
      <w:start w:val="1"/>
      <w:numFmt w:val="bullet"/>
      <w:lvlText w:val=""/>
      <w:lvlJc w:val="left"/>
      <w:pPr>
        <w:ind w:left="5340" w:hanging="360"/>
      </w:pPr>
      <w:rPr>
        <w:rFonts w:ascii="Wingdings" w:hAnsi="Wingdings" w:hint="default"/>
      </w:rPr>
    </w:lvl>
    <w:lvl w:ilvl="6" w:tplc="041D0001" w:tentative="1">
      <w:start w:val="1"/>
      <w:numFmt w:val="bullet"/>
      <w:lvlText w:val=""/>
      <w:lvlJc w:val="left"/>
      <w:pPr>
        <w:ind w:left="6060" w:hanging="360"/>
      </w:pPr>
      <w:rPr>
        <w:rFonts w:ascii="Symbol" w:hAnsi="Symbol" w:hint="default"/>
      </w:rPr>
    </w:lvl>
    <w:lvl w:ilvl="7" w:tplc="041D0003" w:tentative="1">
      <w:start w:val="1"/>
      <w:numFmt w:val="bullet"/>
      <w:lvlText w:val="o"/>
      <w:lvlJc w:val="left"/>
      <w:pPr>
        <w:ind w:left="6780" w:hanging="360"/>
      </w:pPr>
      <w:rPr>
        <w:rFonts w:ascii="Courier New" w:hAnsi="Courier New" w:cs="Courier New" w:hint="default"/>
      </w:rPr>
    </w:lvl>
    <w:lvl w:ilvl="8" w:tplc="041D0005" w:tentative="1">
      <w:start w:val="1"/>
      <w:numFmt w:val="bullet"/>
      <w:lvlText w:val=""/>
      <w:lvlJc w:val="left"/>
      <w:pPr>
        <w:ind w:left="7500"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328214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3A3B"/>
    <w:rsid w:val="005770AD"/>
    <w:rsid w:val="00581414"/>
    <w:rsid w:val="00582490"/>
    <w:rsid w:val="00597E28"/>
    <w:rsid w:val="005A2E25"/>
    <w:rsid w:val="005A54ED"/>
    <w:rsid w:val="005A5D5B"/>
    <w:rsid w:val="005A6081"/>
    <w:rsid w:val="005A627D"/>
    <w:rsid w:val="005C0045"/>
    <w:rsid w:val="005C084E"/>
    <w:rsid w:val="005C4606"/>
    <w:rsid w:val="005D0B0C"/>
    <w:rsid w:val="005E02B3"/>
    <w:rsid w:val="005E1E24"/>
    <w:rsid w:val="005E541E"/>
    <w:rsid w:val="005F7077"/>
    <w:rsid w:val="0060596B"/>
    <w:rsid w:val="00606D97"/>
    <w:rsid w:val="00614E64"/>
    <w:rsid w:val="00617710"/>
    <w:rsid w:val="00617EE6"/>
    <w:rsid w:val="0062184C"/>
    <w:rsid w:val="00623724"/>
    <w:rsid w:val="006259D6"/>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664"/>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0B1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43EF5"/>
    <w:rsid w:val="00E52A86"/>
    <w:rsid w:val="00E54B47"/>
    <w:rsid w:val="00E553BF"/>
    <w:rsid w:val="00E55D93"/>
    <w:rsid w:val="00E61294"/>
    <w:rsid w:val="00E7237C"/>
    <w:rsid w:val="00E77C46"/>
    <w:rsid w:val="00E86CE8"/>
    <w:rsid w:val="00E90E82"/>
    <w:rsid w:val="00E915D7"/>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12B"/>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5A2E25"/>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297-1834305068-2726/native/Beslutsunderlag%20ans%c3%b6kan%20om%20ej%20lagstadgad%20ledighet%20f%c3%b6r%20enskilda%20angel%c3%a4genheter.pdf"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297-1834305068-2726/native/Beslutsunderlag%20ans%c3%b6kan%20om%20ej%20lagstadgad%20ledighet%20f%c3%b6r%20enskilda%20angel%c3%a4genheter.pdf" TargetMode="Externa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riksdagen.se/sv/dokument-lagar/dokument/svensk-forfattningssamling/lag-1974981-om-arbetstagares-ratt-till_sfs-1974-981" TargetMode="External" Id="rId11"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hyperlink" Target="https://www.riksdagen.se/sv/dokument-lagar/dokument/svensk-forfattningssamling/foraldraledighetslag-1995584_sfs-1995-584" TargetMode="External" Id="rId10" /><Relationship Type="http://schemas.openxmlformats.org/officeDocument/2006/relationships/webSettings" Target="webSettings.xml" Id="rId4" /><Relationship Type="http://schemas.openxmlformats.org/officeDocument/2006/relationships/hyperlink" Target="https://skr.se/skr/arbetsgivarekollektivavtal/kollektivavtal/allmannabestammelserab.145.html"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5059</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6001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Beviljande av ej lagstadgad ledighet för enskilda angelägenheter</dc:title>
  <dc:subject/>
  <dc:creator/>
  <keywords/>
  <lastModifiedBy/>
  <revision>1</revision>
  <dcterms:created xsi:type="dcterms:W3CDTF">2025-03-31T08:20:00.0000000Z</dcterms:created>
  <dcterms:modified xsi:type="dcterms:W3CDTF">2025-03-31T08:46:00.0000000Z</dcterms:modified>
</coreProperties>
</file>