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FCDDBA" w14:textId="77777777" w:rsidR="00290AAB" w:rsidRDefault="00290AAB" w:rsidP="00F35B05">
      <w:pPr>
        <w:pStyle w:val="Rubrik2"/>
        <w:sectPr w:rsidR="00290AAB" w:rsidSect="00290AA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D2FCF1" w14:textId="77777777" w:rsidR="00290AAB" w:rsidRPr="00290AAB" w:rsidRDefault="00290AAB" w:rsidP="00A079AB">
      <w:pPr>
        <w:pStyle w:val="Rubrik1"/>
      </w:pPr>
      <w:r w:rsidRPr="00290AAB">
        <w:t>Astma - Akutbehandling av barn och ungdomar (BLF)</w:t>
      </w:r>
    </w:p>
    <w:p w14:paraId="633E7141" w14:textId="77777777" w:rsidR="00290AAB" w:rsidRPr="00290AAB" w:rsidRDefault="00290AAB" w:rsidP="00A079AB">
      <w:pPr>
        <w:pStyle w:val="Rubrik2"/>
      </w:pPr>
      <w:r w:rsidRPr="00290AAB">
        <w:t>Sammanfattning</w:t>
      </w:r>
    </w:p>
    <w:p w14:paraId="6D8BC44B" w14:textId="77777777" w:rsidR="00290AAB" w:rsidRPr="00290AAB" w:rsidRDefault="00290AAB" w:rsidP="00A079AB">
      <w:r w:rsidRPr="00290AAB">
        <w:t xml:space="preserve">Medicinska behandlingsalternativ vid akuta andningsbesvär hos barn och ungdomar. </w:t>
      </w:r>
    </w:p>
    <w:p w14:paraId="25F670DA" w14:textId="77777777" w:rsidR="00290AAB" w:rsidRPr="00290AAB" w:rsidRDefault="00290AAB" w:rsidP="00A079AB">
      <w:pPr>
        <w:pStyle w:val="Rubrik2"/>
      </w:pPr>
      <w:r w:rsidRPr="00290AAB">
        <w:t>Extern länk</w:t>
      </w:r>
    </w:p>
    <w:p w14:paraId="7A541B8E" w14:textId="77777777" w:rsidR="00290AAB" w:rsidRDefault="00290AAB" w:rsidP="00A079AB">
      <w:r w:rsidRPr="00290AAB">
        <w:t>Riktlinje ”Behandling av akut astma hos barn och ungdomar” (Barnläkarföreningen, barnallergisektionen):</w:t>
      </w:r>
    </w:p>
    <w:p w14:paraId="42930714" w14:textId="2331D574" w:rsidR="00836BA7" w:rsidRPr="00290AAB" w:rsidRDefault="00836BA7" w:rsidP="00A079AB">
      <w:hyperlink r:id="rId17" w:history="1">
        <w:r>
          <w:rPr>
            <w:rStyle w:val="Hyperlnk"/>
          </w:rPr>
          <w:t>https://aol.barnlakarforeningen.se/wp-content/uploads/sites/24/2024/12/Akut_astma_241206.pdf</w:t>
        </w:r>
      </w:hyperlink>
      <w:r>
        <w:t xml:space="preserve"> </w:t>
      </w:r>
    </w:p>
    <w:p w14:paraId="564C3343" w14:textId="77777777" w:rsidR="00290AAB" w:rsidRPr="00290AAB" w:rsidRDefault="00290AAB" w:rsidP="00836BA7">
      <w:pPr>
        <w:overflowPunct w:val="0"/>
        <w:autoSpaceDE w:val="0"/>
        <w:autoSpaceDN w:val="0"/>
        <w:adjustRightInd w:val="0"/>
        <w:spacing w:after="160" w:line="240" w:lineRule="auto"/>
        <w:ind w:right="0"/>
        <w:textAlignment w:val="baseline"/>
      </w:pPr>
    </w:p>
    <w:p w14:paraId="44578794" w14:textId="77777777" w:rsidR="00290AAB" w:rsidRPr="00290AAB" w:rsidRDefault="00290AAB" w:rsidP="00290AAB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</w:pPr>
    </w:p>
    <w:p w14:paraId="6CF9045E" w14:textId="77777777" w:rsidR="00290AAB" w:rsidRPr="00A079AB" w:rsidRDefault="00290AAB" w:rsidP="00A079AB">
      <w:pPr>
        <w:rPr>
          <w:b/>
          <w:bCs/>
        </w:rPr>
      </w:pPr>
      <w:r w:rsidRPr="00A079AB">
        <w:rPr>
          <w:b/>
          <w:bCs/>
        </w:rPr>
        <w:t>Om du upptäcker att länken inte fungerar – kontakta:</w:t>
      </w:r>
    </w:p>
    <w:p w14:paraId="28296E8E" w14:textId="778EE4B7" w:rsidR="00290AAB" w:rsidRPr="00290AAB" w:rsidRDefault="00290AAB" w:rsidP="00A079AB">
      <w:r w:rsidRPr="00290AAB">
        <w:t>Barn- och ungdomskliniken</w:t>
      </w:r>
      <w:r w:rsidRPr="00290AAB">
        <w:br/>
        <w:t xml:space="preserve">Sekreterare tfn 033-616 </w:t>
      </w:r>
      <w:r w:rsidR="00A079AB">
        <w:t>23 08</w:t>
      </w:r>
    </w:p>
    <w:p w14:paraId="58830059" w14:textId="77777777" w:rsidR="00290AAB" w:rsidRPr="00290AAB" w:rsidRDefault="00290AAB" w:rsidP="00A079AB">
      <w:r w:rsidRPr="00290AAB">
        <w:t>Eller skicka ett epost-meddelande till funktionsbrevlådan</w:t>
      </w:r>
    </w:p>
    <w:p w14:paraId="34B12A1A" w14:textId="77777777" w:rsidR="00290AAB" w:rsidRPr="00290AAB" w:rsidRDefault="00836BA7" w:rsidP="00A079AB">
      <w:pPr>
        <w:rPr>
          <w:color w:val="0000FF"/>
          <w:u w:val="single"/>
        </w:rPr>
      </w:pPr>
      <w:hyperlink r:id="rId18" w:history="1">
        <w:r w:rsidR="00290AAB" w:rsidRPr="00290AAB">
          <w:rPr>
            <w:color w:val="0000FF"/>
            <w:u w:val="single"/>
          </w:rPr>
          <w:t>sas.buki@vgregion.se</w:t>
        </w:r>
      </w:hyperlink>
    </w:p>
    <w:p w14:paraId="0BA90423" w14:textId="4CFC1987" w:rsidR="00290AAB" w:rsidRPr="00290AAB" w:rsidRDefault="00290AAB" w:rsidP="00A079AB">
      <w:r w:rsidRPr="00290AAB">
        <w:t xml:space="preserve">med information om vilket dokument det gäller inklusive </w:t>
      </w:r>
      <w:r w:rsidR="00A079AB">
        <w:t>dokument</w:t>
      </w:r>
      <w:r w:rsidRPr="00290AAB">
        <w:t>-id.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90AA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75855695">
    <w:abstractNumId w:val="17"/>
  </w:num>
  <w:num w:numId="2" w16cid:durableId="1289433283">
    <w:abstractNumId w:val="14"/>
  </w:num>
  <w:num w:numId="3" w16cid:durableId="1549604721">
    <w:abstractNumId w:val="0"/>
  </w:num>
  <w:num w:numId="4" w16cid:durableId="1982156107">
    <w:abstractNumId w:val="6"/>
  </w:num>
  <w:num w:numId="5" w16cid:durableId="183716028">
    <w:abstractNumId w:val="15"/>
  </w:num>
  <w:num w:numId="6" w16cid:durableId="1223835487">
    <w:abstractNumId w:val="2"/>
  </w:num>
  <w:num w:numId="7" w16cid:durableId="496917499">
    <w:abstractNumId w:val="11"/>
  </w:num>
  <w:num w:numId="8" w16cid:durableId="749156933">
    <w:abstractNumId w:val="8"/>
  </w:num>
  <w:num w:numId="9" w16cid:durableId="734740827">
    <w:abstractNumId w:val="1"/>
  </w:num>
  <w:num w:numId="10" w16cid:durableId="1875654030">
    <w:abstractNumId w:val="1"/>
  </w:num>
  <w:num w:numId="11" w16cid:durableId="1561942084">
    <w:abstractNumId w:val="3"/>
  </w:num>
  <w:num w:numId="12" w16cid:durableId="706760475">
    <w:abstractNumId w:val="4"/>
  </w:num>
  <w:num w:numId="13" w16cid:durableId="1051684938">
    <w:abstractNumId w:val="13"/>
  </w:num>
  <w:num w:numId="14" w16cid:durableId="1011564970">
    <w:abstractNumId w:val="9"/>
  </w:num>
  <w:num w:numId="15" w16cid:durableId="514196277">
    <w:abstractNumId w:val="7"/>
  </w:num>
  <w:num w:numId="16" w16cid:durableId="1736512299">
    <w:abstractNumId w:val="12"/>
  </w:num>
  <w:num w:numId="17" w16cid:durableId="101654439">
    <w:abstractNumId w:val="5"/>
  </w:num>
  <w:num w:numId="18" w16cid:durableId="1345864193">
    <w:abstractNumId w:val="10"/>
  </w:num>
  <w:num w:numId="19" w16cid:durableId="13645746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AAB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BA7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9AB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290AA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290AA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mailto:sas.buki@vgregion.s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ol.barnlakarforeningen.se/wp-content/uploads/sites/24/2024/12/Akut_astma_241206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64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Astma - akutbehandling av barn och ungdomar (BLF)</dc:title>
  <dc:subject/>
  <dc:creator>patrik.jens.johansson@vgregion.se</dc:creator>
  <keywords/>
  <lastModifiedBy>Kristina Svensson</lastModifiedBy>
  <revision>4</revision>
  <lastPrinted>2016-03-31T10:56:00.0000000Z</lastPrinted>
  <dcterms:created xsi:type="dcterms:W3CDTF">2022-01-17T06:21:00.0000000Z</dcterms:created>
  <dcterms:modified xsi:type="dcterms:W3CDTF">2025-01-09T14:31:00.0000000Z</dcterms:modified>
</coreProperties>
</file>