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1F32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4"/>
          <w:szCs w:val="24"/>
          <w:lang w:eastAsia="sv-SE"/>
        </w:rPr>
        <w:t>Protokoll fört vid sammanträde med regionfullmäktige i Vänersborg</w:t>
      </w:r>
      <w:r w:rsidRPr="006B0226">
        <w:rPr>
          <w:rFonts w:ascii="Arial" w:eastAsia="Times New Roman" w:hAnsi="Arial" w:cs="Arial"/>
          <w:b/>
          <w:bCs/>
          <w:sz w:val="24"/>
          <w:szCs w:val="24"/>
          <w:lang w:eastAsia="sv-SE"/>
        </w:rPr>
        <w:br/>
        <w:t xml:space="preserve">den 31 augusti 1999 </w:t>
      </w:r>
      <w:proofErr w:type="spellStart"/>
      <w:r w:rsidRPr="006B0226">
        <w:rPr>
          <w:rFonts w:ascii="Arial" w:eastAsia="Times New Roman" w:hAnsi="Arial" w:cs="Arial"/>
          <w:b/>
          <w:bCs/>
          <w:sz w:val="24"/>
          <w:szCs w:val="24"/>
          <w:lang w:eastAsia="sv-SE"/>
        </w:rPr>
        <w:t>kl</w:t>
      </w:r>
      <w:proofErr w:type="spellEnd"/>
      <w:r w:rsidRPr="006B0226">
        <w:rPr>
          <w:rFonts w:ascii="Arial" w:eastAsia="Times New Roman" w:hAnsi="Arial" w:cs="Arial"/>
          <w:b/>
          <w:bCs/>
          <w:sz w:val="24"/>
          <w:szCs w:val="24"/>
          <w:lang w:eastAsia="sv-SE"/>
        </w:rPr>
        <w:t xml:space="preserve"> 13.00-16.30</w:t>
      </w:r>
    </w:p>
    <w:p w14:paraId="51B8CBC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På grund av personuppgiftslagen har de personer som inte lämnat medgivande för publicering av personuppgifter på Internet ersatts av XX i protokollet. Främst gäller det personer som ej hör till regionfullmäktiges/regionstyrelsens ordinarie ledamöter.</w:t>
      </w:r>
    </w:p>
    <w:p w14:paraId="396F1B4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174</w:t>
      </w:r>
      <w:r w:rsidRPr="006B0226">
        <w:rPr>
          <w:rFonts w:ascii="Arial" w:eastAsia="Times New Roman" w:hAnsi="Arial" w:cs="Arial"/>
          <w:b/>
          <w:bCs/>
          <w:sz w:val="20"/>
          <w:szCs w:val="20"/>
          <w:lang w:eastAsia="sv-SE"/>
        </w:rPr>
        <w:br/>
        <w:t>Sammanträdets öppnande</w:t>
      </w:r>
    </w:p>
    <w:p w14:paraId="7676B8F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Regionfullmäktiges ordförande Hans Aronsson, (s), hälsade de närvarande välkomna och förklarade sammanträdet med regionfullmäktige öppnat.</w:t>
      </w:r>
    </w:p>
    <w:p w14:paraId="43A3398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175</w:t>
      </w:r>
      <w:r w:rsidRPr="006B0226">
        <w:rPr>
          <w:rFonts w:ascii="Arial" w:eastAsia="Times New Roman" w:hAnsi="Arial" w:cs="Arial"/>
          <w:b/>
          <w:bCs/>
          <w:sz w:val="20"/>
          <w:szCs w:val="20"/>
          <w:lang w:eastAsia="sv-SE"/>
        </w:rPr>
        <w:br/>
        <w:t>Upprop</w:t>
      </w:r>
    </w:p>
    <w:p w14:paraId="67E26FF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Upprop förrättades. Samtliga närvarande ledamöter, tjänstgörande ersättare och icke tjänstgörande ersättare finns redovisade i Bilaga A.</w:t>
      </w:r>
    </w:p>
    <w:p w14:paraId="74EE4FF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176</w:t>
      </w:r>
      <w:r w:rsidRPr="006B0226">
        <w:rPr>
          <w:rFonts w:ascii="Arial" w:eastAsia="Times New Roman" w:hAnsi="Arial" w:cs="Arial"/>
          <w:b/>
          <w:bCs/>
          <w:sz w:val="20"/>
          <w:szCs w:val="20"/>
          <w:lang w:eastAsia="sv-SE"/>
        </w:rPr>
        <w:br/>
        <w:t>Protokollsjustering</w:t>
      </w:r>
    </w:p>
    <w:p w14:paraId="757E8C8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Ordföranden meddelade att protokollet från regionfullmäktiges sammanträde kommer att justeras den 13 september 1999, </w:t>
      </w:r>
      <w:proofErr w:type="spellStart"/>
      <w:r w:rsidRPr="006B0226">
        <w:rPr>
          <w:rFonts w:ascii="Arial" w:eastAsia="Times New Roman" w:hAnsi="Arial" w:cs="Arial"/>
          <w:sz w:val="20"/>
          <w:szCs w:val="20"/>
          <w:lang w:eastAsia="sv-SE"/>
        </w:rPr>
        <w:t>kl</w:t>
      </w:r>
      <w:proofErr w:type="spellEnd"/>
      <w:r w:rsidRPr="006B0226">
        <w:rPr>
          <w:rFonts w:ascii="Arial" w:eastAsia="Times New Roman" w:hAnsi="Arial" w:cs="Arial"/>
          <w:sz w:val="20"/>
          <w:szCs w:val="20"/>
          <w:lang w:eastAsia="sv-SE"/>
        </w:rPr>
        <w:t xml:space="preserve"> 14.00 på regionstyrelsens kansli i Vänersborg.</w:t>
      </w:r>
    </w:p>
    <w:p w14:paraId="12E1C9C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Att jämte ordföranden justera protokollet utsågs Per-Agne Jacobsson, (kd) och Johnny Nilsson, (s), samt till ersättare Carina Åström, (v).</w:t>
      </w:r>
    </w:p>
    <w:p w14:paraId="7B06635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177</w:t>
      </w:r>
      <w:r w:rsidRPr="006B0226">
        <w:rPr>
          <w:rFonts w:ascii="Arial" w:eastAsia="Times New Roman" w:hAnsi="Arial" w:cs="Arial"/>
          <w:b/>
          <w:bCs/>
          <w:sz w:val="20"/>
          <w:szCs w:val="20"/>
          <w:lang w:eastAsia="sv-SE"/>
        </w:rPr>
        <w:br/>
        <w:t>Interpellation av Stefan Kristiansson om kvalitetsdeklaration och kvalitetsutvärdering vid konkurrensutsättning och utförsäljning, 631/99</w:t>
      </w:r>
    </w:p>
    <w:p w14:paraId="3F1E7D4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Stefan Kristiansson, (mp), hade till regionstyrelsens ordförande Cecilia Widegren, (m), överlämnat en interpellation om kvalitetsdeklaration och kvalitetsutvärdering vid konkurrensutsättning och utförsäljning av regionens verksamheter.</w:t>
      </w:r>
    </w:p>
    <w:p w14:paraId="0FB8601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medge interpellationens framställande.</w:t>
      </w:r>
    </w:p>
    <w:p w14:paraId="2F4A0EC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178</w:t>
      </w:r>
      <w:r w:rsidRPr="006B0226">
        <w:rPr>
          <w:rFonts w:ascii="Arial" w:eastAsia="Times New Roman" w:hAnsi="Arial" w:cs="Arial"/>
          <w:b/>
          <w:bCs/>
          <w:sz w:val="20"/>
          <w:szCs w:val="20"/>
          <w:lang w:eastAsia="sv-SE"/>
        </w:rPr>
        <w:br/>
        <w:t>Svar på interpellation av Stefan Kristiansson om kvalitetsdeklaration och kvalitetsutvärdering vid konkurrensutsättning och utförsäljning, 631/99</w:t>
      </w:r>
    </w:p>
    <w:p w14:paraId="4726587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Lämnade regionstyrelsens ordförande Cecilia Widegren, (m), ett svar på den i föregående paragraf medgivna interpellationen från Stefan Kristiansson, (mp), om kvalitetsdeklaration och kvalitetsutvärdering vid konkurrensutsättning och utförsäljning av regionens verksamheter.</w:t>
      </w:r>
    </w:p>
    <w:p w14:paraId="251BA09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Vidare yttrade sig Stefan Kristiansson, </w:t>
      </w:r>
      <w:proofErr w:type="spellStart"/>
      <w:r w:rsidRPr="006B0226">
        <w:rPr>
          <w:rFonts w:ascii="Arial" w:eastAsia="Times New Roman" w:hAnsi="Arial" w:cs="Arial"/>
          <w:sz w:val="20"/>
          <w:szCs w:val="20"/>
          <w:lang w:eastAsia="sv-SE"/>
        </w:rPr>
        <w:t>Endrick</w:t>
      </w:r>
      <w:proofErr w:type="spellEnd"/>
      <w:r w:rsidRPr="006B0226">
        <w:rPr>
          <w:rFonts w:ascii="Arial" w:eastAsia="Times New Roman" w:hAnsi="Arial" w:cs="Arial"/>
          <w:sz w:val="20"/>
          <w:szCs w:val="20"/>
          <w:lang w:eastAsia="sv-SE"/>
        </w:rPr>
        <w:t xml:space="preserve"> Schubert, (s) och Carina Åström, (v).</w:t>
      </w:r>
    </w:p>
    <w:p w14:paraId="2FECD43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att lägga interpellationen och svaret till handlingarna.</w:t>
      </w:r>
    </w:p>
    <w:p w14:paraId="2B970D0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179</w:t>
      </w:r>
      <w:r w:rsidRPr="006B0226">
        <w:rPr>
          <w:rFonts w:ascii="Arial" w:eastAsia="Times New Roman" w:hAnsi="Arial" w:cs="Arial"/>
          <w:b/>
          <w:bCs/>
          <w:sz w:val="20"/>
          <w:szCs w:val="20"/>
          <w:lang w:eastAsia="sv-SE"/>
        </w:rPr>
        <w:br/>
        <w:t>Svar på fråga av Britta Ivarsson om hantering av sekretess- och integritetsfrågor i Västra Götalandsregionen, 477/99</w:t>
      </w:r>
    </w:p>
    <w:p w14:paraId="5CDB18A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Lämnade regionrådet Lars-Gerhard Westberg, (fp), ett svar på den vid fullmäktiges sammanträde den 23-24 juni 1999, § 155, medgivna frågan av Britta Ivarsson, (mp), om hur frågor avseende </w:t>
      </w:r>
      <w:r w:rsidRPr="006B0226">
        <w:rPr>
          <w:rFonts w:ascii="Arial" w:eastAsia="Times New Roman" w:hAnsi="Arial" w:cs="Arial"/>
          <w:sz w:val="20"/>
          <w:szCs w:val="20"/>
          <w:lang w:eastAsia="sv-SE"/>
        </w:rPr>
        <w:lastRenderedPageBreak/>
        <w:t>datasäkerhet samt sekretess och integritet kommer att bevakas och hanteras i Västra Götalandsregionen.</w:t>
      </w:r>
    </w:p>
    <w:p w14:paraId="5C4DECC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Britta Ivarsson.</w:t>
      </w:r>
    </w:p>
    <w:p w14:paraId="3482536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lägga frågan och svaret till handlingarna.</w:t>
      </w:r>
    </w:p>
    <w:p w14:paraId="06C69BF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180</w:t>
      </w:r>
      <w:r w:rsidRPr="006B0226">
        <w:rPr>
          <w:rFonts w:ascii="Arial" w:eastAsia="Times New Roman" w:hAnsi="Arial" w:cs="Arial"/>
          <w:b/>
          <w:bCs/>
          <w:sz w:val="20"/>
          <w:szCs w:val="20"/>
          <w:lang w:eastAsia="sv-SE"/>
        </w:rPr>
        <w:br/>
        <w:t>Motion av Lars-Åke Jonsson om att rädda kärleken för barnens skull, 78/99</w:t>
      </w:r>
    </w:p>
    <w:p w14:paraId="0C593A4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Lars-Åke Jonsson, (kd), om att rädda kärleken för barnens skull.</w:t>
      </w:r>
    </w:p>
    <w:p w14:paraId="561C90F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föreslår att målsättningen att minska antalet familjeseparationer till år 2000 skall tas upp i ett hälsoplaneringsprogram samt att utbildnings- och samtalstillfällen skall initieras i enlighet med motionens syfte.</w:t>
      </w:r>
    </w:p>
    <w:p w14:paraId="20F1A31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I yttrandet konstateras att mål i hälsopolitiska program formuleras utifrån de behov som framkommer vid analys av hälsoproblem. Härvid måste det finnas ett samband mellan konstaterade hälsoproblem och de åtgärder som föreslås. Det är inte ett självklart faktum att en förhindrad skilsmässa automatiskt medför en förbättrad situation för barnet/barnen i familjen.</w:t>
      </w:r>
    </w:p>
    <w:p w14:paraId="710AFAB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Oavsett om föräldrarna separerar eller inte bör barnens behov vara styrande i sammanhanget. Hälso- och sjukvårdsstyrelsen avser därför att aktualisera frågan genom folkhälsokommittén och de lokala hälso- och sjukvårdsnämnderna. De lokala folkhälsoråden liksom andra aktörer i samhället har också en viktig uppgift i dessa sammanhang.</w:t>
      </w:r>
    </w:p>
    <w:p w14:paraId="4D40B89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Michael Kihlström, (kd), bifall till regionstyrelsens förslag.</w:t>
      </w:r>
    </w:p>
    <w:p w14:paraId="46F538D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Lars-Åke Jonsson, (kd) och Ursula Johansson, (kd).</w:t>
      </w:r>
    </w:p>
    <w:p w14:paraId="48916ED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0E56CBF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anse motionen besvarad.</w:t>
      </w:r>
    </w:p>
    <w:p w14:paraId="32DB4E4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181</w:t>
      </w:r>
      <w:r w:rsidRPr="006B0226">
        <w:rPr>
          <w:rFonts w:ascii="Arial" w:eastAsia="Times New Roman" w:hAnsi="Arial" w:cs="Arial"/>
          <w:b/>
          <w:bCs/>
          <w:sz w:val="20"/>
          <w:szCs w:val="20"/>
          <w:lang w:eastAsia="sv-SE"/>
        </w:rPr>
        <w:br/>
        <w:t xml:space="preserve">Motion av Per Olov Blom och Alva </w:t>
      </w:r>
      <w:proofErr w:type="spellStart"/>
      <w:r w:rsidRPr="006B0226">
        <w:rPr>
          <w:rFonts w:ascii="Arial" w:eastAsia="Times New Roman" w:hAnsi="Arial" w:cs="Arial"/>
          <w:b/>
          <w:bCs/>
          <w:sz w:val="20"/>
          <w:szCs w:val="20"/>
          <w:lang w:eastAsia="sv-SE"/>
        </w:rPr>
        <w:t>Hjärth</w:t>
      </w:r>
      <w:proofErr w:type="spellEnd"/>
      <w:r w:rsidRPr="006B0226">
        <w:rPr>
          <w:rFonts w:ascii="Arial" w:eastAsia="Times New Roman" w:hAnsi="Arial" w:cs="Arial"/>
          <w:b/>
          <w:bCs/>
          <w:sz w:val="20"/>
          <w:szCs w:val="20"/>
          <w:lang w:eastAsia="sv-SE"/>
        </w:rPr>
        <w:t xml:space="preserve"> om handikappolitiken i Västra Götaland, 101/98</w:t>
      </w:r>
    </w:p>
    <w:p w14:paraId="225685D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Behandlades förslag till yttrande över motion av Per Olov Blom och Alva </w:t>
      </w:r>
      <w:proofErr w:type="spellStart"/>
      <w:r w:rsidRPr="006B0226">
        <w:rPr>
          <w:rFonts w:ascii="Arial" w:eastAsia="Times New Roman" w:hAnsi="Arial" w:cs="Arial"/>
          <w:sz w:val="20"/>
          <w:szCs w:val="20"/>
          <w:lang w:eastAsia="sv-SE"/>
        </w:rPr>
        <w:t>Hjärth</w:t>
      </w:r>
      <w:proofErr w:type="spellEnd"/>
      <w:r w:rsidRPr="006B0226">
        <w:rPr>
          <w:rFonts w:ascii="Arial" w:eastAsia="Times New Roman" w:hAnsi="Arial" w:cs="Arial"/>
          <w:sz w:val="20"/>
          <w:szCs w:val="20"/>
          <w:lang w:eastAsia="sv-SE"/>
        </w:rPr>
        <w:t>, (c), om handikappolitiken i Västra Götaland.</w:t>
      </w:r>
    </w:p>
    <w:p w14:paraId="6C5A05C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Motionärerna föreslår att ett handikappolitiskt program skall utarbetas samt att det väcks konkreta förslag för ett utvecklingscentrum för handikappfrågor i Vänerparken i Vänersborg.</w:t>
      </w:r>
    </w:p>
    <w:p w14:paraId="549BF68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I yttrandet påpekas att Kommunalförbundet Västra Götaland utarbetade en handikappolicy. Policyn behöver nu revideras som ett första steg i den nya regionens arbete vad gäller handikappfrågor. Därefter kommer det också att utarbetas ett handikappolitiskt program.</w:t>
      </w:r>
    </w:p>
    <w:p w14:paraId="7E4EBB5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Vänerparken i Vänersborg öppnades i april innevarande år ett </w:t>
      </w:r>
      <w:proofErr w:type="spellStart"/>
      <w:r w:rsidRPr="006B0226">
        <w:rPr>
          <w:rFonts w:ascii="Arial" w:eastAsia="Times New Roman" w:hAnsi="Arial" w:cs="Arial"/>
          <w:sz w:val="20"/>
          <w:szCs w:val="20"/>
          <w:lang w:eastAsia="sv-SE"/>
        </w:rPr>
        <w:t>Handikappcentrum</w:t>
      </w:r>
      <w:proofErr w:type="spellEnd"/>
      <w:r w:rsidRPr="006B0226">
        <w:rPr>
          <w:rFonts w:ascii="Arial" w:eastAsia="Times New Roman" w:hAnsi="Arial" w:cs="Arial"/>
          <w:sz w:val="20"/>
          <w:szCs w:val="20"/>
          <w:lang w:eastAsia="sv-SE"/>
        </w:rPr>
        <w:t>. Där finns verksamhet som vuxenhabilitering, pedagogisk hörselvård, tolkcentral, syncentral, hjälpmedelscentral samlad samt lokaler för utställningar och informationsverksamhet inom handikappområdet. När det gäller utbildning och forskning inom handikappområdet har inledande kontakter tagits med Hälsohögskolan Väst i Vänersborg.</w:t>
      </w:r>
    </w:p>
    <w:p w14:paraId="2D76E2C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Under överläggningen yrkade Per Olov Blom, (c), bifall till regionstyrelsens förslag.</w:t>
      </w:r>
    </w:p>
    <w:p w14:paraId="44E7FB2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lastRenderedPageBreak/>
        <w:t>Eva Eriksson, (fp), yrkade att fullmäktige skulle besluta om följande tillägg till regionstyrelsens förslag: "</w:t>
      </w: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xml:space="preserve"> ge regionstyrelsen i uppdrag att tydliggöra </w:t>
      </w:r>
      <w:proofErr w:type="spellStart"/>
      <w:r w:rsidRPr="006B0226">
        <w:rPr>
          <w:rFonts w:ascii="Arial" w:eastAsia="Times New Roman" w:hAnsi="Arial" w:cs="Arial"/>
          <w:sz w:val="20"/>
          <w:szCs w:val="20"/>
          <w:lang w:eastAsia="sv-SE"/>
        </w:rPr>
        <w:t>handikappkommitténs</w:t>
      </w:r>
      <w:proofErr w:type="spellEnd"/>
      <w:r w:rsidRPr="006B0226">
        <w:rPr>
          <w:rFonts w:ascii="Arial" w:eastAsia="Times New Roman" w:hAnsi="Arial" w:cs="Arial"/>
          <w:sz w:val="20"/>
          <w:szCs w:val="20"/>
          <w:lang w:eastAsia="sv-SE"/>
        </w:rPr>
        <w:t xml:space="preserve"> uppdrag". I detta yrkande instämde Helena Lindqvist, (mp), Nestor Vega, (v), Alva </w:t>
      </w:r>
      <w:proofErr w:type="spellStart"/>
      <w:r w:rsidRPr="006B0226">
        <w:rPr>
          <w:rFonts w:ascii="Arial" w:eastAsia="Times New Roman" w:hAnsi="Arial" w:cs="Arial"/>
          <w:sz w:val="20"/>
          <w:szCs w:val="20"/>
          <w:lang w:eastAsia="sv-SE"/>
        </w:rPr>
        <w:t>Hjärth</w:t>
      </w:r>
      <w:proofErr w:type="spellEnd"/>
      <w:r w:rsidRPr="006B0226">
        <w:rPr>
          <w:rFonts w:ascii="Arial" w:eastAsia="Times New Roman" w:hAnsi="Arial" w:cs="Arial"/>
          <w:sz w:val="20"/>
          <w:szCs w:val="20"/>
          <w:lang w:eastAsia="sv-SE"/>
        </w:rPr>
        <w:t>, (c), Annelie Stark, (s) och Per Olov Blom, (c).</w:t>
      </w:r>
    </w:p>
    <w:p w14:paraId="129A42B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Efter avslutad överläggning ställde ordföranden proposition på regionstyrelsens förslag och förklarade sig därvid ha funnit detsamma vara bifallet.</w:t>
      </w:r>
    </w:p>
    <w:p w14:paraId="42FD0CA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Sedan ställde ordföranden proposition på Eva Erikssons tilläggsyrkande och förklarade sig därvid ha funnit fullmäktige besluta att bifalla detsamma.</w:t>
      </w:r>
    </w:p>
    <w:p w14:paraId="00DBAE7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således - efter komplettering enligt Eva Erikssons yrkande -</w:t>
      </w:r>
    </w:p>
    <w:p w14:paraId="06C1343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uppdra åt hälso- och sjukvårdsstyrelsen att revidera existerande handikappolicy;</w:t>
      </w:r>
    </w:p>
    <w:p w14:paraId="3CFC2CA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xml:space="preserve"> ge regionstyrelsen i uppdrag att tydliggöra </w:t>
      </w:r>
      <w:proofErr w:type="spellStart"/>
      <w:r w:rsidRPr="006B0226">
        <w:rPr>
          <w:rFonts w:ascii="Arial" w:eastAsia="Times New Roman" w:hAnsi="Arial" w:cs="Arial"/>
          <w:sz w:val="20"/>
          <w:szCs w:val="20"/>
          <w:lang w:eastAsia="sv-SE"/>
        </w:rPr>
        <w:t>handikappkommitténs</w:t>
      </w:r>
      <w:proofErr w:type="spellEnd"/>
      <w:r w:rsidRPr="006B0226">
        <w:rPr>
          <w:rFonts w:ascii="Arial" w:eastAsia="Times New Roman" w:hAnsi="Arial" w:cs="Arial"/>
          <w:sz w:val="20"/>
          <w:szCs w:val="20"/>
          <w:lang w:eastAsia="sv-SE"/>
        </w:rPr>
        <w:t xml:space="preserve"> uppdrag;</w:t>
      </w:r>
    </w:p>
    <w:p w14:paraId="31498A0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i övrigt anse motionen besvarad.</w:t>
      </w:r>
    </w:p>
    <w:p w14:paraId="6D41D74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182</w:t>
      </w:r>
      <w:r w:rsidRPr="006B0226">
        <w:rPr>
          <w:rFonts w:ascii="Arial" w:eastAsia="Times New Roman" w:hAnsi="Arial" w:cs="Arial"/>
          <w:b/>
          <w:bCs/>
          <w:sz w:val="20"/>
          <w:szCs w:val="20"/>
          <w:lang w:eastAsia="sv-SE"/>
        </w:rPr>
        <w:br/>
        <w:t>Motion av XX om försök med medicinfri psykiatrivård, 193/98</w:t>
      </w:r>
    </w:p>
    <w:p w14:paraId="11EBE43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XX, (c), om försök med medicinfri psykiatrivård.</w:t>
      </w:r>
    </w:p>
    <w:p w14:paraId="219E880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föreslår att möjligheterna att starta sådan försöksverksamhet skall utredas.</w:t>
      </w:r>
    </w:p>
    <w:p w14:paraId="59D4D53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ärendet har yttrande inhämtats från hälso- och sjukvårdsstyrelsen. Hälso- och sjukvårdsstyrelsen anser inte att försöksverksamhet med medicinfri psykiatrivård som motionären föreslår bör startas nu. Enligt den </w:t>
      </w:r>
      <w:proofErr w:type="spellStart"/>
      <w:r w:rsidRPr="006B0226">
        <w:rPr>
          <w:rFonts w:ascii="Arial" w:eastAsia="Times New Roman" w:hAnsi="Arial" w:cs="Arial"/>
          <w:sz w:val="20"/>
          <w:szCs w:val="20"/>
          <w:lang w:eastAsia="sv-SE"/>
        </w:rPr>
        <w:t>sakbedömning</w:t>
      </w:r>
      <w:proofErr w:type="spellEnd"/>
      <w:r w:rsidRPr="006B0226">
        <w:rPr>
          <w:rFonts w:ascii="Arial" w:eastAsia="Times New Roman" w:hAnsi="Arial" w:cs="Arial"/>
          <w:sz w:val="20"/>
          <w:szCs w:val="20"/>
          <w:lang w:eastAsia="sv-SE"/>
        </w:rPr>
        <w:t xml:space="preserve"> som gjorts utgör medicinsk behandling en viktig del av behandlingen. För vissa tillstånd kan det vara livshotande att inte behandla med psykofarmaka.</w:t>
      </w:r>
    </w:p>
    <w:p w14:paraId="5504C86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Hälso- och sjukvårdsstyrelsen anser däremot att det är av stor vikt att frågor kring förskrivningen av psykofarmaka uppmärksammas i de olika sammanhang där psykiatrins inriktning och innehåll behandlas. Vidare konstaterar hälso- och sjukvårdsstyrelsen att man delar motionärens uppfattning avseende vikten av att så långt som möjligt begränsa användningen av psykofarmaka.</w:t>
      </w:r>
    </w:p>
    <w:p w14:paraId="3388989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yttrade sig Roland Rydin, (m).</w:t>
      </w:r>
    </w:p>
    <w:p w14:paraId="1A53BBA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19525F0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avslå motionen.</w:t>
      </w:r>
    </w:p>
    <w:p w14:paraId="0814E20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183</w:t>
      </w:r>
      <w:r w:rsidRPr="006B0226">
        <w:rPr>
          <w:rFonts w:ascii="Arial" w:eastAsia="Times New Roman" w:hAnsi="Arial" w:cs="Arial"/>
          <w:b/>
          <w:bCs/>
          <w:sz w:val="20"/>
          <w:szCs w:val="20"/>
          <w:lang w:eastAsia="sv-SE"/>
        </w:rPr>
        <w:br/>
        <w:t>Motion av Ulla-Britt Hagström om demensutredningar, 76/99</w:t>
      </w:r>
    </w:p>
    <w:p w14:paraId="242F961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Ulla-Britt Hagström, (kd), om demensutredningar.</w:t>
      </w:r>
    </w:p>
    <w:p w14:paraId="509C98C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föreslår att en avdelning med 16 platser för demensutredning skall inrättas vid Skaraborgs Sjukhus i Falköping samt att ytterligare en neuropsykolog skall tillsättas.</w:t>
      </w:r>
    </w:p>
    <w:p w14:paraId="229E40F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Hälso- och sjukvårdsstyrelsen konstaterar att demensutredningar sker i samverkan mellan sjukhusen, primärvården och kommuner. Det är av stor vikt för såväl den enskilde patienten som anhöriga att symptom uppmärksammas och att utredningen påbörjas i ett tidigt skede.</w:t>
      </w:r>
    </w:p>
    <w:p w14:paraId="2C2F3DC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lastRenderedPageBreak/>
        <w:t>Vid sjukhusen inom regionen finns såväl slutenvård som mottagningar för demensutredningar. När det gäller vårdkedjeprogram och organisatoriska vårdprogram utvecklas dessa kontinuerligt för gruppen demenssjuka.</w:t>
      </w:r>
    </w:p>
    <w:p w14:paraId="2B62441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Inom Skaraborgs Sjukhus har en särskild utvecklingsgrupp tillsatts med uppdrag att se över och ge förslag för äldrepsykiatrin, härvid skall även vårdmiljön för patienter med demenssjukdomar ses över.</w:t>
      </w:r>
    </w:p>
    <w:p w14:paraId="73DB6B7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Inför 2000 års beställning av primär- och sjukhusvård kommer hälso- och sjukvårdsstyrelsen att särskilt beakta utvecklingen inom vårdområdet demenssjukdomar.</w:t>
      </w:r>
    </w:p>
    <w:p w14:paraId="43B796A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Conny Brännberg, (kd) och Ursula Johansson, (kd), bifall till regionstyrelsens förslag.</w:t>
      </w:r>
    </w:p>
    <w:p w14:paraId="751AF1B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Lars-Erik Lindh, (s).</w:t>
      </w:r>
    </w:p>
    <w:p w14:paraId="25B7AEA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12B521D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anse motionen besvarad.</w:t>
      </w:r>
    </w:p>
    <w:p w14:paraId="49E07D7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184</w:t>
      </w:r>
      <w:r w:rsidRPr="006B0226">
        <w:rPr>
          <w:rFonts w:ascii="Arial" w:eastAsia="Times New Roman" w:hAnsi="Arial" w:cs="Arial"/>
          <w:b/>
          <w:bCs/>
          <w:sz w:val="20"/>
          <w:szCs w:val="20"/>
          <w:lang w:eastAsia="sv-SE"/>
        </w:rPr>
        <w:br/>
        <w:t xml:space="preserve">Motion av Inger Gustavsson </w:t>
      </w:r>
      <w:proofErr w:type="gramStart"/>
      <w:r w:rsidRPr="006B0226">
        <w:rPr>
          <w:rFonts w:ascii="Arial" w:eastAsia="Times New Roman" w:hAnsi="Arial" w:cs="Arial"/>
          <w:b/>
          <w:bCs/>
          <w:sz w:val="20"/>
          <w:szCs w:val="20"/>
          <w:lang w:eastAsia="sv-SE"/>
        </w:rPr>
        <w:t xml:space="preserve">m </w:t>
      </w:r>
      <w:proofErr w:type="spellStart"/>
      <w:r w:rsidRPr="006B0226">
        <w:rPr>
          <w:rFonts w:ascii="Arial" w:eastAsia="Times New Roman" w:hAnsi="Arial" w:cs="Arial"/>
          <w:b/>
          <w:bCs/>
          <w:sz w:val="20"/>
          <w:szCs w:val="20"/>
          <w:lang w:eastAsia="sv-SE"/>
        </w:rPr>
        <w:t>fl</w:t>
      </w:r>
      <w:proofErr w:type="spellEnd"/>
      <w:proofErr w:type="gramEnd"/>
      <w:r w:rsidRPr="006B0226">
        <w:rPr>
          <w:rFonts w:ascii="Arial" w:eastAsia="Times New Roman" w:hAnsi="Arial" w:cs="Arial"/>
          <w:b/>
          <w:bCs/>
          <w:sz w:val="20"/>
          <w:szCs w:val="20"/>
          <w:lang w:eastAsia="sv-SE"/>
        </w:rPr>
        <w:t xml:space="preserve"> om vaccination mot influensa, 72/99</w:t>
      </w:r>
    </w:p>
    <w:p w14:paraId="443A0CD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Behandlades förslag till yttrande över motion av Inger Gustavsson </w:t>
      </w:r>
      <w:proofErr w:type="gramStart"/>
      <w:r w:rsidRPr="006B0226">
        <w:rPr>
          <w:rFonts w:ascii="Arial" w:eastAsia="Times New Roman" w:hAnsi="Arial" w:cs="Arial"/>
          <w:sz w:val="20"/>
          <w:szCs w:val="20"/>
          <w:lang w:eastAsia="sv-SE"/>
        </w:rPr>
        <w:t xml:space="preserve">m </w:t>
      </w:r>
      <w:proofErr w:type="spellStart"/>
      <w:r w:rsidRPr="006B0226">
        <w:rPr>
          <w:rFonts w:ascii="Arial" w:eastAsia="Times New Roman" w:hAnsi="Arial" w:cs="Arial"/>
          <w:sz w:val="20"/>
          <w:szCs w:val="20"/>
          <w:lang w:eastAsia="sv-SE"/>
        </w:rPr>
        <w:t>fl</w:t>
      </w:r>
      <w:proofErr w:type="spellEnd"/>
      <w:proofErr w:type="gramEnd"/>
      <w:r w:rsidRPr="006B0226">
        <w:rPr>
          <w:rFonts w:ascii="Arial" w:eastAsia="Times New Roman" w:hAnsi="Arial" w:cs="Arial"/>
          <w:sz w:val="20"/>
          <w:szCs w:val="20"/>
          <w:lang w:eastAsia="sv-SE"/>
        </w:rPr>
        <w:t>, (fp), om vaccination mot influensa.</w:t>
      </w:r>
    </w:p>
    <w:p w14:paraId="020B0F9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Motionärerna föreslår att möjligheterna att kostnadsfritt erbjuda vaccination mot influensa för personer med kronisk hjärt- och/eller lungsjukdom samt personer över 65 år skall utredas. Enligt motionärerna tyder utländska studier på att vaccination av äldre är en kostnadseffektiv åtgärd.</w:t>
      </w:r>
    </w:p>
    <w:p w14:paraId="7D62B16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För att slutligen kunna ta ställning till vad en kostnadsfri vaccination som helhet skulle innebära för regionen anser hälso- och sjukvårdsstyrelsen att det är nödvändigt att närmare utreda vilka resurser detta skulle kräva och om det är möjligt att klara uppgiften personellt. Det är också nödvändigt att utreda om en högre subventionering skulle innebära att fler personer ur riskgrupperna skulle vaccinera sig eller om det har större effekt med informationsinsatser.</w:t>
      </w:r>
    </w:p>
    <w:p w14:paraId="4E3CC58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Inger Gustavsson, (fp) och Ursula Johansson, (kd), bifall till regionstyrelsens förslag.</w:t>
      </w:r>
    </w:p>
    <w:p w14:paraId="0C73192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369799D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bifalla motionärernas förslag om en vidare utredning av vad kostnadsfria vaccinationer för riskgrupperna skulle innebära för Västra Götalandsregionen.</w:t>
      </w:r>
    </w:p>
    <w:p w14:paraId="70F6D12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185</w:t>
      </w:r>
      <w:r w:rsidRPr="006B0226">
        <w:rPr>
          <w:rFonts w:ascii="Arial" w:eastAsia="Times New Roman" w:hAnsi="Arial" w:cs="Arial"/>
          <w:b/>
          <w:bCs/>
          <w:sz w:val="20"/>
          <w:szCs w:val="20"/>
          <w:lang w:eastAsia="sv-SE"/>
        </w:rPr>
        <w:br/>
        <w:t>Motion av Per Olov Blom om inrättande av en fristående medicinsk revisionsenhet, 219/98</w:t>
      </w:r>
    </w:p>
    <w:p w14:paraId="47C2E0D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Per Olov Blom, (c), om att inrätta en fristående medicinsk revisionsenhet.</w:t>
      </w:r>
    </w:p>
    <w:p w14:paraId="1A398FE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föreslår att möjligheterna att inrätta en sådan revisionsenhet skall utredas. I motionen betonas vikten av att expertis oberoende av driftorganisationen finns till regionens förfogande för granskning av vården.</w:t>
      </w:r>
    </w:p>
    <w:p w14:paraId="2D51351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ärendet har yttrande inhämtats från hälso- och sjukvårdsstyrelsen. Hälso- och sjukvårdsstyrelsen konstaterar att det är en angelägen fråga som motionären aktualiserar och instämmer i att det är </w:t>
      </w:r>
      <w:r w:rsidRPr="006B0226">
        <w:rPr>
          <w:rFonts w:ascii="Arial" w:eastAsia="Times New Roman" w:hAnsi="Arial" w:cs="Arial"/>
          <w:sz w:val="20"/>
          <w:szCs w:val="20"/>
          <w:lang w:eastAsia="sv-SE"/>
        </w:rPr>
        <w:lastRenderedPageBreak/>
        <w:t>viktigt med tillförlitliga system för information om vårdens effektivitet. Hälso- och sjukvårdsstyrelsen arbetar aktivt med frågan.</w:t>
      </w:r>
    </w:p>
    <w:p w14:paraId="1F6E1CA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Fristående granskningsmöjligheter finns i dag genom att den nya organisationen skiljer på beställare och utförare. Som beställare och beställarkansli har hälso- och sjukvårdsstyrelsen en särskild enhet för analys och utvärdering som är avsedd att arbeta med de i motionen föreslagna frågorna. Enhetens syfte är att bedöma produktivitet och effektivitet samt kvalitet och ändamålsenlighet av sjukvården i regionen.</w:t>
      </w:r>
    </w:p>
    <w:p w14:paraId="5E4E0B1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Hälso- och sjukvårdskansliet har givit hög prioritet åt att skapa övergripande informationssystem för att förse beställarorganisationen med de data som den behöver ha tillgång till för att fullgöra rollen som befolkningsföreträdare.</w:t>
      </w:r>
    </w:p>
    <w:p w14:paraId="730C0B5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Per Olov Blom, (c) och Stig Grauers, (m), bifall till regionstyrelsens förslag.</w:t>
      </w:r>
    </w:p>
    <w:p w14:paraId="301C7D0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Annelie Stark, (s).</w:t>
      </w:r>
    </w:p>
    <w:p w14:paraId="4FF5167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086A969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anse motionen besvarad.</w:t>
      </w:r>
    </w:p>
    <w:p w14:paraId="7C1EDDE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186</w:t>
      </w:r>
      <w:r w:rsidRPr="006B0226">
        <w:rPr>
          <w:rFonts w:ascii="Arial" w:eastAsia="Times New Roman" w:hAnsi="Arial" w:cs="Arial"/>
          <w:b/>
          <w:bCs/>
          <w:sz w:val="20"/>
          <w:szCs w:val="20"/>
          <w:lang w:eastAsia="sv-SE"/>
        </w:rPr>
        <w:br/>
        <w:t xml:space="preserve">Motion av XX </w:t>
      </w:r>
      <w:proofErr w:type="gramStart"/>
      <w:r w:rsidRPr="006B0226">
        <w:rPr>
          <w:rFonts w:ascii="Arial" w:eastAsia="Times New Roman" w:hAnsi="Arial" w:cs="Arial"/>
          <w:b/>
          <w:bCs/>
          <w:sz w:val="20"/>
          <w:szCs w:val="20"/>
          <w:lang w:eastAsia="sv-SE"/>
        </w:rPr>
        <w:t xml:space="preserve">m </w:t>
      </w:r>
      <w:proofErr w:type="spellStart"/>
      <w:r w:rsidRPr="006B0226">
        <w:rPr>
          <w:rFonts w:ascii="Arial" w:eastAsia="Times New Roman" w:hAnsi="Arial" w:cs="Arial"/>
          <w:b/>
          <w:bCs/>
          <w:sz w:val="20"/>
          <w:szCs w:val="20"/>
          <w:lang w:eastAsia="sv-SE"/>
        </w:rPr>
        <w:t>fl</w:t>
      </w:r>
      <w:proofErr w:type="spellEnd"/>
      <w:proofErr w:type="gramEnd"/>
      <w:r w:rsidRPr="006B0226">
        <w:rPr>
          <w:rFonts w:ascii="Arial" w:eastAsia="Times New Roman" w:hAnsi="Arial" w:cs="Arial"/>
          <w:b/>
          <w:bCs/>
          <w:sz w:val="20"/>
          <w:szCs w:val="20"/>
          <w:lang w:eastAsia="sv-SE"/>
        </w:rPr>
        <w:t xml:space="preserve"> om bemötande och omhändertagande av tandvårdsskadade, 197/98</w:t>
      </w:r>
    </w:p>
    <w:p w14:paraId="47343E6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Behandlades förslag till yttrande över motion av XX </w:t>
      </w:r>
      <w:proofErr w:type="gramStart"/>
      <w:r w:rsidRPr="006B0226">
        <w:rPr>
          <w:rFonts w:ascii="Arial" w:eastAsia="Times New Roman" w:hAnsi="Arial" w:cs="Arial"/>
          <w:sz w:val="20"/>
          <w:szCs w:val="20"/>
          <w:lang w:eastAsia="sv-SE"/>
        </w:rPr>
        <w:t xml:space="preserve">m </w:t>
      </w:r>
      <w:proofErr w:type="spellStart"/>
      <w:r w:rsidRPr="006B0226">
        <w:rPr>
          <w:rFonts w:ascii="Arial" w:eastAsia="Times New Roman" w:hAnsi="Arial" w:cs="Arial"/>
          <w:sz w:val="20"/>
          <w:szCs w:val="20"/>
          <w:lang w:eastAsia="sv-SE"/>
        </w:rPr>
        <w:t>fl</w:t>
      </w:r>
      <w:proofErr w:type="spellEnd"/>
      <w:proofErr w:type="gramEnd"/>
      <w:r w:rsidRPr="006B0226">
        <w:rPr>
          <w:rFonts w:ascii="Arial" w:eastAsia="Times New Roman" w:hAnsi="Arial" w:cs="Arial"/>
          <w:sz w:val="20"/>
          <w:szCs w:val="20"/>
          <w:lang w:eastAsia="sv-SE"/>
        </w:rPr>
        <w:t>, (c), om bemötande och omhändertagande av tandvårdsskadade.</w:t>
      </w:r>
    </w:p>
    <w:p w14:paraId="3A4B2B4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Motionärerna pekar på brister hos vårdgivarna vad gäller kunskap om ohälsa och sjukdom orsakade av tandvårdsmaterial och föreslår åtgärder för att förbättra omhändertagandet och bemötandet av tandvårdsskadade.</w:t>
      </w:r>
    </w:p>
    <w:p w14:paraId="70C7C9D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motionen efterlyses </w:t>
      </w:r>
      <w:proofErr w:type="spellStart"/>
      <w:proofErr w:type="gramStart"/>
      <w:r w:rsidRPr="006B0226">
        <w:rPr>
          <w:rFonts w:ascii="Arial" w:eastAsia="Times New Roman" w:hAnsi="Arial" w:cs="Arial"/>
          <w:sz w:val="20"/>
          <w:szCs w:val="20"/>
          <w:lang w:eastAsia="sv-SE"/>
        </w:rPr>
        <w:t>bl</w:t>
      </w:r>
      <w:proofErr w:type="spellEnd"/>
      <w:r w:rsidRPr="006B0226">
        <w:rPr>
          <w:rFonts w:ascii="Arial" w:eastAsia="Times New Roman" w:hAnsi="Arial" w:cs="Arial"/>
          <w:sz w:val="20"/>
          <w:szCs w:val="20"/>
          <w:lang w:eastAsia="sv-SE"/>
        </w:rPr>
        <w:t xml:space="preserve"> a</w:t>
      </w:r>
      <w:proofErr w:type="gramEnd"/>
      <w:r w:rsidRPr="006B0226">
        <w:rPr>
          <w:rFonts w:ascii="Arial" w:eastAsia="Times New Roman" w:hAnsi="Arial" w:cs="Arial"/>
          <w:sz w:val="20"/>
          <w:szCs w:val="20"/>
          <w:lang w:eastAsia="sv-SE"/>
        </w:rPr>
        <w:t xml:space="preserve"> bättre utbildning vad gäller biokemi och toxikologi, ett ökat samarbete mellan läkare, tandläkare och arbetsmiljöansvariga samt en kvalitetssäkring av vården till tandvårdsskadade. Motionärerna belyser vidare vikten av att avvikande reaktioner på tandlagningsmaterial och andra giftiga ämnen alltid anmäls till Socialstyrelsen och att en noggrann journalföring sker enligt utarbetat säkerhetssystem.</w:t>
      </w:r>
    </w:p>
    <w:p w14:paraId="3B96F36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Hälso- och sjukvårdsstyrelsen redovisar i yttrandet dels pågående arbete, dels vilka rutiner som redan finns när det gäller de i motionen aktualiserade frågeställningarna.</w:t>
      </w:r>
    </w:p>
    <w:p w14:paraId="290590F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Under överläggningen yrkade Per Olov Blom, (c), med instämmande av Annelie Stark, (s), bifall till regionstyrelsens förslag.</w:t>
      </w:r>
    </w:p>
    <w:p w14:paraId="55970A9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yrkade Per Olov Blom, med instämmande av Annelie Stark, att fullmäktige skulle besluta om följande tillägg till regionstyrelsens förslag: </w:t>
      </w: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xml:space="preserve"> i samband med denna uppföljning inhämta synpunkter </w:t>
      </w:r>
      <w:proofErr w:type="spellStart"/>
      <w:proofErr w:type="gramStart"/>
      <w:r w:rsidRPr="006B0226">
        <w:rPr>
          <w:rFonts w:ascii="Arial" w:eastAsia="Times New Roman" w:hAnsi="Arial" w:cs="Arial"/>
          <w:sz w:val="20"/>
          <w:szCs w:val="20"/>
          <w:lang w:eastAsia="sv-SE"/>
        </w:rPr>
        <w:t>bl</w:t>
      </w:r>
      <w:proofErr w:type="spellEnd"/>
      <w:r w:rsidRPr="006B0226">
        <w:rPr>
          <w:rFonts w:ascii="Arial" w:eastAsia="Times New Roman" w:hAnsi="Arial" w:cs="Arial"/>
          <w:sz w:val="20"/>
          <w:szCs w:val="20"/>
          <w:lang w:eastAsia="sv-SE"/>
        </w:rPr>
        <w:t xml:space="preserve"> a</w:t>
      </w:r>
      <w:proofErr w:type="gramEnd"/>
      <w:r w:rsidRPr="006B0226">
        <w:rPr>
          <w:rFonts w:ascii="Arial" w:eastAsia="Times New Roman" w:hAnsi="Arial" w:cs="Arial"/>
          <w:sz w:val="20"/>
          <w:szCs w:val="20"/>
          <w:lang w:eastAsia="sv-SE"/>
        </w:rPr>
        <w:t xml:space="preserve"> från Tandvårdsskadeförbundet".</w:t>
      </w:r>
    </w:p>
    <w:p w14:paraId="1E7DA81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Gunnel Adler, (mp), yrkade att fullmäktige skulle besluta enligt följande: "</w:t>
      </w: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återremittera motionen för bättre beredning där både den medicinska professionen och representanter för Tandvårdsskadeförbundet skall få möjlighet att yttra sig".</w:t>
      </w:r>
    </w:p>
    <w:p w14:paraId="55A6F39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Bengt Mollstedt yrkade, med instämmande av Annelie Stark, att fullmäktige skulle besluta ändra första att-satsen i regionstyrelsens förslag enligt följande: "</w:t>
      </w: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redan efter ett år göra en utvärdering av bemötandet och omhändertagandet av patienter som skadats av tandvårdsmaterial".</w:t>
      </w:r>
    </w:p>
    <w:p w14:paraId="00DAE0C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lastRenderedPageBreak/>
        <w:t>Vidare yttrade sig Roland Rydin, (m).</w:t>
      </w:r>
    </w:p>
    <w:p w14:paraId="67ED5F9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Efter avslutad överläggning ställde ordföranden proposition på dels Gunnel Adlers yrkande om återremiss, dels om ärendet skulle avgöras i dag och förklarade sig därvid ha funnit att ärendet skulle avgöras i dag.</w:t>
      </w:r>
    </w:p>
    <w:p w14:paraId="18784FD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Därefter ställde ordföranden proposition på dels regionstyrelsens förslag till första att-sats, dels Bengt Mollstedts ändringsyrkande och förklarade sig därvid ha funnit fullmäktige besluta att bifalla Bengt Mollstedts ändringsyrkande.</w:t>
      </w:r>
    </w:p>
    <w:p w14:paraId="5A9C9ED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Sedan ställde ordföranden proposition på Per Olov Bloms tilläggsyrkande och förklarade sig därvid ha funnit fullmäktige besluta att bifalla detsamma.</w:t>
      </w:r>
    </w:p>
    <w:p w14:paraId="4586518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Slutligen ställde ordföranden proposition på regionstyrelsens förslag i övrigt och förklarade sig därvid ha funnit detsamma vara bifallet.</w:t>
      </w:r>
    </w:p>
    <w:p w14:paraId="4CF1B2E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således - efter justering och komplettering enligt ovan -</w:t>
      </w:r>
    </w:p>
    <w:p w14:paraId="6F6A31F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redan efter ett år göra en utvärdering av bemötandet och omhändertagandet av patienter som skadats av tandvårdsmaterial;</w:t>
      </w:r>
    </w:p>
    <w:p w14:paraId="580BEB4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xml:space="preserve"> i samband med denna uppföljning inhämta synpunkter </w:t>
      </w:r>
      <w:proofErr w:type="spellStart"/>
      <w:proofErr w:type="gramStart"/>
      <w:r w:rsidRPr="006B0226">
        <w:rPr>
          <w:rFonts w:ascii="Arial" w:eastAsia="Times New Roman" w:hAnsi="Arial" w:cs="Arial"/>
          <w:sz w:val="20"/>
          <w:szCs w:val="20"/>
          <w:lang w:eastAsia="sv-SE"/>
        </w:rPr>
        <w:t>bl</w:t>
      </w:r>
      <w:proofErr w:type="spellEnd"/>
      <w:r w:rsidRPr="006B0226">
        <w:rPr>
          <w:rFonts w:ascii="Arial" w:eastAsia="Times New Roman" w:hAnsi="Arial" w:cs="Arial"/>
          <w:sz w:val="20"/>
          <w:szCs w:val="20"/>
          <w:lang w:eastAsia="sv-SE"/>
        </w:rPr>
        <w:t xml:space="preserve"> a</w:t>
      </w:r>
      <w:proofErr w:type="gramEnd"/>
      <w:r w:rsidRPr="006B0226">
        <w:rPr>
          <w:rFonts w:ascii="Arial" w:eastAsia="Times New Roman" w:hAnsi="Arial" w:cs="Arial"/>
          <w:sz w:val="20"/>
          <w:szCs w:val="20"/>
          <w:lang w:eastAsia="sv-SE"/>
        </w:rPr>
        <w:t xml:space="preserve"> från Tandvårdsskadeförbundet;</w:t>
      </w:r>
    </w:p>
    <w:p w14:paraId="5C4F050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i övrigt anse motionen besvarad.</w:t>
      </w:r>
    </w:p>
    <w:p w14:paraId="5E8184E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 beslutet reserverade sig Miljöpartiet de Gröna till förmån för det av Gunnel Adler framförda yrkandet om återremiss.</w:t>
      </w:r>
    </w:p>
    <w:p w14:paraId="29D4B98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187</w:t>
      </w:r>
      <w:r w:rsidRPr="006B0226">
        <w:rPr>
          <w:rFonts w:ascii="Arial" w:eastAsia="Times New Roman" w:hAnsi="Arial" w:cs="Arial"/>
          <w:b/>
          <w:bCs/>
          <w:sz w:val="20"/>
          <w:szCs w:val="20"/>
          <w:lang w:eastAsia="sv-SE"/>
        </w:rPr>
        <w:br/>
        <w:t xml:space="preserve">Motion av Kerstin </w:t>
      </w:r>
      <w:proofErr w:type="spellStart"/>
      <w:r w:rsidRPr="006B0226">
        <w:rPr>
          <w:rFonts w:ascii="Arial" w:eastAsia="Times New Roman" w:hAnsi="Arial" w:cs="Arial"/>
          <w:b/>
          <w:bCs/>
          <w:sz w:val="20"/>
          <w:szCs w:val="20"/>
          <w:lang w:eastAsia="sv-SE"/>
        </w:rPr>
        <w:t>Fognell</w:t>
      </w:r>
      <w:proofErr w:type="spellEnd"/>
      <w:r w:rsidRPr="006B0226">
        <w:rPr>
          <w:rFonts w:ascii="Arial" w:eastAsia="Times New Roman" w:hAnsi="Arial" w:cs="Arial"/>
          <w:b/>
          <w:bCs/>
          <w:sz w:val="20"/>
          <w:szCs w:val="20"/>
          <w:lang w:eastAsia="sv-SE"/>
        </w:rPr>
        <w:t xml:space="preserve"> om tandvården, 77/99</w:t>
      </w:r>
    </w:p>
    <w:p w14:paraId="60DE7CE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Behandlades förslag till yttrande över motion av Kerstin </w:t>
      </w:r>
      <w:proofErr w:type="spellStart"/>
      <w:r w:rsidRPr="006B0226">
        <w:rPr>
          <w:rFonts w:ascii="Arial" w:eastAsia="Times New Roman" w:hAnsi="Arial" w:cs="Arial"/>
          <w:sz w:val="20"/>
          <w:szCs w:val="20"/>
          <w:lang w:eastAsia="sv-SE"/>
        </w:rPr>
        <w:t>Fognell</w:t>
      </w:r>
      <w:proofErr w:type="spellEnd"/>
      <w:r w:rsidRPr="006B0226">
        <w:rPr>
          <w:rFonts w:ascii="Arial" w:eastAsia="Times New Roman" w:hAnsi="Arial" w:cs="Arial"/>
          <w:sz w:val="20"/>
          <w:szCs w:val="20"/>
          <w:lang w:eastAsia="sv-SE"/>
        </w:rPr>
        <w:t>, (m), om tandvården.</w:t>
      </w:r>
    </w:p>
    <w:p w14:paraId="526ABCB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föreslår att det skall vara fritt för barn och ungdomar att välja privat tandläkare på samma villkor som ges inom folktandvården. Vidare föreslås att man skall skilja på kostnaderna för barn- och ungdomstandvården respektive vuxentandvården inom folktandvården.</w:t>
      </w:r>
    </w:p>
    <w:p w14:paraId="63D618D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Hälso- och sjukvårdsstyrelsen konstaterar att avsikten är att införa en tandvårdspeng som garanterar alla barn och ungdomar möjlighet att fritt välja tandvård i Västra Götalandsregionen.</w:t>
      </w:r>
    </w:p>
    <w:p w14:paraId="2784971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Motionärens förslag om att skilja kostnaderna för barn- och ungdomstandvård från vuxentandvården ser hälso- och sjukvårdsstyrelsen som en angelägen åtgärd. Härigenom når man en bättre konkurrensneutralitet mellan den offentliga och privata tandvården samtidigt som en bättre kostnadskontroll uppnås.</w:t>
      </w:r>
    </w:p>
    <w:p w14:paraId="24A5787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Vid behandlingen av ärendet yttrade sig Kerstin </w:t>
      </w:r>
      <w:proofErr w:type="spellStart"/>
      <w:r w:rsidRPr="006B0226">
        <w:rPr>
          <w:rFonts w:ascii="Arial" w:eastAsia="Times New Roman" w:hAnsi="Arial" w:cs="Arial"/>
          <w:sz w:val="20"/>
          <w:szCs w:val="20"/>
          <w:lang w:eastAsia="sv-SE"/>
        </w:rPr>
        <w:t>Fognell</w:t>
      </w:r>
      <w:proofErr w:type="spellEnd"/>
      <w:r w:rsidRPr="006B0226">
        <w:rPr>
          <w:rFonts w:ascii="Arial" w:eastAsia="Times New Roman" w:hAnsi="Arial" w:cs="Arial"/>
          <w:sz w:val="20"/>
          <w:szCs w:val="20"/>
          <w:lang w:eastAsia="sv-SE"/>
        </w:rPr>
        <w:t>, (m).</w:t>
      </w:r>
    </w:p>
    <w:p w14:paraId="7B0C4E8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222D088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bifalla motionärens förslag om att regionen snarast skall vidta åtgärder för att separera vuxentandvårdens kostnadsställen från barn- och ungdomstandvårdens kostnadsställen;</w:t>
      </w:r>
    </w:p>
    <w:p w14:paraId="34ABFBB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regionen i samband med införande av fritt val av tandvård för barn och ungdomar skall informera allmänheten om de nya villkoren;</w:t>
      </w:r>
    </w:p>
    <w:p w14:paraId="44E4F79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lastRenderedPageBreak/>
        <w:t>och att</w:t>
      </w:r>
      <w:r w:rsidRPr="006B0226">
        <w:rPr>
          <w:rFonts w:ascii="Arial" w:eastAsia="Times New Roman" w:hAnsi="Arial" w:cs="Arial"/>
          <w:sz w:val="20"/>
          <w:szCs w:val="20"/>
          <w:lang w:eastAsia="sv-SE"/>
        </w:rPr>
        <w:t> i övrigt anse motionen besvarad.</w:t>
      </w:r>
    </w:p>
    <w:p w14:paraId="1EFC5B9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Times New Roman" w:eastAsia="Times New Roman" w:hAnsi="Times New Roman" w:cs="Times New Roman"/>
          <w:sz w:val="24"/>
          <w:szCs w:val="24"/>
          <w:lang w:eastAsia="sv-SE"/>
        </w:rPr>
        <w:t> </w:t>
      </w:r>
    </w:p>
    <w:p w14:paraId="5251841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188</w:t>
      </w:r>
      <w:r w:rsidRPr="006B0226">
        <w:rPr>
          <w:rFonts w:ascii="Arial" w:eastAsia="Times New Roman" w:hAnsi="Arial" w:cs="Arial"/>
          <w:b/>
          <w:bCs/>
          <w:sz w:val="20"/>
          <w:szCs w:val="20"/>
          <w:lang w:eastAsia="sv-SE"/>
        </w:rPr>
        <w:br/>
        <w:t>Motion av XX om valfrihet i barntandvården i Västra Götaland, 182/98</w:t>
      </w:r>
    </w:p>
    <w:p w14:paraId="1C4666D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XX, (m), om valfrihet i barntandvården i Västra Götaland.</w:t>
      </w:r>
    </w:p>
    <w:p w14:paraId="53E3135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Motionären hemställer om att barn och ungdomar i Västra Götaland skall ha rätt och möjligheter att på lika villkor välja mellan offentliga och privata tandläkare.</w:t>
      </w:r>
    </w:p>
    <w:p w14:paraId="4969483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ärendet har yttrandet inhämtats från hälso- och sjukvårdsstyrelsen. Hälso- och sjukvårdsstyrelsens yttrande innebär en hänvisning till det i föregående paragraf avgivna yttrandet över motion av Kerstin </w:t>
      </w:r>
      <w:proofErr w:type="spellStart"/>
      <w:r w:rsidRPr="006B0226">
        <w:rPr>
          <w:rFonts w:ascii="Arial" w:eastAsia="Times New Roman" w:hAnsi="Arial" w:cs="Arial"/>
          <w:sz w:val="20"/>
          <w:szCs w:val="20"/>
          <w:lang w:eastAsia="sv-SE"/>
        </w:rPr>
        <w:t>Fognell</w:t>
      </w:r>
      <w:proofErr w:type="spellEnd"/>
      <w:r w:rsidRPr="006B0226">
        <w:rPr>
          <w:rFonts w:ascii="Arial" w:eastAsia="Times New Roman" w:hAnsi="Arial" w:cs="Arial"/>
          <w:sz w:val="20"/>
          <w:szCs w:val="20"/>
          <w:lang w:eastAsia="sv-SE"/>
        </w:rPr>
        <w:t>, (m), om tandvården (dnr 77/99).</w:t>
      </w:r>
    </w:p>
    <w:p w14:paraId="670469D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2F5DC46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härmed anse motionen besvarad.</w:t>
      </w:r>
    </w:p>
    <w:p w14:paraId="3B44BF6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189</w:t>
      </w:r>
      <w:r w:rsidRPr="006B0226">
        <w:rPr>
          <w:rFonts w:ascii="Arial" w:eastAsia="Times New Roman" w:hAnsi="Arial" w:cs="Arial"/>
          <w:b/>
          <w:bCs/>
          <w:sz w:val="20"/>
          <w:szCs w:val="20"/>
          <w:lang w:eastAsia="sv-SE"/>
        </w:rPr>
        <w:br/>
        <w:t>Motion av Claes-Göran Borg och Carina Åström om gemensamma riktlinjer för allmänna mammografiundersökningar, 107/97</w:t>
      </w:r>
    </w:p>
    <w:p w14:paraId="57704C7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Claes-Göran Borg och Carina Åström, (v), om att gemensamma riktlinjer för allmänna mammografiundersökningar i Västra Götalandsregionen skall utarbetas.</w:t>
      </w:r>
    </w:p>
    <w:p w14:paraId="0A31DD2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ärendet har yttrande inhämtats från hälso- och sjukvårdsstyrelsen. Hälso- och sjukvårdsstyrelsen tog den 20 april 1999 beslut om gemensamma riktlinjer för mammografiundersökningar. Beslutet innebär att på sikt skall Socialstyrelsens rekommendationer följas om en utökning av mammografiscreening att omfatta även åldersgruppen 40-49 år. Utbyggnadstakten måste anpassas efter tillgången på kompetent personal samt övriga resurser. Mammografiscreening skall på sikt göras med ett intervall om 21 månader.</w:t>
      </w:r>
    </w:p>
    <w:p w14:paraId="35FDE0E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Claes-Göran Borg, (v), med instämmande av Ursula Johansson, (kd) och Inger Gustavsson, (fp), bifall till regionstyrelsens förslag.</w:t>
      </w:r>
    </w:p>
    <w:p w14:paraId="67AAFA6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2555297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anse motionen besvarad.</w:t>
      </w:r>
    </w:p>
    <w:p w14:paraId="4F25AC1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190</w:t>
      </w:r>
      <w:r w:rsidRPr="006B0226">
        <w:rPr>
          <w:rFonts w:ascii="Arial" w:eastAsia="Times New Roman" w:hAnsi="Arial" w:cs="Arial"/>
          <w:b/>
          <w:bCs/>
          <w:sz w:val="20"/>
          <w:szCs w:val="20"/>
          <w:lang w:eastAsia="sv-SE"/>
        </w:rPr>
        <w:br/>
        <w:t>Motion av Inger Gustavsson och XX om alternativa vårdformer inom psykiatrin, 576/99</w:t>
      </w:r>
    </w:p>
    <w:p w14:paraId="734744E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yttrande över motion av Inger Gustavsson och XX, (fp), om alternativa vårdformer inom psykiatrin.</w:t>
      </w:r>
    </w:p>
    <w:p w14:paraId="102BDA6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Motionärerna föreslår att hälso- och sjukvårdsstyrelsen skall få i uppdrag att utreda förutsättningarna för att införa alternativa vårdformer som ett komplement till psykiatrin och med speciell inriktning mot psykoterapi.</w:t>
      </w:r>
    </w:p>
    <w:p w14:paraId="7D66F5D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I ärendet har yttrande inhämtats från hälso- och sjukvårdsstyrelsen. Hälso- och sjukvårdsstyrelsen konstaterar att en utveckling mot sådana alternativa vårdformer som avses i motionen redan pågår i regionen. Enligt </w:t>
      </w:r>
      <w:proofErr w:type="spellStart"/>
      <w:r w:rsidRPr="006B0226">
        <w:rPr>
          <w:rFonts w:ascii="Arial" w:eastAsia="Times New Roman" w:hAnsi="Arial" w:cs="Arial"/>
          <w:sz w:val="20"/>
          <w:szCs w:val="20"/>
          <w:lang w:eastAsia="sv-SE"/>
        </w:rPr>
        <w:t>sektorsrådet</w:t>
      </w:r>
      <w:proofErr w:type="spellEnd"/>
      <w:r w:rsidRPr="006B0226">
        <w:rPr>
          <w:rFonts w:ascii="Arial" w:eastAsia="Times New Roman" w:hAnsi="Arial" w:cs="Arial"/>
          <w:sz w:val="20"/>
          <w:szCs w:val="20"/>
          <w:lang w:eastAsia="sv-SE"/>
        </w:rPr>
        <w:t xml:space="preserve"> i psykiatri finns ett stort utbud av psykoterapeutiska </w:t>
      </w:r>
      <w:r w:rsidRPr="006B0226">
        <w:rPr>
          <w:rFonts w:ascii="Arial" w:eastAsia="Times New Roman" w:hAnsi="Arial" w:cs="Arial"/>
          <w:sz w:val="20"/>
          <w:szCs w:val="20"/>
          <w:lang w:eastAsia="sv-SE"/>
        </w:rPr>
        <w:lastRenderedPageBreak/>
        <w:t>behandlingsmöjligheter. Behov av att utreda förutsättningarna för att införa alternativa vårdformer som ett komplement till psykiatrin och med speciell inriktning mot psykoterapi bedöms därför inte föreligga.</w:t>
      </w:r>
    </w:p>
    <w:p w14:paraId="71F2111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har hälso- och sjukvårdsstyrelsen i ett annat ärende fattat beslut om att en sammanställning av kartläggningar och utredningar inom psykiatriområdet skall göras och att de framkomna bristerna skall beaktas i det fortsatta budgetarbetet (HSS § 138/99).</w:t>
      </w:r>
    </w:p>
    <w:p w14:paraId="6E85C2F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Inger Gustavsson, (fp), med instämmande av Rune Lanestrand, (</w:t>
      </w:r>
      <w:proofErr w:type="spellStart"/>
      <w:r w:rsidRPr="006B0226">
        <w:rPr>
          <w:rFonts w:ascii="Arial" w:eastAsia="Times New Roman" w:hAnsi="Arial" w:cs="Arial"/>
          <w:sz w:val="20"/>
          <w:szCs w:val="20"/>
          <w:lang w:eastAsia="sv-SE"/>
        </w:rPr>
        <w:t>sfv</w:t>
      </w:r>
      <w:proofErr w:type="spellEnd"/>
      <w:r w:rsidRPr="006B0226">
        <w:rPr>
          <w:rFonts w:ascii="Arial" w:eastAsia="Times New Roman" w:hAnsi="Arial" w:cs="Arial"/>
          <w:sz w:val="20"/>
          <w:szCs w:val="20"/>
          <w:lang w:eastAsia="sv-SE"/>
        </w:rPr>
        <w:t>), bifall till regionstyrelsens förslag.</w:t>
      </w:r>
    </w:p>
    <w:p w14:paraId="1C957F6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Annelie Stark, (s), Carina Åström, (v) och Roland Rydin, (m).</w:t>
      </w:r>
    </w:p>
    <w:p w14:paraId="2E4688F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6302063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med det i yttrandet anförda anse motionen besvarad.</w:t>
      </w:r>
    </w:p>
    <w:p w14:paraId="5FB5173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191</w:t>
      </w:r>
      <w:r w:rsidRPr="006B0226">
        <w:rPr>
          <w:rFonts w:ascii="Arial" w:eastAsia="Times New Roman" w:hAnsi="Arial" w:cs="Arial"/>
          <w:b/>
          <w:bCs/>
          <w:sz w:val="20"/>
          <w:szCs w:val="20"/>
          <w:lang w:eastAsia="sv-SE"/>
        </w:rPr>
        <w:br/>
        <w:t>Bokslutsdisposition för Kommunalförbundet Västra Götaland, 134/99</w:t>
      </w:r>
    </w:p>
    <w:p w14:paraId="41486B6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bokslutsdisposition för Kommunalförbundet Västra Götaland (KVG).</w:t>
      </w:r>
    </w:p>
    <w:p w14:paraId="124D20C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6B0226">
        <w:rPr>
          <w:rFonts w:ascii="Arial" w:eastAsia="Times New Roman" w:hAnsi="Arial" w:cs="Arial"/>
          <w:sz w:val="20"/>
          <w:szCs w:val="20"/>
          <w:lang w:eastAsia="sv-SE"/>
        </w:rPr>
        <w:t>KVG´s</w:t>
      </w:r>
      <w:proofErr w:type="spellEnd"/>
      <w:r w:rsidRPr="006B0226">
        <w:rPr>
          <w:rFonts w:ascii="Arial" w:eastAsia="Times New Roman" w:hAnsi="Arial" w:cs="Arial"/>
          <w:sz w:val="20"/>
          <w:szCs w:val="20"/>
          <w:lang w:eastAsia="sv-SE"/>
        </w:rPr>
        <w:t xml:space="preserve"> verksamhet upphörde vid årsskiftet 1998/99 i samband med bildandet av Västra Götalandsregionen. I </w:t>
      </w:r>
      <w:proofErr w:type="spellStart"/>
      <w:r w:rsidRPr="006B0226">
        <w:rPr>
          <w:rFonts w:ascii="Arial" w:eastAsia="Times New Roman" w:hAnsi="Arial" w:cs="Arial"/>
          <w:sz w:val="20"/>
          <w:szCs w:val="20"/>
          <w:lang w:eastAsia="sv-SE"/>
        </w:rPr>
        <w:t>KVG´s</w:t>
      </w:r>
      <w:proofErr w:type="spellEnd"/>
      <w:r w:rsidRPr="006B0226">
        <w:rPr>
          <w:rFonts w:ascii="Arial" w:eastAsia="Times New Roman" w:hAnsi="Arial" w:cs="Arial"/>
          <w:sz w:val="20"/>
          <w:szCs w:val="20"/>
          <w:lang w:eastAsia="sv-SE"/>
        </w:rPr>
        <w:t xml:space="preserve"> uppdrag ingick även att tillsammans med Landstinget Halland ansvara för Onkologiskt centrum. Detta ansvar åligger i dag hälso- och sjukvårdsstyrelsen. Den huvudsakliga uppgiften för Onkologiskt centrum är att stödja och samordna cancersjukvården inom Västra sjukvårdsregionen d v s Västra Götalandsregionen och norra delen av Halland.</w:t>
      </w:r>
    </w:p>
    <w:p w14:paraId="33EECA9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6B0226">
        <w:rPr>
          <w:rFonts w:ascii="Arial" w:eastAsia="Times New Roman" w:hAnsi="Arial" w:cs="Arial"/>
          <w:sz w:val="20"/>
          <w:szCs w:val="20"/>
          <w:lang w:eastAsia="sv-SE"/>
        </w:rPr>
        <w:t>KVG´s</w:t>
      </w:r>
      <w:proofErr w:type="spellEnd"/>
      <w:r w:rsidRPr="006B0226">
        <w:rPr>
          <w:rFonts w:ascii="Arial" w:eastAsia="Times New Roman" w:hAnsi="Arial" w:cs="Arial"/>
          <w:sz w:val="20"/>
          <w:szCs w:val="20"/>
          <w:lang w:eastAsia="sv-SE"/>
        </w:rPr>
        <w:t xml:space="preserve"> ackumulerade egna kapital uppgår till 2 193 tkr varav Onkologiskt centrum redovisar ett positivt eget kapital om 2 229 tkr.</w:t>
      </w:r>
    </w:p>
    <w:p w14:paraId="6ADE85A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Ulrik Nilsson, (m), bifall till regionstyrelsens förslag.</w:t>
      </w:r>
    </w:p>
    <w:p w14:paraId="75B9409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5EF099A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Onkologiskt centrums ackumulerade positiva egna kapital om 2 229 tkr överförs till hälso- och sjukvårdsstyrelsen att användas för Onkologiskt centrums verksamhet;</w:t>
      </w:r>
    </w:p>
    <w:p w14:paraId="4F448F8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w:t>
      </w:r>
      <w:proofErr w:type="spellStart"/>
      <w:r w:rsidRPr="006B0226">
        <w:rPr>
          <w:rFonts w:ascii="Arial" w:eastAsia="Times New Roman" w:hAnsi="Arial" w:cs="Arial"/>
          <w:sz w:val="20"/>
          <w:szCs w:val="20"/>
          <w:lang w:eastAsia="sv-SE"/>
        </w:rPr>
        <w:t>KVG´s</w:t>
      </w:r>
      <w:proofErr w:type="spellEnd"/>
      <w:r w:rsidRPr="006B0226">
        <w:rPr>
          <w:rFonts w:ascii="Arial" w:eastAsia="Times New Roman" w:hAnsi="Arial" w:cs="Arial"/>
          <w:sz w:val="20"/>
          <w:szCs w:val="20"/>
          <w:lang w:eastAsia="sv-SE"/>
        </w:rPr>
        <w:t xml:space="preserve"> resterande negativa egna kapital om 36 tkr nollställs mot regionens egna kapital.</w:t>
      </w:r>
    </w:p>
    <w:p w14:paraId="1443671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192</w:t>
      </w:r>
      <w:r w:rsidRPr="006B0226">
        <w:rPr>
          <w:rFonts w:ascii="Arial" w:eastAsia="Times New Roman" w:hAnsi="Arial" w:cs="Arial"/>
          <w:b/>
          <w:bCs/>
          <w:sz w:val="20"/>
          <w:szCs w:val="20"/>
          <w:lang w:eastAsia="sv-SE"/>
        </w:rPr>
        <w:br/>
        <w:t>Avtal om överflyttning av verksamheten vid Hälsohögskolan Väst i Vänersborg till Högskolan i Trollhättan-Uddevalla, 282/99</w:t>
      </w:r>
    </w:p>
    <w:p w14:paraId="78D7B66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förslag till avtal om överflyttning av verksamheten vid Hälsohögskolan Väst i Vänersborg till Högskolan i Trollhättan-Uddevalla. Avtalet innebär att huvudmannaskapet för vårdhögskoleutbildningen överförs från regionen till staten den 1 januari 2000.</w:t>
      </w:r>
    </w:p>
    <w:p w14:paraId="067D525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Överflyttningen av verksamheten regleras i ett ramavtal. Ramavtalet förutsätter att utbildningsavtal och överflyttningsavtal träffas mellan Västra Götalandsregionen och Högskolan.</w:t>
      </w:r>
    </w:p>
    <w:p w14:paraId="10CD24B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har ett särskilt tilläggsavtal upprättats som uttrycker en gemensam avsiktsförklaring från parterna att vilja stödja en fortsatt positiv utveckling av högskoleverksamheten i regionen.</w:t>
      </w:r>
    </w:p>
    <w:p w14:paraId="2906F23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Ulrik Nilsson, (m), med instämmande av Per Olov Blom, (c) och Ingela Bergendahl, (s), bifall till regionstyrelsens förslag med den ändringen att första att-satsen skulle kompletteras enligt följande: </w:t>
      </w: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xml:space="preserve"> för sin del godkänna förslag till avtal om överflyttning </w:t>
      </w:r>
      <w:r w:rsidRPr="006B0226">
        <w:rPr>
          <w:rFonts w:ascii="Arial" w:eastAsia="Times New Roman" w:hAnsi="Arial" w:cs="Arial"/>
          <w:sz w:val="20"/>
          <w:szCs w:val="20"/>
          <w:lang w:eastAsia="sv-SE"/>
        </w:rPr>
        <w:lastRenderedPageBreak/>
        <w:t>av </w:t>
      </w:r>
      <w:r w:rsidRPr="006B0226">
        <w:rPr>
          <w:rFonts w:ascii="Arial" w:eastAsia="Times New Roman" w:hAnsi="Arial" w:cs="Arial"/>
          <w:i/>
          <w:iCs/>
          <w:sz w:val="20"/>
          <w:szCs w:val="20"/>
          <w:lang w:eastAsia="sv-SE"/>
        </w:rPr>
        <w:t>huvudmannaskapet för</w:t>
      </w:r>
      <w:r w:rsidRPr="006B0226">
        <w:rPr>
          <w:rFonts w:ascii="Arial" w:eastAsia="Times New Roman" w:hAnsi="Arial" w:cs="Arial"/>
          <w:sz w:val="20"/>
          <w:szCs w:val="20"/>
          <w:lang w:eastAsia="sv-SE"/>
        </w:rPr>
        <w:t> verksamheten vid Hälsohögskolan Väst i Vänersborg till Högskolan i Trollhättan-Uddevalla".</w:t>
      </w:r>
    </w:p>
    <w:p w14:paraId="0A86675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Johnny Nilsson, (s) och Ingrid Pettersson, (c).</w:t>
      </w:r>
    </w:p>
    <w:p w14:paraId="613671A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Därefter ställde ordföranden proposition på regionstyrelsens förslag kompletterat i enlighet med Ulrik Nilssons yrkande och förklarade sig därvid ha funnit detsamma vara bifallet.</w:t>
      </w:r>
    </w:p>
    <w:p w14:paraId="00B21A3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således - efter komplettering enligt ovan -</w:t>
      </w:r>
    </w:p>
    <w:p w14:paraId="4BA4529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för sin del godkänna förslag till avtal om överflyttning av huvudmannaskapet för verksamheten vid Hälsohögskolan Väst i Vänersborg till Högskolan i Trollhättan-Uddevalla;</w:t>
      </w:r>
    </w:p>
    <w:p w14:paraId="7A018E4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bemyndiga regionstyrelsens ordförande att överenskomma med staten om eventuella redaktionella justeringar.</w:t>
      </w:r>
    </w:p>
    <w:p w14:paraId="28BBFEC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193</w:t>
      </w:r>
      <w:r w:rsidRPr="006B0226">
        <w:rPr>
          <w:rFonts w:ascii="Arial" w:eastAsia="Times New Roman" w:hAnsi="Arial" w:cs="Arial"/>
          <w:b/>
          <w:bCs/>
          <w:sz w:val="20"/>
          <w:szCs w:val="20"/>
          <w:lang w:eastAsia="sv-SE"/>
        </w:rPr>
        <w:br/>
        <w:t>Läkemedelskommittéer inom Västra Götalandsregionen, 574/99</w:t>
      </w:r>
    </w:p>
    <w:p w14:paraId="4F2AE38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hemställan från hälso- och sjukvårdsstyrelsen om att få bemyndigande att fatta beslut om läkemedelskommittéer inom Västra Götalandsregionen utifrån vad som föreskrivs i lagen om läkemedelskommittéer.</w:t>
      </w:r>
    </w:p>
    <w:p w14:paraId="3B68735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Enligt lagen skall varje sjukvårdshuvudman ha minst en läkemedelskommitté. Kommitténs huvuduppgift är att genom rekommendationer och information till hälso- och sjukvårdspersonalen verka för en tillförlitlig och rationell läkemedelsanvändning.</w:t>
      </w:r>
    </w:p>
    <w:p w14:paraId="311D7F4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Stig Grauers, (m), bifall till regionstyrelsens förslag.</w:t>
      </w:r>
    </w:p>
    <w:p w14:paraId="53A8F39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Vidare yttrade sig Annelie Stark, (s).</w:t>
      </w:r>
    </w:p>
    <w:p w14:paraId="1395495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612C2B0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bemyndiga hälso- och sjukvårdsstyrelsen att fatta beslut om läkemedelskommittéer inom regionen enligt lagen om läkemedelskommittéer (1996:1157);</w:t>
      </w:r>
    </w:p>
    <w:p w14:paraId="767BBF3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xml:space="preserve"> hälso- och sjukvårdsstyrelsen påminns om att representationen så långt det är möjligt skall vara </w:t>
      </w:r>
      <w:proofErr w:type="gramStart"/>
      <w:r w:rsidRPr="006B0226">
        <w:rPr>
          <w:rFonts w:ascii="Arial" w:eastAsia="Times New Roman" w:hAnsi="Arial" w:cs="Arial"/>
          <w:sz w:val="20"/>
          <w:szCs w:val="20"/>
          <w:lang w:eastAsia="sv-SE"/>
        </w:rPr>
        <w:t>jämt</w:t>
      </w:r>
      <w:proofErr w:type="gramEnd"/>
      <w:r w:rsidRPr="006B0226">
        <w:rPr>
          <w:rFonts w:ascii="Arial" w:eastAsia="Times New Roman" w:hAnsi="Arial" w:cs="Arial"/>
          <w:sz w:val="20"/>
          <w:szCs w:val="20"/>
          <w:lang w:eastAsia="sv-SE"/>
        </w:rPr>
        <w:t xml:space="preserve"> fördelad mellan könen.</w:t>
      </w:r>
    </w:p>
    <w:p w14:paraId="0463EE7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194</w:t>
      </w:r>
      <w:r w:rsidRPr="006B0226">
        <w:rPr>
          <w:rFonts w:ascii="Arial" w:eastAsia="Times New Roman" w:hAnsi="Arial" w:cs="Arial"/>
          <w:b/>
          <w:bCs/>
          <w:sz w:val="20"/>
          <w:szCs w:val="20"/>
          <w:lang w:eastAsia="sv-SE"/>
        </w:rPr>
        <w:br/>
        <w:t>Strålbehandlingsverksamhet vid Sahlgrenska Universitetssjukhuset, 164/99</w:t>
      </w:r>
    </w:p>
    <w:p w14:paraId="08BEF49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Behandlades hemställan från hälso- och sjukvårdsstyrelsen om medel för att finansiera utökad strålbehandlingsverksamhet vid Sahlgrenska Universitetssjukhuset.</w:t>
      </w:r>
    </w:p>
    <w:p w14:paraId="20B902C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behandlingen av ärendet yrkade Ursula Johansson, (kd), med instämmande av Annelie Stark, (s), bifall till regionstyrelsens förslag.</w:t>
      </w:r>
    </w:p>
    <w:p w14:paraId="74ACEE5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 på förslag av regionstyrelsen</w:t>
      </w:r>
    </w:p>
    <w:p w14:paraId="2940CCE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överföra 4,2 miljoner kronor från regionstyrelsens ram till hälso- och sjukvårdsstyrelsens ram för att finansiera utökad strålbehandling vid Sahlgrenska Universitetssjukhuset.</w:t>
      </w:r>
    </w:p>
    <w:p w14:paraId="3601D4C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195</w:t>
      </w:r>
      <w:r w:rsidRPr="006B0226">
        <w:rPr>
          <w:rFonts w:ascii="Arial" w:eastAsia="Times New Roman" w:hAnsi="Arial" w:cs="Arial"/>
          <w:b/>
          <w:bCs/>
          <w:sz w:val="20"/>
          <w:szCs w:val="20"/>
          <w:lang w:eastAsia="sv-SE"/>
        </w:rPr>
        <w:br/>
        <w:t>Anmälan av inkomna motioner, 632, 637/99</w:t>
      </w:r>
    </w:p>
    <w:p w14:paraId="7F4D5AE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lastRenderedPageBreak/>
        <w:t>Anmäldes följande inkomna motioner:</w:t>
      </w:r>
    </w:p>
    <w:p w14:paraId="55A4D34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Hasse Andersson, Nödinge, (s), att utreda dels om ambulansverksamheten i Ale kan bli en jourstation, dels om ansvaret för ambulansen i Älvängen kan flyttas från NÄL till Kungälvs sjukhus,</w:t>
      </w:r>
    </w:p>
    <w:p w14:paraId="2F4A9E7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 xml:space="preserve">- Stefan Kristiansson, (mp), om alternativ-/komplementärmedicin (KM). I motionen föreslås </w:t>
      </w:r>
      <w:proofErr w:type="spellStart"/>
      <w:proofErr w:type="gramStart"/>
      <w:r w:rsidRPr="006B0226">
        <w:rPr>
          <w:rFonts w:ascii="Arial" w:eastAsia="Times New Roman" w:hAnsi="Arial" w:cs="Arial"/>
          <w:sz w:val="20"/>
          <w:szCs w:val="20"/>
          <w:lang w:eastAsia="sv-SE"/>
        </w:rPr>
        <w:t>bl</w:t>
      </w:r>
      <w:proofErr w:type="spellEnd"/>
      <w:r w:rsidRPr="006B0226">
        <w:rPr>
          <w:rFonts w:ascii="Arial" w:eastAsia="Times New Roman" w:hAnsi="Arial" w:cs="Arial"/>
          <w:sz w:val="20"/>
          <w:szCs w:val="20"/>
          <w:lang w:eastAsia="sv-SE"/>
        </w:rPr>
        <w:t xml:space="preserve"> a</w:t>
      </w:r>
      <w:proofErr w:type="gramEnd"/>
      <w:r w:rsidRPr="006B0226">
        <w:rPr>
          <w:rFonts w:ascii="Arial" w:eastAsia="Times New Roman" w:hAnsi="Arial" w:cs="Arial"/>
          <w:sz w:val="20"/>
          <w:szCs w:val="20"/>
          <w:lang w:eastAsia="sv-SE"/>
        </w:rPr>
        <w:t xml:space="preserve"> att en utbildnings- och informationskampanj om KM genomförs för regionens sjukvårdspersonal.</w:t>
      </w:r>
    </w:p>
    <w:p w14:paraId="5CAE1A3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1E317C4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överlämna motionerna till regionstyrelsen för beredning.</w:t>
      </w:r>
    </w:p>
    <w:p w14:paraId="6B79EC7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196</w:t>
      </w:r>
      <w:r w:rsidRPr="006B0226">
        <w:rPr>
          <w:rFonts w:ascii="Arial" w:eastAsia="Times New Roman" w:hAnsi="Arial" w:cs="Arial"/>
          <w:b/>
          <w:bCs/>
          <w:sz w:val="20"/>
          <w:szCs w:val="20"/>
          <w:lang w:eastAsia="sv-SE"/>
        </w:rPr>
        <w:br/>
        <w:t>Ledamot i Regionutvecklingsnämnden, 3/99</w:t>
      </w:r>
    </w:p>
    <w:p w14:paraId="3F7152F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Cecilia Malmström, Göteborg, (fp), har hemställt om att bli befriad från uppdraget som ledamot i Regionutvecklingsnämnden.</w:t>
      </w:r>
    </w:p>
    <w:p w14:paraId="7987CCE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69CD971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Cecilia Malmström från uppdraget som ledamot i Regionutvecklingsnämnden;</w:t>
      </w:r>
    </w:p>
    <w:p w14:paraId="0F29EB8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utse XX Göteborg, (fp), till ny </w:t>
      </w:r>
      <w:r w:rsidRPr="006B0226">
        <w:rPr>
          <w:rFonts w:ascii="Arial" w:eastAsia="Times New Roman" w:hAnsi="Arial" w:cs="Arial"/>
          <w:sz w:val="20"/>
          <w:szCs w:val="20"/>
          <w:u w:val="single"/>
          <w:lang w:eastAsia="sv-SE"/>
        </w:rPr>
        <w:t>ledamot</w:t>
      </w:r>
      <w:r w:rsidRPr="006B0226">
        <w:rPr>
          <w:rFonts w:ascii="Arial" w:eastAsia="Times New Roman" w:hAnsi="Arial" w:cs="Arial"/>
          <w:sz w:val="20"/>
          <w:szCs w:val="20"/>
          <w:lang w:eastAsia="sv-SE"/>
        </w:rPr>
        <w:t> i Regionutvecklingsnämnden för tiden t o m den 31 december 2002.</w:t>
      </w:r>
    </w:p>
    <w:p w14:paraId="563E61C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197</w:t>
      </w:r>
      <w:r w:rsidRPr="006B0226">
        <w:rPr>
          <w:rFonts w:ascii="Arial" w:eastAsia="Times New Roman" w:hAnsi="Arial" w:cs="Arial"/>
          <w:b/>
          <w:bCs/>
          <w:sz w:val="20"/>
          <w:szCs w:val="20"/>
          <w:lang w:eastAsia="sv-SE"/>
        </w:rPr>
        <w:br/>
        <w:t>Ledamot i Regionutvecklingsberedningen, 3/99</w:t>
      </w:r>
    </w:p>
    <w:p w14:paraId="3239FC2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Cecilia Malmström, Göteborg, (fp), har hemställt om att bli befriad från uppdraget som ledamot i Regionutvecklingsberedningen.</w:t>
      </w:r>
    </w:p>
    <w:p w14:paraId="758BAE2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0AA5C2C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Cecilia Malmström från uppdraget som ledamot i Regionutvecklingsberedningen;</w:t>
      </w:r>
    </w:p>
    <w:p w14:paraId="142EECD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utse XX, Göteborg, (fp), till ny </w:t>
      </w:r>
      <w:r w:rsidRPr="006B0226">
        <w:rPr>
          <w:rFonts w:ascii="Arial" w:eastAsia="Times New Roman" w:hAnsi="Arial" w:cs="Arial"/>
          <w:sz w:val="20"/>
          <w:szCs w:val="20"/>
          <w:u w:val="single"/>
          <w:lang w:eastAsia="sv-SE"/>
        </w:rPr>
        <w:t>ledamot</w:t>
      </w:r>
      <w:r w:rsidRPr="006B0226">
        <w:rPr>
          <w:rFonts w:ascii="Arial" w:eastAsia="Times New Roman" w:hAnsi="Arial" w:cs="Arial"/>
          <w:sz w:val="20"/>
          <w:szCs w:val="20"/>
          <w:lang w:eastAsia="sv-SE"/>
        </w:rPr>
        <w:t> i Regionutvecklingsberedningen för tiden t o m den 31 december 2002.</w:t>
      </w:r>
    </w:p>
    <w:p w14:paraId="6740E10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198</w:t>
      </w:r>
      <w:r w:rsidRPr="006B0226">
        <w:rPr>
          <w:rFonts w:ascii="Arial" w:eastAsia="Times New Roman" w:hAnsi="Arial" w:cs="Arial"/>
          <w:b/>
          <w:bCs/>
          <w:sz w:val="20"/>
          <w:szCs w:val="20"/>
          <w:lang w:eastAsia="sv-SE"/>
        </w:rPr>
        <w:br/>
        <w:t>Ersättare i Lokal hälso- och sjukvårdsnämnd 2, 3/99</w:t>
      </w:r>
    </w:p>
    <w:p w14:paraId="3F068D9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Bengtsfors, (s), har hemställt om att bli befriad från uppdraget som ersättare i Lokal hälso- och sjukvårdsnämnd 2 (Dalsland).</w:t>
      </w:r>
    </w:p>
    <w:p w14:paraId="797363F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5AD0350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XX från uppdraget som ersättare i Lokal hälso- och sjukvårdsnämnd 2;</w:t>
      </w:r>
    </w:p>
    <w:p w14:paraId="008F567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utse XX Åmål, (s), till ny </w:t>
      </w:r>
      <w:r w:rsidRPr="006B0226">
        <w:rPr>
          <w:rFonts w:ascii="Arial" w:eastAsia="Times New Roman" w:hAnsi="Arial" w:cs="Arial"/>
          <w:sz w:val="20"/>
          <w:szCs w:val="20"/>
          <w:u w:val="single"/>
          <w:lang w:eastAsia="sv-SE"/>
        </w:rPr>
        <w:t>ersättare</w:t>
      </w:r>
      <w:r w:rsidRPr="006B0226">
        <w:rPr>
          <w:rFonts w:ascii="Arial" w:eastAsia="Times New Roman" w:hAnsi="Arial" w:cs="Arial"/>
          <w:sz w:val="20"/>
          <w:szCs w:val="20"/>
          <w:lang w:eastAsia="sv-SE"/>
        </w:rPr>
        <w:t> i Lokal hälso- och sjukvårdsnämnd 2 (Dalsland) för tiden t o m den 31 december 2002.</w:t>
      </w:r>
    </w:p>
    <w:p w14:paraId="15F3DB0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199</w:t>
      </w:r>
      <w:r w:rsidRPr="006B0226">
        <w:rPr>
          <w:rFonts w:ascii="Arial" w:eastAsia="Times New Roman" w:hAnsi="Arial" w:cs="Arial"/>
          <w:b/>
          <w:bCs/>
          <w:sz w:val="20"/>
          <w:szCs w:val="20"/>
          <w:lang w:eastAsia="sv-SE"/>
        </w:rPr>
        <w:br/>
        <w:t>Ledamot och ersättare i Pliktverkets inskrivningsnämnd, 3/99</w:t>
      </w:r>
    </w:p>
    <w:p w14:paraId="4727962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Vid regionfullmäktiges sammanträde den 23 februari 1999, § 20, utsågs två ledamöter och två ersättare i Pliktverkets inskrivningsnämnd.</w:t>
      </w:r>
    </w:p>
    <w:p w14:paraId="54B85B5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lastRenderedPageBreak/>
        <w:t>Pliktverkets regionkontor i Göteborg har därefter meddelat att reglerna har ändrats, vilket innebär att endast en ledamot och en ersättare skall utses.</w:t>
      </w:r>
    </w:p>
    <w:p w14:paraId="3F95738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På förslag av valberedningen beslöt regionfullmäktige således - med ändring av sitt tidigare beslut -</w:t>
      </w:r>
    </w:p>
    <w:p w14:paraId="637E924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till </w:t>
      </w:r>
      <w:r w:rsidRPr="006B0226">
        <w:rPr>
          <w:rFonts w:ascii="Arial" w:eastAsia="Times New Roman" w:hAnsi="Arial" w:cs="Arial"/>
          <w:sz w:val="20"/>
          <w:szCs w:val="20"/>
          <w:u w:val="single"/>
          <w:lang w:eastAsia="sv-SE"/>
        </w:rPr>
        <w:t>ledamot</w:t>
      </w:r>
      <w:r w:rsidRPr="006B0226">
        <w:rPr>
          <w:rFonts w:ascii="Arial" w:eastAsia="Times New Roman" w:hAnsi="Arial" w:cs="Arial"/>
          <w:sz w:val="20"/>
          <w:szCs w:val="20"/>
          <w:lang w:eastAsia="sv-SE"/>
        </w:rPr>
        <w:t> i Pliktverkets inskrivningsnämnd för tiden t o m den 31 december 2002 i stället utse</w:t>
      </w:r>
    </w:p>
    <w:p w14:paraId="09BDC3F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Ulla Magnusson-</w:t>
      </w:r>
      <w:proofErr w:type="spellStart"/>
      <w:r w:rsidRPr="006B0226">
        <w:rPr>
          <w:rFonts w:ascii="Arial" w:eastAsia="Times New Roman" w:hAnsi="Arial" w:cs="Arial"/>
          <w:sz w:val="20"/>
          <w:szCs w:val="20"/>
          <w:lang w:eastAsia="sv-SE"/>
        </w:rPr>
        <w:t>Urbas</w:t>
      </w:r>
      <w:proofErr w:type="spellEnd"/>
      <w:r w:rsidRPr="006B0226">
        <w:rPr>
          <w:rFonts w:ascii="Arial" w:eastAsia="Times New Roman" w:hAnsi="Arial" w:cs="Arial"/>
          <w:sz w:val="20"/>
          <w:szCs w:val="20"/>
          <w:lang w:eastAsia="sv-SE"/>
        </w:rPr>
        <w:t>, Brämhult, (m).</w:t>
      </w:r>
    </w:p>
    <w:p w14:paraId="5014D531"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Till </w:t>
      </w:r>
      <w:r w:rsidRPr="006B0226">
        <w:rPr>
          <w:rFonts w:ascii="Arial" w:eastAsia="Times New Roman" w:hAnsi="Arial" w:cs="Arial"/>
          <w:sz w:val="20"/>
          <w:szCs w:val="20"/>
          <w:u w:val="single"/>
          <w:lang w:eastAsia="sv-SE"/>
        </w:rPr>
        <w:t>ersättare</w:t>
      </w:r>
      <w:r w:rsidRPr="006B0226">
        <w:rPr>
          <w:rFonts w:ascii="Arial" w:eastAsia="Times New Roman" w:hAnsi="Arial" w:cs="Arial"/>
          <w:sz w:val="20"/>
          <w:szCs w:val="20"/>
          <w:lang w:eastAsia="sv-SE"/>
        </w:rPr>
        <w:t> för samma tid utsågs</w:t>
      </w:r>
    </w:p>
    <w:p w14:paraId="4A43A48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Vänersborg, (s).</w:t>
      </w:r>
    </w:p>
    <w:p w14:paraId="200C705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200</w:t>
      </w:r>
      <w:r w:rsidRPr="006B0226">
        <w:rPr>
          <w:rFonts w:ascii="Arial" w:eastAsia="Times New Roman" w:hAnsi="Arial" w:cs="Arial"/>
          <w:b/>
          <w:bCs/>
          <w:sz w:val="20"/>
          <w:szCs w:val="20"/>
          <w:lang w:eastAsia="sv-SE"/>
        </w:rPr>
        <w:br/>
        <w:t>Ersättare i Lokal hälso- och sjukvårdsnämnd 7, 3/99</w:t>
      </w:r>
    </w:p>
    <w:p w14:paraId="183E9F8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Sävedalen, (s), har hemställt om att bli befriad från uppdraget som ersättare i Lokal hälso- och sjukvårdsnämnd 7 (Partille, Härryda och Mölndal).</w:t>
      </w:r>
    </w:p>
    <w:p w14:paraId="357A194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282813C8"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XX från uppdraget som ersättare i Lokal hälso- och sjukvårdsnämnd 7;</w:t>
      </w:r>
    </w:p>
    <w:p w14:paraId="248B9D7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utse XX, (s), till ny </w:t>
      </w:r>
      <w:r w:rsidRPr="006B0226">
        <w:rPr>
          <w:rFonts w:ascii="Arial" w:eastAsia="Times New Roman" w:hAnsi="Arial" w:cs="Arial"/>
          <w:sz w:val="20"/>
          <w:szCs w:val="20"/>
          <w:u w:val="single"/>
          <w:lang w:eastAsia="sv-SE"/>
        </w:rPr>
        <w:t>ersättare</w:t>
      </w:r>
      <w:r w:rsidRPr="006B0226">
        <w:rPr>
          <w:rFonts w:ascii="Arial" w:eastAsia="Times New Roman" w:hAnsi="Arial" w:cs="Arial"/>
          <w:sz w:val="20"/>
          <w:szCs w:val="20"/>
          <w:lang w:eastAsia="sv-SE"/>
        </w:rPr>
        <w:t> i Lokal hälso- och sjukvårdsnämnd 7 (Partille, Härryda och Mölndal) för tiden t o m den 31 december 2002.</w:t>
      </w:r>
    </w:p>
    <w:p w14:paraId="1B24FF2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201</w:t>
      </w:r>
    </w:p>
    <w:p w14:paraId="755E417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Nämndemän i Länsrätten i Göteborg, 3/99</w:t>
      </w:r>
    </w:p>
    <w:p w14:paraId="3C02E73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Göteborg, (v) och XX, Mölndal, (v), nämndemän i Länsrätten i Göteborg, har hemställt om att bli befriade från sina uppdrag i länsrätten.</w:t>
      </w:r>
    </w:p>
    <w:p w14:paraId="566E348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5CE1F44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XX och XX från deras nämndemansuppdrag i länsrätten;</w:t>
      </w:r>
    </w:p>
    <w:p w14:paraId="63666FA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i stället utse följande personer till</w:t>
      </w:r>
    </w:p>
    <w:p w14:paraId="6BD694FD"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nämndemän</w:t>
      </w:r>
      <w:r w:rsidRPr="006B0226">
        <w:rPr>
          <w:rFonts w:ascii="Arial" w:eastAsia="Times New Roman" w:hAnsi="Arial" w:cs="Arial"/>
          <w:sz w:val="20"/>
          <w:szCs w:val="20"/>
          <w:lang w:eastAsia="sv-SE"/>
        </w:rPr>
        <w:t> i Länsrätten i Göteborg för tiden t o m den 31 december 2002</w:t>
      </w:r>
    </w:p>
    <w:p w14:paraId="221E8BA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Västra Frölunda, (v)</w:t>
      </w:r>
    </w:p>
    <w:p w14:paraId="08E01BC7"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Partille, (v).</w:t>
      </w:r>
    </w:p>
    <w:p w14:paraId="189644D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202</w:t>
      </w:r>
    </w:p>
    <w:p w14:paraId="57DA96C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Revisorsersättare Västra Götalandsregionens revisorer, 3/99</w:t>
      </w:r>
    </w:p>
    <w:p w14:paraId="77D771D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Uddevalla, (</w:t>
      </w:r>
      <w:proofErr w:type="spellStart"/>
      <w:r w:rsidRPr="006B0226">
        <w:rPr>
          <w:rFonts w:ascii="Arial" w:eastAsia="Times New Roman" w:hAnsi="Arial" w:cs="Arial"/>
          <w:sz w:val="20"/>
          <w:szCs w:val="20"/>
          <w:lang w:eastAsia="sv-SE"/>
        </w:rPr>
        <w:t>sfv</w:t>
      </w:r>
      <w:proofErr w:type="spellEnd"/>
      <w:r w:rsidRPr="006B0226">
        <w:rPr>
          <w:rFonts w:ascii="Arial" w:eastAsia="Times New Roman" w:hAnsi="Arial" w:cs="Arial"/>
          <w:sz w:val="20"/>
          <w:szCs w:val="20"/>
          <w:lang w:eastAsia="sv-SE"/>
        </w:rPr>
        <w:t>), har hemställt om att bli befriad från uppdraget som revisorsersättare, Västra Götalandsregionens revisorer.</w:t>
      </w:r>
    </w:p>
    <w:p w14:paraId="1F37104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1E77950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XX från uppdraget som revisorsersättare;</w:t>
      </w:r>
    </w:p>
    <w:p w14:paraId="6C9C502E"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lastRenderedPageBreak/>
        <w:t>och att</w:t>
      </w:r>
      <w:r w:rsidRPr="006B0226">
        <w:rPr>
          <w:rFonts w:ascii="Arial" w:eastAsia="Times New Roman" w:hAnsi="Arial" w:cs="Arial"/>
          <w:sz w:val="20"/>
          <w:szCs w:val="20"/>
          <w:lang w:eastAsia="sv-SE"/>
        </w:rPr>
        <w:t> på förslag av valberedningen utse XX Hunnebostrand, (</w:t>
      </w:r>
      <w:proofErr w:type="spellStart"/>
      <w:r w:rsidRPr="006B0226">
        <w:rPr>
          <w:rFonts w:ascii="Arial" w:eastAsia="Times New Roman" w:hAnsi="Arial" w:cs="Arial"/>
          <w:sz w:val="20"/>
          <w:szCs w:val="20"/>
          <w:lang w:eastAsia="sv-SE"/>
        </w:rPr>
        <w:t>sfv</w:t>
      </w:r>
      <w:proofErr w:type="spellEnd"/>
      <w:r w:rsidRPr="006B0226">
        <w:rPr>
          <w:rFonts w:ascii="Arial" w:eastAsia="Times New Roman" w:hAnsi="Arial" w:cs="Arial"/>
          <w:sz w:val="20"/>
          <w:szCs w:val="20"/>
          <w:lang w:eastAsia="sv-SE"/>
        </w:rPr>
        <w:t>), till ny </w:t>
      </w:r>
      <w:r w:rsidRPr="006B0226">
        <w:rPr>
          <w:rFonts w:ascii="Arial" w:eastAsia="Times New Roman" w:hAnsi="Arial" w:cs="Arial"/>
          <w:sz w:val="20"/>
          <w:szCs w:val="20"/>
          <w:u w:val="single"/>
          <w:lang w:eastAsia="sv-SE"/>
        </w:rPr>
        <w:t>revisorsersättare</w:t>
      </w:r>
      <w:r w:rsidRPr="006B0226">
        <w:rPr>
          <w:rFonts w:ascii="Arial" w:eastAsia="Times New Roman" w:hAnsi="Arial" w:cs="Arial"/>
          <w:sz w:val="20"/>
          <w:szCs w:val="20"/>
          <w:lang w:eastAsia="sv-SE"/>
        </w:rPr>
        <w:t>, Västra Götalandsregionens revisorer, för tiden t o m den 31 december 2002.</w:t>
      </w:r>
    </w:p>
    <w:p w14:paraId="43BCE87A"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203</w:t>
      </w:r>
      <w:r w:rsidRPr="006B0226">
        <w:rPr>
          <w:rFonts w:ascii="Arial" w:eastAsia="Times New Roman" w:hAnsi="Arial" w:cs="Arial"/>
          <w:b/>
          <w:bCs/>
          <w:sz w:val="20"/>
          <w:szCs w:val="20"/>
          <w:lang w:eastAsia="sv-SE"/>
        </w:rPr>
        <w:br/>
        <w:t>Ledamot i Gymnasienämnden, 3/99</w:t>
      </w:r>
    </w:p>
    <w:p w14:paraId="412F5C3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XX, Uddevalla, (m), har hemställt om att bli befriad från uppdraget som ledamot i Gymnasienämnden.</w:t>
      </w:r>
    </w:p>
    <w:p w14:paraId="50F1D09F"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Regionfullmäktige beslöt</w:t>
      </w:r>
    </w:p>
    <w:p w14:paraId="67DD3C6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att</w:t>
      </w:r>
      <w:r w:rsidRPr="006B0226">
        <w:rPr>
          <w:rFonts w:ascii="Arial" w:eastAsia="Times New Roman" w:hAnsi="Arial" w:cs="Arial"/>
          <w:sz w:val="20"/>
          <w:szCs w:val="20"/>
          <w:lang w:eastAsia="sv-SE"/>
        </w:rPr>
        <w:t> befria XX från uppdraget som ledamot i Gymnasienämnden;</w:t>
      </w:r>
    </w:p>
    <w:p w14:paraId="2D6310B0"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u w:val="single"/>
          <w:lang w:eastAsia="sv-SE"/>
        </w:rPr>
        <w:t>och att</w:t>
      </w:r>
      <w:r w:rsidRPr="006B0226">
        <w:rPr>
          <w:rFonts w:ascii="Arial" w:eastAsia="Times New Roman" w:hAnsi="Arial" w:cs="Arial"/>
          <w:sz w:val="20"/>
          <w:szCs w:val="20"/>
          <w:lang w:eastAsia="sv-SE"/>
        </w:rPr>
        <w:t> på förslag av valberedningen utse XX Brastad, (m), till ny </w:t>
      </w:r>
      <w:r w:rsidRPr="006B0226">
        <w:rPr>
          <w:rFonts w:ascii="Arial" w:eastAsia="Times New Roman" w:hAnsi="Arial" w:cs="Arial"/>
          <w:sz w:val="20"/>
          <w:szCs w:val="20"/>
          <w:u w:val="single"/>
          <w:lang w:eastAsia="sv-SE"/>
        </w:rPr>
        <w:t>ledamot</w:t>
      </w:r>
      <w:r w:rsidRPr="006B0226">
        <w:rPr>
          <w:rFonts w:ascii="Arial" w:eastAsia="Times New Roman" w:hAnsi="Arial" w:cs="Arial"/>
          <w:sz w:val="20"/>
          <w:szCs w:val="20"/>
          <w:lang w:eastAsia="sv-SE"/>
        </w:rPr>
        <w:t> i Gymnasienämnden för tiden t o m den 31 december 2002.</w:t>
      </w:r>
    </w:p>
    <w:p w14:paraId="4C83FE8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b/>
          <w:bCs/>
          <w:sz w:val="20"/>
          <w:szCs w:val="20"/>
          <w:lang w:eastAsia="sv-SE"/>
        </w:rPr>
        <w:t>§ 204</w:t>
      </w:r>
      <w:r w:rsidRPr="006B0226">
        <w:rPr>
          <w:rFonts w:ascii="Arial" w:eastAsia="Times New Roman" w:hAnsi="Arial" w:cs="Arial"/>
          <w:b/>
          <w:bCs/>
          <w:sz w:val="20"/>
          <w:szCs w:val="20"/>
          <w:lang w:eastAsia="sv-SE"/>
        </w:rPr>
        <w:br/>
        <w:t>Avslutning</w:t>
      </w:r>
    </w:p>
    <w:p w14:paraId="7EC8BC5C"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Sedan samtliga ärenden vid detta regionfullmäktige behandlats förklarade ordföranden sammanträdet avslutat.</w:t>
      </w:r>
    </w:p>
    <w:p w14:paraId="75EF1984"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I anslutning härtill framförde ordföranden ett tack till Helena Sandelin, (m), för hennes arbetsinsatser som förtroendevald i Västra Götalandsregionen då hon nu lämnar sitt förtroendeuppdrag med anledning av att hon flyttar från regionen.</w:t>
      </w:r>
    </w:p>
    <w:p w14:paraId="70B2E625"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Som ovan</w:t>
      </w:r>
    </w:p>
    <w:p w14:paraId="1A3409C3"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Bodil Warolin</w:t>
      </w:r>
    </w:p>
    <w:p w14:paraId="59673C1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Justerat den 13 september 1999</w:t>
      </w:r>
    </w:p>
    <w:p w14:paraId="6879AF79"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Hans Aronsson</w:t>
      </w:r>
      <w:r w:rsidRPr="006B0226">
        <w:rPr>
          <w:rFonts w:ascii="Arial" w:eastAsia="Times New Roman" w:hAnsi="Arial" w:cs="Arial"/>
          <w:sz w:val="20"/>
          <w:szCs w:val="20"/>
          <w:lang w:eastAsia="sv-SE"/>
        </w:rPr>
        <w:br/>
        <w:t>Ordförande</w:t>
      </w:r>
    </w:p>
    <w:p w14:paraId="1F4DA2BB"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Per-Agne Jacobsson Johnny Nilsson</w:t>
      </w:r>
    </w:p>
    <w:p w14:paraId="00689762"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Justeringen av protokollet har genom anslag tillkännagivits På Västra Götalandsregionens officiella anslagstavla i Regionens Hus i Vänersborg den</w:t>
      </w:r>
    </w:p>
    <w:p w14:paraId="47844DF6" w14:textId="77777777" w:rsidR="006B0226" w:rsidRPr="006B0226" w:rsidRDefault="006B0226" w:rsidP="006B0226">
      <w:pPr>
        <w:spacing w:before="100" w:beforeAutospacing="1" w:after="100" w:afterAutospacing="1" w:line="240" w:lineRule="auto"/>
        <w:rPr>
          <w:rFonts w:ascii="Times New Roman" w:eastAsia="Times New Roman" w:hAnsi="Times New Roman" w:cs="Times New Roman"/>
          <w:sz w:val="24"/>
          <w:szCs w:val="24"/>
          <w:lang w:eastAsia="sv-SE"/>
        </w:rPr>
      </w:pPr>
      <w:r w:rsidRPr="006B0226">
        <w:rPr>
          <w:rFonts w:ascii="Arial" w:eastAsia="Times New Roman" w:hAnsi="Arial" w:cs="Arial"/>
          <w:sz w:val="20"/>
          <w:szCs w:val="20"/>
          <w:lang w:eastAsia="sv-SE"/>
        </w:rPr>
        <w:t>14 september 1999.</w:t>
      </w:r>
    </w:p>
    <w:p w14:paraId="06B26535" w14:textId="39AFBB86" w:rsidR="00F55D75" w:rsidRDefault="006B0226" w:rsidP="006B0226">
      <w:r w:rsidRPr="006B0226">
        <w:rPr>
          <w:rFonts w:ascii="Times New Roman" w:eastAsia="Times New Roman" w:hAnsi="Times New Roman" w:cs="Times New Roman"/>
          <w:sz w:val="24"/>
          <w:szCs w:val="24"/>
          <w:lang w:eastAsia="sv-SE"/>
        </w:rPr>
        <w:t> </w:t>
      </w:r>
    </w:p>
    <w:sectPr w:rsidR="00F55D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226"/>
    <w:rsid w:val="0001133A"/>
    <w:rsid w:val="000402A9"/>
    <w:rsid w:val="00043289"/>
    <w:rsid w:val="000466FF"/>
    <w:rsid w:val="00065729"/>
    <w:rsid w:val="000B4D3D"/>
    <w:rsid w:val="000B53CE"/>
    <w:rsid w:val="000D3D57"/>
    <w:rsid w:val="000F1254"/>
    <w:rsid w:val="0012010D"/>
    <w:rsid w:val="0013757F"/>
    <w:rsid w:val="001727E4"/>
    <w:rsid w:val="00182DF0"/>
    <w:rsid w:val="00195CA9"/>
    <w:rsid w:val="001B5C52"/>
    <w:rsid w:val="001B6A29"/>
    <w:rsid w:val="001C0B48"/>
    <w:rsid w:val="001C7FCA"/>
    <w:rsid w:val="001D0406"/>
    <w:rsid w:val="002665D1"/>
    <w:rsid w:val="002B199C"/>
    <w:rsid w:val="002C0442"/>
    <w:rsid w:val="002D0D45"/>
    <w:rsid w:val="002F6EA6"/>
    <w:rsid w:val="00304E6A"/>
    <w:rsid w:val="00343166"/>
    <w:rsid w:val="00357FE3"/>
    <w:rsid w:val="003676EF"/>
    <w:rsid w:val="00375F0B"/>
    <w:rsid w:val="00380EDF"/>
    <w:rsid w:val="00391CA7"/>
    <w:rsid w:val="003B6F8B"/>
    <w:rsid w:val="004077BE"/>
    <w:rsid w:val="00412DB6"/>
    <w:rsid w:val="00422095"/>
    <w:rsid w:val="00447534"/>
    <w:rsid w:val="00455D5B"/>
    <w:rsid w:val="004652BF"/>
    <w:rsid w:val="004B1488"/>
    <w:rsid w:val="004C129D"/>
    <w:rsid w:val="004E537D"/>
    <w:rsid w:val="0051057A"/>
    <w:rsid w:val="00511136"/>
    <w:rsid w:val="00527F90"/>
    <w:rsid w:val="00564E1A"/>
    <w:rsid w:val="00570D9E"/>
    <w:rsid w:val="00584D10"/>
    <w:rsid w:val="00592D1B"/>
    <w:rsid w:val="005C2D3A"/>
    <w:rsid w:val="005C615E"/>
    <w:rsid w:val="005D4012"/>
    <w:rsid w:val="006055D2"/>
    <w:rsid w:val="00625DEC"/>
    <w:rsid w:val="00654B8A"/>
    <w:rsid w:val="006602F2"/>
    <w:rsid w:val="00682845"/>
    <w:rsid w:val="006A08B8"/>
    <w:rsid w:val="006B0226"/>
    <w:rsid w:val="006E7BD8"/>
    <w:rsid w:val="007342AC"/>
    <w:rsid w:val="007413F0"/>
    <w:rsid w:val="00744595"/>
    <w:rsid w:val="007570D8"/>
    <w:rsid w:val="007678D7"/>
    <w:rsid w:val="007B0E4B"/>
    <w:rsid w:val="00823DFA"/>
    <w:rsid w:val="00852113"/>
    <w:rsid w:val="008C7DFB"/>
    <w:rsid w:val="009051B4"/>
    <w:rsid w:val="00911419"/>
    <w:rsid w:val="009847CA"/>
    <w:rsid w:val="009A0704"/>
    <w:rsid w:val="009A4B1F"/>
    <w:rsid w:val="009A6D4A"/>
    <w:rsid w:val="009B77E7"/>
    <w:rsid w:val="009C7249"/>
    <w:rsid w:val="009D3D9F"/>
    <w:rsid w:val="009E2FF3"/>
    <w:rsid w:val="009F78C4"/>
    <w:rsid w:val="00A04FA1"/>
    <w:rsid w:val="00A40561"/>
    <w:rsid w:val="00A426CC"/>
    <w:rsid w:val="00A61AB5"/>
    <w:rsid w:val="00A64E99"/>
    <w:rsid w:val="00A64FDD"/>
    <w:rsid w:val="00A82364"/>
    <w:rsid w:val="00AA576A"/>
    <w:rsid w:val="00AA62F3"/>
    <w:rsid w:val="00AE3C5B"/>
    <w:rsid w:val="00B16F58"/>
    <w:rsid w:val="00B2148F"/>
    <w:rsid w:val="00B81DB4"/>
    <w:rsid w:val="00B85447"/>
    <w:rsid w:val="00B86A7E"/>
    <w:rsid w:val="00B9087A"/>
    <w:rsid w:val="00BD1124"/>
    <w:rsid w:val="00BF1E77"/>
    <w:rsid w:val="00C12AB1"/>
    <w:rsid w:val="00C17968"/>
    <w:rsid w:val="00C218F9"/>
    <w:rsid w:val="00C21E71"/>
    <w:rsid w:val="00C278F6"/>
    <w:rsid w:val="00C32241"/>
    <w:rsid w:val="00C35272"/>
    <w:rsid w:val="00C6020A"/>
    <w:rsid w:val="00C6294E"/>
    <w:rsid w:val="00C70F6D"/>
    <w:rsid w:val="00C7350A"/>
    <w:rsid w:val="00C77916"/>
    <w:rsid w:val="00C93211"/>
    <w:rsid w:val="00C956D4"/>
    <w:rsid w:val="00CA2299"/>
    <w:rsid w:val="00CA3A55"/>
    <w:rsid w:val="00CC3FCB"/>
    <w:rsid w:val="00CC7952"/>
    <w:rsid w:val="00CD0717"/>
    <w:rsid w:val="00CD65FA"/>
    <w:rsid w:val="00CF48F0"/>
    <w:rsid w:val="00CF5F1B"/>
    <w:rsid w:val="00D1126C"/>
    <w:rsid w:val="00D315FD"/>
    <w:rsid w:val="00D335EB"/>
    <w:rsid w:val="00D471CA"/>
    <w:rsid w:val="00D9225D"/>
    <w:rsid w:val="00D96620"/>
    <w:rsid w:val="00DA3B50"/>
    <w:rsid w:val="00DA7B41"/>
    <w:rsid w:val="00DB34D2"/>
    <w:rsid w:val="00DB428A"/>
    <w:rsid w:val="00DB52D1"/>
    <w:rsid w:val="00DD7B2C"/>
    <w:rsid w:val="00E1181D"/>
    <w:rsid w:val="00E157B2"/>
    <w:rsid w:val="00E21E76"/>
    <w:rsid w:val="00E25E02"/>
    <w:rsid w:val="00E3366B"/>
    <w:rsid w:val="00E340A4"/>
    <w:rsid w:val="00E647E7"/>
    <w:rsid w:val="00E64B6E"/>
    <w:rsid w:val="00E74774"/>
    <w:rsid w:val="00E7615E"/>
    <w:rsid w:val="00E95D4D"/>
    <w:rsid w:val="00EA18D6"/>
    <w:rsid w:val="00ED598D"/>
    <w:rsid w:val="00EE771A"/>
    <w:rsid w:val="00EF1067"/>
    <w:rsid w:val="00F30F80"/>
    <w:rsid w:val="00F5596B"/>
    <w:rsid w:val="00F55D75"/>
    <w:rsid w:val="00F73D52"/>
    <w:rsid w:val="00F90880"/>
    <w:rsid w:val="00FC1BD0"/>
    <w:rsid w:val="00FC2A3B"/>
    <w:rsid w:val="00FE04B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6C4692"/>
  <w15:chartTrackingRefBased/>
  <w15:docId w15:val="{76B33C56-631B-45A5-BB7A-55ECE110E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Normalwebb">
    <w:name w:val="Normal (Web)"/>
    <w:basedOn w:val="Normal"/>
    <w:uiPriority w:val="99"/>
    <w:semiHidden/>
    <w:unhideWhenUsed/>
    <w:rsid w:val="006B0226"/>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827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209F0E52D503CE4DA6C1D8BE8EBAFB2B" ma:contentTypeVersion="77" ma:contentTypeDescription="" ma:contentTypeScope="" ma:versionID="e6485103f1092b2741002b74f042bdaa">
  <xsd:schema xmlns:xsd="http://www.w3.org/2001/XMLSchema" xmlns:xs="http://www.w3.org/2001/XMLSchema" xmlns:p="http://schemas.microsoft.com/office/2006/metadata/properties" xmlns:ns1="http://schemas.microsoft.com/sharepoint/v3" xmlns:ns2="597d7713-8a3d-4bd2-ae30-edced55b2c1b" xmlns:ns3="1c5565bc-9b2a-4e17-97df-526778a5e605" xmlns:ns6="4552c23f-a756-462f-8287-3ff35245ed68" xmlns:ns7="b9dfa75f-0941-4c25-819b-be158c3cb56f" targetNamespace="http://schemas.microsoft.com/office/2006/metadata/properties" ma:root="true" ma:fieldsID="e09c65a772562f56b71e51cec8da57a0" ns1:_="" ns2:_="" ns3:_="" ns6:_="" ns7:_="">
    <xsd:import namespace="http://schemas.microsoft.com/sharepoint/v3"/>
    <xsd:import namespace="597d7713-8a3d-4bd2-ae30-edced55b2c1b"/>
    <xsd:import namespace="1c5565bc-9b2a-4e17-97df-526778a5e605"/>
    <xsd:import namespace="4552c23f-a756-462f-8287-3ff35245ed68"/>
    <xsd:import namespace="b9dfa75f-0941-4c25-819b-be158c3cb56f"/>
    <xsd:element name="properties">
      <xsd:complexType>
        <xsd:sequence>
          <xsd:element name="documentManagement">
            <xsd:complexType>
              <xsd:all>
                <xsd:element ref="ns2:VGR_EgenAmnesindelning" minOccurs="0"/>
                <xsd:element ref="ns2:VGR_DokBeskrivning" minOccurs="0"/>
                <xsd:element ref="ns2:VGR_TillgangligFran" minOccurs="0"/>
                <xsd:element ref="ns2:VGR_TillgangligTill" minOccurs="0"/>
                <xsd:element ref="ns2:VGR_AtkomstRatt" minOccurs="0"/>
                <xsd:element ref="ns2:VGR_Sekretess" minOccurs="0"/>
                <xsd:element ref="ns2:VGR_PubliceratAv" minOccurs="0"/>
                <xsd:element ref="ns2:VGR_PubliceratDatum" minOccurs="0"/>
                <xsd:element ref="ns2:VGR_DokStatus" minOccurs="0"/>
                <xsd:element ref="ns2:VGR_DokStatusMessage" minOccurs="0"/>
                <xsd:element ref="ns2:i1597c54c9084fe5ae9163fac681e86b" minOccurs="0"/>
                <xsd:element ref="ns2:m534ae9efef34a1ab5a1291502fec5e5" minOccurs="0"/>
                <xsd:element ref="ns3:TaxCatchAll" minOccurs="0"/>
                <xsd:element ref="ns2:a7144f27c6ef407e8fb4465121afbe2b"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2:ec6953a5eee3424faece5c2353cf0721" minOccurs="0"/>
                <xsd:element ref="ns3:TaxCatchAllLabel" minOccurs="0"/>
                <xsd:element ref="ns3:TaxKeywordTaxHTField" minOccurs="0"/>
                <xsd:element ref="ns6:iff0133ac3934f858b1ec890ab98b185" minOccurs="0"/>
                <xsd:element ref="ns3:_dlc_DocIdPersistId" minOccurs="0"/>
                <xsd:element ref="ns3:_dlc_DocIdUrl" minOccurs="0"/>
                <xsd:element ref="ns3:_dlc_DocId" minOccurs="0"/>
                <xsd:element ref="ns1:ComplianceAssetId" minOccurs="0"/>
                <xsd:element ref="ns1:_CommentCount" minOccurs="0"/>
                <xsd:element ref="ns1:_LikeCount" minOccurs="0"/>
                <xsd:element ref="ns7:MediaServiceMetadata" minOccurs="0"/>
                <xsd:element ref="ns7: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EgenAmnesindelning" ma:index="5"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7"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8"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9"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10"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11"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VGR_PubliceratAv" ma:index="13"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14"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15"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18" nillable="true" ma:displayName="Dokumentlogg" ma:hidden="true" ma:internalName="VGR_DokStatusMessage" ma:readOnly="true">
      <xsd:simpleType>
        <xsd:restriction base="dms:Note">
          <xsd:maxLength value="62000"/>
        </xsd:restriction>
      </xsd:simpleType>
    </xsd:element>
    <xsd:element name="i1597c54c9084fe5ae9163fac681e86b" ma:index="22"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m534ae9efef34a1ab5a1291502fec5e5" ma:index="23"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26"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VGR_DokItemId" ma:index="28" nillable="true" ma:displayName="DokItemId" ma:hidden="true" ma:internalName="VGR_DokItemId" ma:readOnly="true">
      <xsd:simpleType>
        <xsd:restriction base="dms:Text">
          <xsd:maxLength value="255"/>
        </xsd:restriction>
      </xsd:simpleType>
    </xsd:element>
    <xsd:element name="VGR_MellanarkivId" ma:index="29" nillable="true" ma:displayName="MellanarkivId" ma:hidden="true" ma:internalName="VGR_MellanarkivId" ma:readOnly="true">
      <xsd:simpleType>
        <xsd:restriction base="dms:Text">
          <xsd:maxLength value="255"/>
        </xsd:restriction>
      </xsd:simpleType>
    </xsd:element>
    <xsd:element name="VGR_MellanarkivUrl" ma:index="30"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1" nillable="true" ma:displayName="Arkivlänk för webben" ma:hidden="true" ma:internalName="VGR_MellanarkivWebbUrl" ma:readOnly="true">
      <xsd:simpleType>
        <xsd:restriction base="dms:Text">
          <xsd:maxLength value="255"/>
        </xsd:restriction>
      </xsd:simpleType>
    </xsd:element>
    <xsd:element name="VGR_ArkivDatum" ma:index="32" nillable="true" ma:displayName="ArkivDatum" ma:format="DateTime" ma:hidden="true" ma:internalName="VGR_ArkivDatum" ma:readOnly="true">
      <xsd:simpleType>
        <xsd:restriction base="dms:DateTime"/>
      </xsd:simpleType>
    </xsd:element>
    <xsd:element name="VGR_Gallras" ma:index="33" nillable="true" ma:displayName="Gallras" ma:description="" ma:hidden="true" ma:internalName="VGR_Gallras" ma:readOnly="true">
      <xsd:simpleType>
        <xsd:restriction base="dms:Text">
          <xsd:maxLength value="255"/>
        </xsd:restriction>
      </xsd:simpleType>
    </xsd:element>
    <xsd:element name="ec6953a5eee3424faece5c2353cf0721" ma:index="3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c5565bc-9b2a-4e17-97df-526778a5e605"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cbbb74e-7321-4d11-95f1-29297d2f51eb}" ma:internalName="TaxCatchAll" ma:readOnly="false" ma:showField="CatchAllData"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CatchAllLabel" ma:index="35" nillable="true" ma:displayName="Taxonomy Catch All Column1" ma:hidden="true" ma:list="{bcbbb74e-7321-4d11-95f1-29297d2f51eb}" ma:internalName="TaxCatchAllLabel" ma:readOnly="false" ma:showField="CatchAllDataLabel"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KeywordTaxHTField" ma:index="36"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PersistId" ma:index="43" nillable="true" ma:displayName="Persist ID" ma:description="Keep ID on add." ma:hidden="true" ma:internalName="_dlc_DocIdPersistId" ma:readOnly="true">
      <xsd:simpleType>
        <xsd:restriction base="dms:Boolean"/>
      </xsd:simpleType>
    </xsd:element>
    <xsd:element name="_dlc_DocIdUrl" ma:index="44"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45" nillable="true" ma:displayName="Dokument-ID-värde" ma:description="Värdet för dokument-ID som tilldelats till det här objektet." ma:indexed="true" ma:internalName="_dlc_Doc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dfa75f-0941-4c25-819b-be158c3cb56f"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VGR,gammal</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Presentationsbilder av tillfällig eller ringa betydelse</TermName>
          <TermId xmlns="http://schemas.microsoft.com/office/infopath/2007/PartnerControls">94ac529d-65de-4952-b5bd-f811fbdbd069</TermId>
        </TermInfo>
      </Terms>
    </iff0133ac3934f858b1ec890ab98b185>
    <TaxCatchAll xmlns="1c5565bc-9b2a-4e17-97df-526778a5e605">
      <Value>4</Value>
      <Value>2</Value>
      <Value>1</Value>
    </TaxCatchAll>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Koncernkontoret</TermName>
          <TermId xmlns="http://schemas.microsoft.com/office/infopath/2007/PartnerControls">42c5c970-74bd-4aca-bf45-eefd1cf3e670</TermId>
        </TermInfo>
      </Terms>
    </a7144f27c6ef407e8fb4465121afbe2b>
    <TaxCatchAllLabel xmlns="1c5565bc-9b2a-4e17-97df-526778a5e605" xsi:nil="true"/>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Styrelse o nämndsekretariat</TermName>
          <TermId xmlns="http://schemas.microsoft.com/office/infopath/2007/PartnerControls">fb5492b2-a4be-42df-800e-724b960a8b04</TermId>
        </TermInfo>
      </Terms>
    </m534ae9efef34a1ab5a1291502fec5e5>
    <TaxKeywordTaxHTField xmlns="1c5565bc-9b2a-4e17-97df-526778a5e605">
      <Terms xmlns="http://schemas.microsoft.com/office/infopath/2007/PartnerControls"/>
    </TaxKeywordTaxHTField>
    <_dlc_DocId xmlns="1c5565bc-9b2a-4e17-97df-526778a5e605">RS9577-643713265-141</_dlc_DocId>
    <_dlc_DocIdUrl xmlns="1c5565bc-9b2a-4e17-97df-526778a5e605">
      <Url>https://vgregion.sharepoint.com/sites/sy-rs-regionfullmaktige/_layouts/15/DocIdRedir.aspx?ID=RS9577-643713265-141</Url>
      <Description>RS9577-643713265-141</Description>
    </_dlc_DocIdUrl>
    <VGR_Sekretess xmlns="597d7713-8a3d-4bd2-ae30-edced55b2c1b">Allmän handling - Offentlig</VGR_Sekretess>
    <VGR_AtkomstRatt xmlns="597d7713-8a3d-4bd2-ae30-edced55b2c1b">1</VGR_AtkomstRatt>
    <VGR_DokStatus xmlns="597d7713-8a3d-4bd2-ae30-edced55b2c1b">Väntar på allmän handling</VGR_DokStatus>
    <VGR_DokStatusMessage xmlns="597d7713-8a3d-4bd2-ae30-edced55b2c1b">
2022-02-18 11:05:41: Migrerad (AddDraft) - Skapad av: elier9, Migrerad av: elier9, KällId: workspace://SpacesStore/d2204727-5db7-4bfa-9a20-1f69057ed84e, KällVersion: 0.2
2022-02-18 15:55:16: Låst för arkivering
2022-02-18 15:57:06: Väntar på arkivering</VGR_DokStatusMessage>
    <VGR_TillgangligFran xmlns="597d7713-8a3d-4bd2-ae30-edced55b2c1b">2022-02-18T14:54:00+00:00</VGR_TillgangligFran>
    <VGR_TillgangligTill xmlns="597d7713-8a3d-4bd2-ae30-edced55b2c1b">2099-12-31T22:59:00+00:00</VGR_TillgangligTill>
    <VGR_PubliceratAv xmlns="597d7713-8a3d-4bd2-ae30-edced55b2c1b">
      <UserInfo>
        <DisplayName>Elisabet Ericson</DisplayName>
        <AccountId>14</AccountId>
        <AccountType/>
      </UserInfo>
    </VGR_PubliceratAv>
    <VGR_PubliceratDatum xmlns="597d7713-8a3d-4bd2-ae30-edced55b2c1b">2022-02-18T14:55:10+00:00</VGR_PubliceratDatum>
    <VGR_Gallras xmlns="597d7713-8a3d-4bd2-ae30-edced55b2c1b">Vid inaktualitet</VGR_Gallras>
    <VGR_DokItemId xmlns="597d7713-8a3d-4bd2-ae30-edced55b2c1b">0125e79c-2975-4964-a776-70c5f9871066</VGR_DokItemId>
  </documentManagement>
</p:properties>
</file>

<file path=customXml/itemProps1.xml><?xml version="1.0" encoding="utf-8"?>
<ds:datastoreItem xmlns:ds="http://schemas.openxmlformats.org/officeDocument/2006/customXml" ds:itemID="{4F7ABFA7-5AB7-47C5-AE33-FCC600F46BEE}"/>
</file>

<file path=customXml/itemProps2.xml><?xml version="1.0" encoding="utf-8"?>
<ds:datastoreItem xmlns:ds="http://schemas.openxmlformats.org/officeDocument/2006/customXml" ds:itemID="{E36FAA66-E524-4E67-B1FA-47DA33D8C8DD}"/>
</file>

<file path=customXml/itemProps3.xml><?xml version="1.0" encoding="utf-8"?>
<ds:datastoreItem xmlns:ds="http://schemas.openxmlformats.org/officeDocument/2006/customXml" ds:itemID="{245801AB-B9D0-4842-AE25-060B990F90F4}"/>
</file>

<file path=customXml/itemProps4.xml><?xml version="1.0" encoding="utf-8"?>
<ds:datastoreItem xmlns:ds="http://schemas.openxmlformats.org/officeDocument/2006/customXml" ds:itemID="{CE254846-802B-4786-BD9B-376E23CE1F14}"/>
</file>

<file path=docProps/app.xml><?xml version="1.0" encoding="utf-8"?>
<Properties xmlns="http://schemas.openxmlformats.org/officeDocument/2006/extended-properties" xmlns:vt="http://schemas.openxmlformats.org/officeDocument/2006/docPropsVTypes">
  <Template>Normal</Template>
  <TotalTime>1</TotalTime>
  <Pages>12</Pages>
  <Words>4640</Words>
  <Characters>24593</Characters>
  <Application>Microsoft Office Word</Application>
  <DocSecurity>0</DocSecurity>
  <Lines>204</Lines>
  <Paragraphs>58</Paragraphs>
  <ScaleCrop>false</ScaleCrop>
  <Company/>
  <LinksUpToDate>false</LinksUpToDate>
  <CharactersWithSpaces>29175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Regionfullmäktige 1999-10-26 Protokoll.doc</dc:title>
  <dc:creator>Elisabet Ericson</dc:creator>
  <cp:keywords/>
  <cp:lastModifiedBy>Elisabet Ericson</cp:lastModifiedBy>
  <cp:revision>1</cp:revision>
  <dcterms:created xsi:type="dcterms:W3CDTF">2022-02-18T09:56:00Z</dcterms:created>
  <dcterms:modified xsi:type="dcterms:W3CDTF">2022-02-18T09:57:00Z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rights.accessrights">
    <vt:lpwstr>[Internet]</vt:lpwstr>
  </property>
  <property fmtid="{D5CDD505-2E9C-101B-9397-08002B2CF9AE}" pid="3" name="DC.title.filename">
    <vt:lpwstr>Regionfullmäktige 1999-10-26 Protokoll.docx</vt:lpwstr>
  </property>
  <property fmtid="{D5CDD505-2E9C-101B-9397-08002B2CF9AE}" pid="4" name="DC.publisher.forunit.id">
    <vt:lpwstr>[SE2321000131-E000000000001]</vt:lpwstr>
  </property>
  <property fmtid="{D5CDD505-2E9C-101B-9397-08002B2CF9AE}" pid="5" name="DC.identifier.checksum">
    <vt:lpwstr>6fed170a95153c9b16237bb31fabb95a</vt:lpwstr>
  </property>
  <property fmtid="{D5CDD505-2E9C-101B-9397-08002B2CF9AE}" pid="6" name="DC.contributor.savedby.id">
    <vt:lpwstr>elier9</vt:lpwstr>
  </property>
  <property fmtid="{D5CDD505-2E9C-101B-9397-08002B2CF9AE}" pid="7" name="DC.publisher.project-assignment">
    <vt:lpwstr>[VGR]</vt:lpwstr>
  </property>
  <property fmtid="{D5CDD505-2E9C-101B-9397-08002B2CF9AE}" pid="8" name="VGR.status.document">
    <vt:lpwstr>2072267786</vt:lpwstr>
  </property>
  <property fmtid="{D5CDD505-2E9C-101B-9397-08002B2CF9AE}" pid="9" name="DC.source.origin">
    <vt:lpwstr>Alfresco</vt:lpwstr>
  </property>
  <property fmtid="{D5CDD505-2E9C-101B-9397-08002B2CF9AE}" pid="10" name="DC.date.availableto">
    <vt:lpwstr>2099-12-31</vt:lpwstr>
  </property>
  <property fmtid="{D5CDD505-2E9C-101B-9397-08002B2CF9AE}" pid="11" name="dcterms.created">
    <vt:lpwstr>2022-02-18</vt:lpwstr>
  </property>
  <property fmtid="{D5CDD505-2E9C-101B-9397-08002B2CF9AE}" pid="12" name="DC.identifier.version">
    <vt:lpwstr>0.2</vt:lpwstr>
  </property>
  <property fmtid="{D5CDD505-2E9C-101B-9397-08002B2CF9AE}" pid="13" name="DC.contributor.savedby">
    <vt:lpwstr>Elisabet Ericson (elier9) VGR/Org/Regionstyrelsen/Koncernkontoret/Avd Ärendesamordning o kansli/Ledning</vt:lpwstr>
  </property>
  <property fmtid="{D5CDD505-2E9C-101B-9397-08002B2CF9AE}" pid="14" name="DC.language">
    <vt:lpwstr>[Svenska]</vt:lpwstr>
  </property>
  <property fmtid="{D5CDD505-2E9C-101B-9397-08002B2CF9AE}" pid="15" name="DC.type.document.id">
    <vt:lpwstr>gammal</vt:lpwstr>
  </property>
  <property fmtid="{D5CDD505-2E9C-101B-9397-08002B2CF9AE}" pid="16" name="DC.format.extension">
    <vt:lpwstr>docx</vt:lpwstr>
  </property>
  <property fmtid="{D5CDD505-2E9C-101B-9397-08002B2CF9AE}" pid="17" name="DC.format.extent.mimetype">
    <vt:lpwstr>application/vnd.openxmlformats-officedocument.wordprocessingml.document</vt:lpwstr>
  </property>
  <property fmtid="{D5CDD505-2E9C-101B-9397-08002B2CF9AE}" pid="18" name="nodeRef">
    <vt:lpwstr>d2204727-5db7-4bfa-9a20-1f69057ed84e</vt:lpwstr>
  </property>
  <property fmtid="{D5CDD505-2E9C-101B-9397-08002B2CF9AE}" pid="19" name="DC.date.saved">
    <vt:lpwstr>2022-02-18</vt:lpwstr>
  </property>
  <property fmtid="{D5CDD505-2E9C-101B-9397-08002B2CF9AE}" pid="20" name="DC.publisher.forunit">
    <vt:lpwstr>[Västra Götalandsregionen]</vt:lpwstr>
  </property>
  <property fmtid="{D5CDD505-2E9C-101B-9397-08002B2CF9AE}" pid="21" name="updated">
    <vt:lpwstr>2022-02-18</vt:lpwstr>
  </property>
  <property fmtid="{D5CDD505-2E9C-101B-9397-08002B2CF9AE}" pid="22" name="DC.contributor.acceptedby.freetext">
    <vt:lpwstr/>
  </property>
  <property fmtid="{D5CDD505-2E9C-101B-9397-08002B2CF9AE}" pid="23" name="DC.contributor.acceptedby.unit.freetext">
    <vt:lpwstr/>
  </property>
  <property fmtid="{D5CDD505-2E9C-101B-9397-08002B2CF9AE}" pid="24" name="DC.type.templatename">
    <vt:lpwstr/>
  </property>
  <property fmtid="{D5CDD505-2E9C-101B-9397-08002B2CF9AE}" pid="25" name="DC.contributor.controlledby.role">
    <vt:lpwstr/>
  </property>
  <property fmtid="{D5CDD505-2E9C-101B-9397-08002B2CF9AE}" pid="26" name="DC.relation.isversionof">
    <vt:lpwstr/>
  </property>
  <property fmtid="{D5CDD505-2E9C-101B-9397-08002B2CF9AE}" pid="27" name="DC.contributor.controlledby.unit.freetext">
    <vt:lpwstr/>
  </property>
  <property fmtid="{D5CDD505-2E9C-101B-9397-08002B2CF9AE}" pid="28" name="DC.type.document.structure.id">
    <vt:lpwstr/>
  </property>
  <property fmtid="{D5CDD505-2E9C-101B-9397-08002B2CF9AE}" pid="29" name="DC.type.document">
    <vt:lpwstr>Information</vt:lpwstr>
  </property>
  <property fmtid="{D5CDD505-2E9C-101B-9397-08002B2CF9AE}" pid="30" name="DC.identifier.diarie.id">
    <vt:lpwstr/>
  </property>
  <property fmtid="{D5CDD505-2E9C-101B-9397-08002B2CF9AE}" pid="31" name="DC.contributor.acceptedby.role">
    <vt:lpwstr/>
  </property>
  <property fmtid="{D5CDD505-2E9C-101B-9397-08002B2CF9AE}" pid="32" name="DC.type.document.structure">
    <vt:lpwstr/>
  </property>
  <property fmtid="{D5CDD505-2E9C-101B-9397-08002B2CF9AE}" pid="33" name="DC.creator.function">
    <vt:lpwstr/>
  </property>
  <property fmtid="{D5CDD505-2E9C-101B-9397-08002B2CF9AE}" pid="34" name="DC.contributor.controlledby.freetext">
    <vt:lpwstr/>
  </property>
  <property fmtid="{D5CDD505-2E9C-101B-9397-08002B2CF9AE}" pid="35" name="summary">
    <vt:lpwstr/>
  </property>
  <property fmtid="{D5CDD505-2E9C-101B-9397-08002B2CF9AE}" pid="36" name="DC.creator.freetext">
    <vt:lpwstr/>
  </property>
  <property fmtid="{D5CDD505-2E9C-101B-9397-08002B2CF9AE}" pid="37" name="DC.type.record.id">
    <vt:lpwstr>80803875</vt:lpwstr>
  </property>
  <property fmtid="{D5CDD505-2E9C-101B-9397-08002B2CF9AE}" pid="38" name="DC.type.record">
    <vt:lpwstr>Övriga handlingar:- marknadsföringsmaterial, affischer, broschyrer,egenproducerad informationsmaterial, publikationer,foton etc</vt:lpwstr>
  </property>
  <property fmtid="{D5CDD505-2E9C-101B-9397-08002B2CF9AE}" pid="39" name="DC.creator.project-assignment">
    <vt:lpwstr/>
  </property>
  <property fmtid="{D5CDD505-2E9C-101B-9397-08002B2CF9AE}" pid="40" name="ContentTypeId">
    <vt:lpwstr>0x01010006EBECDF67F89F4D8BC5FAF3B8FA559B0200209F0E52D503CE4DA6C1D8BE8EBAFB2B</vt:lpwstr>
  </property>
  <property fmtid="{D5CDD505-2E9C-101B-9397-08002B2CF9AE}" pid="41" name="_dlc_DocIdItemGuid">
    <vt:lpwstr>fe4c68ec-d7a9-4cbc-9ec2-0db958ad5686</vt:lpwstr>
  </property>
  <property fmtid="{D5CDD505-2E9C-101B-9397-08002B2CF9AE}" pid="42" name="VGR_AmnesIndelning">
    <vt:lpwstr/>
  </property>
  <property fmtid="{D5CDD505-2E9C-101B-9397-08002B2CF9AE}" pid="43" name="TaxKeyword">
    <vt:lpwstr/>
  </property>
  <property fmtid="{D5CDD505-2E9C-101B-9397-08002B2CF9AE}" pid="44" name="Handlingstyp_RS">
    <vt:lpwstr>4;#Presentationsbilder av tillfällig eller ringa betydelse|94ac529d-65de-4952-b5bd-f811fbdbd069</vt:lpwstr>
  </property>
  <property fmtid="{D5CDD505-2E9C-101B-9397-08002B2CF9AE}" pid="45" name="VGR_SkapatEnhet">
    <vt:lpwstr>2;#Styrelse o nämndsekretariat|fb5492b2-a4be-42df-800e-724b960a8b04</vt:lpwstr>
  </property>
  <property fmtid="{D5CDD505-2E9C-101B-9397-08002B2CF9AE}" pid="46" name="VGR_UpprattadForEnheter">
    <vt:lpwstr>1;#Koncernkontoret|42c5c970-74bd-4aca-bf45-eefd1cf3e670</vt:lpwstr>
  </property>
  <property fmtid="{D5CDD505-2E9C-101B-9397-08002B2CF9AE}" pid="47" name="VGR_Lagparagraf">
    <vt:lpwstr/>
  </property>
</Properties>
</file>