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718"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06"/>
        <w:gridCol w:w="2268"/>
        <w:gridCol w:w="1559"/>
        <w:gridCol w:w="1139"/>
      </w:tblGrid>
      <w:tr w:rsidR="00264FB1" w:rsidRPr="00D84553" w14:paraId="7202F3A6" w14:textId="77777777" w:rsidTr="007D12AB">
        <w:trPr>
          <w:trHeight w:val="377"/>
        </w:trPr>
        <w:tc>
          <w:tcPr>
            <w:tcW w:w="6374" w:type="dxa"/>
            <w:gridSpan w:val="2"/>
          </w:tcPr>
          <w:p w14:paraId="3300C5DF" w14:textId="3DF9A0EF" w:rsidR="00264FB1" w:rsidRPr="008A620F" w:rsidRDefault="00264FB1" w:rsidP="00264FB1">
            <w:pPr>
              <w:rPr>
                <w:sz w:val="12"/>
                <w:szCs w:val="12"/>
                <w:lang w:eastAsia="sv-SE"/>
              </w:rPr>
            </w:pPr>
            <w:r>
              <w:rPr>
                <w:sz w:val="12"/>
                <w:szCs w:val="12"/>
                <w:lang w:eastAsia="sv-SE"/>
              </w:rPr>
              <w:t>Gäller på vårdenhet:</w:t>
            </w:r>
          </w:p>
        </w:tc>
        <w:tc>
          <w:tcPr>
            <w:tcW w:w="1559" w:type="dxa"/>
          </w:tcPr>
          <w:p w14:paraId="7E9D4FE2" w14:textId="5193C6DC" w:rsidR="00264FB1" w:rsidRPr="008A620F" w:rsidRDefault="00264FB1" w:rsidP="00264FB1">
            <w:pPr>
              <w:rPr>
                <w:sz w:val="12"/>
                <w:szCs w:val="12"/>
                <w:lang w:eastAsia="sv-SE"/>
              </w:rPr>
            </w:pPr>
            <w:r>
              <w:rPr>
                <w:sz w:val="12"/>
                <w:szCs w:val="12"/>
                <w:lang w:eastAsia="sv-SE"/>
              </w:rPr>
              <w:t>Gäller fr o m</w:t>
            </w:r>
            <w:r w:rsidR="007618F5">
              <w:rPr>
                <w:sz w:val="12"/>
                <w:szCs w:val="12"/>
                <w:lang w:eastAsia="sv-SE"/>
              </w:rPr>
              <w:t>:</w:t>
            </w:r>
          </w:p>
        </w:tc>
        <w:tc>
          <w:tcPr>
            <w:tcW w:w="1139" w:type="dxa"/>
          </w:tcPr>
          <w:p w14:paraId="740E97AB" w14:textId="3F2659F8" w:rsidR="00264FB1" w:rsidRPr="008A620F" w:rsidRDefault="00264FB1" w:rsidP="00264FB1">
            <w:pPr>
              <w:rPr>
                <w:sz w:val="12"/>
                <w:szCs w:val="12"/>
                <w:lang w:eastAsia="sv-SE"/>
              </w:rPr>
            </w:pPr>
            <w:r>
              <w:rPr>
                <w:sz w:val="12"/>
                <w:szCs w:val="12"/>
                <w:lang w:eastAsia="sv-SE"/>
              </w:rPr>
              <w:t>Arkiv: Bevaras</w:t>
            </w:r>
          </w:p>
        </w:tc>
      </w:tr>
      <w:tr w:rsidR="00264FB1" w:rsidRPr="00D84553" w14:paraId="73A28D4D" w14:textId="77777777" w:rsidTr="007D12AB">
        <w:trPr>
          <w:trHeight w:val="332"/>
        </w:trPr>
        <w:tc>
          <w:tcPr>
            <w:tcW w:w="4106" w:type="dxa"/>
          </w:tcPr>
          <w:p w14:paraId="764A1466" w14:textId="77777777" w:rsidR="00264FB1" w:rsidRPr="008A620F" w:rsidRDefault="00264FB1" w:rsidP="00264FB1">
            <w:pPr>
              <w:rPr>
                <w:rFonts w:ascii="Times New Roman" w:hAnsi="Times New Roman"/>
                <w:sz w:val="12"/>
                <w:szCs w:val="12"/>
                <w:lang w:eastAsia="sv-SE"/>
              </w:rPr>
            </w:pPr>
            <w:r w:rsidRPr="008A620F">
              <w:rPr>
                <w:sz w:val="12"/>
                <w:szCs w:val="12"/>
                <w:lang w:eastAsia="sv-SE"/>
              </w:rPr>
              <w:t>Utarbetad av</w:t>
            </w:r>
            <w:r>
              <w:rPr>
                <w:sz w:val="12"/>
                <w:szCs w:val="12"/>
                <w:lang w:eastAsia="sv-SE"/>
              </w:rPr>
              <w:t>:</w:t>
            </w:r>
          </w:p>
        </w:tc>
        <w:tc>
          <w:tcPr>
            <w:tcW w:w="4966" w:type="dxa"/>
            <w:gridSpan w:val="3"/>
          </w:tcPr>
          <w:p w14:paraId="211311E7" w14:textId="0267E0E6" w:rsidR="00264FB1" w:rsidRPr="00E36601" w:rsidRDefault="00264FB1" w:rsidP="00264FB1">
            <w:pPr>
              <w:rPr>
                <w:rFonts w:ascii="Times New Roman" w:hAnsi="Times New Roman"/>
                <w:bCs/>
                <w:sz w:val="12"/>
                <w:szCs w:val="12"/>
                <w:lang w:eastAsia="sv-SE"/>
              </w:rPr>
            </w:pPr>
            <w:r w:rsidRPr="008A620F">
              <w:rPr>
                <w:sz w:val="12"/>
                <w:szCs w:val="12"/>
                <w:lang w:eastAsia="sv-SE"/>
              </w:rPr>
              <w:t>Godkänd / Fastställd av</w:t>
            </w:r>
            <w:r>
              <w:rPr>
                <w:sz w:val="12"/>
                <w:szCs w:val="12"/>
                <w:lang w:eastAsia="sv-SE"/>
              </w:rPr>
              <w:t>:</w:t>
            </w:r>
          </w:p>
        </w:tc>
      </w:tr>
      <w:tr w:rsidR="00264FB1" w:rsidRPr="00D84553" w14:paraId="7545F679" w14:textId="77777777" w:rsidTr="007D12AB">
        <w:trPr>
          <w:trHeight w:val="197"/>
        </w:trPr>
        <w:tc>
          <w:tcPr>
            <w:tcW w:w="4106" w:type="dxa"/>
          </w:tcPr>
          <w:p w14:paraId="3E13C0A1" w14:textId="45B0D790" w:rsidR="00264FB1" w:rsidRPr="008A620F" w:rsidRDefault="00264FB1" w:rsidP="00264FB1">
            <w:pPr>
              <w:rPr>
                <w:sz w:val="12"/>
                <w:szCs w:val="12"/>
                <w:lang w:eastAsia="sv-SE"/>
              </w:rPr>
            </w:pPr>
            <w:r w:rsidRPr="008A620F">
              <w:rPr>
                <w:sz w:val="12"/>
                <w:szCs w:val="12"/>
                <w:lang w:eastAsia="sv-SE"/>
              </w:rPr>
              <w:t>Namnförtydligande och titel</w:t>
            </w:r>
            <w:r w:rsidR="007D12AB">
              <w:rPr>
                <w:sz w:val="12"/>
                <w:szCs w:val="12"/>
                <w:lang w:eastAsia="sv-SE"/>
              </w:rPr>
              <w:t>:</w:t>
            </w:r>
          </w:p>
        </w:tc>
        <w:tc>
          <w:tcPr>
            <w:tcW w:w="4966" w:type="dxa"/>
            <w:gridSpan w:val="3"/>
            <w:shd w:val="clear" w:color="auto" w:fill="auto"/>
          </w:tcPr>
          <w:p w14:paraId="04ACD3CC" w14:textId="2C4A78D2" w:rsidR="00264FB1" w:rsidRPr="008A620F" w:rsidRDefault="00264FB1" w:rsidP="00264FB1">
            <w:pPr>
              <w:rPr>
                <w:sz w:val="12"/>
                <w:szCs w:val="12"/>
                <w:lang w:eastAsia="sv-SE"/>
              </w:rPr>
            </w:pPr>
            <w:r w:rsidRPr="008A620F">
              <w:rPr>
                <w:sz w:val="12"/>
                <w:szCs w:val="12"/>
                <w:lang w:eastAsia="sv-SE"/>
              </w:rPr>
              <w:t>Namnförtydligande och titel</w:t>
            </w:r>
            <w:r w:rsidR="007D12AB">
              <w:rPr>
                <w:sz w:val="12"/>
                <w:szCs w:val="12"/>
                <w:lang w:eastAsia="sv-SE"/>
              </w:rPr>
              <w:t>:</w:t>
            </w:r>
          </w:p>
        </w:tc>
      </w:tr>
    </w:tbl>
    <w:p w14:paraId="585770B1" w14:textId="77777777" w:rsidR="00ED33B7" w:rsidRDefault="00ED33B7" w:rsidP="00695C8F">
      <w:pPr>
        <w:pStyle w:val="Rubrik1"/>
        <w:rPr>
          <w:b w:val="0"/>
          <w:bCs/>
          <w:sz w:val="20"/>
          <w:szCs w:val="20"/>
        </w:rPr>
      </w:pPr>
    </w:p>
    <w:p w14:paraId="101F12CE" w14:textId="258AC940" w:rsidR="00264FB1" w:rsidRDefault="00264FB1" w:rsidP="00695C8F">
      <w:pPr>
        <w:pStyle w:val="Rubrik1"/>
        <w:rPr>
          <w:b w:val="0"/>
          <w:bCs/>
          <w:sz w:val="20"/>
          <w:szCs w:val="20"/>
        </w:rPr>
      </w:pPr>
      <w:r w:rsidRPr="00264FB1">
        <w:rPr>
          <w:b w:val="0"/>
          <w:bCs/>
          <w:sz w:val="20"/>
          <w:szCs w:val="20"/>
        </w:rPr>
        <w:t>Mall 19</w:t>
      </w:r>
      <w:r w:rsidR="003F00D0" w:rsidRPr="00264FB1">
        <w:rPr>
          <w:b w:val="0"/>
          <w:bCs/>
          <w:sz w:val="20"/>
          <w:szCs w:val="20"/>
        </w:rPr>
        <w:t>a: Lokal</w:t>
      </w:r>
      <w:r w:rsidRPr="00264FB1">
        <w:rPr>
          <w:b w:val="0"/>
          <w:bCs/>
          <w:sz w:val="20"/>
          <w:szCs w:val="20"/>
        </w:rPr>
        <w:t xml:space="preserve"> rutin för att dosjustera ordinerat läkemedel</w:t>
      </w:r>
    </w:p>
    <w:p w14:paraId="5E4A1D9D" w14:textId="77777777" w:rsidR="00264FB1" w:rsidRPr="00264FB1" w:rsidRDefault="00264FB1" w:rsidP="00264FB1"/>
    <w:p w14:paraId="1ECF5E8F" w14:textId="5F2456B4" w:rsidR="005B2591" w:rsidRPr="00695C8F" w:rsidRDefault="00695C8F" w:rsidP="00695C8F">
      <w:pPr>
        <w:pStyle w:val="Rubrik1"/>
      </w:pPr>
      <w:r w:rsidRPr="00695C8F">
        <w:t>Lokal rutin för att dosjustera ordinerat läkemedel</w:t>
      </w:r>
    </w:p>
    <w:p w14:paraId="723FC4C2" w14:textId="77777777" w:rsidR="00627525" w:rsidRDefault="00627525" w:rsidP="00627525">
      <w:pPr>
        <w:spacing w:after="0"/>
      </w:pPr>
      <w:r w:rsidRPr="00F54050">
        <w:t>Endast namngiven sjuksköterska enligt mall 19b får dosjuster</w:t>
      </w:r>
      <w:r>
        <w:t xml:space="preserve">a nedanstående </w:t>
      </w:r>
      <w:r w:rsidRPr="00F54050">
        <w:t>läkemedel/ läkemedelsgrupp.</w:t>
      </w:r>
    </w:p>
    <w:p w14:paraId="0F287A99" w14:textId="65925CDD" w:rsidR="007D12AB" w:rsidRPr="007D12AB" w:rsidRDefault="007D12AB" w:rsidP="007D12AB">
      <w:pPr>
        <w:pStyle w:val="pf0"/>
        <w:rPr>
          <w:rFonts w:asciiTheme="minorHAnsi" w:hAnsiTheme="minorHAnsi" w:cs="Arial"/>
          <w:sz w:val="20"/>
          <w:szCs w:val="20"/>
        </w:rPr>
      </w:pPr>
      <w:r w:rsidRPr="007D12AB">
        <w:rPr>
          <w:rStyle w:val="cf01"/>
          <w:rFonts w:asciiTheme="minorHAnsi" w:eastAsiaTheme="majorEastAsia" w:hAnsiTheme="minorHAnsi"/>
          <w:sz w:val="20"/>
          <w:szCs w:val="20"/>
        </w:rPr>
        <w:t>Text som är i kursiv stil är förklarande text som ska anpassas efter lokal vårdenhet/verksamhet och tas bort från den slutgiltiga rutinen</w:t>
      </w:r>
      <w:r>
        <w:rPr>
          <w:rStyle w:val="cf11"/>
          <w:rFonts w:asciiTheme="minorHAnsi" w:eastAsiaTheme="majorEastAsia" w:hAnsiTheme="minorHAnsi"/>
          <w:sz w:val="20"/>
          <w:szCs w:val="20"/>
        </w:rPr>
        <w:t>.</w:t>
      </w:r>
    </w:p>
    <w:p w14:paraId="3CCEE84D" w14:textId="77777777" w:rsidR="00627525" w:rsidRDefault="00627525" w:rsidP="00627525">
      <w:pPr>
        <w:spacing w:after="0"/>
        <w:rPr>
          <w:i/>
          <w:iCs/>
          <w:sz w:val="28"/>
          <w:szCs w:val="28"/>
        </w:rPr>
      </w:pPr>
      <w:r w:rsidRPr="00383710">
        <w:rPr>
          <w:sz w:val="28"/>
          <w:szCs w:val="28"/>
        </w:rPr>
        <w:t xml:space="preserve">Dosjustering av: </w:t>
      </w:r>
      <w:r>
        <w:rPr>
          <w:i/>
          <w:iCs/>
          <w:sz w:val="28"/>
          <w:szCs w:val="28"/>
        </w:rPr>
        <w:t>A</w:t>
      </w:r>
      <w:r w:rsidRPr="00060892">
        <w:rPr>
          <w:i/>
          <w:iCs/>
          <w:sz w:val="28"/>
          <w:szCs w:val="28"/>
        </w:rPr>
        <w:t>nge läkemedel eller läkemedelsgrupp</w:t>
      </w:r>
    </w:p>
    <w:p w14:paraId="68B29628" w14:textId="77777777" w:rsidR="00627525" w:rsidRPr="00383710" w:rsidRDefault="00627525" w:rsidP="00627525">
      <w:pPr>
        <w:spacing w:after="0"/>
      </w:pPr>
      <w:r w:rsidRPr="008F064B">
        <w:rPr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71D0E6A9" wp14:editId="0FDA5D84">
                <wp:simplePos x="0" y="0"/>
                <wp:positionH relativeFrom="margin">
                  <wp:align>left</wp:align>
                </wp:positionH>
                <wp:positionV relativeFrom="paragraph">
                  <wp:posOffset>213360</wp:posOffset>
                </wp:positionV>
                <wp:extent cx="5762625" cy="2200275"/>
                <wp:effectExtent l="0" t="0" r="28575" b="28575"/>
                <wp:wrapSquare wrapText="bothSides"/>
                <wp:docPr id="759134264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2200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33128C" w14:textId="77777777" w:rsidR="00627525" w:rsidRDefault="00627525" w:rsidP="00627525">
                            <w:r w:rsidRPr="00824A22">
                              <w:t>Diagnos/indikation som detta uppdrag omfattar:</w:t>
                            </w:r>
                          </w:p>
                          <w:p w14:paraId="375B8A4F" w14:textId="77777777" w:rsidR="00627525" w:rsidRPr="00824A22" w:rsidRDefault="00627525" w:rsidP="00627525"/>
                          <w:p w14:paraId="4DD5BF82" w14:textId="77777777" w:rsidR="00627525" w:rsidRDefault="00627525" w:rsidP="00627525">
                            <w:r w:rsidRPr="00824A22">
                              <w:t>Läkemedel/läkemedelsgrupp (ett eller flera läkemedelsnamn/substansnamn eller ATC-kod)</w:t>
                            </w:r>
                            <w:r>
                              <w:t>:</w:t>
                            </w:r>
                          </w:p>
                          <w:p w14:paraId="1C20AAA8" w14:textId="77777777" w:rsidR="00627525" w:rsidRDefault="00627525" w:rsidP="00627525"/>
                          <w:p w14:paraId="2C3FAD00" w14:textId="77777777" w:rsidR="00627525" w:rsidRPr="00824A22" w:rsidRDefault="00627525" w:rsidP="00627525">
                            <w:r>
                              <w:br/>
                              <w:t>A</w:t>
                            </w:r>
                            <w:r w:rsidRPr="00824A22">
                              <w:t>dministreringssätt: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D0E6A9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0;margin-top:16.8pt;width:453.75pt;height:173.25pt;z-index:25165824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">
                <v:textbox>
                  <w:txbxContent>
                    <w:p w14:paraId="7933128C" w14:textId="77777777" w:rsidR="00627525" w:rsidRDefault="00627525" w:rsidP="00627525">
                      <w:r w:rsidRPr="00824A22">
                        <w:t>Diagnos/indikation som detta uppdrag omfattar:</w:t>
                      </w:r>
                    </w:p>
                    <w:p w14:paraId="375B8A4F" w14:textId="77777777" w:rsidR="00627525" w:rsidRPr="00824A22" w:rsidRDefault="00627525" w:rsidP="00627525"/>
                    <w:p w14:paraId="4DD5BF82" w14:textId="77777777" w:rsidR="00627525" w:rsidRDefault="00627525" w:rsidP="00627525">
                      <w:r w:rsidRPr="00824A22">
                        <w:t>Läkemedel/läkemedelsgrupp (ett eller flera läkemedelsnamn/substansnamn eller ATC-kod)</w:t>
                      </w:r>
                      <w:r>
                        <w:t>:</w:t>
                      </w:r>
                    </w:p>
                    <w:p w14:paraId="1C20AAA8" w14:textId="77777777" w:rsidR="00627525" w:rsidRDefault="00627525" w:rsidP="00627525"/>
                    <w:p w14:paraId="2C3FAD00" w14:textId="77777777" w:rsidR="00627525" w:rsidRPr="00824A22" w:rsidRDefault="00627525" w:rsidP="00627525">
                      <w:r>
                        <w:br/>
                        <w:t>A</w:t>
                      </w:r>
                      <w:r w:rsidRPr="00824A22">
                        <w:t>dministreringssätt: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5BEAFFF" w14:textId="16B02984" w:rsidR="008918A2" w:rsidRDefault="008918A2" w:rsidP="00627525">
      <w:pPr>
        <w:rPr>
          <w:b/>
          <w:bCs/>
        </w:rPr>
      </w:pPr>
    </w:p>
    <w:p w14:paraId="5AD951E9" w14:textId="7F355842" w:rsidR="00627525" w:rsidRDefault="008918A2" w:rsidP="00627525">
      <w:pPr>
        <w:rPr>
          <w:b/>
          <w:bCs/>
        </w:rPr>
      </w:pPr>
      <w:r w:rsidRPr="008F064B">
        <w:rPr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0291" behindDoc="0" locked="0" layoutInCell="1" allowOverlap="1" wp14:anchorId="258F1B86" wp14:editId="40BCC785">
                <wp:simplePos x="0" y="0"/>
                <wp:positionH relativeFrom="margin">
                  <wp:align>left</wp:align>
                </wp:positionH>
                <wp:positionV relativeFrom="paragraph">
                  <wp:posOffset>250190</wp:posOffset>
                </wp:positionV>
                <wp:extent cx="5762625" cy="1164590"/>
                <wp:effectExtent l="0" t="0" r="28575" b="16510"/>
                <wp:wrapSquare wrapText="bothSides"/>
                <wp:docPr id="634582136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1164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436062" w14:textId="77777777" w:rsidR="008918A2" w:rsidRPr="00060892" w:rsidRDefault="008918A2" w:rsidP="008918A2">
                            <w:pPr>
                              <w:rPr>
                                <w:i/>
                                <w:iCs/>
                              </w:rPr>
                            </w:pPr>
                            <w:r w:rsidRPr="00060892">
                              <w:rPr>
                                <w:i/>
                                <w:iCs/>
                              </w:rPr>
                              <w:t>Beskriv kompetenskrav hos sjuksköterska för att få dosjustera läkemedlet/läkemedelsgruppen.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8F1B86" id="_x0000_s1027" type="#_x0000_t202" style="position:absolute;margin-left:0;margin-top:19.7pt;width:453.75pt;height:91.7pt;z-index:251660291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">
                <v:textbox>
                  <w:txbxContent>
                    <w:p w14:paraId="25436062" w14:textId="77777777" w:rsidR="008918A2" w:rsidRPr="00060892" w:rsidRDefault="008918A2" w:rsidP="008918A2">
                      <w:pPr>
                        <w:rPr>
                          <w:i/>
                          <w:iCs/>
                        </w:rPr>
                      </w:pPr>
                      <w:r w:rsidRPr="00060892">
                        <w:rPr>
                          <w:i/>
                          <w:iCs/>
                        </w:rPr>
                        <w:t>Beskriv kompetenskrav hos sjuksköterska för att få dosjustera läkemedlet/läkemedelsgruppen.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bCs/>
        </w:rPr>
        <w:t>Kompetenskrav för dosjustering</w:t>
      </w:r>
    </w:p>
    <w:p w14:paraId="35A878C9" w14:textId="001CF80B" w:rsidR="00627525" w:rsidRDefault="00627525" w:rsidP="00627525">
      <w:pPr>
        <w:rPr>
          <w:b/>
          <w:bCs/>
        </w:rPr>
      </w:pPr>
      <w:r w:rsidRPr="008F064B">
        <w:rPr>
          <w:noProof/>
          <w:sz w:val="22"/>
          <w:szCs w:val="22"/>
        </w:rPr>
        <w:lastRenderedPageBreak/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598AB873" wp14:editId="7B919110">
                <wp:simplePos x="0" y="0"/>
                <wp:positionH relativeFrom="margin">
                  <wp:align>left</wp:align>
                </wp:positionH>
                <wp:positionV relativeFrom="paragraph">
                  <wp:posOffset>224155</wp:posOffset>
                </wp:positionV>
                <wp:extent cx="5762625" cy="1152525"/>
                <wp:effectExtent l="0" t="0" r="28575" b="28575"/>
                <wp:wrapSquare wrapText="bothSides"/>
                <wp:docPr id="1526174390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1152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4507A4" w14:textId="77777777" w:rsidR="00627525" w:rsidRPr="007D12AB" w:rsidRDefault="00627525" w:rsidP="00627525">
                            <w:pPr>
                              <w:rPr>
                                <w:i/>
                                <w:iCs/>
                              </w:rPr>
                            </w:pPr>
                            <w:r w:rsidRPr="007D12AB">
                              <w:rPr>
                                <w:i/>
                                <w:iCs/>
                              </w:rPr>
                              <w:t>Ange den parameter som doseringen ska justeras efter (till exempel INR, blodtryck):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8AB873" id="_x0000_s1028" type="#_x0000_t202" style="position:absolute;margin-left:0;margin-top:17.65pt;width:453.75pt;height:90.75pt;z-index:25165824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">
                <v:textbox>
                  <w:txbxContent>
                    <w:p w14:paraId="264507A4" w14:textId="77777777" w:rsidR="00627525" w:rsidRPr="007D12AB" w:rsidRDefault="00627525" w:rsidP="00627525">
                      <w:pPr>
                        <w:rPr>
                          <w:i/>
                          <w:iCs/>
                        </w:rPr>
                      </w:pPr>
                      <w:r w:rsidRPr="007D12AB">
                        <w:rPr>
                          <w:i/>
                          <w:iCs/>
                        </w:rPr>
                        <w:t>Ange den parameter som doseringen ska justeras efter (till exempel INR, blodtryck):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D08F0">
        <w:rPr>
          <w:b/>
          <w:bCs/>
        </w:rPr>
        <w:t>Styrande parameter</w:t>
      </w:r>
      <w:r>
        <w:rPr>
          <w:b/>
          <w:bCs/>
        </w:rPr>
        <w:br/>
      </w:r>
    </w:p>
    <w:p w14:paraId="1B2E8C11" w14:textId="5B3AB39E" w:rsidR="00627525" w:rsidRDefault="00627525" w:rsidP="00627525">
      <w:pPr>
        <w:rPr>
          <w:b/>
          <w:bCs/>
        </w:rPr>
      </w:pPr>
      <w:r w:rsidRPr="008F064B">
        <w:rPr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6BA7DB6E" wp14:editId="69A7F48D">
                <wp:simplePos x="0" y="0"/>
                <wp:positionH relativeFrom="margin">
                  <wp:align>left</wp:align>
                </wp:positionH>
                <wp:positionV relativeFrom="paragraph">
                  <wp:posOffset>226695</wp:posOffset>
                </wp:positionV>
                <wp:extent cx="5762625" cy="2497455"/>
                <wp:effectExtent l="0" t="0" r="28575" b="17145"/>
                <wp:wrapSquare wrapText="bothSides"/>
                <wp:docPr id="713072666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2497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E0107E" w14:textId="77777777" w:rsidR="00627525" w:rsidRPr="00824A22" w:rsidRDefault="00627525" w:rsidP="00627525">
                            <w:pPr>
                              <w:rPr>
                                <w:i/>
                                <w:iCs/>
                              </w:rPr>
                            </w:pPr>
                            <w:r w:rsidRPr="00824A22">
                              <w:rPr>
                                <w:i/>
                                <w:iCs/>
                              </w:rPr>
                              <w:t>Beskriv hur dosjustering ska ske.</w:t>
                            </w:r>
                            <w:r w:rsidRPr="00F54050">
                              <w:t xml:space="preserve"> </w:t>
                            </w:r>
                            <w:r w:rsidRPr="00824A22">
                              <w:rPr>
                                <w:i/>
                                <w:iCs/>
                              </w:rPr>
                              <w:t>Till exempel hur ofta uppföljning och provtagning ska göras. Om värde avviker från målvärde/intervall anges hur mycket dosen kan justeras vid varje tillfälle och hur lång tid som ska löpa innan utvärdering kan göras.</w:t>
                            </w:r>
                          </w:p>
                          <w:p w14:paraId="1DE57643" w14:textId="77777777" w:rsidR="00627525" w:rsidRPr="00824A22" w:rsidRDefault="00627525" w:rsidP="00627525">
                            <w:pPr>
                              <w:rPr>
                                <w:i/>
                                <w:iCs/>
                              </w:rPr>
                            </w:pPr>
                            <w:r w:rsidRPr="00824A22">
                              <w:rPr>
                                <w:i/>
                                <w:iCs/>
                              </w:rPr>
                              <w:t>Beskriv vad sjuksköterska ska informera patienten om. Ange vilka biverkningar sjuksköterska ska vara uppmärksam på och hur dessa i så fall ska hanteras. Ange hur sjuksköterska ska rapportera till läkare. Ange åtgärd om inte tillräcklig effekt nås trots max-dos.</w:t>
                            </w:r>
                          </w:p>
                          <w:p w14:paraId="06F69C92" w14:textId="77777777" w:rsidR="00627525" w:rsidRPr="000229BC" w:rsidRDefault="00627525" w:rsidP="00627525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3DE1314E" w14:textId="77777777" w:rsidR="00627525" w:rsidRPr="000229BC" w:rsidRDefault="00627525" w:rsidP="00627525">
                            <w:pPr>
                              <w:pStyle w:val="Liststycke"/>
                              <w:rPr>
                                <w:highlight w:val="lightGray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A7DB6E" id="_x0000_s1029" type="#_x0000_t202" style="position:absolute;margin-left:0;margin-top:17.85pt;width:453.75pt;height:196.65pt;z-index:251658241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">
                <v:textbox>
                  <w:txbxContent>
                    <w:p w14:paraId="3BE0107E" w14:textId="77777777" w:rsidR="00627525" w:rsidRPr="00824A22" w:rsidRDefault="00627525" w:rsidP="00627525">
                      <w:pPr>
                        <w:rPr>
                          <w:i/>
                          <w:iCs/>
                        </w:rPr>
                      </w:pPr>
                      <w:r w:rsidRPr="00824A22">
                        <w:rPr>
                          <w:i/>
                          <w:iCs/>
                        </w:rPr>
                        <w:t>Beskriv hur dosjustering ska ske.</w:t>
                      </w:r>
                      <w:r w:rsidRPr="00F54050">
                        <w:t xml:space="preserve"> </w:t>
                      </w:r>
                      <w:r w:rsidRPr="00824A22">
                        <w:rPr>
                          <w:i/>
                          <w:iCs/>
                        </w:rPr>
                        <w:t>Till exempel hur ofta uppföljning och provtagning ska göras. Om värde avviker från målvärde/intervall anges hur mycket dosen kan justeras vid varje tillfälle och hur lång tid som ska löpa innan utvärdering kan göras.</w:t>
                      </w:r>
                    </w:p>
                    <w:p w14:paraId="1DE57643" w14:textId="77777777" w:rsidR="00627525" w:rsidRPr="00824A22" w:rsidRDefault="00627525" w:rsidP="00627525">
                      <w:pPr>
                        <w:rPr>
                          <w:i/>
                          <w:iCs/>
                        </w:rPr>
                      </w:pPr>
                      <w:r w:rsidRPr="00824A22">
                        <w:rPr>
                          <w:i/>
                          <w:iCs/>
                        </w:rPr>
                        <w:t>Beskriv vad sjuksköterska ska informera patienten om. Ange vilka biverkningar sjuksköterska ska vara uppmärksam på och hur dessa i så fall ska hanteras. Ange hur sjuksköterska ska rapportera till läkare. Ange åtgärd om inte tillräcklig effekt nås trots max-dos.</w:t>
                      </w:r>
                    </w:p>
                    <w:p w14:paraId="06F69C92" w14:textId="77777777" w:rsidR="00627525" w:rsidRPr="000229BC" w:rsidRDefault="00627525" w:rsidP="00627525">
                      <w:pPr>
                        <w:rPr>
                          <w:b/>
                          <w:bCs/>
                        </w:rPr>
                      </w:pPr>
                    </w:p>
                    <w:p w14:paraId="3DE1314E" w14:textId="77777777" w:rsidR="00627525" w:rsidRPr="000229BC" w:rsidRDefault="00627525" w:rsidP="00627525">
                      <w:pPr>
                        <w:pStyle w:val="Liststycke"/>
                        <w:rPr>
                          <w:highlight w:val="lightGray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A04B6">
        <w:rPr>
          <w:b/>
          <w:bCs/>
        </w:rPr>
        <w:t>Arbetsbeskrivning</w:t>
      </w:r>
      <w:r>
        <w:rPr>
          <w:b/>
          <w:bCs/>
        </w:rPr>
        <w:br/>
      </w:r>
    </w:p>
    <w:p w14:paraId="0EEB3EB2" w14:textId="7715BEC1" w:rsidR="00627525" w:rsidRPr="005A04B6" w:rsidRDefault="007D12AB" w:rsidP="00627525">
      <w:pPr>
        <w:rPr>
          <w:b/>
          <w:bCs/>
        </w:rPr>
      </w:pPr>
      <w:r w:rsidRPr="008F064B">
        <w:rPr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2C692A7E" wp14:editId="79F05ACC">
                <wp:simplePos x="0" y="0"/>
                <wp:positionH relativeFrom="margin">
                  <wp:align>left</wp:align>
                </wp:positionH>
                <wp:positionV relativeFrom="paragraph">
                  <wp:posOffset>815084</wp:posOffset>
                </wp:positionV>
                <wp:extent cx="5762625" cy="2094865"/>
                <wp:effectExtent l="0" t="0" r="28575" b="19685"/>
                <wp:wrapSquare wrapText="bothSides"/>
                <wp:docPr id="2129188613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20948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F7B0B5" w14:textId="5E00C894" w:rsidR="00627525" w:rsidRPr="00060892" w:rsidRDefault="00627525" w:rsidP="00627525">
                            <w:pPr>
                              <w:rPr>
                                <w:b/>
                                <w:bCs/>
                              </w:rPr>
                            </w:pPr>
                            <w:r w:rsidRPr="00824A22">
                              <w:rPr>
                                <w:i/>
                                <w:iCs/>
                              </w:rPr>
                              <w:t xml:space="preserve">Beskriv var i patientjournalen ordinerande läkare dokumenterar vilket intervall och målvärde som gäller för patienten. </w:t>
                            </w:r>
                          </w:p>
                          <w:p w14:paraId="45430505" w14:textId="54648BE7" w:rsidR="00627525" w:rsidRDefault="00627525" w:rsidP="00627525">
                            <w:pPr>
                              <w:rPr>
                                <w:i/>
                                <w:iCs/>
                              </w:rPr>
                            </w:pPr>
                            <w:r>
                              <w:br/>
                            </w:r>
                            <w:r w:rsidRPr="00824A22">
                              <w:rPr>
                                <w:i/>
                                <w:iCs/>
                              </w:rPr>
                              <w:t>Beskriv var och hur sjuksköterska dokumenterar dosjusteringen i patientjournalen.</w:t>
                            </w:r>
                          </w:p>
                          <w:p w14:paraId="37246590" w14:textId="77777777" w:rsidR="00627525" w:rsidRPr="00824A22" w:rsidRDefault="00627525" w:rsidP="00627525">
                            <w:pPr>
                              <w:rPr>
                                <w:i/>
                                <w:i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692A7E" id="_x0000_s1030" type="#_x0000_t202" style="position:absolute;margin-left:0;margin-top:64.2pt;width:453.75pt;height:164.95pt;z-index:251658243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">
                <v:textbox>
                  <w:txbxContent>
                    <w:p w14:paraId="7CF7B0B5" w14:textId="5E00C894" w:rsidR="00627525" w:rsidRPr="00060892" w:rsidRDefault="00627525" w:rsidP="00627525">
                      <w:pPr>
                        <w:rPr>
                          <w:b/>
                          <w:bCs/>
                        </w:rPr>
                      </w:pPr>
                      <w:r w:rsidRPr="00824A22">
                        <w:rPr>
                          <w:i/>
                          <w:iCs/>
                        </w:rPr>
                        <w:t xml:space="preserve">Beskriv var i patientjournalen ordinerande läkare dokumenterar vilket intervall och målvärde som gäller för patienten. </w:t>
                      </w:r>
                    </w:p>
                    <w:p w14:paraId="45430505" w14:textId="54648BE7" w:rsidR="00627525" w:rsidRDefault="00627525" w:rsidP="00627525">
                      <w:pPr>
                        <w:rPr>
                          <w:i/>
                          <w:iCs/>
                        </w:rPr>
                      </w:pPr>
                      <w:r>
                        <w:br/>
                      </w:r>
                      <w:r w:rsidRPr="00824A22">
                        <w:rPr>
                          <w:i/>
                          <w:iCs/>
                        </w:rPr>
                        <w:t>Beskriv var och hur sjuksköterska dokumenterar dosjusteringen i patientjournalen.</w:t>
                      </w:r>
                    </w:p>
                    <w:p w14:paraId="37246590" w14:textId="77777777" w:rsidR="00627525" w:rsidRPr="00824A22" w:rsidRDefault="00627525" w:rsidP="00627525">
                      <w:pPr>
                        <w:rPr>
                          <w:i/>
                          <w:iCs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627525" w:rsidRPr="00F54050">
        <w:rPr>
          <w:b/>
          <w:bCs/>
        </w:rPr>
        <w:t>Dokumentation</w:t>
      </w:r>
      <w:r w:rsidR="008918A2">
        <w:rPr>
          <w:b/>
          <w:bCs/>
        </w:rPr>
        <w:br/>
      </w:r>
      <w:r w:rsidRPr="00F54050">
        <w:t>Läkaren anger i patientjournalen inom vilket intervall patientens värde ska ligga, dessutom anges målvärde för styrande parameter som är angiven ovan.</w:t>
      </w:r>
      <w:r w:rsidRPr="007D12AB">
        <w:t xml:space="preserve"> </w:t>
      </w:r>
      <w:r w:rsidRPr="00F54050">
        <w:t>När en dosering har justerats ska det dokumenteras i patientjournalen.</w:t>
      </w:r>
      <w:r>
        <w:rPr>
          <w:b/>
          <w:bCs/>
        </w:rPr>
        <w:br/>
      </w:r>
      <w:r w:rsidR="00627525">
        <w:rPr>
          <w:b/>
          <w:bCs/>
        </w:rPr>
        <w:br/>
      </w:r>
    </w:p>
    <w:sectPr w:rsidR="00627525" w:rsidRPr="005A04B6" w:rsidSect="002C1AA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20F22" w14:textId="77777777" w:rsidR="00810019" w:rsidRDefault="00810019" w:rsidP="00ED6C6F">
      <w:pPr>
        <w:spacing w:after="0" w:line="240" w:lineRule="auto"/>
      </w:pPr>
      <w:r>
        <w:separator/>
      </w:r>
    </w:p>
  </w:endnote>
  <w:endnote w:type="continuationSeparator" w:id="0">
    <w:p w14:paraId="1BA5643F" w14:textId="77777777" w:rsidR="00810019" w:rsidRDefault="00810019" w:rsidP="00ED6C6F">
      <w:pPr>
        <w:spacing w:after="0" w:line="240" w:lineRule="auto"/>
      </w:pPr>
      <w:r>
        <w:continuationSeparator/>
      </w:r>
    </w:p>
  </w:endnote>
  <w:endnote w:type="continuationNotice" w:id="1">
    <w:p w14:paraId="5A55C5AF" w14:textId="77777777" w:rsidR="009E24DC" w:rsidRDefault="009E24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98D69" w14:textId="77777777" w:rsidR="00954112" w:rsidRDefault="00954112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FAB46" w14:textId="77777777" w:rsidR="00B049F9" w:rsidRDefault="00B049F9" w:rsidP="00B049F9">
    <w:pPr>
      <w:pStyle w:val="Sidfot"/>
      <w:rPr>
        <w:rFonts w:ascii="Calibri" w:hAnsi="Calibri"/>
        <w:szCs w:val="18"/>
      </w:rPr>
    </w:pPr>
    <w:r w:rsidRPr="00173817">
      <w:rPr>
        <w:rFonts w:ascii="Calibri" w:hAnsi="Calibri"/>
        <w:szCs w:val="18"/>
      </w:rPr>
      <w:t xml:space="preserve">Original förvaras </w:t>
    </w:r>
    <w:r>
      <w:rPr>
        <w:rFonts w:ascii="Calibri" w:hAnsi="Calibri"/>
        <w:szCs w:val="18"/>
      </w:rPr>
      <w:t>på enheten</w:t>
    </w:r>
  </w:p>
  <w:p w14:paraId="1CCA548E" w14:textId="77777777" w:rsidR="00B049F9" w:rsidRDefault="00B049F9" w:rsidP="00B049F9">
    <w:pPr>
      <w:pStyle w:val="Sidfot"/>
      <w:rPr>
        <w:rFonts w:ascii="Calibri" w:hAnsi="Calibri"/>
        <w:szCs w:val="18"/>
      </w:rPr>
    </w:pPr>
  </w:p>
  <w:p w14:paraId="191A80F0" w14:textId="77777777" w:rsidR="00B049F9" w:rsidRDefault="00B049F9" w:rsidP="00B049F9">
    <w:pPr>
      <w:pStyle w:val="Sidfot"/>
      <w:rPr>
        <w:rFonts w:ascii="Calibri" w:hAnsi="Calibri"/>
        <w:szCs w:val="18"/>
      </w:rPr>
    </w:pPr>
    <w:r>
      <w:rPr>
        <w:rFonts w:ascii="Calibri" w:hAnsi="Calibri"/>
        <w:szCs w:val="18"/>
      </w:rPr>
      <w:t xml:space="preserve">Mall 19 a </w:t>
    </w:r>
    <w:r w:rsidRPr="00954112">
      <w:rPr>
        <w:rFonts w:ascii="Calibri" w:hAnsi="Calibri"/>
        <w:szCs w:val="18"/>
      </w:rPr>
      <w:t>Lokal rutin för att dosjustera ordinerat läkemedel</w:t>
    </w:r>
    <w:r>
      <w:rPr>
        <w:noProof/>
      </w:rPr>
      <w:br/>
    </w:r>
    <w:r>
      <w:rPr>
        <w:rFonts w:ascii="Calibri" w:hAnsi="Calibri"/>
        <w:szCs w:val="18"/>
      </w:rPr>
      <w:t xml:space="preserve">Reviderat datum: </w:t>
    </w:r>
    <w:r w:rsidRPr="000C2682">
      <w:rPr>
        <w:rFonts w:ascii="Calibri" w:hAnsi="Calibri"/>
        <w:szCs w:val="18"/>
      </w:rPr>
      <w:t>202</w:t>
    </w:r>
    <w:r>
      <w:rPr>
        <w:rFonts w:ascii="Calibri" w:hAnsi="Calibri"/>
        <w:szCs w:val="18"/>
      </w:rPr>
      <w:t>6-02-27</w:t>
    </w:r>
    <w:r>
      <w:rPr>
        <w:rFonts w:ascii="Calibri" w:hAnsi="Calibri"/>
        <w:szCs w:val="18"/>
      </w:rPr>
      <w:tab/>
    </w:r>
  </w:p>
  <w:p w14:paraId="500A6AE5" w14:textId="28D142C1" w:rsidR="00802035" w:rsidRPr="00B049F9" w:rsidRDefault="00B049F9" w:rsidP="00B049F9">
    <w:pPr>
      <w:pStyle w:val="Sidfot"/>
    </w:pPr>
    <w:r w:rsidRPr="000C2682">
      <w:rPr>
        <w:rFonts w:ascii="Calibri" w:hAnsi="Calibri"/>
        <w:szCs w:val="18"/>
      </w:rPr>
      <w:t xml:space="preserve">Version: </w:t>
    </w:r>
    <w:r>
      <w:rPr>
        <w:rFonts w:ascii="Calibri" w:hAnsi="Calibri"/>
        <w:szCs w:val="18"/>
      </w:rPr>
      <w:t>5</w:t>
    </w:r>
    <w:r w:rsidRPr="000C2682">
      <w:rPr>
        <w:rFonts w:ascii="Calibri" w:hAnsi="Calibri"/>
        <w:szCs w:val="18"/>
      </w:rPr>
      <w:t>.0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06179" w14:textId="77777777" w:rsidR="00954112" w:rsidRDefault="00802035">
    <w:pPr>
      <w:pStyle w:val="Sidfot"/>
      <w:rPr>
        <w:rFonts w:ascii="Calibri" w:hAnsi="Calibri"/>
        <w:szCs w:val="18"/>
      </w:rPr>
    </w:pPr>
    <w:r w:rsidRPr="00173817">
      <w:rPr>
        <w:rFonts w:ascii="Calibri" w:hAnsi="Calibri"/>
        <w:szCs w:val="18"/>
      </w:rPr>
      <w:t xml:space="preserve">Original förvaras </w:t>
    </w:r>
    <w:r>
      <w:rPr>
        <w:rFonts w:ascii="Calibri" w:hAnsi="Calibri"/>
        <w:szCs w:val="18"/>
      </w:rPr>
      <w:t>på enheten</w:t>
    </w:r>
  </w:p>
  <w:p w14:paraId="13C80240" w14:textId="77777777" w:rsidR="00954112" w:rsidRDefault="00954112">
    <w:pPr>
      <w:pStyle w:val="Sidfot"/>
      <w:rPr>
        <w:rFonts w:ascii="Calibri" w:hAnsi="Calibri"/>
        <w:szCs w:val="18"/>
      </w:rPr>
    </w:pPr>
  </w:p>
  <w:p w14:paraId="7B7C8272" w14:textId="752E740F" w:rsidR="00A34FCD" w:rsidRDefault="00954112">
    <w:pPr>
      <w:pStyle w:val="Sidfot"/>
      <w:rPr>
        <w:rFonts w:ascii="Calibri" w:hAnsi="Calibri"/>
        <w:szCs w:val="18"/>
      </w:rPr>
    </w:pPr>
    <w:r>
      <w:rPr>
        <w:rFonts w:ascii="Calibri" w:hAnsi="Calibri"/>
        <w:szCs w:val="18"/>
      </w:rPr>
      <w:t xml:space="preserve">Mall 19 a </w:t>
    </w:r>
    <w:r w:rsidRPr="00954112">
      <w:rPr>
        <w:rFonts w:ascii="Calibri" w:hAnsi="Calibri"/>
        <w:szCs w:val="18"/>
      </w:rPr>
      <w:t>Lokal rutin för att dosjustera ordinerat läkemedel</w:t>
    </w:r>
    <w:r w:rsidR="00627525">
      <w:rPr>
        <w:noProof/>
      </w:rPr>
      <w:br/>
    </w:r>
    <w:r w:rsidR="00F77140">
      <w:rPr>
        <w:rFonts w:ascii="Calibri" w:hAnsi="Calibri"/>
        <w:szCs w:val="18"/>
      </w:rPr>
      <w:t>R</w:t>
    </w:r>
    <w:r w:rsidR="00A34FCD">
      <w:rPr>
        <w:rFonts w:ascii="Calibri" w:hAnsi="Calibri"/>
        <w:szCs w:val="18"/>
      </w:rPr>
      <w:t xml:space="preserve">eviderat datum: </w:t>
    </w:r>
    <w:r w:rsidR="00627525" w:rsidRPr="000C2682">
      <w:rPr>
        <w:rFonts w:ascii="Calibri" w:hAnsi="Calibri"/>
        <w:szCs w:val="18"/>
      </w:rPr>
      <w:t>202</w:t>
    </w:r>
    <w:r>
      <w:rPr>
        <w:rFonts w:ascii="Calibri" w:hAnsi="Calibri"/>
        <w:szCs w:val="18"/>
      </w:rPr>
      <w:t>6-02-27</w:t>
    </w:r>
    <w:r w:rsidR="00A34FCD">
      <w:rPr>
        <w:rFonts w:ascii="Calibri" w:hAnsi="Calibri"/>
        <w:szCs w:val="18"/>
      </w:rPr>
      <w:tab/>
    </w:r>
  </w:p>
  <w:p w14:paraId="340667BA" w14:textId="71BAC066" w:rsidR="00A43C1A" w:rsidRDefault="00627525">
    <w:pPr>
      <w:pStyle w:val="Sidfot"/>
    </w:pPr>
    <w:r w:rsidRPr="000C2682">
      <w:rPr>
        <w:rFonts w:ascii="Calibri" w:hAnsi="Calibri"/>
        <w:szCs w:val="18"/>
      </w:rPr>
      <w:t xml:space="preserve">Version: </w:t>
    </w:r>
    <w:r w:rsidR="00954112">
      <w:rPr>
        <w:rFonts w:ascii="Calibri" w:hAnsi="Calibri"/>
        <w:szCs w:val="18"/>
      </w:rPr>
      <w:t>5</w:t>
    </w:r>
    <w:r w:rsidRPr="000C2682">
      <w:rPr>
        <w:rFonts w:ascii="Calibri" w:hAnsi="Calibri"/>
        <w:szCs w:val="18"/>
      </w:rPr>
      <w:t>.0</w:t>
    </w:r>
    <w:r w:rsidR="00A43C1A"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921E6D" w14:textId="77777777" w:rsidR="00810019" w:rsidRDefault="00810019" w:rsidP="00ED6C6F">
      <w:pPr>
        <w:spacing w:after="0" w:line="240" w:lineRule="auto"/>
      </w:pPr>
      <w:r>
        <w:separator/>
      </w:r>
    </w:p>
  </w:footnote>
  <w:footnote w:type="continuationSeparator" w:id="0">
    <w:p w14:paraId="3B06939A" w14:textId="77777777" w:rsidR="00810019" w:rsidRDefault="00810019" w:rsidP="00ED6C6F">
      <w:pPr>
        <w:spacing w:after="0" w:line="240" w:lineRule="auto"/>
      </w:pPr>
      <w:r>
        <w:continuationSeparator/>
      </w:r>
    </w:p>
  </w:footnote>
  <w:footnote w:type="continuationNotice" w:id="1">
    <w:p w14:paraId="30855D9F" w14:textId="77777777" w:rsidR="009E24DC" w:rsidRDefault="009E24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D077D" w14:textId="77777777" w:rsidR="00954112" w:rsidRDefault="00954112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73001430"/>
      <w:docPartObj>
        <w:docPartGallery w:val="Page Numbers (Top of Page)"/>
        <w:docPartUnique/>
      </w:docPartObj>
    </w:sdtPr>
    <w:sdtEndPr/>
    <w:sdtContent>
      <w:p w14:paraId="6E87670B" w14:textId="02B2C9F3" w:rsidR="002C1AAD" w:rsidRDefault="002C1AAD">
        <w:pPr>
          <w:pStyle w:val="Sidhuvu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2706F9A" w14:textId="290CE3AF" w:rsidR="00946D3C" w:rsidRDefault="00946D3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450FB6A5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DBB06C0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77000" cy="733425"/>
          <wp:effectExtent l="0" t="0" r="0" b="9525"/>
          <wp:wrapNone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21" cy="73376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64FB1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0A407B6"/>
    <w:multiLevelType w:val="hybridMultilevel"/>
    <w:tmpl w:val="EFF89D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09E08B0"/>
    <w:multiLevelType w:val="hybridMultilevel"/>
    <w:tmpl w:val="F942F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323301"/>
    <w:multiLevelType w:val="hybridMultilevel"/>
    <w:tmpl w:val="9698B512"/>
    <w:lvl w:ilvl="0" w:tplc="08026EF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sz w:val="3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6"/>
  </w:num>
  <w:num w:numId="17" w16cid:durableId="1786805601">
    <w:abstractNumId w:val="8"/>
  </w:num>
  <w:num w:numId="18" w16cid:durableId="1973632982">
    <w:abstractNumId w:val="17"/>
  </w:num>
  <w:num w:numId="19" w16cid:durableId="332756038">
    <w:abstractNumId w:val="17"/>
  </w:num>
  <w:num w:numId="20" w16cid:durableId="6489029">
    <w:abstractNumId w:val="17"/>
  </w:num>
  <w:num w:numId="21" w16cid:durableId="976102582">
    <w:abstractNumId w:val="17"/>
  </w:num>
  <w:num w:numId="22" w16cid:durableId="261376145">
    <w:abstractNumId w:val="17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78359920">
    <w:abstractNumId w:val="15"/>
  </w:num>
  <w:num w:numId="33" w16cid:durableId="1187795587">
    <w:abstractNumId w:val="14"/>
  </w:num>
  <w:num w:numId="34" w16cid:durableId="18776509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29BC"/>
    <w:rsid w:val="00023CF5"/>
    <w:rsid w:val="000304A9"/>
    <w:rsid w:val="0003073A"/>
    <w:rsid w:val="000322B6"/>
    <w:rsid w:val="00035827"/>
    <w:rsid w:val="000428AA"/>
    <w:rsid w:val="0005589D"/>
    <w:rsid w:val="00081E07"/>
    <w:rsid w:val="00083807"/>
    <w:rsid w:val="000879D1"/>
    <w:rsid w:val="00090F07"/>
    <w:rsid w:val="000927CE"/>
    <w:rsid w:val="00095753"/>
    <w:rsid w:val="000A259F"/>
    <w:rsid w:val="000A6C85"/>
    <w:rsid w:val="000C5308"/>
    <w:rsid w:val="000C60F9"/>
    <w:rsid w:val="000D29F7"/>
    <w:rsid w:val="000D36E2"/>
    <w:rsid w:val="000D3D1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30F8"/>
    <w:rsid w:val="00136C6B"/>
    <w:rsid w:val="00142663"/>
    <w:rsid w:val="00167F2D"/>
    <w:rsid w:val="00182C4D"/>
    <w:rsid w:val="00196169"/>
    <w:rsid w:val="0019680D"/>
    <w:rsid w:val="001A2119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506A7"/>
    <w:rsid w:val="00250AE7"/>
    <w:rsid w:val="00251B44"/>
    <w:rsid w:val="00257988"/>
    <w:rsid w:val="002611BD"/>
    <w:rsid w:val="00264FB1"/>
    <w:rsid w:val="00267E76"/>
    <w:rsid w:val="002A0EBB"/>
    <w:rsid w:val="002A223C"/>
    <w:rsid w:val="002C1AAD"/>
    <w:rsid w:val="002D6BE7"/>
    <w:rsid w:val="002E6307"/>
    <w:rsid w:val="002F7366"/>
    <w:rsid w:val="00324BC6"/>
    <w:rsid w:val="00334C58"/>
    <w:rsid w:val="0035044E"/>
    <w:rsid w:val="0036067A"/>
    <w:rsid w:val="003848CD"/>
    <w:rsid w:val="00384E26"/>
    <w:rsid w:val="00394BE1"/>
    <w:rsid w:val="00397151"/>
    <w:rsid w:val="003977E2"/>
    <w:rsid w:val="003A0FEC"/>
    <w:rsid w:val="003A4BEC"/>
    <w:rsid w:val="003C45A3"/>
    <w:rsid w:val="003D1AD5"/>
    <w:rsid w:val="003F00D0"/>
    <w:rsid w:val="003F0854"/>
    <w:rsid w:val="003F0BD7"/>
    <w:rsid w:val="00411FB3"/>
    <w:rsid w:val="00426834"/>
    <w:rsid w:val="004333A3"/>
    <w:rsid w:val="00443598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917CA"/>
    <w:rsid w:val="00492814"/>
    <w:rsid w:val="004A087A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37EE2"/>
    <w:rsid w:val="005537A8"/>
    <w:rsid w:val="0056637A"/>
    <w:rsid w:val="00575871"/>
    <w:rsid w:val="005861D0"/>
    <w:rsid w:val="00586919"/>
    <w:rsid w:val="00594D98"/>
    <w:rsid w:val="00595949"/>
    <w:rsid w:val="005A04B6"/>
    <w:rsid w:val="005A403A"/>
    <w:rsid w:val="005A6F62"/>
    <w:rsid w:val="005B1F50"/>
    <w:rsid w:val="005B2591"/>
    <w:rsid w:val="005C4A0C"/>
    <w:rsid w:val="005C6423"/>
    <w:rsid w:val="005C738E"/>
    <w:rsid w:val="005D08F0"/>
    <w:rsid w:val="005E0CDB"/>
    <w:rsid w:val="005E31ED"/>
    <w:rsid w:val="005E67A3"/>
    <w:rsid w:val="005E779A"/>
    <w:rsid w:val="005F29FB"/>
    <w:rsid w:val="00604B03"/>
    <w:rsid w:val="00606B0F"/>
    <w:rsid w:val="006137D6"/>
    <w:rsid w:val="00617343"/>
    <w:rsid w:val="00622230"/>
    <w:rsid w:val="00627525"/>
    <w:rsid w:val="00663688"/>
    <w:rsid w:val="006769DD"/>
    <w:rsid w:val="00684F44"/>
    <w:rsid w:val="00693ED8"/>
    <w:rsid w:val="00695C8F"/>
    <w:rsid w:val="00696DF2"/>
    <w:rsid w:val="00697C2E"/>
    <w:rsid w:val="006A47C2"/>
    <w:rsid w:val="006A60A8"/>
    <w:rsid w:val="006A6286"/>
    <w:rsid w:val="006B1A88"/>
    <w:rsid w:val="006B3AC6"/>
    <w:rsid w:val="006C0636"/>
    <w:rsid w:val="006C20B8"/>
    <w:rsid w:val="006C4DA1"/>
    <w:rsid w:val="006D54A3"/>
    <w:rsid w:val="006E43A5"/>
    <w:rsid w:val="006E6496"/>
    <w:rsid w:val="006F7778"/>
    <w:rsid w:val="00706214"/>
    <w:rsid w:val="00710EE4"/>
    <w:rsid w:val="00737193"/>
    <w:rsid w:val="00742CAC"/>
    <w:rsid w:val="007547F2"/>
    <w:rsid w:val="007618F5"/>
    <w:rsid w:val="00766BEC"/>
    <w:rsid w:val="00772B6E"/>
    <w:rsid w:val="007829D2"/>
    <w:rsid w:val="00783074"/>
    <w:rsid w:val="0078522D"/>
    <w:rsid w:val="007A0B53"/>
    <w:rsid w:val="007B634A"/>
    <w:rsid w:val="007C1E39"/>
    <w:rsid w:val="007C3C05"/>
    <w:rsid w:val="007C5139"/>
    <w:rsid w:val="007D12AB"/>
    <w:rsid w:val="007D7585"/>
    <w:rsid w:val="007E16FA"/>
    <w:rsid w:val="007E21E2"/>
    <w:rsid w:val="007F50E7"/>
    <w:rsid w:val="007F6BFF"/>
    <w:rsid w:val="007F6E5A"/>
    <w:rsid w:val="00801BBF"/>
    <w:rsid w:val="00802035"/>
    <w:rsid w:val="008026F4"/>
    <w:rsid w:val="008065F9"/>
    <w:rsid w:val="00810019"/>
    <w:rsid w:val="00812DE2"/>
    <w:rsid w:val="00816FA9"/>
    <w:rsid w:val="008215CB"/>
    <w:rsid w:val="00822A22"/>
    <w:rsid w:val="00826C8A"/>
    <w:rsid w:val="00826F0A"/>
    <w:rsid w:val="00834506"/>
    <w:rsid w:val="00834E7E"/>
    <w:rsid w:val="00853F45"/>
    <w:rsid w:val="00854FCB"/>
    <w:rsid w:val="00856EB3"/>
    <w:rsid w:val="008574B7"/>
    <w:rsid w:val="00870403"/>
    <w:rsid w:val="00875CBE"/>
    <w:rsid w:val="00882462"/>
    <w:rsid w:val="008918A2"/>
    <w:rsid w:val="008A525C"/>
    <w:rsid w:val="008A620F"/>
    <w:rsid w:val="008B18CF"/>
    <w:rsid w:val="008C3A17"/>
    <w:rsid w:val="008C4656"/>
    <w:rsid w:val="008C5285"/>
    <w:rsid w:val="008D4F31"/>
    <w:rsid w:val="008E24A7"/>
    <w:rsid w:val="008F064B"/>
    <w:rsid w:val="008F437E"/>
    <w:rsid w:val="008F46D6"/>
    <w:rsid w:val="00910C25"/>
    <w:rsid w:val="00911DF5"/>
    <w:rsid w:val="0091229C"/>
    <w:rsid w:val="009255D9"/>
    <w:rsid w:val="009333E9"/>
    <w:rsid w:val="00934D21"/>
    <w:rsid w:val="00945BFA"/>
    <w:rsid w:val="00946D3C"/>
    <w:rsid w:val="00947BCD"/>
    <w:rsid w:val="00954112"/>
    <w:rsid w:val="009609C9"/>
    <w:rsid w:val="00967B1C"/>
    <w:rsid w:val="00972D16"/>
    <w:rsid w:val="00973775"/>
    <w:rsid w:val="00976057"/>
    <w:rsid w:val="0099293C"/>
    <w:rsid w:val="009A25E1"/>
    <w:rsid w:val="009B2791"/>
    <w:rsid w:val="009C12A6"/>
    <w:rsid w:val="009D509B"/>
    <w:rsid w:val="009E24DC"/>
    <w:rsid w:val="009E3DC3"/>
    <w:rsid w:val="009E437C"/>
    <w:rsid w:val="009E5423"/>
    <w:rsid w:val="009E6EF9"/>
    <w:rsid w:val="009E7B9D"/>
    <w:rsid w:val="009E7F82"/>
    <w:rsid w:val="009F048D"/>
    <w:rsid w:val="00A076D6"/>
    <w:rsid w:val="00A16575"/>
    <w:rsid w:val="00A17AEC"/>
    <w:rsid w:val="00A17B37"/>
    <w:rsid w:val="00A2125B"/>
    <w:rsid w:val="00A23320"/>
    <w:rsid w:val="00A273A8"/>
    <w:rsid w:val="00A34FCD"/>
    <w:rsid w:val="00A43C1A"/>
    <w:rsid w:val="00A51CEF"/>
    <w:rsid w:val="00A6449E"/>
    <w:rsid w:val="00A67B78"/>
    <w:rsid w:val="00A711E8"/>
    <w:rsid w:val="00A80C68"/>
    <w:rsid w:val="00A87B49"/>
    <w:rsid w:val="00A96DA2"/>
    <w:rsid w:val="00AA2ABA"/>
    <w:rsid w:val="00AA3A34"/>
    <w:rsid w:val="00AA4922"/>
    <w:rsid w:val="00AA5C9A"/>
    <w:rsid w:val="00AB167A"/>
    <w:rsid w:val="00AB24CA"/>
    <w:rsid w:val="00AB57E2"/>
    <w:rsid w:val="00AD354E"/>
    <w:rsid w:val="00AD5832"/>
    <w:rsid w:val="00AF5B57"/>
    <w:rsid w:val="00B026DF"/>
    <w:rsid w:val="00B04161"/>
    <w:rsid w:val="00B049F9"/>
    <w:rsid w:val="00B15703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8144A"/>
    <w:rsid w:val="00B86563"/>
    <w:rsid w:val="00B9215F"/>
    <w:rsid w:val="00BA5FF8"/>
    <w:rsid w:val="00BB48AC"/>
    <w:rsid w:val="00BB7B8B"/>
    <w:rsid w:val="00BC4E87"/>
    <w:rsid w:val="00BD6268"/>
    <w:rsid w:val="00BE0327"/>
    <w:rsid w:val="00BE03B0"/>
    <w:rsid w:val="00BE3F3D"/>
    <w:rsid w:val="00BE75E3"/>
    <w:rsid w:val="00BF2DAB"/>
    <w:rsid w:val="00BF46DE"/>
    <w:rsid w:val="00C0098A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132F"/>
    <w:rsid w:val="00C76DDB"/>
    <w:rsid w:val="00C8232C"/>
    <w:rsid w:val="00CC149C"/>
    <w:rsid w:val="00CC3124"/>
    <w:rsid w:val="00CC3657"/>
    <w:rsid w:val="00CD4905"/>
    <w:rsid w:val="00CE048D"/>
    <w:rsid w:val="00CE4E3C"/>
    <w:rsid w:val="00CF64A9"/>
    <w:rsid w:val="00D02A34"/>
    <w:rsid w:val="00D070FF"/>
    <w:rsid w:val="00D2298A"/>
    <w:rsid w:val="00D24DBA"/>
    <w:rsid w:val="00D313D3"/>
    <w:rsid w:val="00D32B91"/>
    <w:rsid w:val="00D4779E"/>
    <w:rsid w:val="00D84553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F2D"/>
    <w:rsid w:val="00E47380"/>
    <w:rsid w:val="00E50040"/>
    <w:rsid w:val="00E63ED2"/>
    <w:rsid w:val="00E66CA0"/>
    <w:rsid w:val="00EA3DBA"/>
    <w:rsid w:val="00EB1E30"/>
    <w:rsid w:val="00EB60E6"/>
    <w:rsid w:val="00EC5EB1"/>
    <w:rsid w:val="00ED33B7"/>
    <w:rsid w:val="00ED6C6F"/>
    <w:rsid w:val="00EF58B6"/>
    <w:rsid w:val="00F20B41"/>
    <w:rsid w:val="00F25BAC"/>
    <w:rsid w:val="00F4778E"/>
    <w:rsid w:val="00F5205D"/>
    <w:rsid w:val="00F54050"/>
    <w:rsid w:val="00F54922"/>
    <w:rsid w:val="00F61558"/>
    <w:rsid w:val="00F61F0E"/>
    <w:rsid w:val="00F6408C"/>
    <w:rsid w:val="00F7510A"/>
    <w:rsid w:val="00F77140"/>
    <w:rsid w:val="00F93997"/>
    <w:rsid w:val="00FA628A"/>
    <w:rsid w:val="00FC6F9F"/>
    <w:rsid w:val="00FC79A2"/>
    <w:rsid w:val="00FF1547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5CC51955-F627-4F18-9001-1805FEF31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basedOn w:val="Standardstycketeckensnitt"/>
    <w:uiPriority w:val="99"/>
    <w:semiHidden/>
    <w:rsid w:val="00856EB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856EB3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856EB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856EB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56EB3"/>
    <w:rPr>
      <w:b/>
      <w:bCs/>
    </w:rPr>
  </w:style>
  <w:style w:type="paragraph" w:customStyle="1" w:styleId="pf0">
    <w:name w:val="pf0"/>
    <w:basedOn w:val="Normal"/>
    <w:rsid w:val="007D12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cf01">
    <w:name w:val="cf01"/>
    <w:basedOn w:val="Standardstycketeckensnitt"/>
    <w:rsid w:val="007D12AB"/>
    <w:rPr>
      <w:rFonts w:ascii="Segoe UI" w:hAnsi="Segoe UI" w:cs="Segoe UI" w:hint="default"/>
      <w:i/>
      <w:iCs/>
      <w:sz w:val="18"/>
      <w:szCs w:val="18"/>
    </w:rPr>
  </w:style>
  <w:style w:type="character" w:customStyle="1" w:styleId="cf11">
    <w:name w:val="cf11"/>
    <w:basedOn w:val="Standardstycketeckensnitt"/>
    <w:rsid w:val="007D12AB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19a Lokal rutin för att dosjustera ordinerat läkemedel</vt:lpstr>
    </vt:vector>
  </TitlesOfParts>
  <Company/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19a Lokal rutin för att dosjustera ordinerat läkemedel</dc:title>
  <dc:subject/>
  <dc:creator/>
  <keywords/>
  <dc:description/>
  <lastModifiedBy>Frida Hagnestål</lastModifiedBy>
  <revision>3</revision>
  <dcterms:created xsi:type="dcterms:W3CDTF">2025-06-03T09:21:00.0000000Z</dcterms:created>
  <dcterms:modified xsi:type="dcterms:W3CDTF">2026-02-27T08:56:00.0000000Z</dcterms:modified>
</coreProperties>
</file>