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FEB4C" w14:textId="2EC157EE" w:rsidR="00EB4A17" w:rsidRPr="008177FC" w:rsidRDefault="00EB4A17" w:rsidP="008177FC">
      <w:pPr>
        <w:autoSpaceDE w:val="0"/>
        <w:autoSpaceDN w:val="0"/>
        <w:adjustRightInd w:val="0"/>
      </w:pPr>
      <w:r w:rsidRPr="00EB4A17">
        <w:rPr>
          <w:rFonts w:asciiTheme="majorHAnsi" w:hAnsiTheme="majorHAnsi" w:cstheme="majorHAnsi"/>
        </w:rPr>
        <w:t xml:space="preserve">Mall </w:t>
      </w:r>
      <w:r w:rsidR="00F41852">
        <w:rPr>
          <w:rFonts w:asciiTheme="majorHAnsi" w:hAnsiTheme="majorHAnsi" w:cstheme="majorHAnsi"/>
        </w:rPr>
        <w:t>15</w:t>
      </w:r>
      <w:r w:rsidR="00695909">
        <w:rPr>
          <w:rFonts w:asciiTheme="majorHAnsi" w:hAnsiTheme="majorHAnsi" w:cstheme="majorHAnsi"/>
        </w:rPr>
        <w:t>:</w:t>
      </w:r>
      <w:r w:rsidR="00F41852">
        <w:rPr>
          <w:rFonts w:asciiTheme="majorHAnsi" w:hAnsiTheme="majorHAnsi" w:cstheme="majorHAnsi"/>
        </w:rPr>
        <w:t xml:space="preserve"> </w:t>
      </w:r>
      <w:r w:rsidR="00F41852" w:rsidRPr="00F41852">
        <w:rPr>
          <w:rFonts w:asciiTheme="majorHAnsi" w:hAnsiTheme="majorHAnsi" w:cstheme="majorHAnsi"/>
        </w:rPr>
        <w:t>Hantering av utbytbara läkemedel till patient</w:t>
      </w:r>
    </w:p>
    <w:p w14:paraId="1ED2ED88" w14:textId="6EA2BBF9" w:rsidR="00663688" w:rsidRPr="00663688" w:rsidRDefault="00663688" w:rsidP="00EB4A17">
      <w:pPr>
        <w:spacing w:after="120"/>
      </w:pPr>
      <w:r w:rsidRPr="00EB4A17">
        <w:rPr>
          <w:rFonts w:asciiTheme="majorHAnsi" w:hAnsiTheme="majorHAnsi" w:cstheme="majorHAnsi"/>
        </w:rPr>
        <w:t>Skapat datum</w:t>
      </w:r>
      <w:r w:rsidRPr="00663688">
        <w:t xml:space="preserve">: </w:t>
      </w:r>
      <w:r w:rsidR="00EB4A17">
        <w:t>2025-0</w:t>
      </w:r>
      <w:r w:rsidR="00163469">
        <w:t>6-</w:t>
      </w:r>
      <w:r w:rsidR="00F41852">
        <w:t>27</w:t>
      </w:r>
    </w:p>
    <w:p w14:paraId="1CEF2A83" w14:textId="781EAACC" w:rsidR="00663688" w:rsidRDefault="00663688" w:rsidP="00663688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D150EF">
        <w:rPr>
          <w:rFonts w:asciiTheme="majorHAnsi" w:hAnsiTheme="majorHAnsi" w:cstheme="majorHAnsi"/>
        </w:rPr>
        <w:t xml:space="preserve"> </w:t>
      </w:r>
      <w:r w:rsidR="00F41852">
        <w:rPr>
          <w:rFonts w:asciiTheme="majorHAnsi" w:hAnsiTheme="majorHAnsi" w:cstheme="majorHAnsi"/>
        </w:rPr>
        <w:t>6</w:t>
      </w:r>
      <w:r w:rsidR="00D150EF">
        <w:rPr>
          <w:rFonts w:asciiTheme="majorHAnsi" w:hAnsiTheme="majorHAnsi" w:cstheme="majorHAnsi"/>
        </w:rPr>
        <w:t>.0</w:t>
      </w:r>
    </w:p>
    <w:p w14:paraId="5D13B4CE" w14:textId="22E5B2AE" w:rsidR="00CD3588" w:rsidRDefault="006A2EC6" w:rsidP="001064F4">
      <w:pPr>
        <w:pStyle w:val="Rubrik1"/>
      </w:pPr>
      <w:r w:rsidRPr="006A2EC6">
        <w:t>Hantering av utbytbara läkemedel till</w:t>
      </w:r>
      <w:r w:rsidR="00CD3588">
        <w:t xml:space="preserve"> patient</w:t>
      </w:r>
    </w:p>
    <w:p w14:paraId="32D6D5EF" w14:textId="77777777" w:rsidR="001064F4" w:rsidRPr="001064F4" w:rsidRDefault="001064F4" w:rsidP="001064F4"/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469"/>
        <w:gridCol w:w="2570"/>
        <w:gridCol w:w="2790"/>
      </w:tblGrid>
      <w:tr w:rsidR="009E466F" w:rsidRPr="009E466F" w14:paraId="1CF589EC" w14:textId="77777777" w:rsidTr="00D2519D">
        <w:trPr>
          <w:trHeight w:val="210"/>
        </w:trPr>
        <w:tc>
          <w:tcPr>
            <w:tcW w:w="2835" w:type="dxa"/>
          </w:tcPr>
          <w:p w14:paraId="639D088E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Förvaltning</w:t>
            </w:r>
          </w:p>
        </w:tc>
        <w:tc>
          <w:tcPr>
            <w:tcW w:w="2976" w:type="dxa"/>
          </w:tcPr>
          <w:p w14:paraId="1A5E1E8F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Område / Verksamhet</w:t>
            </w:r>
          </w:p>
        </w:tc>
        <w:tc>
          <w:tcPr>
            <w:tcW w:w="3367" w:type="dxa"/>
          </w:tcPr>
          <w:p w14:paraId="27C71ECE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 xml:space="preserve">Enhet </w:t>
            </w:r>
          </w:p>
        </w:tc>
      </w:tr>
      <w:tr w:rsidR="009E466F" w:rsidRPr="009E466F" w14:paraId="4FC96BB9" w14:textId="77777777" w:rsidTr="00D2519D">
        <w:tc>
          <w:tcPr>
            <w:tcW w:w="2835" w:type="dxa"/>
          </w:tcPr>
          <w:p w14:paraId="12B8E859" w14:textId="19B0D7AE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0" w:name="Text8"/>
            <w:r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sz w:val="24"/>
                <w:lang w:eastAsia="ar-SA"/>
              </w:rPr>
            </w:r>
            <w:r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0"/>
          </w:p>
        </w:tc>
        <w:tc>
          <w:tcPr>
            <w:tcW w:w="2976" w:type="dxa"/>
          </w:tcPr>
          <w:p w14:paraId="5AB647FE" w14:textId="77777777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1"/>
          </w:p>
        </w:tc>
        <w:tc>
          <w:tcPr>
            <w:tcW w:w="3367" w:type="dxa"/>
          </w:tcPr>
          <w:p w14:paraId="1DF4B4D1" w14:textId="77777777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2"/>
          </w:p>
        </w:tc>
      </w:tr>
      <w:tr w:rsidR="009E466F" w:rsidRPr="009E466F" w14:paraId="2305E13B" w14:textId="77777777" w:rsidTr="00D2519D">
        <w:trPr>
          <w:trHeight w:val="238"/>
        </w:trPr>
        <w:tc>
          <w:tcPr>
            <w:tcW w:w="2835" w:type="dxa"/>
          </w:tcPr>
          <w:p w14:paraId="7D368214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Giltighetstid</w:t>
            </w:r>
          </w:p>
        </w:tc>
        <w:tc>
          <w:tcPr>
            <w:tcW w:w="2976" w:type="dxa"/>
          </w:tcPr>
          <w:p w14:paraId="2F292C5B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Fr o m</w:t>
            </w:r>
          </w:p>
        </w:tc>
        <w:tc>
          <w:tcPr>
            <w:tcW w:w="3367" w:type="dxa"/>
          </w:tcPr>
          <w:p w14:paraId="599778E5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T o m</w:t>
            </w:r>
          </w:p>
        </w:tc>
      </w:tr>
      <w:tr w:rsidR="009E466F" w:rsidRPr="009E466F" w14:paraId="1DB3C9F0" w14:textId="77777777" w:rsidTr="00D2519D">
        <w:tc>
          <w:tcPr>
            <w:tcW w:w="2835" w:type="dxa"/>
          </w:tcPr>
          <w:p w14:paraId="339E4776" w14:textId="77777777" w:rsidR="009E466F" w:rsidRPr="009E466F" w:rsidRDefault="009E466F" w:rsidP="009E466F">
            <w:pPr>
              <w:suppressAutoHyphens/>
              <w:spacing w:after="16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Arial"/>
                <w:sz w:val="16"/>
                <w:szCs w:val="16"/>
                <w:lang w:eastAsia="ar-SA"/>
              </w:rPr>
              <w:t>Beslut revideras årligen, eller vid förändringar</w:t>
            </w:r>
          </w:p>
        </w:tc>
        <w:tc>
          <w:tcPr>
            <w:tcW w:w="2976" w:type="dxa"/>
          </w:tcPr>
          <w:p w14:paraId="5A284817" w14:textId="77777777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3"/>
          </w:p>
        </w:tc>
        <w:tc>
          <w:tcPr>
            <w:tcW w:w="3367" w:type="dxa"/>
          </w:tcPr>
          <w:p w14:paraId="56628C78" w14:textId="77777777" w:rsidR="009E466F" w:rsidRPr="009E466F" w:rsidRDefault="009E466F" w:rsidP="00CD3588">
            <w:pPr>
              <w:suppressAutoHyphens/>
              <w:spacing w:after="160" w:line="60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4" w:name="Text2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4"/>
          </w:p>
        </w:tc>
      </w:tr>
    </w:tbl>
    <w:p w14:paraId="75A6F3DF" w14:textId="09AC83FE" w:rsidR="00167077" w:rsidRDefault="004F62FD" w:rsidP="00406D41">
      <w:r w:rsidRPr="004F62FD">
        <w:t>Som tillägg till Regional rutin för läkemedelshantering, kapitel 5.12 Utbyte till generika/synonyma läkemedel samt eventuell övergripande rutin för sjukhuset för utbyte av ordinerade läkemedel:</w:t>
      </w:r>
    </w:p>
    <w:p w14:paraId="44D911A4" w14:textId="52F0E7CF" w:rsidR="008177FC" w:rsidRDefault="004F62FD" w:rsidP="00406D41">
      <w:pPr>
        <w:numPr>
          <w:ilvl w:val="0"/>
          <w:numId w:val="32"/>
        </w:numPr>
        <w:suppressAutoHyphens/>
        <w:spacing w:after="0" w:line="240" w:lineRule="auto"/>
        <w:rPr>
          <w:rFonts w:ascii="Calibri" w:hAnsi="Calibri"/>
          <w:sz w:val="22"/>
        </w:rPr>
      </w:pPr>
      <w:r w:rsidRPr="00982500">
        <w:rPr>
          <w:rFonts w:ascii="Calibri" w:hAnsi="Calibri"/>
          <w:sz w:val="22"/>
        </w:rPr>
        <w:t xml:space="preserve">Sjuksköterska får göra utbyte utan kontakt med läkare </w:t>
      </w:r>
      <w:r>
        <w:rPr>
          <w:rFonts w:ascii="Calibri" w:hAnsi="Calibri"/>
          <w:sz w:val="22"/>
        </w:rPr>
        <w:t>mellan följande preparat</w:t>
      </w:r>
    </w:p>
    <w:tbl>
      <w:tblPr>
        <w:tblStyle w:val="Tabellrutnt"/>
        <w:tblW w:w="0" w:type="auto"/>
        <w:tblInd w:w="720" w:type="dxa"/>
        <w:tblLook w:val="04A0" w:firstRow="1" w:lastRow="0" w:firstColumn="1" w:lastColumn="0" w:noHBand="0" w:noVBand="1"/>
      </w:tblPr>
      <w:tblGrid>
        <w:gridCol w:w="1801"/>
        <w:gridCol w:w="1802"/>
        <w:gridCol w:w="1802"/>
        <w:gridCol w:w="1802"/>
      </w:tblGrid>
      <w:tr w:rsidR="004F62FD" w14:paraId="0071D168" w14:textId="77777777" w:rsidTr="004F62FD">
        <w:tc>
          <w:tcPr>
            <w:tcW w:w="1981" w:type="dxa"/>
          </w:tcPr>
          <w:p w14:paraId="2224334B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61D097F0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1A61CE45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3532FF1D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</w:tr>
      <w:tr w:rsidR="004F62FD" w14:paraId="68C1F2EF" w14:textId="77777777" w:rsidTr="004F62FD">
        <w:tc>
          <w:tcPr>
            <w:tcW w:w="1981" w:type="dxa"/>
          </w:tcPr>
          <w:p w14:paraId="297B3C67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77C9090B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766CD73A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4889C7C7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</w:tr>
      <w:tr w:rsidR="004F62FD" w14:paraId="7D6E7E9C" w14:textId="77777777" w:rsidTr="004F62FD">
        <w:tc>
          <w:tcPr>
            <w:tcW w:w="1981" w:type="dxa"/>
          </w:tcPr>
          <w:p w14:paraId="7391AC43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368A86B1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7B5E13FB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633182A9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</w:tr>
      <w:tr w:rsidR="004F62FD" w14:paraId="3A698295" w14:textId="77777777" w:rsidTr="004F62FD">
        <w:tc>
          <w:tcPr>
            <w:tcW w:w="1981" w:type="dxa"/>
          </w:tcPr>
          <w:p w14:paraId="12FC121F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6B4FF505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75779EC6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091309BE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</w:tr>
      <w:tr w:rsidR="004F62FD" w14:paraId="6EB0E8EF" w14:textId="77777777" w:rsidTr="004F62FD">
        <w:tc>
          <w:tcPr>
            <w:tcW w:w="1981" w:type="dxa"/>
          </w:tcPr>
          <w:p w14:paraId="7CC36FAF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70A07971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575FE168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14572847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</w:tr>
      <w:tr w:rsidR="004F62FD" w14:paraId="7FCB5B03" w14:textId="77777777" w:rsidTr="004F62FD">
        <w:tc>
          <w:tcPr>
            <w:tcW w:w="1981" w:type="dxa"/>
          </w:tcPr>
          <w:p w14:paraId="13E4FB0F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52802705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1965C9FA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  <w:tc>
          <w:tcPr>
            <w:tcW w:w="1982" w:type="dxa"/>
          </w:tcPr>
          <w:p w14:paraId="71024985" w14:textId="77777777" w:rsidR="004F62FD" w:rsidRDefault="004F62FD" w:rsidP="004F62FD">
            <w:pPr>
              <w:suppressAutoHyphens/>
              <w:rPr>
                <w:rFonts w:ascii="Calibri" w:hAnsi="Calibri"/>
                <w:sz w:val="22"/>
              </w:rPr>
            </w:pPr>
          </w:p>
        </w:tc>
      </w:tr>
    </w:tbl>
    <w:p w14:paraId="7C740D60" w14:textId="77777777" w:rsidR="004F62FD" w:rsidRPr="004F62FD" w:rsidRDefault="004F62FD" w:rsidP="004F62FD">
      <w:pPr>
        <w:suppressAutoHyphens/>
        <w:spacing w:after="0" w:line="240" w:lineRule="auto"/>
        <w:ind w:left="720"/>
        <w:rPr>
          <w:rFonts w:ascii="Calibri" w:hAnsi="Calibri"/>
          <w:sz w:val="22"/>
        </w:rPr>
      </w:pPr>
    </w:p>
    <w:p w14:paraId="75011AD1" w14:textId="77777777" w:rsidR="008177FC" w:rsidRDefault="008177FC" w:rsidP="004F62FD">
      <w:pPr>
        <w:pStyle w:val="Liststycke"/>
        <w:numPr>
          <w:ilvl w:val="0"/>
          <w:numId w:val="32"/>
        </w:numPr>
      </w:pPr>
      <w:r>
        <w:t xml:space="preserve">Samtliga förvaringsplatser behöver kontrolleras avseende temperatur, läkemedlen behöver kontrolleras avseende hållbarhet. </w:t>
      </w:r>
      <w:r w:rsidRPr="008E6879">
        <w:t xml:space="preserve">För mer information, se Regional rutin </w:t>
      </w:r>
      <w:r>
        <w:t xml:space="preserve">för </w:t>
      </w:r>
      <w:r w:rsidRPr="008E6879">
        <w:t>läkemedelshantering</w:t>
      </w:r>
      <w:r>
        <w:t xml:space="preserve"> i Västra Götalandsregionen.</w:t>
      </w:r>
    </w:p>
    <w:tbl>
      <w:tblPr>
        <w:tblW w:w="9415" w:type="dxa"/>
        <w:tblLook w:val="04A0" w:firstRow="1" w:lastRow="0" w:firstColumn="1" w:lastColumn="0" w:noHBand="0" w:noVBand="1"/>
      </w:tblPr>
      <w:tblGrid>
        <w:gridCol w:w="4644"/>
        <w:gridCol w:w="284"/>
        <w:gridCol w:w="1134"/>
        <w:gridCol w:w="283"/>
        <w:gridCol w:w="3070"/>
      </w:tblGrid>
      <w:tr w:rsidR="001064F4" w:rsidRPr="001064F4" w14:paraId="44BE8435" w14:textId="77777777" w:rsidTr="00D2519D">
        <w:tc>
          <w:tcPr>
            <w:tcW w:w="4644" w:type="dxa"/>
          </w:tcPr>
          <w:p w14:paraId="13EE9225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1064F4">
              <w:rPr>
                <w:rFonts w:eastAsia="Times New Roman" w:cs="Times New Roman"/>
                <w:sz w:val="16"/>
                <w:szCs w:val="16"/>
                <w:lang w:eastAsia="ar-SA"/>
              </w:rPr>
              <w:t xml:space="preserve">Ort </w:t>
            </w:r>
          </w:p>
        </w:tc>
        <w:tc>
          <w:tcPr>
            <w:tcW w:w="284" w:type="dxa"/>
          </w:tcPr>
          <w:p w14:paraId="42694BB1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1134" w:type="dxa"/>
          </w:tcPr>
          <w:p w14:paraId="5C898C42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283" w:type="dxa"/>
          </w:tcPr>
          <w:p w14:paraId="23D69A58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3070" w:type="dxa"/>
          </w:tcPr>
          <w:p w14:paraId="7AEBD7B0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1064F4">
              <w:rPr>
                <w:rFonts w:eastAsia="Times New Roman" w:cs="Times New Roman"/>
                <w:sz w:val="16"/>
                <w:szCs w:val="16"/>
                <w:lang w:eastAsia="ar-SA"/>
              </w:rPr>
              <w:t xml:space="preserve">Datum </w:t>
            </w:r>
            <w:r w:rsidRPr="001064F4">
              <w:rPr>
                <w:rFonts w:eastAsia="Times New Roman" w:cs="Times New Roman"/>
                <w:sz w:val="16"/>
                <w:szCs w:val="16"/>
                <w:lang w:eastAsia="ar-SA"/>
              </w:rPr>
              <w:tab/>
            </w:r>
          </w:p>
        </w:tc>
      </w:tr>
      <w:tr w:rsidR="001064F4" w:rsidRPr="001064F4" w14:paraId="7CFD2172" w14:textId="77777777" w:rsidTr="00D2519D">
        <w:tc>
          <w:tcPr>
            <w:tcW w:w="4644" w:type="dxa"/>
          </w:tcPr>
          <w:p w14:paraId="5BE2B61A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instrText xml:space="preserve"> FORMTEXT </w:instrText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separate"/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end"/>
            </w:r>
            <w:bookmarkEnd w:id="5"/>
          </w:p>
        </w:tc>
        <w:tc>
          <w:tcPr>
            <w:tcW w:w="284" w:type="dxa"/>
          </w:tcPr>
          <w:p w14:paraId="2370DCE9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</w:tcPr>
          <w:p w14:paraId="3BD7ABD7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83" w:type="dxa"/>
          </w:tcPr>
          <w:p w14:paraId="5BE81EBC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070" w:type="dxa"/>
          </w:tcPr>
          <w:p w14:paraId="72F00502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6" w:name="Text10"/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instrText xml:space="preserve"> FORMTEXT </w:instrText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separate"/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end"/>
            </w:r>
            <w:bookmarkEnd w:id="6"/>
          </w:p>
        </w:tc>
      </w:tr>
      <w:tr w:rsidR="001064F4" w:rsidRPr="001064F4" w14:paraId="6DBEF8ED" w14:textId="77777777" w:rsidTr="00D2519D">
        <w:tc>
          <w:tcPr>
            <w:tcW w:w="4644" w:type="dxa"/>
          </w:tcPr>
          <w:p w14:paraId="15F91F35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1064F4">
              <w:rPr>
                <w:rFonts w:eastAsia="Times New Roman" w:cs="Times New Roman"/>
                <w:sz w:val="16"/>
                <w:szCs w:val="16"/>
                <w:lang w:eastAsia="ar-SA"/>
              </w:rPr>
              <w:t>Namnförtydligande läkemedelsansvarig läkare</w:t>
            </w:r>
          </w:p>
        </w:tc>
        <w:tc>
          <w:tcPr>
            <w:tcW w:w="284" w:type="dxa"/>
          </w:tcPr>
          <w:p w14:paraId="112EF36C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1134" w:type="dxa"/>
          </w:tcPr>
          <w:p w14:paraId="513D2E6E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283" w:type="dxa"/>
          </w:tcPr>
          <w:p w14:paraId="332B14A5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3070" w:type="dxa"/>
          </w:tcPr>
          <w:p w14:paraId="16C3B9E3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1064F4">
              <w:rPr>
                <w:rFonts w:eastAsia="Times New Roman" w:cs="Times New Roman"/>
                <w:sz w:val="16"/>
                <w:szCs w:val="16"/>
                <w:lang w:eastAsia="ar-SA"/>
              </w:rPr>
              <w:t>Namnteckning</w:t>
            </w:r>
          </w:p>
        </w:tc>
      </w:tr>
      <w:tr w:rsidR="001064F4" w:rsidRPr="001064F4" w14:paraId="236AC33C" w14:textId="77777777" w:rsidTr="00D2519D">
        <w:trPr>
          <w:trHeight w:val="74"/>
        </w:trPr>
        <w:tc>
          <w:tcPr>
            <w:tcW w:w="4644" w:type="dxa"/>
          </w:tcPr>
          <w:p w14:paraId="52609688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instrText xml:space="preserve"> FORMTEXT </w:instrText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separate"/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noProof/>
                <w:sz w:val="24"/>
                <w:szCs w:val="24"/>
                <w:lang w:eastAsia="ar-SA"/>
              </w:rPr>
              <w:t> </w:t>
            </w:r>
            <w:r w:rsidRPr="001064F4"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  <w:fldChar w:fldCharType="end"/>
            </w:r>
            <w:bookmarkEnd w:id="7"/>
          </w:p>
        </w:tc>
        <w:tc>
          <w:tcPr>
            <w:tcW w:w="284" w:type="dxa"/>
          </w:tcPr>
          <w:p w14:paraId="5E7BB1C0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</w:tcPr>
          <w:p w14:paraId="4A5F047E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83" w:type="dxa"/>
          </w:tcPr>
          <w:p w14:paraId="3A3C2546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070" w:type="dxa"/>
          </w:tcPr>
          <w:p w14:paraId="306EBD8E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</w:tr>
    </w:tbl>
    <w:p w14:paraId="305D8EDB" w14:textId="221C5ED5" w:rsidR="00D109A7" w:rsidRPr="00B37193" w:rsidRDefault="00D109A7" w:rsidP="00B37193"/>
    <w:sectPr w:rsidR="00D109A7" w:rsidRPr="00B37193" w:rsidSect="006F777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5D53B" w14:textId="77777777" w:rsidR="00F04F0E" w:rsidRDefault="00F04F0E" w:rsidP="00ED6C6F">
      <w:pPr>
        <w:spacing w:after="0" w:line="240" w:lineRule="auto"/>
      </w:pPr>
      <w:r>
        <w:separator/>
      </w:r>
    </w:p>
  </w:endnote>
  <w:endnote w:type="continuationSeparator" w:id="0">
    <w:p w14:paraId="5C3C3E8D" w14:textId="77777777" w:rsidR="00F04F0E" w:rsidRDefault="00F04F0E" w:rsidP="00ED6C6F">
      <w:pPr>
        <w:spacing w:after="0" w:line="240" w:lineRule="auto"/>
      </w:pPr>
      <w:r>
        <w:continuationSeparator/>
      </w:r>
    </w:p>
  </w:endnote>
  <w:endnote w:type="continuationNotice" w:id="1">
    <w:p w14:paraId="2893D64C" w14:textId="77777777" w:rsidR="00F04F0E" w:rsidRDefault="00F04F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C8047" w14:textId="77777777" w:rsidR="00574FAE" w:rsidRDefault="00574FAE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FB4CB" w14:textId="77777777" w:rsidR="00574FAE" w:rsidRDefault="00574FAE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0FDB9" w14:textId="77777777" w:rsidR="00574FAE" w:rsidRPr="00574FAE" w:rsidRDefault="00574FAE" w:rsidP="00574FAE">
    <w:pPr>
      <w:pStyle w:val="Sidfot"/>
    </w:pPr>
    <w:r w:rsidRPr="00574FAE">
      <w:t>Original förvaras på enheten som en del av lokal läkemedelshanteringsrutin.</w:t>
    </w:r>
  </w:p>
  <w:p w14:paraId="340667BA" w14:textId="47764565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A20CB" w14:textId="77777777" w:rsidR="00F04F0E" w:rsidRDefault="00F04F0E" w:rsidP="00ED6C6F">
      <w:pPr>
        <w:spacing w:after="0" w:line="240" w:lineRule="auto"/>
      </w:pPr>
      <w:r>
        <w:separator/>
      </w:r>
    </w:p>
  </w:footnote>
  <w:footnote w:type="continuationSeparator" w:id="0">
    <w:p w14:paraId="39218036" w14:textId="77777777" w:rsidR="00F04F0E" w:rsidRDefault="00F04F0E" w:rsidP="00ED6C6F">
      <w:pPr>
        <w:spacing w:after="0" w:line="240" w:lineRule="auto"/>
      </w:pPr>
      <w:r>
        <w:continuationSeparator/>
      </w:r>
    </w:p>
  </w:footnote>
  <w:footnote w:type="continuationNotice" w:id="1">
    <w:p w14:paraId="24E00095" w14:textId="77777777" w:rsidR="00F04F0E" w:rsidRDefault="00F04F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05074" w14:textId="77777777" w:rsidR="00574FAE" w:rsidRDefault="00574FA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23565CA3" w:rsidR="009E3DC3" w:rsidRPr="00F25BAC" w:rsidRDefault="009E3DC3" w:rsidP="00D109A7">
    <w:pPr>
      <w:pStyle w:val="Sidhuvud"/>
      <w:ind w:left="0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F641228"/>
    <w:multiLevelType w:val="hybridMultilevel"/>
    <w:tmpl w:val="C4E2A4F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35634880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7D53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428AA"/>
    <w:rsid w:val="0005589D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DD2"/>
    <w:rsid w:val="000F3B55"/>
    <w:rsid w:val="000F4D72"/>
    <w:rsid w:val="0010206C"/>
    <w:rsid w:val="00104807"/>
    <w:rsid w:val="001064F4"/>
    <w:rsid w:val="00106E6E"/>
    <w:rsid w:val="001105A7"/>
    <w:rsid w:val="0011207E"/>
    <w:rsid w:val="00136C6B"/>
    <w:rsid w:val="00142663"/>
    <w:rsid w:val="00163469"/>
    <w:rsid w:val="00167077"/>
    <w:rsid w:val="00167F2D"/>
    <w:rsid w:val="00182C4D"/>
    <w:rsid w:val="00191393"/>
    <w:rsid w:val="0019680D"/>
    <w:rsid w:val="001A7D3F"/>
    <w:rsid w:val="001B2002"/>
    <w:rsid w:val="001B4BB9"/>
    <w:rsid w:val="001F5488"/>
    <w:rsid w:val="00220B93"/>
    <w:rsid w:val="00227810"/>
    <w:rsid w:val="00231D2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43D9"/>
    <w:rsid w:val="002D6BE7"/>
    <w:rsid w:val="002E6307"/>
    <w:rsid w:val="002F7366"/>
    <w:rsid w:val="0030300D"/>
    <w:rsid w:val="003227AE"/>
    <w:rsid w:val="00324BC6"/>
    <w:rsid w:val="00334C58"/>
    <w:rsid w:val="00343B5C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0D46"/>
    <w:rsid w:val="003D1AD5"/>
    <w:rsid w:val="003F0854"/>
    <w:rsid w:val="003F0BD7"/>
    <w:rsid w:val="003F2982"/>
    <w:rsid w:val="00406D41"/>
    <w:rsid w:val="00411FB3"/>
    <w:rsid w:val="00417024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A6FCE"/>
    <w:rsid w:val="004B1A1F"/>
    <w:rsid w:val="004C2B36"/>
    <w:rsid w:val="004E08FC"/>
    <w:rsid w:val="004E0B05"/>
    <w:rsid w:val="004F2653"/>
    <w:rsid w:val="004F62FD"/>
    <w:rsid w:val="004F6E9F"/>
    <w:rsid w:val="00502996"/>
    <w:rsid w:val="005241A4"/>
    <w:rsid w:val="00524F27"/>
    <w:rsid w:val="00531996"/>
    <w:rsid w:val="0053274D"/>
    <w:rsid w:val="005377E7"/>
    <w:rsid w:val="005537A8"/>
    <w:rsid w:val="00564597"/>
    <w:rsid w:val="0056637A"/>
    <w:rsid w:val="00574FAE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D0EE6"/>
    <w:rsid w:val="005E0CDB"/>
    <w:rsid w:val="005E31ED"/>
    <w:rsid w:val="005E779A"/>
    <w:rsid w:val="005F29FB"/>
    <w:rsid w:val="00604B03"/>
    <w:rsid w:val="00606B0F"/>
    <w:rsid w:val="006137D6"/>
    <w:rsid w:val="00622230"/>
    <w:rsid w:val="006419E9"/>
    <w:rsid w:val="00643EAB"/>
    <w:rsid w:val="00663688"/>
    <w:rsid w:val="00671218"/>
    <w:rsid w:val="006750F7"/>
    <w:rsid w:val="006769DD"/>
    <w:rsid w:val="00693ED8"/>
    <w:rsid w:val="00694E23"/>
    <w:rsid w:val="00695909"/>
    <w:rsid w:val="00696DF2"/>
    <w:rsid w:val="00697C2E"/>
    <w:rsid w:val="006A2EC6"/>
    <w:rsid w:val="006A47C2"/>
    <w:rsid w:val="006A60A8"/>
    <w:rsid w:val="006A6286"/>
    <w:rsid w:val="006B0932"/>
    <w:rsid w:val="006B3AC6"/>
    <w:rsid w:val="006C0636"/>
    <w:rsid w:val="006C20B8"/>
    <w:rsid w:val="006C4DA1"/>
    <w:rsid w:val="006E43A5"/>
    <w:rsid w:val="006E6496"/>
    <w:rsid w:val="006F7778"/>
    <w:rsid w:val="00706214"/>
    <w:rsid w:val="0071791E"/>
    <w:rsid w:val="007320C3"/>
    <w:rsid w:val="00737193"/>
    <w:rsid w:val="00742CAC"/>
    <w:rsid w:val="007547F2"/>
    <w:rsid w:val="00766BEC"/>
    <w:rsid w:val="00772B6E"/>
    <w:rsid w:val="00781895"/>
    <w:rsid w:val="007829D2"/>
    <w:rsid w:val="00783074"/>
    <w:rsid w:val="0078522D"/>
    <w:rsid w:val="007A0B53"/>
    <w:rsid w:val="007B634A"/>
    <w:rsid w:val="007C1E39"/>
    <w:rsid w:val="007C5139"/>
    <w:rsid w:val="007E16FA"/>
    <w:rsid w:val="007E2F14"/>
    <w:rsid w:val="007F2FB1"/>
    <w:rsid w:val="007F6E5A"/>
    <w:rsid w:val="00801BBF"/>
    <w:rsid w:val="008065F9"/>
    <w:rsid w:val="00810019"/>
    <w:rsid w:val="00812DE2"/>
    <w:rsid w:val="00816FA9"/>
    <w:rsid w:val="008177FC"/>
    <w:rsid w:val="008215CB"/>
    <w:rsid w:val="00822A22"/>
    <w:rsid w:val="00826C8A"/>
    <w:rsid w:val="00834506"/>
    <w:rsid w:val="00834E7E"/>
    <w:rsid w:val="008415F5"/>
    <w:rsid w:val="00853F45"/>
    <w:rsid w:val="00854FCB"/>
    <w:rsid w:val="008574B7"/>
    <w:rsid w:val="00870403"/>
    <w:rsid w:val="00875CBE"/>
    <w:rsid w:val="008A525C"/>
    <w:rsid w:val="008B74A2"/>
    <w:rsid w:val="008C4656"/>
    <w:rsid w:val="008C5285"/>
    <w:rsid w:val="008C79C7"/>
    <w:rsid w:val="008D4F31"/>
    <w:rsid w:val="008F437E"/>
    <w:rsid w:val="008F46D6"/>
    <w:rsid w:val="00904BB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466F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3C1A"/>
    <w:rsid w:val="00A51CEF"/>
    <w:rsid w:val="00A56F2B"/>
    <w:rsid w:val="00A61583"/>
    <w:rsid w:val="00A6449E"/>
    <w:rsid w:val="00A66CC5"/>
    <w:rsid w:val="00A711E8"/>
    <w:rsid w:val="00A80C68"/>
    <w:rsid w:val="00A87B49"/>
    <w:rsid w:val="00A91279"/>
    <w:rsid w:val="00A96DA2"/>
    <w:rsid w:val="00A978EA"/>
    <w:rsid w:val="00AA2ABA"/>
    <w:rsid w:val="00AA3A34"/>
    <w:rsid w:val="00AA5C9A"/>
    <w:rsid w:val="00AB167A"/>
    <w:rsid w:val="00AB24CA"/>
    <w:rsid w:val="00AB57E2"/>
    <w:rsid w:val="00AC2122"/>
    <w:rsid w:val="00AD354E"/>
    <w:rsid w:val="00AD5832"/>
    <w:rsid w:val="00AF5B57"/>
    <w:rsid w:val="00B026DF"/>
    <w:rsid w:val="00B14799"/>
    <w:rsid w:val="00B1580D"/>
    <w:rsid w:val="00B30455"/>
    <w:rsid w:val="00B32309"/>
    <w:rsid w:val="00B37193"/>
    <w:rsid w:val="00B40283"/>
    <w:rsid w:val="00B4285A"/>
    <w:rsid w:val="00B462CC"/>
    <w:rsid w:val="00B634E7"/>
    <w:rsid w:val="00B6416A"/>
    <w:rsid w:val="00B71B19"/>
    <w:rsid w:val="00B904C2"/>
    <w:rsid w:val="00B9215F"/>
    <w:rsid w:val="00BB48AC"/>
    <w:rsid w:val="00BB7B8B"/>
    <w:rsid w:val="00BC4E87"/>
    <w:rsid w:val="00BD6268"/>
    <w:rsid w:val="00BE0327"/>
    <w:rsid w:val="00BE3F3D"/>
    <w:rsid w:val="00BE75E3"/>
    <w:rsid w:val="00BF2DAB"/>
    <w:rsid w:val="00BF46DE"/>
    <w:rsid w:val="00C015AC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8232C"/>
    <w:rsid w:val="00C932CE"/>
    <w:rsid w:val="00CA53F1"/>
    <w:rsid w:val="00CC149C"/>
    <w:rsid w:val="00CC3124"/>
    <w:rsid w:val="00CC3657"/>
    <w:rsid w:val="00CD3588"/>
    <w:rsid w:val="00CE048D"/>
    <w:rsid w:val="00CE4E3C"/>
    <w:rsid w:val="00D02A34"/>
    <w:rsid w:val="00D070FF"/>
    <w:rsid w:val="00D109A7"/>
    <w:rsid w:val="00D150EF"/>
    <w:rsid w:val="00D2298A"/>
    <w:rsid w:val="00D24DBA"/>
    <w:rsid w:val="00D313D3"/>
    <w:rsid w:val="00D4779E"/>
    <w:rsid w:val="00D6372F"/>
    <w:rsid w:val="00D66CEE"/>
    <w:rsid w:val="00DB76C9"/>
    <w:rsid w:val="00DC69AB"/>
    <w:rsid w:val="00DE2617"/>
    <w:rsid w:val="00DE5C62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50219"/>
    <w:rsid w:val="00E63ED2"/>
    <w:rsid w:val="00E66CA0"/>
    <w:rsid w:val="00EA3DBA"/>
    <w:rsid w:val="00EB1E30"/>
    <w:rsid w:val="00EB4A17"/>
    <w:rsid w:val="00EB60E6"/>
    <w:rsid w:val="00EC5EB1"/>
    <w:rsid w:val="00ED6C6F"/>
    <w:rsid w:val="00EF4901"/>
    <w:rsid w:val="00EF58B6"/>
    <w:rsid w:val="00F04F0E"/>
    <w:rsid w:val="00F122C1"/>
    <w:rsid w:val="00F20B41"/>
    <w:rsid w:val="00F25BAC"/>
    <w:rsid w:val="00F31C4D"/>
    <w:rsid w:val="00F36049"/>
    <w:rsid w:val="00F41852"/>
    <w:rsid w:val="00F4778E"/>
    <w:rsid w:val="00F50886"/>
    <w:rsid w:val="00F5205D"/>
    <w:rsid w:val="00F54922"/>
    <w:rsid w:val="00F60575"/>
    <w:rsid w:val="00F61558"/>
    <w:rsid w:val="00F61F0E"/>
    <w:rsid w:val="00F6408C"/>
    <w:rsid w:val="00F8181B"/>
    <w:rsid w:val="00FC6F9F"/>
    <w:rsid w:val="00FC79A2"/>
    <w:rsid w:val="00FE33F8"/>
    <w:rsid w:val="00FF334A"/>
    <w:rsid w:val="00FF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footer" w:uiPriority="0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 w:uiPriority="0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Brdtext2">
    <w:name w:val="Body Text 2"/>
    <w:basedOn w:val="Normal"/>
    <w:link w:val="Brdtext2Char"/>
    <w:rsid w:val="00F60575"/>
    <w:pPr>
      <w:spacing w:after="0" w:line="240" w:lineRule="auto"/>
    </w:pPr>
    <w:rPr>
      <w:rFonts w:ascii="Times New Roman" w:eastAsia="Times New Roman" w:hAnsi="Times New Roman" w:cs="Times New Roman"/>
      <w:b/>
      <w:lang w:eastAsia="sv-SE"/>
    </w:rPr>
  </w:style>
  <w:style w:type="character" w:customStyle="1" w:styleId="Brdtext2Char">
    <w:name w:val="Brödtext 2 Char"/>
    <w:basedOn w:val="Standardstycketeckensnitt"/>
    <w:link w:val="Brdtext2"/>
    <w:rsid w:val="00F60575"/>
    <w:rPr>
      <w:rFonts w:ascii="Times New Roman" w:eastAsia="Times New Roman" w:hAnsi="Times New Roman" w:cs="Times New Roman"/>
      <w:b/>
      <w:lang w:eastAsia="sv-SE"/>
    </w:rPr>
  </w:style>
  <w:style w:type="paragraph" w:styleId="Brdtext">
    <w:name w:val="Body Text"/>
    <w:basedOn w:val="Normal"/>
    <w:link w:val="BrdtextChar"/>
    <w:uiPriority w:val="99"/>
    <w:semiHidden/>
    <w:rsid w:val="009E466F"/>
    <w:pPr>
      <w:spacing w:after="120"/>
    </w:pPr>
  </w:style>
  <w:style w:type="character" w:customStyle="1" w:styleId="BrdtextChar">
    <w:name w:val="Brödtext Char"/>
    <w:basedOn w:val="Standardstycketeckensnitt"/>
    <w:link w:val="Brdtext"/>
    <w:uiPriority w:val="99"/>
    <w:semiHidden/>
    <w:rsid w:val="009E46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15 Hantering av utbytbara läkemedel till patient</dc:title>
  <dc:subject/>
  <dc:creator/>
  <keywords/>
  <dc:description/>
  <lastModifiedBy/>
  <revision>1</revision>
  <dcterms:created xsi:type="dcterms:W3CDTF">2025-07-02T13:04:00.0000000Z</dcterms:created>
  <dcterms:modified xsi:type="dcterms:W3CDTF">2025-07-02T13:04:00.0000000Z</dcterms:modified>
</coreProperties>
</file>