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svg="http://schemas.microsoft.com/office/drawing/2016/SVG/main" mc:Ignorable="w14 w15 w16se w16cid w16 w16cex w16sdtdh w16du wp14">
  <w:body>
    <w:p w:rsidR="00DA3EC0" w:rsidP="00DA3EC0" w:rsidRDefault="00C0101D" w14:paraId="695AABE7" w14:textId="79AB3C25">
      <w:pPr>
        <w:pStyle w:val="Rubrik1"/>
      </w:pPr>
      <w:r>
        <w:t>Bakgrund</w:t>
      </w:r>
    </w:p>
    <w:p w:rsidRPr="00E04FE1" w:rsidR="00C0101D" w:rsidP="00E04FE1" w:rsidRDefault="00FB0295" w14:paraId="66D51709" w14:textId="5711F466">
      <w:pPr>
        <w:rPr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Faxade listor innebär manuell handpåläggning för personalen som hanterar det och betydande informationssäkerhetsrisker. IT-stödet SAMSA som används idag medger att kunna bifoga filer</w:t>
      </w:r>
      <w:r w:rsidR="7CF080AF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I framtiden kommer IT-stödet Millennium att ersätta alla regionsfinansierade verksamheters journalsystem och även IT-tjänsten SAMSA.</w:t>
      </w:r>
      <w:r w:rsidR="008B3BEB">
        <w:rPr>
          <w:rStyle w:val="eop"/>
          <w:rFonts w:ascii="Calibri" w:hAnsi="Calibri" w:cs="Calibri"/>
          <w:color w:val="000000"/>
          <w:shd w:val="clear" w:color="auto" w:fill="FFFFFF"/>
        </w:rPr>
        <w:t xml:space="preserve"> För kommunernas del</w:t>
      </w:r>
      <w:r w:rsidR="00401771">
        <w:rPr>
          <w:rStyle w:val="eop"/>
          <w:rFonts w:ascii="Calibri" w:hAnsi="Calibri" w:cs="Calibri"/>
          <w:color w:val="000000"/>
          <w:shd w:val="clear" w:color="auto" w:fill="FFFFFF"/>
        </w:rPr>
        <w:t xml:space="preserve"> kommer IT-tjänsten SAMSA att ersättas </w:t>
      </w:r>
      <w:r w:rsidR="00F51580">
        <w:rPr>
          <w:rStyle w:val="eop"/>
          <w:rFonts w:ascii="Calibri" w:hAnsi="Calibri" w:cs="Calibri"/>
          <w:color w:val="000000"/>
          <w:shd w:val="clear" w:color="auto" w:fill="FFFFFF"/>
        </w:rPr>
        <w:t>av Millennium.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Parallellt med detta har Nationell Patientöversikt, NPÖ, funnits länge och byggts ut allteftersom. NPÖ utgör ett enkelt och snabbt alternativ till överföring av journalinformation.</w:t>
      </w:r>
      <w:r w:rsidRPr="008C063F" w:rsidR="008C063F">
        <w:t xml:space="preserve"> </w:t>
      </w:r>
      <w:r w:rsidRPr="008C063F" w:rsidR="008C063F">
        <w:rPr>
          <w:rStyle w:val="eop"/>
          <w:rFonts w:ascii="Calibri" w:hAnsi="Calibri" w:cs="Calibri"/>
          <w:color w:val="000000"/>
          <w:shd w:val="clear" w:color="auto" w:fill="FFFFFF"/>
        </w:rPr>
        <w:t>VGR kan ännu inte producera läkemedelsinformation till NPÖ</w:t>
      </w:r>
      <w:r w:rsidR="008C063F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</w:p>
    <w:p w:rsidR="00DA3EC0" w:rsidP="00DA3EC0" w:rsidRDefault="00FB0295" w14:paraId="5C34E1A1" w14:textId="099A5FA1">
      <w:pPr>
        <w:pStyle w:val="Rubrik2"/>
      </w:pPr>
      <w:r>
        <w:t>Syfte</w:t>
      </w:r>
    </w:p>
    <w:p w:rsidR="00EE3BAB" w:rsidP="00EE3BAB" w:rsidRDefault="00EE3BAB" w14:paraId="3C8B70E3" w14:textId="77777777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Denna samverkansanvisning syftar till att ge en riktning till vilka informationsmängder som ska överföras på vilket sätt, för att underlätta för verksamheterna. </w:t>
      </w:r>
    </w:p>
    <w:p w:rsidR="00DA3EC0" w:rsidP="00EE3BAB" w:rsidRDefault="00EE3BAB" w14:paraId="672A6659" w14:textId="43A28120">
      <w:pPr>
        <w:pStyle w:val="Rubrik2"/>
      </w:pPr>
      <w:r>
        <w:t>Samtycke</w:t>
      </w:r>
    </w:p>
    <w:p w:rsidR="00A5142F" w:rsidP="00A5142F" w:rsidRDefault="003C2FA9" w14:paraId="766592EF" w14:textId="014FB4F7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 w:rsidR="003C2FA9">
        <w:rPr>
          <w:rStyle w:val="eop"/>
          <w:rFonts w:ascii="Calibri" w:hAnsi="Calibri" w:cs="Calibri"/>
          <w:color w:val="000000"/>
          <w:shd w:val="clear" w:color="auto" w:fill="FFFFFF"/>
        </w:rPr>
        <w:t>Informationsöverföring mellan vårdgivare förutsätter samtycke från den enskilde</w:t>
      </w:r>
      <w:r w:rsidR="001E29EF">
        <w:rPr>
          <w:rStyle w:val="eop"/>
          <w:rFonts w:ascii="Calibri" w:hAnsi="Calibri" w:cs="Calibri"/>
          <w:color w:val="000000"/>
          <w:shd w:val="clear" w:color="auto" w:fill="FFFFFF"/>
        </w:rPr>
        <w:t xml:space="preserve">. Gemensam Tjänste- och Informationssamordning (GITS) tagit fram en </w:t>
      </w:r>
      <w:r w:rsidRPr="33FA0172" w:rsidR="001E29EF">
        <w:rPr>
          <w:rFonts w:ascii="Calibri" w:hAnsi="Calibri" w:cs="Calibri"/>
        </w:rPr>
        <w:t>samtyckesrutin</w:t>
      </w:r>
      <w:r w:rsidR="001E29EF">
        <w:rPr>
          <w:rStyle w:val="eop"/>
          <w:rFonts w:ascii="Calibri" w:hAnsi="Calibri" w:cs="Calibri"/>
          <w:color w:val="000000"/>
          <w:shd w:val="clear" w:color="auto" w:fill="FFFFFF"/>
        </w:rPr>
        <w:t xml:space="preserve"> som finns på deras </w:t>
      </w:r>
      <w:hyperlink r:id="R3d545a1d6b964a42">
        <w:r w:rsidRPr="7B72D6E1" w:rsidR="00E36868">
          <w:rPr>
            <w:rStyle w:val="Hyperlnk"/>
            <w:rFonts w:ascii="Calibri" w:hAnsi="Calibri" w:cs="Calibri"/>
          </w:rPr>
          <w:t>hemsida</w:t>
        </w:r>
      </w:hyperlink>
      <w:r w:rsidR="00E36868">
        <w:rPr>
          <w:rStyle w:val="eop"/>
          <w:rFonts w:ascii="Calibri" w:hAnsi="Calibri" w:cs="Calibri"/>
          <w:color w:val="000000"/>
          <w:shd w:val="clear" w:color="auto" w:fill="FFFFFF"/>
        </w:rPr>
        <w:t xml:space="preserve">. </w:t>
      </w:r>
      <w:r w:rsidR="006C34E2">
        <w:rPr>
          <w:rStyle w:val="eop"/>
          <w:rFonts w:ascii="Calibri" w:hAnsi="Calibri" w:cs="Calibri"/>
          <w:color w:val="000000"/>
          <w:shd w:val="clear" w:color="auto" w:fill="FFFFFF"/>
        </w:rPr>
        <w:t xml:space="preserve">Observera att varje vårdgivare kan ha egna regler runt detta. Det finns ingenting som hindrar att en enskild ger ett brett samtycke som </w:t>
      </w:r>
      <w:r w:rsidR="000922E0">
        <w:rPr>
          <w:rStyle w:val="eop"/>
          <w:rFonts w:ascii="Calibri" w:hAnsi="Calibri" w:cs="Calibri"/>
          <w:color w:val="000000"/>
          <w:shd w:val="clear" w:color="auto" w:fill="FFFFFF"/>
        </w:rPr>
        <w:t xml:space="preserve">går att registrera i egna system och som </w:t>
      </w:r>
      <w:r w:rsidR="00C22975">
        <w:rPr>
          <w:rStyle w:val="eop"/>
          <w:rFonts w:ascii="Calibri" w:hAnsi="Calibri" w:cs="Calibri"/>
          <w:color w:val="000000"/>
          <w:shd w:val="clear" w:color="auto" w:fill="FFFFFF"/>
        </w:rPr>
        <w:t>vid behov går att överföra till SAMSA.</w:t>
      </w:r>
    </w:p>
    <w:p w:rsidR="00EE3BAB" w:rsidP="00A5142F" w:rsidRDefault="00E448E1" w14:paraId="5FDFF7A9" w14:textId="153D782B">
      <w:pPr>
        <w:pStyle w:val="Rubrik2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Process där kommunen initierar ärende som leder till slutenvård</w:t>
      </w:r>
    </w:p>
    <w:p w:rsidR="00755954" w:rsidP="00755954" w:rsidRDefault="00755954" w14:paraId="24905559" w14:textId="4674556F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De i Skaraborg beslutade informationsmängderna som kommunen ska överföra när ärende init</w:t>
      </w:r>
      <w:r w:rsidR="00C22975">
        <w:rPr>
          <w:rStyle w:val="eop"/>
          <w:rFonts w:ascii="Calibri" w:hAnsi="Calibri" w:cs="Calibri"/>
          <w:color w:val="000000"/>
          <w:shd w:val="clear" w:color="auto" w:fill="FFFFFF"/>
        </w:rPr>
        <w:t>i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eras akut till vårdgranne</w:t>
      </w:r>
      <w:r w:rsidR="00C22975">
        <w:rPr>
          <w:rStyle w:val="eop"/>
          <w:rFonts w:ascii="Calibri" w:hAnsi="Calibri" w:cs="Calibri"/>
          <w:color w:val="000000"/>
          <w:shd w:val="clear" w:color="auto" w:fill="FFFFFF"/>
        </w:rPr>
        <w:t xml:space="preserve"> från kommuner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är bedömningsstödet BViS, Medicinska Vårdplaner, Läkemedelslista och Vårdbegäran. Om den enskilde enbart har </w:t>
      </w:r>
      <w:r w:rsidR="00B2471E">
        <w:rPr>
          <w:rStyle w:val="eop"/>
          <w:rFonts w:ascii="Calibri" w:hAnsi="Calibri" w:cs="Calibri"/>
          <w:color w:val="000000"/>
          <w:shd w:val="clear" w:color="auto" w:fill="FFFFFF"/>
        </w:rPr>
        <w:t xml:space="preserve">insatser enligt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SoL är det enbart vårdbegäran som är aktuell.</w:t>
      </w:r>
    </w:p>
    <w:p w:rsidR="00755954" w:rsidP="00755954" w:rsidRDefault="00755954" w14:paraId="50270D20" w14:textId="31C44642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En patient som är inskriven i kommunal primärvård kan med fördel tillfrågas om samtycke till informationsöverföring och lämna samtycke till detta innan det inträffar något akut.</w:t>
      </w:r>
      <w:r w:rsidR="00E50189">
        <w:rPr>
          <w:rStyle w:val="eop"/>
          <w:rFonts w:ascii="Calibri" w:hAnsi="Calibri" w:cs="Calibri"/>
          <w:color w:val="000000"/>
          <w:shd w:val="clear" w:color="auto" w:fill="FFFFFF"/>
        </w:rPr>
        <w:t xml:space="preserve"> D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å </w:t>
      </w:r>
      <w:r w:rsidR="00E50189">
        <w:rPr>
          <w:rStyle w:val="eop"/>
          <w:rFonts w:ascii="Calibri" w:hAnsi="Calibri" w:cs="Calibri"/>
          <w:color w:val="000000"/>
          <w:shd w:val="clear" w:color="auto" w:fill="FFFFFF"/>
        </w:rPr>
        <w:t xml:space="preserve">kan även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samtycke till NPÖ</w:t>
      </w:r>
      <w:r w:rsidR="00E50189">
        <w:rPr>
          <w:rStyle w:val="eop"/>
          <w:rFonts w:ascii="Calibri" w:hAnsi="Calibri" w:cs="Calibri"/>
          <w:color w:val="000000"/>
          <w:shd w:val="clear" w:color="auto" w:fill="FFFFFF"/>
        </w:rPr>
        <w:t xml:space="preserve"> inhämtas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. Detta registreras i SAMSA när behov uppstår av att skapa ett ärende. </w:t>
      </w:r>
      <w:r w:rsidRPr="008C063F" w:rsidR="008C063F">
        <w:rPr>
          <w:rStyle w:val="eop"/>
          <w:rFonts w:ascii="Calibri" w:hAnsi="Calibri" w:cs="Calibri"/>
          <w:color w:val="000000"/>
          <w:shd w:val="clear" w:color="auto" w:fill="FFFFFF"/>
        </w:rPr>
        <w:t>Tänk på att det som registreras i SAMSA gäller för ärendets alla parter, när patienten tillfrågas proaktivt behöver formuleringen ta höjd för det</w:t>
      </w:r>
      <w:r w:rsidR="008C063F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</w:p>
    <w:p w:rsidR="005402F0" w:rsidP="00755954" w:rsidRDefault="005402F0" w14:paraId="72434D60" w14:textId="4885F0E7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Vårdcentral bör komplettera </w:t>
      </w:r>
      <w:r w:rsidR="006506FB">
        <w:rPr>
          <w:rStyle w:val="eop"/>
          <w:rFonts w:ascii="Calibri" w:hAnsi="Calibri" w:cs="Calibri"/>
          <w:color w:val="000000"/>
          <w:shd w:val="clear" w:color="auto" w:fill="FFFFFF"/>
        </w:rPr>
        <w:t xml:space="preserve">vårdbegäran i SAMSA och kan även de bifoga relevanta filer vid behov. Remiss till </w:t>
      </w:r>
      <w:r w:rsidR="008B66EE">
        <w:rPr>
          <w:rStyle w:val="eop"/>
          <w:rFonts w:ascii="Calibri" w:hAnsi="Calibri" w:cs="Calibri"/>
          <w:color w:val="000000"/>
          <w:shd w:val="clear" w:color="auto" w:fill="FFFFFF"/>
        </w:rPr>
        <w:t>röntgen</w:t>
      </w:r>
      <w:r w:rsidR="0009658E">
        <w:rPr>
          <w:rStyle w:val="eop"/>
          <w:rFonts w:ascii="Calibri" w:hAnsi="Calibri" w:cs="Calibri"/>
          <w:color w:val="000000"/>
          <w:shd w:val="clear" w:color="auto" w:fill="FFFFFF"/>
        </w:rPr>
        <w:t>, akuten, specialistvård mm är ett exempel på sådan relevant information</w:t>
      </w:r>
    </w:p>
    <w:p w:rsidR="00755954" w:rsidP="00755954" w:rsidRDefault="00755954" w14:paraId="052F5DA5" w14:textId="53D666A0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lastRenderedPageBreak/>
        <w:t xml:space="preserve">Bedömningsstödet BViS utförs oftast </w:t>
      </w:r>
      <w:r w:rsidR="004A241E">
        <w:rPr>
          <w:rStyle w:val="eop"/>
          <w:rFonts w:ascii="Calibri" w:hAnsi="Calibri" w:cs="Calibri"/>
          <w:color w:val="000000"/>
          <w:shd w:val="clear" w:color="auto" w:fill="FFFFFF"/>
        </w:rPr>
        <w:t>på plats utskrivet i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papper</w:t>
      </w:r>
      <w:r w:rsidR="004A241E">
        <w:rPr>
          <w:rStyle w:val="eop"/>
          <w:rFonts w:ascii="Calibri" w:hAnsi="Calibri" w:cs="Calibri"/>
          <w:color w:val="000000"/>
          <w:shd w:val="clear" w:color="auto" w:fill="FFFFFF"/>
        </w:rPr>
        <w:t>sform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. Det ses inte som särskilt smidigt handhavande att det ska scannas in och laddas upp till SAMSA med risk för fördröjning</w:t>
      </w:r>
      <w:r w:rsidR="004A241E">
        <w:rPr>
          <w:rStyle w:val="eop"/>
          <w:rFonts w:ascii="Calibri" w:hAnsi="Calibri" w:cs="Calibri"/>
          <w:color w:val="000000"/>
          <w:shd w:val="clear" w:color="auto" w:fill="FFFFFF"/>
        </w:rPr>
        <w:t xml:space="preserve"> i det akuta skedet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  <w:r w:rsidR="004A241E">
        <w:rPr>
          <w:rStyle w:val="eop"/>
          <w:rFonts w:ascii="Calibri" w:hAnsi="Calibri" w:cs="Calibri"/>
          <w:color w:val="000000"/>
          <w:shd w:val="clear" w:color="auto" w:fill="FFFFFF"/>
        </w:rPr>
        <w:t xml:space="preserve"> Där får huvud</w:t>
      </w:r>
      <w:r w:rsidR="00B24932">
        <w:rPr>
          <w:rStyle w:val="eop"/>
          <w:rFonts w:ascii="Calibri" w:hAnsi="Calibri" w:cs="Calibri"/>
          <w:color w:val="000000"/>
          <w:shd w:val="clear" w:color="auto" w:fill="FFFFFF"/>
        </w:rPr>
        <w:t>spåret vara att det överlämnas fysiskt</w:t>
      </w:r>
      <w:r w:rsidR="00844E41">
        <w:rPr>
          <w:rStyle w:val="eop"/>
          <w:rFonts w:ascii="Calibri" w:hAnsi="Calibri" w:cs="Calibri"/>
          <w:color w:val="000000"/>
          <w:shd w:val="clear" w:color="auto" w:fill="FFFFFF"/>
        </w:rPr>
        <w:t xml:space="preserve"> till ambulanspersonal eller andra. Kan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överlämnande av dokumentet inte ske fysiskt </w:t>
      </w:r>
      <w:r w:rsidR="00EE2D31">
        <w:rPr>
          <w:rStyle w:val="eop"/>
          <w:rFonts w:ascii="Calibri" w:hAnsi="Calibri" w:cs="Calibri"/>
          <w:color w:val="000000"/>
          <w:shd w:val="clear" w:color="auto" w:fill="FFFFFF"/>
        </w:rPr>
        <w:t>kan dessa överföras genom att bifoga filer i SAMSA. Om de</w:t>
      </w:r>
      <w:r w:rsidR="00844E41">
        <w:rPr>
          <w:rStyle w:val="eop"/>
          <w:rFonts w:ascii="Calibri" w:hAnsi="Calibri" w:cs="Calibri"/>
          <w:color w:val="000000"/>
          <w:shd w:val="clear" w:color="auto" w:fill="FFFFFF"/>
        </w:rPr>
        <w:t>t f</w:t>
      </w:r>
      <w:r w:rsidR="00050D15">
        <w:rPr>
          <w:rStyle w:val="eop"/>
          <w:rFonts w:ascii="Calibri" w:hAnsi="Calibri" w:cs="Calibri"/>
          <w:color w:val="000000"/>
          <w:shd w:val="clear" w:color="auto" w:fill="FFFFFF"/>
        </w:rPr>
        <w:t xml:space="preserve">inns </w:t>
      </w:r>
      <w:r w:rsidR="00F12A2B">
        <w:rPr>
          <w:rStyle w:val="eop"/>
          <w:rFonts w:ascii="Calibri" w:hAnsi="Calibri" w:cs="Calibri"/>
          <w:color w:val="000000"/>
          <w:shd w:val="clear" w:color="auto" w:fill="FFFFFF"/>
        </w:rPr>
        <w:t xml:space="preserve">dokument från </w:t>
      </w:r>
      <w:r w:rsidR="00050D15">
        <w:rPr>
          <w:rStyle w:val="eop"/>
          <w:rFonts w:ascii="Calibri" w:hAnsi="Calibri" w:cs="Calibri"/>
          <w:color w:val="000000"/>
          <w:shd w:val="clear" w:color="auto" w:fill="FFFFFF"/>
        </w:rPr>
        <w:t>tidigare</w:t>
      </w:r>
      <w:r w:rsidR="00F12A2B">
        <w:rPr>
          <w:rStyle w:val="eop"/>
          <w:rFonts w:ascii="Calibri" w:hAnsi="Calibri" w:cs="Calibri"/>
          <w:color w:val="000000"/>
          <w:shd w:val="clear" w:color="auto" w:fill="FFFFFF"/>
        </w:rPr>
        <w:t xml:space="preserve"> utförd </w:t>
      </w:r>
      <w:r w:rsidR="00050D15">
        <w:rPr>
          <w:rStyle w:val="eop"/>
          <w:rFonts w:ascii="Calibri" w:hAnsi="Calibri" w:cs="Calibri"/>
          <w:color w:val="000000"/>
          <w:shd w:val="clear" w:color="auto" w:fill="FFFFFF"/>
        </w:rPr>
        <w:t>BViS</w:t>
      </w:r>
      <w:r w:rsidR="00F12A2B">
        <w:rPr>
          <w:rStyle w:val="eop"/>
          <w:rFonts w:ascii="Calibri" w:hAnsi="Calibri" w:cs="Calibri"/>
          <w:color w:val="000000"/>
          <w:shd w:val="clear" w:color="auto" w:fill="FFFFFF"/>
        </w:rPr>
        <w:t xml:space="preserve"> sparat </w:t>
      </w:r>
      <w:r w:rsidR="00EE2D31">
        <w:rPr>
          <w:rStyle w:val="eop"/>
          <w:rFonts w:ascii="Calibri" w:hAnsi="Calibri" w:cs="Calibri"/>
          <w:color w:val="000000"/>
          <w:shd w:val="clear" w:color="auto" w:fill="FFFFFF"/>
        </w:rPr>
        <w:t xml:space="preserve">som bedöms som </w:t>
      </w:r>
      <w:r w:rsidR="00F12A2B">
        <w:rPr>
          <w:rStyle w:val="eop"/>
          <w:rFonts w:ascii="Calibri" w:hAnsi="Calibri" w:cs="Calibri"/>
          <w:color w:val="000000"/>
          <w:shd w:val="clear" w:color="auto" w:fill="FFFFFF"/>
        </w:rPr>
        <w:t>relevant</w:t>
      </w:r>
      <w:r w:rsidR="00EE2D31">
        <w:rPr>
          <w:rStyle w:val="eop"/>
          <w:rFonts w:ascii="Calibri" w:hAnsi="Calibri" w:cs="Calibri"/>
          <w:color w:val="000000"/>
          <w:shd w:val="clear" w:color="auto" w:fill="FFFFFF"/>
        </w:rPr>
        <w:t xml:space="preserve"> kan även dessa bifogas.</w:t>
      </w:r>
    </w:p>
    <w:p w:rsidR="00755954" w:rsidP="00755954" w:rsidRDefault="00755954" w14:paraId="05282E54" w14:textId="442D2646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Medicinska Vårdplaner </w:t>
      </w:r>
      <w:r w:rsidR="00431183">
        <w:rPr>
          <w:rStyle w:val="eop"/>
          <w:rFonts w:ascii="Calibri" w:hAnsi="Calibri" w:cs="Calibri"/>
          <w:color w:val="000000"/>
          <w:shd w:val="clear" w:color="auto" w:fill="FFFFFF"/>
        </w:rPr>
        <w:t xml:space="preserve">ser olika ut och skapas i olika mallar och är i viss utsträckning </w:t>
      </w:r>
      <w:r w:rsidR="002329A0">
        <w:rPr>
          <w:rStyle w:val="eop"/>
          <w:rFonts w:ascii="Calibri" w:hAnsi="Calibri" w:cs="Calibri"/>
          <w:color w:val="000000"/>
          <w:shd w:val="clear" w:color="auto" w:fill="FFFFFF"/>
        </w:rPr>
        <w:t>digitala i vårdcentralens journalsystem</w:t>
      </w:r>
      <w:r w:rsidR="00C65523">
        <w:rPr>
          <w:rStyle w:val="eop"/>
          <w:rFonts w:ascii="Calibri" w:hAnsi="Calibri" w:cs="Calibri"/>
          <w:color w:val="000000"/>
          <w:shd w:val="clear" w:color="auto" w:fill="FFFFFF"/>
        </w:rPr>
        <w:t xml:space="preserve"> men ibland också på papper. Det behö</w:t>
      </w:r>
      <w:r w:rsidR="00762A9A">
        <w:rPr>
          <w:rStyle w:val="eop"/>
          <w:rFonts w:ascii="Calibri" w:hAnsi="Calibri" w:cs="Calibri"/>
          <w:color w:val="000000"/>
          <w:shd w:val="clear" w:color="auto" w:fill="FFFFFF"/>
        </w:rPr>
        <w:t>v</w:t>
      </w:r>
      <w:r w:rsidR="00C65523">
        <w:rPr>
          <w:rStyle w:val="eop"/>
          <w:rFonts w:ascii="Calibri" w:hAnsi="Calibri" w:cs="Calibri"/>
          <w:color w:val="000000"/>
          <w:shd w:val="clear" w:color="auto" w:fill="FFFFFF"/>
        </w:rPr>
        <w:t xml:space="preserve">er göras en </w:t>
      </w:r>
      <w:r w:rsidR="00762A9A">
        <w:rPr>
          <w:rStyle w:val="eop"/>
          <w:rFonts w:ascii="Calibri" w:hAnsi="Calibri" w:cs="Calibri"/>
          <w:color w:val="000000"/>
          <w:shd w:val="clear" w:color="auto" w:fill="FFFFFF"/>
        </w:rPr>
        <w:t>bedömning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  <w:r w:rsidR="00762A9A">
        <w:rPr>
          <w:rStyle w:val="eop"/>
          <w:rFonts w:ascii="Calibri" w:hAnsi="Calibri" w:cs="Calibri"/>
          <w:color w:val="000000"/>
          <w:shd w:val="clear" w:color="auto" w:fill="FFFFFF"/>
        </w:rPr>
        <w:t xml:space="preserve">av hur överföring ska ske från fall till fall </w:t>
      </w:r>
      <w:r w:rsidR="00551828">
        <w:rPr>
          <w:rStyle w:val="eop"/>
          <w:rFonts w:ascii="Calibri" w:hAnsi="Calibri" w:cs="Calibri"/>
          <w:color w:val="000000"/>
          <w:shd w:val="clear" w:color="auto" w:fill="FFFFFF"/>
        </w:rPr>
        <w:t>när behov av vårdövergång uppstår</w:t>
      </w:r>
      <w:r w:rsidR="00713640">
        <w:rPr>
          <w:rStyle w:val="eop"/>
          <w:rFonts w:ascii="Calibri" w:hAnsi="Calibri" w:cs="Calibri"/>
          <w:color w:val="000000"/>
          <w:shd w:val="clear" w:color="auto" w:fill="FFFFFF"/>
        </w:rPr>
        <w:t xml:space="preserve">. </w:t>
      </w:r>
      <w:r w:rsidR="009809C3">
        <w:rPr>
          <w:rStyle w:val="eop"/>
          <w:rFonts w:ascii="Calibri" w:hAnsi="Calibri" w:cs="Calibri"/>
          <w:color w:val="000000"/>
          <w:shd w:val="clear" w:color="auto" w:fill="FFFFFF"/>
        </w:rPr>
        <w:t xml:space="preserve">Om den finns hos kommunen </w:t>
      </w:r>
      <w:r w:rsidR="00827A66">
        <w:rPr>
          <w:rStyle w:val="eop"/>
          <w:rFonts w:ascii="Calibri" w:hAnsi="Calibri" w:cs="Calibri"/>
          <w:color w:val="000000"/>
          <w:shd w:val="clear" w:color="auto" w:fill="FFFFFF"/>
        </w:rPr>
        <w:t xml:space="preserve">digitalt </w:t>
      </w:r>
      <w:r w:rsidR="009809C3">
        <w:rPr>
          <w:rStyle w:val="eop"/>
          <w:rFonts w:ascii="Calibri" w:hAnsi="Calibri" w:cs="Calibri"/>
          <w:color w:val="000000"/>
          <w:shd w:val="clear" w:color="auto" w:fill="FFFFFF"/>
        </w:rPr>
        <w:t xml:space="preserve">kan den </w:t>
      </w:r>
      <w:r w:rsidR="000E08BC">
        <w:rPr>
          <w:rStyle w:val="eop"/>
          <w:rFonts w:ascii="Calibri" w:hAnsi="Calibri" w:cs="Calibri"/>
          <w:color w:val="000000"/>
          <w:shd w:val="clear" w:color="auto" w:fill="FFFFFF"/>
        </w:rPr>
        <w:t>med fördel överföras i samband med vårdbegäran i SAMSA</w:t>
      </w:r>
      <w:r w:rsidR="0015635D">
        <w:rPr>
          <w:rStyle w:val="eop"/>
          <w:rFonts w:ascii="Calibri" w:hAnsi="Calibri" w:cs="Calibri"/>
          <w:color w:val="000000"/>
          <w:shd w:val="clear" w:color="auto" w:fill="FFFFFF"/>
        </w:rPr>
        <w:t xml:space="preserve"> genom att bifoga filen</w:t>
      </w:r>
      <w:r w:rsidR="000E08BC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  <w:r w:rsidR="00F4405E"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  <w:r w:rsidR="000E08BC">
        <w:rPr>
          <w:rStyle w:val="eop"/>
          <w:rFonts w:ascii="Calibri" w:hAnsi="Calibri" w:cs="Calibri"/>
          <w:color w:val="000000"/>
          <w:shd w:val="clear" w:color="auto" w:fill="FFFFFF"/>
        </w:rPr>
        <w:t>O</w:t>
      </w:r>
      <w:r w:rsidR="00F4405E">
        <w:rPr>
          <w:rStyle w:val="eop"/>
          <w:rFonts w:ascii="Calibri" w:hAnsi="Calibri" w:cs="Calibri"/>
          <w:color w:val="000000"/>
          <w:shd w:val="clear" w:color="auto" w:fill="FFFFFF"/>
        </w:rPr>
        <w:t xml:space="preserve">m man vet att den är åtkomlig via NPÖ kan </w:t>
      </w:r>
      <w:r w:rsidR="006F23D2">
        <w:rPr>
          <w:rStyle w:val="eop"/>
          <w:rFonts w:ascii="Calibri" w:hAnsi="Calibri" w:cs="Calibri"/>
          <w:color w:val="000000"/>
          <w:shd w:val="clear" w:color="auto" w:fill="FFFFFF"/>
        </w:rPr>
        <w:t>man säkra att samtycke till NPÖ finns</w:t>
      </w:r>
      <w:r w:rsidR="008A59DC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  <w:r w:rsidR="000575C9">
        <w:rPr>
          <w:rStyle w:val="eop"/>
          <w:rFonts w:ascii="Calibri" w:hAnsi="Calibri" w:cs="Calibri"/>
          <w:color w:val="000000"/>
          <w:shd w:val="clear" w:color="auto" w:fill="FFFFFF"/>
        </w:rPr>
        <w:t xml:space="preserve"> Finns den endast i papperskopia kan ett fysiskt överförande ske, likt det med BViS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</w:p>
    <w:p w:rsidR="00755954" w:rsidP="00755954" w:rsidRDefault="00755954" w14:paraId="71860682" w14:textId="063935DF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Läkemedelslista finns många gånger inscannat i kommunens system. Denna fil kan med fördel överföras i samband med vårdbegäran i SAMSA digitalt till mottagande enhet</w:t>
      </w:r>
      <w:r w:rsidR="00F063AF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</w:p>
    <w:p w:rsidR="00755954" w:rsidP="00755954" w:rsidRDefault="00755954" w14:paraId="3DB499B2" w14:textId="002B84B2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Vårdbegäran är ett typ av meddelande i IT-tjänsten SAMSA</w:t>
      </w:r>
      <w:r w:rsidR="000E08BC">
        <w:rPr>
          <w:rStyle w:val="eop"/>
          <w:rFonts w:ascii="Calibri" w:hAnsi="Calibri" w:cs="Calibri"/>
          <w:color w:val="000000"/>
          <w:shd w:val="clear" w:color="auto" w:fill="FFFFFF"/>
        </w:rPr>
        <w:t xml:space="preserve"> och ska användas </w:t>
      </w:r>
      <w:r w:rsidR="00DB5155">
        <w:rPr>
          <w:rStyle w:val="eop"/>
          <w:rFonts w:ascii="Calibri" w:hAnsi="Calibri" w:cs="Calibri"/>
          <w:color w:val="000000"/>
          <w:shd w:val="clear" w:color="auto" w:fill="FFFFFF"/>
        </w:rPr>
        <w:t>enligt gällande rutin</w:t>
      </w:r>
    </w:p>
    <w:p w:rsidR="00706068" w:rsidP="00755954" w:rsidRDefault="00755954" w14:paraId="27334750" w14:textId="67489618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Fax utgör ett reservalternativ för samtliga informationsmängder</w:t>
      </w:r>
      <w:r w:rsidR="009A5514">
        <w:rPr>
          <w:rStyle w:val="eop"/>
          <w:rFonts w:ascii="Calibri" w:hAnsi="Calibri" w:cs="Calibri"/>
          <w:color w:val="000000"/>
          <w:shd w:val="clear" w:color="auto" w:fill="FFFFFF"/>
        </w:rPr>
        <w:t>, och i vissa fall även ett direkt manuellt överlämnande till exempelvis ambulanspersonal.</w:t>
      </w:r>
      <w:r w:rsidR="001C6760">
        <w:rPr>
          <w:noProof/>
        </w:rPr>
        <w:drawing>
          <wp:inline distT="0" distB="0" distL="0" distR="0" wp14:anchorId="4E11A720" wp14:editId="53F29FCB">
            <wp:extent cx="5797550" cy="3261304"/>
            <wp:effectExtent l="0" t="0" r="0" b="0"/>
            <wp:docPr id="1938119375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8119375" name="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4562" cy="326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4" w:rsidP="00607B92" w:rsidRDefault="00607B92" w14:paraId="5DB930C1" w14:textId="4753A82A">
      <w:pPr>
        <w:pStyle w:val="Rubrik2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lastRenderedPageBreak/>
        <w:t xml:space="preserve">Process där slutenvården identifierar ett behov som leder till beslut om </w:t>
      </w:r>
      <w:r w:rsidR="007C568C">
        <w:rPr>
          <w:rStyle w:val="eop"/>
          <w:rFonts w:ascii="Calibri" w:hAnsi="Calibri" w:cs="Calibri"/>
          <w:color w:val="000000"/>
          <w:shd w:val="clear" w:color="auto" w:fill="FFFFFF"/>
        </w:rPr>
        <w:t>kommunal primärvård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. </w:t>
      </w:r>
    </w:p>
    <w:p w:rsidR="00BD2522" w:rsidP="00BD2522" w:rsidRDefault="00BD2522" w14:paraId="62AB85E9" w14:textId="29350A50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I de fall en patient inte är känd i </w:t>
      </w:r>
      <w:r w:rsidR="007C568C">
        <w:rPr>
          <w:rStyle w:val="eop"/>
          <w:rFonts w:ascii="Calibri" w:hAnsi="Calibri" w:cs="Calibri"/>
          <w:color w:val="000000"/>
          <w:shd w:val="clear" w:color="auto" w:fill="FFFFFF"/>
        </w:rPr>
        <w:t>kommunal</w:t>
      </w:r>
      <w:r w:rsidR="00DB380D"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  <w:r w:rsidR="007C568C">
        <w:rPr>
          <w:rStyle w:val="eop"/>
          <w:rFonts w:ascii="Calibri" w:hAnsi="Calibri" w:cs="Calibri"/>
          <w:color w:val="000000"/>
          <w:shd w:val="clear" w:color="auto" w:fill="FFFFFF"/>
        </w:rPr>
        <w:t>primärvård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ligger det på sjukhusets vårdavdelning att beskriva det behovet. </w:t>
      </w:r>
      <w:r w:rsidR="544479AE">
        <w:rPr>
          <w:rStyle w:val="eop"/>
          <w:rFonts w:ascii="Calibri" w:hAnsi="Calibri" w:cs="Calibri"/>
          <w:color w:val="000000"/>
          <w:shd w:val="clear" w:color="auto" w:fill="FFFFFF"/>
        </w:rPr>
        <w:t xml:space="preserve">När beslut är taget om </w:t>
      </w:r>
      <w:r w:rsidR="007C568C">
        <w:rPr>
          <w:rStyle w:val="eop"/>
          <w:rFonts w:ascii="Calibri" w:hAnsi="Calibri" w:cs="Calibri"/>
          <w:color w:val="000000"/>
          <w:shd w:val="clear" w:color="auto" w:fill="FFFFFF"/>
        </w:rPr>
        <w:t>kommunal primärvård</w:t>
      </w:r>
      <w:r w:rsidR="544479AE">
        <w:rPr>
          <w:rStyle w:val="eop"/>
          <w:rFonts w:ascii="Calibri" w:hAnsi="Calibri" w:cs="Calibri"/>
          <w:color w:val="000000"/>
          <w:shd w:val="clear" w:color="auto" w:fill="FFFFFF"/>
        </w:rPr>
        <w:t xml:space="preserve"> inhämtas samtycke till NPÖ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och</w:t>
      </w:r>
      <w:r w:rsidRPr="59D19460">
        <w:rPr>
          <w:rStyle w:val="eop"/>
          <w:rFonts w:ascii="Calibri" w:hAnsi="Calibri" w:cs="Calibri"/>
          <w:color w:val="000000" w:themeColor="text1"/>
        </w:rPr>
        <w:t xml:space="preserve"> </w:t>
      </w:r>
      <w:r w:rsidRPr="59D19460" w:rsidR="3C66E4F6">
        <w:rPr>
          <w:rStyle w:val="eop"/>
          <w:rFonts w:ascii="Calibri" w:hAnsi="Calibri" w:cs="Calibri"/>
          <w:color w:val="000000" w:themeColor="text1"/>
        </w:rPr>
        <w:t>detta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registrera</w:t>
      </w:r>
      <w:r w:rsidR="3E97037B">
        <w:rPr>
          <w:rStyle w:val="eop"/>
          <w:rFonts w:ascii="Calibri" w:hAnsi="Calibri" w:cs="Calibri"/>
          <w:color w:val="000000"/>
          <w:shd w:val="clear" w:color="auto" w:fill="FFFFFF"/>
        </w:rPr>
        <w:t>s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i SAMSA. </w:t>
      </w:r>
      <w:r w:rsidRPr="008C063F" w:rsidR="005C6002">
        <w:rPr>
          <w:rStyle w:val="eop"/>
          <w:rFonts w:ascii="Calibri" w:hAnsi="Calibri" w:cs="Calibri"/>
          <w:color w:val="000000"/>
          <w:shd w:val="clear" w:color="auto" w:fill="FFFFFF"/>
        </w:rPr>
        <w:t>Tänk på att det som registreras i SAMSA gäller för ärendets alla parter</w:t>
      </w:r>
      <w:r w:rsidRPr="008C063F" w:rsidR="5D28008B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</w:p>
    <w:p w:rsidR="00BD2522" w:rsidP="00BD2522" w:rsidRDefault="00BD2522" w14:paraId="67AD44DF" w14:textId="014F7503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Läkar</w:t>
      </w:r>
      <w:r w:rsidR="00C02E7B">
        <w:rPr>
          <w:rStyle w:val="eop"/>
          <w:rFonts w:ascii="Calibri" w:hAnsi="Calibri" w:cs="Calibri"/>
          <w:color w:val="000000"/>
          <w:shd w:val="clear" w:color="auto" w:fill="FFFFFF"/>
        </w:rPr>
        <w:t>- och sjuksköterske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slutanteckning</w:t>
      </w:r>
      <w:r w:rsidR="00C02E7B">
        <w:rPr>
          <w:rStyle w:val="eop"/>
          <w:rFonts w:ascii="Calibri" w:hAnsi="Calibri" w:cs="Calibri"/>
          <w:color w:val="000000"/>
          <w:shd w:val="clear" w:color="auto" w:fill="FFFFFF"/>
        </w:rPr>
        <w:t xml:space="preserve">ar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kan, om det finns samtycke till NPÖ för kommunens personal, anses vara överförd</w:t>
      </w:r>
      <w:r w:rsidR="00C02E7B">
        <w:rPr>
          <w:rStyle w:val="eop"/>
          <w:rFonts w:ascii="Calibri" w:hAnsi="Calibri" w:cs="Calibri"/>
          <w:color w:val="000000"/>
          <w:shd w:val="clear" w:color="auto" w:fill="FFFFFF"/>
        </w:rPr>
        <w:t>a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när de är skapad</w:t>
      </w:r>
      <w:r w:rsidR="00C02E7B">
        <w:rPr>
          <w:rStyle w:val="eop"/>
          <w:rFonts w:ascii="Calibri" w:hAnsi="Calibri" w:cs="Calibri"/>
          <w:color w:val="000000"/>
          <w:shd w:val="clear" w:color="auto" w:fill="FFFFFF"/>
        </w:rPr>
        <w:t>e</w:t>
      </w:r>
      <w:r w:rsidR="6692699C">
        <w:rPr>
          <w:rStyle w:val="eop"/>
          <w:rFonts w:ascii="Calibri" w:hAnsi="Calibri" w:cs="Calibri"/>
          <w:color w:val="000000"/>
          <w:shd w:val="clear" w:color="auto" w:fill="FFFFFF"/>
        </w:rPr>
        <w:t xml:space="preserve"> i en mall som är åtkomlig via NPÖ. D</w:t>
      </w:r>
      <w:r w:rsidR="45AAA494">
        <w:rPr>
          <w:rStyle w:val="eop"/>
          <w:rFonts w:ascii="Calibri" w:hAnsi="Calibri" w:cs="Calibri"/>
          <w:color w:val="000000"/>
          <w:shd w:val="clear" w:color="auto" w:fill="FFFFFF"/>
        </w:rPr>
        <w:t>et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bör </w:t>
      </w:r>
      <w:r w:rsidR="00891F8E">
        <w:rPr>
          <w:rStyle w:val="eop"/>
          <w:rFonts w:ascii="Calibri" w:hAnsi="Calibri" w:cs="Calibri"/>
          <w:color w:val="000000"/>
          <w:shd w:val="clear" w:color="auto" w:fill="FFFFFF"/>
        </w:rPr>
        <w:t>informeras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om i SAMSA att det är genomfört så att kommunens personal kan bekräfta överförd information i checklistan</w:t>
      </w:r>
      <w:r w:rsidR="121D98BC">
        <w:rPr>
          <w:rStyle w:val="eop"/>
          <w:rFonts w:ascii="Calibri" w:hAnsi="Calibri" w:cs="Calibri"/>
          <w:color w:val="000000"/>
          <w:shd w:val="clear" w:color="auto" w:fill="FFFFFF"/>
        </w:rPr>
        <w:t>. Observera att information som behöver överföras skiljer sig åt från fall till fall. Nedanstående exempel är ett urval.</w:t>
      </w:r>
    </w:p>
    <w:p w:rsidR="006201C5" w:rsidP="00BD2522" w:rsidRDefault="00BD2522" w14:paraId="58CB8AEE" w14:textId="20DF4610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Läkemedelslistan kan inte visas i NPÖ och det föredragna sättet att ta emot denna är genom att den filen laddas upp i SAMSA</w:t>
      </w:r>
      <w:r w:rsidR="00C02E7B">
        <w:rPr>
          <w:rStyle w:val="eop"/>
          <w:rFonts w:ascii="Calibri" w:hAnsi="Calibri" w:cs="Calibri"/>
          <w:color w:val="000000"/>
          <w:shd w:val="clear" w:color="auto" w:fill="FFFFFF"/>
        </w:rPr>
        <w:t>.</w:t>
      </w:r>
      <w:r w:rsidR="00FB7D01"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Övriga journal</w:t>
      </w:r>
      <w:r w:rsidR="00FB7D01">
        <w:rPr>
          <w:rStyle w:val="eop"/>
          <w:rFonts w:ascii="Calibri" w:hAnsi="Calibri" w:cs="Calibri"/>
          <w:color w:val="000000"/>
          <w:shd w:val="clear" w:color="auto" w:fill="FFFFFF"/>
        </w:rPr>
        <w:t>a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nteckningar av värde kan troligtvis följa modellen för slutanteckni</w:t>
      </w:r>
      <w:r w:rsidR="53DB7A5F">
        <w:rPr>
          <w:rStyle w:val="eop"/>
          <w:rFonts w:ascii="Calibri" w:hAnsi="Calibri" w:cs="Calibri"/>
          <w:color w:val="000000"/>
          <w:shd w:val="clear" w:color="auto" w:fill="FFFFFF"/>
        </w:rPr>
        <w:t>ng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a</w:t>
      </w:r>
      <w:r w:rsidR="00A40AB7">
        <w:rPr>
          <w:rStyle w:val="eop"/>
          <w:rFonts w:ascii="Calibri" w:hAnsi="Calibri" w:cs="Calibri"/>
          <w:color w:val="000000"/>
          <w:shd w:val="clear" w:color="auto" w:fill="FFFFFF"/>
        </w:rPr>
        <w:t>r</w:t>
      </w:r>
      <w:r w:rsidR="006D4EBC">
        <w:rPr>
          <w:rStyle w:val="eop"/>
          <w:rFonts w:ascii="Calibri" w:hAnsi="Calibri" w:cs="Calibri"/>
          <w:color w:val="000000"/>
          <w:shd w:val="clear" w:color="auto" w:fill="FFFFFF"/>
        </w:rPr>
        <w:t xml:space="preserve"> i flödesschemat.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 Fax </w:t>
      </w:r>
      <w:r w:rsidR="00FB7D01">
        <w:rPr>
          <w:rStyle w:val="eop"/>
          <w:rFonts w:ascii="Calibri" w:hAnsi="Calibri" w:cs="Calibri"/>
          <w:color w:val="000000"/>
          <w:shd w:val="clear" w:color="auto" w:fill="FFFFFF"/>
        </w:rPr>
        <w:t xml:space="preserve">eller SDK (Säker Digital Kommunikation)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utgör ett reservalternativ för samtliga informationsmängder</w:t>
      </w:r>
      <w:r w:rsidRPr="006D4EBC" w:rsidR="006D4EBC">
        <w:rPr>
          <w:rStyle w:val="eop"/>
          <w:rFonts w:ascii="Calibri" w:hAnsi="Calibri" w:cs="Calibri"/>
          <w:color w:val="000000"/>
          <w:shd w:val="clear" w:color="auto" w:fill="FFFFFF"/>
        </w:rPr>
        <w:t xml:space="preserve"> </w:t>
      </w:r>
      <w:r w:rsidR="006D4EBC">
        <w:rPr>
          <w:rStyle w:val="eop"/>
          <w:rFonts w:ascii="Calibri" w:hAnsi="Calibri" w:cs="Calibri"/>
          <w:color w:val="000000"/>
          <w:shd w:val="clear" w:color="auto" w:fill="FFFFFF"/>
        </w:rPr>
        <w:t>och i vissa fall även ett direkt manuellt överlämnande</w:t>
      </w:r>
      <w:r w:rsidR="00E07DAF">
        <w:rPr>
          <w:rStyle w:val="eop"/>
          <w:rFonts w:ascii="Calibri" w:hAnsi="Calibri" w:cs="Calibri"/>
          <w:color w:val="000000"/>
          <w:shd w:val="clear" w:color="auto" w:fill="FFFFFF"/>
        </w:rPr>
        <w:t xml:space="preserve"> (om system ligger nere)</w:t>
      </w:r>
    </w:p>
    <w:p w:rsidR="002627A0" w:rsidP="00BD2522" w:rsidRDefault="00736AA3" w14:paraId="0DA93D3B" w14:textId="7E431A02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noProof/>
        </w:rPr>
        <w:drawing>
          <wp:inline distT="0" distB="0" distL="0" distR="0" wp14:anchorId="347CE607" wp14:editId="53FBCF0D">
            <wp:extent cx="5553822" cy="3124200"/>
            <wp:effectExtent l="0" t="0" r="8890" b="0"/>
            <wp:docPr id="523220155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220155" name="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8172" cy="3126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7426" w:rsidP="008A5BF2" w:rsidRDefault="006201C5" w14:paraId="18B76BA8" w14:textId="5F50FCEA">
      <w:pPr>
        <w:pStyle w:val="Rubrik2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br w:type="page"/>
      </w:r>
      <w:r w:rsidR="00247426">
        <w:rPr>
          <w:rStyle w:val="eop"/>
          <w:rFonts w:ascii="Calibri" w:hAnsi="Calibri" w:cs="Calibri"/>
          <w:color w:val="000000"/>
          <w:shd w:val="clear" w:color="auto" w:fill="FFFFFF"/>
        </w:rPr>
        <w:lastRenderedPageBreak/>
        <w:t>Varje verksamhets informationssäkerhetsansvar</w:t>
      </w:r>
    </w:p>
    <w:p w:rsidRPr="00292CCF" w:rsidR="00D26BB9" w:rsidP="00607B92" w:rsidRDefault="008E3C45" w14:paraId="6069416E" w14:textId="693D3B49">
      <w:pPr>
        <w:rPr>
          <w:rFonts w:asciiTheme="minorHAnsi" w:hAnsiTheme="minorHAnsi" w:cstheme="minorHAnsi"/>
        </w:rPr>
      </w:pPr>
      <w:r w:rsidRPr="00292CCF">
        <w:rPr>
          <w:rFonts w:asciiTheme="minorHAnsi" w:hAnsiTheme="minorHAnsi" w:cstheme="minorHAnsi"/>
        </w:rPr>
        <w:t xml:space="preserve">Varje i Vårdsamverkans ingående parter har </w:t>
      </w:r>
      <w:r w:rsidRPr="00292CCF" w:rsidR="00CF37FC">
        <w:rPr>
          <w:rFonts w:asciiTheme="minorHAnsi" w:hAnsiTheme="minorHAnsi" w:cstheme="minorHAnsi"/>
        </w:rPr>
        <w:t>ett eget ansvar och egna rutiner för att hantera samtycke, dataskydd</w:t>
      </w:r>
      <w:r w:rsidRPr="00292CCF" w:rsidR="003B1F19">
        <w:rPr>
          <w:rFonts w:asciiTheme="minorHAnsi" w:hAnsiTheme="minorHAnsi" w:cstheme="minorHAnsi"/>
        </w:rPr>
        <w:t>, informationssäkerhe</w:t>
      </w:r>
      <w:r w:rsidRPr="00292CCF" w:rsidR="0078366F">
        <w:rPr>
          <w:rFonts w:asciiTheme="minorHAnsi" w:hAnsiTheme="minorHAnsi" w:cstheme="minorHAnsi"/>
        </w:rPr>
        <w:t xml:space="preserve">t med mera. Detta dokument syftar till att ge en vägledning </w:t>
      </w:r>
      <w:r w:rsidRPr="00292CCF" w:rsidR="00E61987">
        <w:rPr>
          <w:rFonts w:asciiTheme="minorHAnsi" w:hAnsiTheme="minorHAnsi" w:cstheme="minorHAnsi"/>
        </w:rPr>
        <w:t xml:space="preserve">och något för parterna att sträva efter, men kan inte ses som överställt huvudmännens egna regler och rutiner. Således kan </w:t>
      </w:r>
      <w:r w:rsidRPr="00292CCF" w:rsidR="00932B1F">
        <w:rPr>
          <w:rFonts w:asciiTheme="minorHAnsi" w:hAnsiTheme="minorHAnsi" w:cstheme="minorHAnsi"/>
        </w:rPr>
        <w:t xml:space="preserve">ingående parter </w:t>
      </w:r>
      <w:r w:rsidRPr="00292CCF" w:rsidR="008962B4">
        <w:rPr>
          <w:rFonts w:asciiTheme="minorHAnsi" w:hAnsiTheme="minorHAnsi" w:cstheme="minorHAnsi"/>
        </w:rPr>
        <w:t xml:space="preserve">göra egna bedömningar av </w:t>
      </w:r>
      <w:r w:rsidRPr="00292CCF" w:rsidR="00D26BB9">
        <w:rPr>
          <w:rFonts w:asciiTheme="minorHAnsi" w:hAnsiTheme="minorHAnsi" w:cstheme="minorHAnsi"/>
        </w:rPr>
        <w:t>processerna ovan</w:t>
      </w:r>
      <w:r w:rsidRPr="00292CCF" w:rsidR="003C7656">
        <w:rPr>
          <w:rFonts w:asciiTheme="minorHAnsi" w:hAnsiTheme="minorHAnsi" w:cstheme="minorHAnsi"/>
        </w:rPr>
        <w:t>.</w:t>
      </w:r>
    </w:p>
    <w:sectPr w:rsidRPr="00292CCF" w:rsidR="00D26BB9" w:rsidSect="008229B8">
      <w:headerReference w:type="default" r:id="rId16"/>
      <w:footerReference w:type="default" r:id="rId17"/>
      <w:pgSz w:w="11906" w:h="16838" w:orient="portrait"/>
      <w:pgMar w:top="3403" w:right="566" w:bottom="1135" w:left="1417" w:header="567" w:footer="1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F0C59" w:rsidP="00600DB0" w:rsidRDefault="009F0C59" w14:paraId="73B0EFFC" w14:textId="77777777">
      <w:pPr>
        <w:spacing w:after="0" w:line="240" w:lineRule="auto"/>
      </w:pPr>
      <w:r>
        <w:separator/>
      </w:r>
    </w:p>
    <w:p w:rsidR="009F0C59" w:rsidRDefault="009F0C59" w14:paraId="65F38836" w14:textId="77777777"/>
    <w:p w:rsidR="009F0C59" w:rsidP="00DA3EC0" w:rsidRDefault="009F0C59" w14:paraId="4ABD6E96" w14:textId="77777777"/>
  </w:endnote>
  <w:endnote w:type="continuationSeparator" w:id="0">
    <w:p w:rsidR="009F0C59" w:rsidP="00600DB0" w:rsidRDefault="009F0C59" w14:paraId="5066CFE7" w14:textId="77777777">
      <w:pPr>
        <w:spacing w:after="0" w:line="240" w:lineRule="auto"/>
      </w:pPr>
      <w:r>
        <w:continuationSeparator/>
      </w:r>
    </w:p>
    <w:p w:rsidR="009F0C59" w:rsidRDefault="009F0C59" w14:paraId="1342BC12" w14:textId="77777777"/>
    <w:p w:rsidR="009F0C59" w:rsidP="00DA3EC0" w:rsidRDefault="009F0C59" w14:paraId="0235A847" w14:textId="77777777"/>
  </w:endnote>
  <w:endnote w:type="continuationNotice" w:id="1">
    <w:p w:rsidR="009F0C59" w:rsidRDefault="009F0C59" w14:paraId="1BA4803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p w:rsidR="005234D8" w:rsidP="005234D8" w:rsidRDefault="005234D8" w14:paraId="7CCBE03D" w14:textId="77777777">
    <w:pPr>
      <w:pStyle w:val="Sidfot"/>
      <w:ind w:left="-851"/>
      <w:rPr>
        <w:rFonts w:ascii="Arial" w:hAnsi="Arial" w:cs="Arial"/>
        <w:color w:val="FFFFFF" w:themeColor="background1"/>
        <w:sz w:val="20"/>
      </w:rPr>
    </w:pPr>
    <w:r w:rsidRPr="002057F5">
      <w:rPr>
        <w:rFonts w:ascii="Arial" w:hAnsi="Arial" w:cs="Arial"/>
        <w:noProof/>
        <w:sz w:val="20"/>
        <w:lang w:eastAsia="sv-SE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22BFAA88" wp14:editId="2DFDF8FA">
              <wp:simplePos x="0" y="0"/>
              <wp:positionH relativeFrom="page">
                <wp:posOffset>266700</wp:posOffset>
              </wp:positionH>
              <wp:positionV relativeFrom="paragraph">
                <wp:posOffset>-10795</wp:posOffset>
              </wp:positionV>
              <wp:extent cx="7019925" cy="438150"/>
              <wp:effectExtent l="0" t="0" r="9525" b="0"/>
              <wp:wrapNone/>
              <wp:docPr id="1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019925" cy="438150"/>
                      </a:xfrm>
                      <a:prstGeom prst="rect">
                        <a:avLst/>
                      </a:prstGeom>
                      <a:solidFill>
                        <a:srgbClr val="4492D3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blurRad="63500" dist="38099" dir="2700000" algn="ctr" rotWithShape="0">
                                <a:srgbClr val="000000">
                                  <a:alpha val="74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7" style="position:absolute;margin-left:21pt;margin-top:-.85pt;width:552.75pt;height:34.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26" fillcolor="#4492d3" stroked="f" w14:anchorId="2978D0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">
              <v:shadow color="black" opacity="49150f" offset=".74833mm,.74833mm"/>
              <w10:wrap anchorx="page"/>
            </v:rect>
          </w:pict>
        </mc:Fallback>
      </mc:AlternateContent>
    </w:r>
    <w:r>
      <w:rPr>
        <w:rFonts w:ascii="Arial" w:hAnsi="Arial" w:cs="Arial"/>
        <w:color w:val="FFFFFF" w:themeColor="background1"/>
        <w:sz w:val="20"/>
      </w:rPr>
      <w:t xml:space="preserve">Giltig version finns publicerad på </w:t>
    </w:r>
    <w:r w:rsidRPr="005234D8">
      <w:rPr>
        <w:rFonts w:ascii="Arial" w:hAnsi="Arial" w:cs="Arial"/>
        <w:color w:val="FFFFFF" w:themeColor="background1"/>
        <w:sz w:val="20"/>
      </w:rPr>
      <w:t>http://www.va</w:t>
    </w:r>
    <w:r w:rsidR="0072088C">
      <w:rPr>
        <w:rFonts w:ascii="Arial" w:hAnsi="Arial" w:cs="Arial"/>
        <w:color w:val="FFFFFF" w:themeColor="background1"/>
        <w:sz w:val="20"/>
      </w:rPr>
      <w:t>rdsamverkan.se/skaraborgstillampningen</w:t>
    </w:r>
  </w:p>
  <w:p w:rsidR="005234D8" w:rsidP="005234D8" w:rsidRDefault="005234D8" w14:paraId="0A9B34BD" w14:textId="77777777">
    <w:pPr>
      <w:pStyle w:val="Sidfot"/>
      <w:tabs>
        <w:tab w:val="clear" w:pos="4536"/>
        <w:tab w:val="clear" w:pos="9072"/>
        <w:tab w:val="left" w:pos="3045"/>
      </w:tabs>
      <w:ind w:left="-851"/>
      <w:rPr>
        <w:rFonts w:ascii="Arial" w:hAnsi="Arial" w:cs="Arial"/>
        <w:color w:val="FFFFFF" w:themeColor="background1"/>
        <w:sz w:val="20"/>
      </w:rPr>
    </w:pPr>
    <w:r>
      <w:rPr>
        <w:rFonts w:ascii="Arial" w:hAnsi="Arial" w:cs="Arial"/>
        <w:color w:val="FFFFFF" w:themeColor="background1"/>
        <w:sz w:val="20"/>
      </w:rPr>
      <w:t>Försäkra dig om att utskriven version är den senaste!</w:t>
    </w:r>
  </w:p>
  <w:p w:rsidRPr="005234D8" w:rsidR="00600DB0" w:rsidP="005234D8" w:rsidRDefault="00C23D4C" w14:paraId="24FB45F6" w14:textId="77777777">
    <w:pPr>
      <w:pStyle w:val="Sidfot"/>
      <w:tabs>
        <w:tab w:val="clear" w:pos="4536"/>
        <w:tab w:val="clear" w:pos="9072"/>
        <w:tab w:val="left" w:pos="3045"/>
      </w:tabs>
      <w:ind w:left="-851"/>
      <w:jc w:val="right"/>
      <w:rPr>
        <w:rFonts w:ascii="Arial" w:hAnsi="Arial" w:cs="Arial"/>
        <w:color w:val="FFFFFF" w:themeColor="background1"/>
        <w:sz w:val="16"/>
      </w:rPr>
    </w:pPr>
    <w:r w:rsidRPr="005234D8">
      <w:rPr>
        <w:rFonts w:ascii="Arial" w:hAnsi="Arial" w:cs="Arial"/>
        <w:color w:val="FFFFFF" w:themeColor="background1"/>
        <w:sz w:val="16"/>
      </w:rPr>
      <w:t xml:space="preserve">Sida </w:t>
    </w:r>
    <w:r w:rsidRPr="005234D8">
      <w:rPr>
        <w:rFonts w:ascii="Arial" w:hAnsi="Arial" w:cs="Arial"/>
        <w:color w:val="FFFFFF" w:themeColor="background1"/>
        <w:sz w:val="16"/>
      </w:rPr>
      <w:fldChar w:fldCharType="begin"/>
    </w:r>
    <w:r w:rsidRPr="005234D8">
      <w:rPr>
        <w:rFonts w:ascii="Arial" w:hAnsi="Arial" w:cs="Arial"/>
        <w:color w:val="FFFFFF" w:themeColor="background1"/>
        <w:sz w:val="16"/>
      </w:rPr>
      <w:instrText>PAGE   \* MERGEFORMAT</w:instrText>
    </w:r>
    <w:r w:rsidRPr="005234D8">
      <w:rPr>
        <w:rFonts w:ascii="Arial" w:hAnsi="Arial" w:cs="Arial"/>
        <w:color w:val="FFFFFF" w:themeColor="background1"/>
        <w:sz w:val="16"/>
      </w:rPr>
      <w:fldChar w:fldCharType="separate"/>
    </w:r>
    <w:r w:rsidR="0072088C">
      <w:rPr>
        <w:rFonts w:ascii="Arial" w:hAnsi="Arial" w:cs="Arial"/>
        <w:noProof/>
        <w:color w:val="FFFFFF" w:themeColor="background1"/>
        <w:sz w:val="16"/>
      </w:rPr>
      <w:t>1</w:t>
    </w:r>
    <w:r w:rsidRPr="005234D8">
      <w:rPr>
        <w:rFonts w:ascii="Arial" w:hAnsi="Arial" w:cs="Arial"/>
        <w:color w:val="FFFFFF" w:themeColor="background1"/>
        <w:sz w:val="16"/>
      </w:rPr>
      <w:fldChar w:fldCharType="end"/>
    </w:r>
    <w:r w:rsidRPr="005234D8" w:rsidR="005234D8">
      <w:rPr>
        <w:rFonts w:ascii="Arial" w:hAnsi="Arial" w:cs="Arial"/>
        <w:color w:val="FFFFFF" w:themeColor="background1"/>
        <w:sz w:val="16"/>
      </w:rPr>
      <w:t xml:space="preserve"> (av </w:t>
    </w:r>
    <w:r w:rsidRPr="005234D8">
      <w:rPr>
        <w:rFonts w:ascii="Arial" w:hAnsi="Arial" w:cs="Arial"/>
        <w:color w:val="FFFFFF" w:themeColor="background1"/>
        <w:sz w:val="16"/>
      </w:rPr>
      <w:fldChar w:fldCharType="begin"/>
    </w:r>
    <w:r w:rsidRPr="005234D8">
      <w:rPr>
        <w:rFonts w:ascii="Arial" w:hAnsi="Arial" w:cs="Arial"/>
        <w:color w:val="FFFFFF" w:themeColor="background1"/>
        <w:sz w:val="16"/>
      </w:rPr>
      <w:instrText xml:space="preserve"> NUMPAGES  \* Arabic  \* MERGEFORMAT </w:instrText>
    </w:r>
    <w:r w:rsidRPr="005234D8">
      <w:rPr>
        <w:rFonts w:ascii="Arial" w:hAnsi="Arial" w:cs="Arial"/>
        <w:color w:val="FFFFFF" w:themeColor="background1"/>
        <w:sz w:val="16"/>
      </w:rPr>
      <w:fldChar w:fldCharType="separate"/>
    </w:r>
    <w:r w:rsidR="0072088C">
      <w:rPr>
        <w:rFonts w:ascii="Arial" w:hAnsi="Arial" w:cs="Arial"/>
        <w:noProof/>
        <w:color w:val="FFFFFF" w:themeColor="background1"/>
        <w:sz w:val="16"/>
      </w:rPr>
      <w:t>1</w:t>
    </w:r>
    <w:r w:rsidRPr="005234D8">
      <w:rPr>
        <w:rFonts w:ascii="Arial" w:hAnsi="Arial" w:cs="Arial"/>
        <w:color w:val="FFFFFF" w:themeColor="background1"/>
        <w:sz w:val="16"/>
      </w:rPr>
      <w:fldChar w:fldCharType="end"/>
    </w:r>
    <w:r w:rsidRPr="005234D8" w:rsidR="005234D8">
      <w:rPr>
        <w:rFonts w:ascii="Arial" w:hAnsi="Arial" w:cs="Arial"/>
        <w:color w:val="FFFFFF" w:themeColor="background1"/>
        <w:sz w:val="16"/>
      </w:rPr>
      <w:t>)</w:t>
    </w:r>
  </w:p>
  <w:p w:rsidRPr="002057F5" w:rsidR="005234D8" w:rsidP="00C23D4C" w:rsidRDefault="005234D8" w14:paraId="0A37501D" w14:textId="77777777">
    <w:pPr>
      <w:pStyle w:val="Sidfot"/>
      <w:ind w:left="-851"/>
      <w:jc w:val="right"/>
      <w:rPr>
        <w:rFonts w:ascii="Arial" w:hAnsi="Arial" w:cs="Arial"/>
      </w:rPr>
    </w:pPr>
  </w:p>
  <w:p w:rsidR="0054684D" w:rsidRDefault="0054684D" w14:paraId="5DAB6C7B" w14:textId="77777777"/>
  <w:p w:rsidR="0054684D" w:rsidP="00DA3EC0" w:rsidRDefault="0054684D" w14:paraId="02EB378F" w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F0C59" w:rsidP="00600DB0" w:rsidRDefault="009F0C59" w14:paraId="55B87DB2" w14:textId="77777777">
      <w:pPr>
        <w:spacing w:after="0" w:line="240" w:lineRule="auto"/>
      </w:pPr>
      <w:r>
        <w:separator/>
      </w:r>
    </w:p>
    <w:p w:rsidR="009F0C59" w:rsidRDefault="009F0C59" w14:paraId="21BAFDD1" w14:textId="77777777"/>
    <w:p w:rsidR="009F0C59" w:rsidP="00DA3EC0" w:rsidRDefault="009F0C59" w14:paraId="1DA800D6" w14:textId="77777777"/>
  </w:footnote>
  <w:footnote w:type="continuationSeparator" w:id="0">
    <w:p w:rsidR="009F0C59" w:rsidP="00600DB0" w:rsidRDefault="009F0C59" w14:paraId="733387D8" w14:textId="77777777">
      <w:pPr>
        <w:spacing w:after="0" w:line="240" w:lineRule="auto"/>
      </w:pPr>
      <w:r>
        <w:continuationSeparator/>
      </w:r>
    </w:p>
    <w:p w:rsidR="009F0C59" w:rsidRDefault="009F0C59" w14:paraId="1AEF6D7F" w14:textId="77777777"/>
    <w:p w:rsidR="009F0C59" w:rsidP="00DA3EC0" w:rsidRDefault="009F0C59" w14:paraId="6E4856B5" w14:textId="77777777"/>
  </w:footnote>
  <w:footnote w:type="continuationNotice" w:id="1">
    <w:p w:rsidR="009F0C59" w:rsidRDefault="009F0C59" w14:paraId="14ED7A3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du wp14">
  <w:p w:rsidR="00B24CE6" w:rsidP="00B24CE6" w:rsidRDefault="00B24CE6" w14:paraId="1DD7FDC9" w14:textId="77777777">
    <w:pPr>
      <w:pStyle w:val="Rubrik"/>
      <w:ind w:left="-567"/>
      <w:rPr>
        <w:rStyle w:val="RubrikChar"/>
        <w:b/>
      </w:rPr>
    </w:pPr>
    <w:r>
      <w:rPr>
        <w:noProof/>
        <w:lang w:eastAsia="sv-SE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C19FC0D" wp14:editId="07777777">
              <wp:simplePos x="0" y="0"/>
              <wp:positionH relativeFrom="column">
                <wp:posOffset>-641743</wp:posOffset>
              </wp:positionH>
              <wp:positionV relativeFrom="paragraph">
                <wp:posOffset>-57115</wp:posOffset>
              </wp:positionV>
              <wp:extent cx="7026749" cy="1550803"/>
              <wp:effectExtent l="0" t="0" r="22225" b="11430"/>
              <wp:wrapNone/>
              <wp:docPr id="6" name="Grup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26749" cy="1550803"/>
                        <a:chOff x="-6824" y="0"/>
                        <a:chExt cx="7026749" cy="1550803"/>
                      </a:xfrm>
                    </wpg:grpSpPr>
                    <wps:wsp>
                      <wps:cNvPr id="2" name="Rectangle 33"/>
                      <wps:cNvSpPr>
                        <a:spLocks noChangeArrowheads="1"/>
                      </wps:cNvSpPr>
                      <wps:spPr bwMode="auto">
                        <a:xfrm>
                          <a:off x="-6824" y="0"/>
                          <a:ext cx="7026749" cy="990600"/>
                        </a:xfrm>
                        <a:prstGeom prst="rect">
                          <a:avLst/>
                        </a:prstGeom>
                        <a:solidFill>
                          <a:srgbClr val="4492D3"/>
                        </a:solidFill>
                        <a:ln w="9525">
                          <a:solidFill>
                            <a:schemeClr val="accent1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" name="Bild 39" descr="Logotyp_VSM_vit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16279" y="223283"/>
                          <a:ext cx="1536700" cy="534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217" name="Textruta 2"/>
                      <wps:cNvSpPr txBox="1">
                        <a:spLocks noChangeArrowheads="1"/>
                      </wps:cNvSpPr>
                      <wps:spPr bwMode="auto">
                        <a:xfrm>
                          <a:off x="-6824" y="988573"/>
                          <a:ext cx="3149033" cy="5619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2708" w:rsidP="00E74F30" w:rsidRDefault="00DA3EC0" w14:paraId="20F1695C" w14:textId="77777777">
                            <w:pPr>
                              <w:pStyle w:val="Tabellrubrik"/>
                            </w:pPr>
                            <w:r>
                              <w:t>Första version b</w:t>
                            </w:r>
                            <w:r w:rsidR="00F316B8">
                              <w:t>eslutad</w:t>
                            </w:r>
                            <w:r w:rsidR="00641D8F">
                              <w:t>:</w:t>
                            </w:r>
                          </w:p>
                          <w:p w:rsidRPr="008F2708" w:rsidR="0068063B" w:rsidP="008F2708" w:rsidRDefault="00641D8F" w14:paraId="1B7C362C" w14:textId="4583352E">
                            <w:pPr>
                              <w:pStyle w:val="Tabellinnehll"/>
                            </w:pPr>
                            <w:r w:rsidRPr="008F2708">
                              <w:rPr>
                                <w:rStyle w:val="TabellinnehllChar"/>
                                <w:color w:val="auto"/>
                              </w:rPr>
                              <w:t xml:space="preserve">Av </w:t>
                            </w:r>
                            <w:sdt>
                              <w:sdtPr>
                                <w:rPr>
                                  <w:rStyle w:val="TabellinnehllChar"/>
                                  <w:color w:val="auto"/>
                                </w:rPr>
                                <w:alias w:val="Beslutad"/>
                                <w:tag w:val="Beslutad"/>
                                <w:id w:val="1387376953"/>
                                <w:comboBox>
                                  <w:listItem w:displayText="Styrgruppen" w:value="Styrgruppen"/>
                                  <w:listItem w:displayText="Styrgruppens AU" w:value="Styrgruppens AU"/>
                                  <w:listItem w:displayText="Samordnad hälsa, vård och omsorg" w:value="Samordnad hälsa, vård och omsorg"/>
                                </w:comboBox>
                              </w:sdtPr>
                              <w:sdtContent>
                                <w:r w:rsidR="00213133">
                                  <w:rPr>
                                    <w:rStyle w:val="TabellinnehllChar"/>
                                    <w:color w:val="auto"/>
                                  </w:rPr>
                                  <w:t>Samordnad hälsa, vård och omsorg</w:t>
                                </w:r>
                              </w:sdtContent>
                            </w:sdt>
                            <w:r w:rsidRPr="008F2708" w:rsidR="00197640">
                              <w:rPr>
                                <w:rStyle w:val="TabellinnehllChar"/>
                                <w:color w:val="auto"/>
                              </w:rPr>
                              <w:t xml:space="preserve"> </w:t>
                            </w:r>
                            <w:r w:rsidRPr="008F2708" w:rsidR="00197640">
                              <w:rPr>
                                <w:rStyle w:val="TabellinnehllChar"/>
                                <w:color w:val="auto"/>
                              </w:rPr>
                              <w:br/>
                              <w:t xml:space="preserve">den </w:t>
                            </w:r>
                            <w:sdt>
                              <w:sdtPr>
                                <w:rPr>
                                  <w:rStyle w:val="TabellinnehllChar"/>
                                  <w:color w:val="auto"/>
                                </w:rPr>
                                <w:alias w:val="Beslutsdatum"/>
                                <w:tag w:val="Beslutsdatum"/>
                                <w:id w:val="873349712"/>
                                <w:date w:fullDate="2024-09-10T00:00:00Z">
                                  <w:dateFormat w:val="d/M yyyy"/>
                                  <w:lid w:val="sv-SE"/>
                                  <w:storeMappedDataAs w:val="dateTime"/>
                                  <w:calendar w:val="gregorian"/>
                                </w:date>
                              </w:sdtPr>
                              <w:sdtEndPr>
                                <w:rPr>
                                  <w:rStyle w:val="Standardstycketeckensnitt"/>
                                </w:rPr>
                              </w:sdtEndPr>
                              <w:sdtContent>
                                <w:r w:rsidR="00AB4542">
                                  <w:rPr>
                                    <w:rStyle w:val="TabellinnehllChar"/>
                                    <w:color w:val="auto"/>
                                  </w:rPr>
                                  <w:t>10</w:t>
                                </w:r>
                                <w:r w:rsidR="00213133">
                                  <w:rPr>
                                    <w:rStyle w:val="TabellinnehllChar"/>
                                    <w:color w:val="auto"/>
                                  </w:rPr>
                                  <w:t>/</w:t>
                                </w:r>
                                <w:r w:rsidR="00AB4542">
                                  <w:rPr>
                                    <w:rStyle w:val="TabellinnehllChar"/>
                                    <w:color w:val="auto"/>
                                  </w:rPr>
                                  <w:t>9</w:t>
                                </w:r>
                                <w:r w:rsidR="00213133">
                                  <w:rPr>
                                    <w:rStyle w:val="TabellinnehllChar"/>
                                    <w:color w:val="auto"/>
                                  </w:rPr>
                                  <w:t xml:space="preserve"> 2024</w:t>
                                </w:r>
                              </w:sdtContent>
                            </w:sdt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wps:wsp>
                      <wps:cNvPr id="121" name="Textruta 2"/>
                      <wps:cNvSpPr txBox="1">
                        <a:spLocks noChangeArrowheads="1"/>
                      </wps:cNvSpPr>
                      <wps:spPr bwMode="auto">
                        <a:xfrm>
                          <a:off x="3136605" y="988828"/>
                          <a:ext cx="3118485" cy="5619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2708" w:rsidP="00E74F30" w:rsidRDefault="00F316B8" w14:paraId="2534AC94" w14:textId="77777777">
                            <w:pPr>
                              <w:pStyle w:val="Tabellrubrik"/>
                            </w:pPr>
                            <w:r>
                              <w:t>Reviderad</w:t>
                            </w:r>
                            <w:r w:rsidR="00641D8F"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wps:wsp>
                      <wps:cNvPr id="123" name="Textruta 2"/>
                      <wps:cNvSpPr txBox="1">
                        <a:spLocks noChangeArrowheads="1"/>
                      </wps:cNvSpPr>
                      <wps:spPr bwMode="auto">
                        <a:xfrm>
                          <a:off x="6262577" y="988828"/>
                          <a:ext cx="755650" cy="5619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A4FD4" w:rsidP="00641D8F" w:rsidRDefault="00F316B8" w14:paraId="16808EAA" w14:textId="77777777">
                            <w:pPr>
                              <w:pStyle w:val="Tabellrubrik"/>
                            </w:pPr>
                            <w:r w:rsidRPr="001B16DF">
                              <w:t>Version</w:t>
                            </w:r>
                            <w:r w:rsidRPr="001B16DF" w:rsidR="00641D8F">
                              <w:t>:</w:t>
                            </w:r>
                          </w:p>
                          <w:p w:rsidR="00441470" w:rsidP="00441470" w:rsidRDefault="00441470" w14:paraId="649841BE" w14:textId="77777777">
                            <w:pPr>
                              <w:pStyle w:val="Tabellinnehll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id="Grupp 6" style="position:absolute;left:0;text-align:left;margin-left:-50.55pt;margin-top:-4.5pt;width:553.3pt;height:122.1pt;z-index:-251658240;mso-width-relative:margin" coordsize="70267,15508" coordorigin="-68" o:spid="_x0000_s1026" w14:anchorId="5C19FC0D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">
              <v:rect id="Rectangle 33" style="position:absolute;left:-68;width:70267;height:9906;visibility:visible;mso-wrap-style:square;v-text-anchor:top" o:spid="_x0000_s1027" fillcolor="#4492d3" strokecolor="#5b9bd5 [3204]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">
                <v:shadow color="black" opacity="49150f" offset=".74833mm,.74833mm"/>
              </v:rect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Bild 39" style="position:absolute;left:53162;top:2232;width:15367;height:5341;visibility:visible;mso-wrap-style:square" alt="Logotyp_VSM_vit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">
                <v:imagedata o:title="Logotyp_VSM_vit" r:id="rId2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ruta 2" style="position:absolute;left:-68;top:9885;width:31490;height:5620;visibility:visible;mso-wrap-style:square;v-text-anchor:top" o:spid="_x0000_s1029" fillcolor="white [3201]" strokecolor="#5b9bd5 [3204]" strokeweight="1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">
                <v:textbox>
                  <w:txbxContent>
                    <w:p w:rsidR="008F2708" w:rsidP="00E74F30" w:rsidRDefault="00DA3EC0" w14:paraId="20F1695C" w14:textId="77777777">
                      <w:pPr>
                        <w:pStyle w:val="Tabellrubrik"/>
                      </w:pPr>
                      <w:r>
                        <w:t>Första version b</w:t>
                      </w:r>
                      <w:r w:rsidR="00F316B8">
                        <w:t>eslutad</w:t>
                      </w:r>
                      <w:r w:rsidR="00641D8F">
                        <w:t>:</w:t>
                      </w:r>
                    </w:p>
                    <w:p w:rsidRPr="008F2708" w:rsidR="0068063B" w:rsidP="008F2708" w:rsidRDefault="00641D8F" w14:paraId="1B7C362C" w14:textId="4583352E">
                      <w:pPr>
                        <w:pStyle w:val="Tabellinnehll"/>
                      </w:pPr>
                      <w:r w:rsidRPr="008F2708">
                        <w:rPr>
                          <w:rStyle w:val="TabellinnehllChar"/>
                          <w:color w:val="auto"/>
                        </w:rPr>
                        <w:t xml:space="preserve">Av </w:t>
                      </w:r>
                      <w:sdt>
                        <w:sdtPr>
                          <w:rPr>
                            <w:rStyle w:val="TabellinnehllChar"/>
                            <w:color w:val="auto"/>
                          </w:rPr>
                          <w:alias w:val="Beslutad"/>
                          <w:tag w:val="Beslutad"/>
                          <w:id w:val="1387376953"/>
                          <w:comboBox>
                            <w:listItem w:displayText="Styrgruppen" w:value="Styrgruppen"/>
                            <w:listItem w:displayText="Styrgruppens AU" w:value="Styrgruppens AU"/>
                            <w:listItem w:displayText="Samordnad hälsa, vård och omsorg" w:value="Samordnad hälsa, vård och omsorg"/>
                          </w:comboBox>
                        </w:sdtPr>
                        <w:sdtContent>
                          <w:r w:rsidR="00213133">
                            <w:rPr>
                              <w:rStyle w:val="TabellinnehllChar"/>
                              <w:color w:val="auto"/>
                            </w:rPr>
                            <w:t>Samordnad hälsa, vård och omsorg</w:t>
                          </w:r>
                        </w:sdtContent>
                      </w:sdt>
                      <w:r w:rsidRPr="008F2708" w:rsidR="00197640">
                        <w:rPr>
                          <w:rStyle w:val="TabellinnehllChar"/>
                          <w:color w:val="auto"/>
                        </w:rPr>
                        <w:t xml:space="preserve"> </w:t>
                      </w:r>
                      <w:r w:rsidRPr="008F2708" w:rsidR="00197640">
                        <w:rPr>
                          <w:rStyle w:val="TabellinnehllChar"/>
                          <w:color w:val="auto"/>
                        </w:rPr>
                        <w:br/>
                        <w:t xml:space="preserve">den </w:t>
                      </w:r>
                      <w:sdt>
                        <w:sdtPr>
                          <w:rPr>
                            <w:rStyle w:val="TabellinnehllChar"/>
                            <w:color w:val="auto"/>
                          </w:rPr>
                          <w:alias w:val="Beslutsdatum"/>
                          <w:tag w:val="Beslutsdatum"/>
                          <w:id w:val="873349712"/>
                          <w:date w:fullDate="2024-09-10T00:00:00Z">
                            <w:dateFormat w:val="d/M yyyy"/>
                            <w:lid w:val="sv-SE"/>
                            <w:storeMappedDataAs w:val="dateTime"/>
                            <w:calendar w:val="gregorian"/>
                          </w:date>
                        </w:sdtPr>
                        <w:sdtEndPr>
                          <w:rPr>
                            <w:rStyle w:val="Standardstycketeckensnitt"/>
                          </w:rPr>
                        </w:sdtEndPr>
                        <w:sdtContent>
                          <w:r w:rsidR="00AB4542">
                            <w:rPr>
                              <w:rStyle w:val="TabellinnehllChar"/>
                              <w:color w:val="auto"/>
                            </w:rPr>
                            <w:t>10</w:t>
                          </w:r>
                          <w:r w:rsidR="00213133">
                            <w:rPr>
                              <w:rStyle w:val="TabellinnehllChar"/>
                              <w:color w:val="auto"/>
                            </w:rPr>
                            <w:t>/</w:t>
                          </w:r>
                          <w:r w:rsidR="00AB4542">
                            <w:rPr>
                              <w:rStyle w:val="TabellinnehllChar"/>
                              <w:color w:val="auto"/>
                            </w:rPr>
                            <w:t>9</w:t>
                          </w:r>
                          <w:r w:rsidR="00213133">
                            <w:rPr>
                              <w:rStyle w:val="TabellinnehllChar"/>
                              <w:color w:val="auto"/>
                            </w:rPr>
                            <w:t xml:space="preserve"> 2024</w:t>
                          </w:r>
                        </w:sdtContent>
                      </w:sdt>
                    </w:p>
                  </w:txbxContent>
                </v:textbox>
              </v:shape>
              <v:shape id="Textruta 2" style="position:absolute;left:31366;top:9888;width:31184;height:5620;visibility:visible;mso-wrap-style:square;v-text-anchor:top" o:spid="_x0000_s1030" fillcolor="white [3201]" strokecolor="#5b9bd5 [3204]" strokeweight="1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">
                <v:textbox>
                  <w:txbxContent>
                    <w:p w:rsidR="008F2708" w:rsidP="00E74F30" w:rsidRDefault="00F316B8" w14:paraId="2534AC94" w14:textId="77777777">
                      <w:pPr>
                        <w:pStyle w:val="Tabellrubrik"/>
                      </w:pPr>
                      <w:r>
                        <w:t>Reviderad</w:t>
                      </w:r>
                      <w:r w:rsidR="00641D8F">
                        <w:t>:</w:t>
                      </w:r>
                    </w:p>
                  </w:txbxContent>
                </v:textbox>
              </v:shape>
              <v:shape id="Textruta 2" style="position:absolute;left:62625;top:9888;width:7557;height:5620;visibility:visible;mso-wrap-style:square;v-text-anchor:top" o:spid="_x0000_s1031" fillcolor="white [3201]" strokecolor="#5b9bd5 [3204]" strokeweight="1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">
                <v:textbox>
                  <w:txbxContent>
                    <w:p w:rsidR="004A4FD4" w:rsidP="00641D8F" w:rsidRDefault="00F316B8" w14:paraId="16808EAA" w14:textId="77777777">
                      <w:pPr>
                        <w:pStyle w:val="Tabellrubrik"/>
                      </w:pPr>
                      <w:r w:rsidRPr="001B16DF">
                        <w:t>Version</w:t>
                      </w:r>
                      <w:r w:rsidRPr="001B16DF" w:rsidR="00641D8F">
                        <w:t>:</w:t>
                      </w:r>
                    </w:p>
                    <w:p w:rsidR="00441470" w:rsidP="00441470" w:rsidRDefault="00441470" w14:paraId="649841BE" w14:textId="77777777">
                      <w:pPr>
                        <w:pStyle w:val="Tabellinnehll"/>
                      </w:pPr>
                      <w:r>
                        <w:t>1</w:t>
                      </w:r>
                    </w:p>
                  </w:txbxContent>
                </v:textbox>
              </v:shape>
            </v:group>
          </w:pict>
        </mc:Fallback>
      </mc:AlternateContent>
    </w:r>
    <w:r w:rsidRPr="00600DB0" w:rsidR="00600DB0">
      <w:t xml:space="preserve">Delregional </w:t>
    </w:r>
    <w:r w:rsidR="0072088C">
      <w:t>samverkan</w:t>
    </w:r>
    <w:r w:rsidR="00223398">
      <w:t>sanvisning</w:t>
    </w:r>
  </w:p>
  <w:p w:rsidRPr="00600DB0" w:rsidR="00600DB0" w:rsidP="00B24CE6" w:rsidRDefault="008D466C" w14:paraId="4D0137C9" w14:textId="36608244">
    <w:pPr>
      <w:pStyle w:val="Rubrik"/>
      <w:ind w:left="-567"/>
    </w:pPr>
    <w:r>
      <w:rPr>
        <w:rStyle w:val="UnderrubrikChar"/>
      </w:rPr>
      <w:t>NPÖ och bifoga filer i IT-tjänsten SAMSA</w:t>
    </w:r>
  </w:p>
  <w:p w:rsidR="0054684D" w:rsidRDefault="0054684D" w14:paraId="6A05A809" w14:textId="77777777"/>
  <w:p w:rsidR="0054684D" w:rsidP="00DA3EC0" w:rsidRDefault="0054684D" w14:paraId="5A39BBE3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3398"/>
    <w:rsid w:val="00007783"/>
    <w:rsid w:val="00013570"/>
    <w:rsid w:val="00014ABB"/>
    <w:rsid w:val="00050D15"/>
    <w:rsid w:val="000575C9"/>
    <w:rsid w:val="000922E0"/>
    <w:rsid w:val="0009658E"/>
    <w:rsid w:val="000A6778"/>
    <w:rsid w:val="000D0E4E"/>
    <w:rsid w:val="000E08BC"/>
    <w:rsid w:val="000E68A5"/>
    <w:rsid w:val="000F63BB"/>
    <w:rsid w:val="00153262"/>
    <w:rsid w:val="0015635D"/>
    <w:rsid w:val="001864C6"/>
    <w:rsid w:val="00196102"/>
    <w:rsid w:val="00197640"/>
    <w:rsid w:val="001B16DF"/>
    <w:rsid w:val="001C6760"/>
    <w:rsid w:val="001D53EC"/>
    <w:rsid w:val="001E29EF"/>
    <w:rsid w:val="002057F5"/>
    <w:rsid w:val="00210A2B"/>
    <w:rsid w:val="00213133"/>
    <w:rsid w:val="00223398"/>
    <w:rsid w:val="002329A0"/>
    <w:rsid w:val="00247426"/>
    <w:rsid w:val="002627A0"/>
    <w:rsid w:val="00263837"/>
    <w:rsid w:val="002915A6"/>
    <w:rsid w:val="00292CCF"/>
    <w:rsid w:val="002B46F2"/>
    <w:rsid w:val="002D605E"/>
    <w:rsid w:val="002E0E1E"/>
    <w:rsid w:val="002E587D"/>
    <w:rsid w:val="00353BF2"/>
    <w:rsid w:val="003667C3"/>
    <w:rsid w:val="00375D2E"/>
    <w:rsid w:val="003B1F19"/>
    <w:rsid w:val="003B2E4C"/>
    <w:rsid w:val="003B37F1"/>
    <w:rsid w:val="003C2FA9"/>
    <w:rsid w:val="003C7656"/>
    <w:rsid w:val="003D56FB"/>
    <w:rsid w:val="00401771"/>
    <w:rsid w:val="004029A7"/>
    <w:rsid w:val="00411821"/>
    <w:rsid w:val="00413A48"/>
    <w:rsid w:val="004153FC"/>
    <w:rsid w:val="00431183"/>
    <w:rsid w:val="00434EDF"/>
    <w:rsid w:val="00441470"/>
    <w:rsid w:val="004A241E"/>
    <w:rsid w:val="004A4FD4"/>
    <w:rsid w:val="004B46A5"/>
    <w:rsid w:val="004C38A1"/>
    <w:rsid w:val="004C5279"/>
    <w:rsid w:val="004E2759"/>
    <w:rsid w:val="005234D8"/>
    <w:rsid w:val="005402F0"/>
    <w:rsid w:val="0054684D"/>
    <w:rsid w:val="00551828"/>
    <w:rsid w:val="00552310"/>
    <w:rsid w:val="005C18AA"/>
    <w:rsid w:val="005C6002"/>
    <w:rsid w:val="005F74F0"/>
    <w:rsid w:val="00600DB0"/>
    <w:rsid w:val="00607B92"/>
    <w:rsid w:val="00613244"/>
    <w:rsid w:val="006201C5"/>
    <w:rsid w:val="00641D8F"/>
    <w:rsid w:val="00647D6F"/>
    <w:rsid w:val="006506FB"/>
    <w:rsid w:val="0068063B"/>
    <w:rsid w:val="006C34E2"/>
    <w:rsid w:val="006C706A"/>
    <w:rsid w:val="006D4EBC"/>
    <w:rsid w:val="006F23D2"/>
    <w:rsid w:val="00704289"/>
    <w:rsid w:val="00706068"/>
    <w:rsid w:val="00713640"/>
    <w:rsid w:val="0072088C"/>
    <w:rsid w:val="00736AA3"/>
    <w:rsid w:val="007418DD"/>
    <w:rsid w:val="00751432"/>
    <w:rsid w:val="00755954"/>
    <w:rsid w:val="00762A9A"/>
    <w:rsid w:val="00773E05"/>
    <w:rsid w:val="0078366F"/>
    <w:rsid w:val="007A53E4"/>
    <w:rsid w:val="007B1161"/>
    <w:rsid w:val="007B6A1A"/>
    <w:rsid w:val="007C568C"/>
    <w:rsid w:val="00803B1C"/>
    <w:rsid w:val="008229B8"/>
    <w:rsid w:val="00827A66"/>
    <w:rsid w:val="00832F55"/>
    <w:rsid w:val="00843F76"/>
    <w:rsid w:val="00844E41"/>
    <w:rsid w:val="00870FD6"/>
    <w:rsid w:val="008854ED"/>
    <w:rsid w:val="00891F8E"/>
    <w:rsid w:val="008962B4"/>
    <w:rsid w:val="008A59DC"/>
    <w:rsid w:val="008A5BF2"/>
    <w:rsid w:val="008B3BEB"/>
    <w:rsid w:val="008B66EE"/>
    <w:rsid w:val="008C063F"/>
    <w:rsid w:val="008D466C"/>
    <w:rsid w:val="008E3C45"/>
    <w:rsid w:val="008F2708"/>
    <w:rsid w:val="008F59D8"/>
    <w:rsid w:val="00927CBC"/>
    <w:rsid w:val="00932B1F"/>
    <w:rsid w:val="009507A6"/>
    <w:rsid w:val="00950D89"/>
    <w:rsid w:val="00955BC9"/>
    <w:rsid w:val="009809C3"/>
    <w:rsid w:val="009A5514"/>
    <w:rsid w:val="009B0E44"/>
    <w:rsid w:val="009D291D"/>
    <w:rsid w:val="009D52D0"/>
    <w:rsid w:val="009F0C59"/>
    <w:rsid w:val="009F3106"/>
    <w:rsid w:val="00A06D51"/>
    <w:rsid w:val="00A40AB7"/>
    <w:rsid w:val="00A5142F"/>
    <w:rsid w:val="00A51774"/>
    <w:rsid w:val="00A9110E"/>
    <w:rsid w:val="00AB083B"/>
    <w:rsid w:val="00AB4542"/>
    <w:rsid w:val="00AB5444"/>
    <w:rsid w:val="00AB7866"/>
    <w:rsid w:val="00AE7480"/>
    <w:rsid w:val="00B07797"/>
    <w:rsid w:val="00B10035"/>
    <w:rsid w:val="00B10C2B"/>
    <w:rsid w:val="00B2471E"/>
    <w:rsid w:val="00B24932"/>
    <w:rsid w:val="00B24CE6"/>
    <w:rsid w:val="00B53229"/>
    <w:rsid w:val="00B5513D"/>
    <w:rsid w:val="00B80B63"/>
    <w:rsid w:val="00BD2522"/>
    <w:rsid w:val="00BD4576"/>
    <w:rsid w:val="00BF6274"/>
    <w:rsid w:val="00C0101D"/>
    <w:rsid w:val="00C02E7B"/>
    <w:rsid w:val="00C05665"/>
    <w:rsid w:val="00C142EE"/>
    <w:rsid w:val="00C22975"/>
    <w:rsid w:val="00C23D4C"/>
    <w:rsid w:val="00C65523"/>
    <w:rsid w:val="00C95B76"/>
    <w:rsid w:val="00CA40CF"/>
    <w:rsid w:val="00CB682A"/>
    <w:rsid w:val="00CD13B6"/>
    <w:rsid w:val="00CF37FC"/>
    <w:rsid w:val="00D01BAD"/>
    <w:rsid w:val="00D26BB9"/>
    <w:rsid w:val="00D503E3"/>
    <w:rsid w:val="00D505CC"/>
    <w:rsid w:val="00DA3EC0"/>
    <w:rsid w:val="00DB380D"/>
    <w:rsid w:val="00DB38A5"/>
    <w:rsid w:val="00DB5155"/>
    <w:rsid w:val="00DC1119"/>
    <w:rsid w:val="00DD09D3"/>
    <w:rsid w:val="00DD2820"/>
    <w:rsid w:val="00DD3DE9"/>
    <w:rsid w:val="00E04FE1"/>
    <w:rsid w:val="00E07DAF"/>
    <w:rsid w:val="00E20174"/>
    <w:rsid w:val="00E36868"/>
    <w:rsid w:val="00E3769D"/>
    <w:rsid w:val="00E448E1"/>
    <w:rsid w:val="00E50189"/>
    <w:rsid w:val="00E61987"/>
    <w:rsid w:val="00E73BE1"/>
    <w:rsid w:val="00E74F30"/>
    <w:rsid w:val="00E8185A"/>
    <w:rsid w:val="00E876D3"/>
    <w:rsid w:val="00ED4CAB"/>
    <w:rsid w:val="00EE2D31"/>
    <w:rsid w:val="00EE3BAB"/>
    <w:rsid w:val="00F063AF"/>
    <w:rsid w:val="00F12A2B"/>
    <w:rsid w:val="00F316B8"/>
    <w:rsid w:val="00F4405E"/>
    <w:rsid w:val="00F51580"/>
    <w:rsid w:val="00F74FF7"/>
    <w:rsid w:val="00FB0295"/>
    <w:rsid w:val="00FB7D01"/>
    <w:rsid w:val="0442F53C"/>
    <w:rsid w:val="07364216"/>
    <w:rsid w:val="084F558F"/>
    <w:rsid w:val="121D98BC"/>
    <w:rsid w:val="15F538D0"/>
    <w:rsid w:val="1D75DE56"/>
    <w:rsid w:val="204296B7"/>
    <w:rsid w:val="33BBDC54"/>
    <w:rsid w:val="33FA0172"/>
    <w:rsid w:val="3C66E4F6"/>
    <w:rsid w:val="3E97037B"/>
    <w:rsid w:val="44FC0E9B"/>
    <w:rsid w:val="45AAA494"/>
    <w:rsid w:val="50D7E24D"/>
    <w:rsid w:val="53DB7A5F"/>
    <w:rsid w:val="544479AE"/>
    <w:rsid w:val="59D19460"/>
    <w:rsid w:val="5D28008B"/>
    <w:rsid w:val="6692699C"/>
    <w:rsid w:val="67419F7A"/>
    <w:rsid w:val="6DE0BB32"/>
    <w:rsid w:val="6F1A0E55"/>
    <w:rsid w:val="768B929B"/>
    <w:rsid w:val="7B72D6E1"/>
    <w:rsid w:val="7BFB4C56"/>
    <w:rsid w:val="7CF08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EF38BF"/>
  <w15:chartTrackingRefBased/>
  <w15:docId w15:val="{9ECA3019-99CC-4D04-BCDC-922E64A8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A3EC0"/>
    <w:rPr>
      <w:rFonts w:ascii="Times New Roman" w:hAnsi="Times New Roman"/>
      <w:sz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DA3EC0"/>
    <w:pPr>
      <w:tabs>
        <w:tab w:val="left" w:pos="2745"/>
      </w:tabs>
      <w:outlineLvl w:val="0"/>
    </w:pPr>
    <w:rPr>
      <w:rFonts w:ascii="Arial" w:hAnsi="Arial" w:cs="Arial"/>
      <w:b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DA3EC0"/>
    <w:pPr>
      <w:tabs>
        <w:tab w:val="left" w:pos="2745"/>
      </w:tabs>
      <w:outlineLvl w:val="1"/>
    </w:pPr>
    <w:rPr>
      <w:rFonts w:ascii="Arial" w:hAnsi="Arial" w:cs="Arial"/>
      <w:sz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DA3EC0"/>
    <w:pPr>
      <w:tabs>
        <w:tab w:val="left" w:pos="2745"/>
      </w:tabs>
      <w:outlineLvl w:val="2"/>
    </w:pPr>
    <w:rPr>
      <w:rFonts w:ascii="Arial" w:hAnsi="Arial" w:cs="Arial"/>
      <w:b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600DB0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600DB0"/>
  </w:style>
  <w:style w:type="paragraph" w:styleId="Sidfot">
    <w:name w:val="footer"/>
    <w:basedOn w:val="Normal"/>
    <w:link w:val="SidfotChar"/>
    <w:uiPriority w:val="99"/>
    <w:unhideWhenUsed/>
    <w:rsid w:val="00600DB0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600DB0"/>
  </w:style>
  <w:style w:type="paragraph" w:styleId="Rubrik">
    <w:name w:val="Title"/>
    <w:basedOn w:val="Sidhuvud"/>
    <w:next w:val="Normal"/>
    <w:link w:val="RubrikChar"/>
    <w:uiPriority w:val="10"/>
    <w:qFormat/>
    <w:rsid w:val="00B24CE6"/>
    <w:pPr>
      <w:spacing w:before="120" w:after="240"/>
    </w:pPr>
    <w:rPr>
      <w:rFonts w:ascii="Arial" w:hAnsi="Arial" w:cs="Arial"/>
      <w:b/>
      <w:color w:val="FFFFFF" w:themeColor="background1"/>
      <w:sz w:val="44"/>
      <w:szCs w:val="48"/>
    </w:rPr>
  </w:style>
  <w:style w:type="character" w:styleId="RubrikChar" w:customStyle="1">
    <w:name w:val="Rubrik Char"/>
    <w:basedOn w:val="Standardstycketeckensnitt"/>
    <w:link w:val="Rubrik"/>
    <w:uiPriority w:val="10"/>
    <w:rsid w:val="00B24CE6"/>
    <w:rPr>
      <w:rFonts w:ascii="Arial" w:hAnsi="Arial" w:cs="Arial"/>
      <w:b/>
      <w:color w:val="FFFFFF" w:themeColor="background1"/>
      <w:sz w:val="44"/>
      <w:szCs w:val="48"/>
    </w:rPr>
  </w:style>
  <w:style w:type="paragraph" w:styleId="Underrubrik">
    <w:name w:val="Subtitle"/>
    <w:basedOn w:val="Sidhuvud"/>
    <w:next w:val="Normal"/>
    <w:link w:val="UnderrubrikChar"/>
    <w:uiPriority w:val="11"/>
    <w:qFormat/>
    <w:rsid w:val="00B24CE6"/>
    <w:rPr>
      <w:color w:val="FFFFFF" w:themeColor="background1"/>
      <w:sz w:val="32"/>
    </w:rPr>
  </w:style>
  <w:style w:type="character" w:styleId="UnderrubrikChar" w:customStyle="1">
    <w:name w:val="Underrubrik Char"/>
    <w:basedOn w:val="Standardstycketeckensnitt"/>
    <w:link w:val="Underrubrik"/>
    <w:uiPriority w:val="11"/>
    <w:rsid w:val="00B24CE6"/>
    <w:rPr>
      <w:color w:val="FFFFFF" w:themeColor="background1"/>
      <w:sz w:val="32"/>
    </w:rPr>
  </w:style>
  <w:style w:type="table" w:styleId="Tabellrutnt">
    <w:name w:val="Table Grid"/>
    <w:basedOn w:val="Normaltabell"/>
    <w:uiPriority w:val="39"/>
    <w:rsid w:val="00C23D4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tshllartext">
    <w:name w:val="Placeholder Text"/>
    <w:basedOn w:val="Standardstycketeckensnitt"/>
    <w:uiPriority w:val="99"/>
    <w:semiHidden/>
    <w:rsid w:val="002057F5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5234D8"/>
    <w:rPr>
      <w:color w:val="0563C1" w:themeColor="hyperlink"/>
      <w:u w:val="single"/>
    </w:rPr>
  </w:style>
  <w:style w:type="paragraph" w:styleId="Tabellrubrik" w:customStyle="1">
    <w:name w:val="Tabellrubrik"/>
    <w:basedOn w:val="Normal"/>
    <w:link w:val="TabellrubrikChar"/>
    <w:qFormat/>
    <w:rsid w:val="008F2708"/>
    <w:pPr>
      <w:spacing w:after="0"/>
    </w:pPr>
    <w:rPr>
      <w:rFonts w:ascii="Arial" w:hAnsi="Arial" w:cs="Arial"/>
      <w:b/>
      <w:color w:val="5B9BD5" w:themeColor="accent1"/>
      <w:sz w:val="20"/>
      <w:szCs w:val="16"/>
    </w:rPr>
  </w:style>
  <w:style w:type="paragraph" w:styleId="Tabellinnehll" w:customStyle="1">
    <w:name w:val="Tabellinnehåll"/>
    <w:basedOn w:val="Tabellrubrik"/>
    <w:link w:val="TabellinnehllChar"/>
    <w:qFormat/>
    <w:rsid w:val="008F2708"/>
    <w:rPr>
      <w:b w:val="0"/>
      <w:color w:val="auto"/>
    </w:rPr>
  </w:style>
  <w:style w:type="character" w:styleId="TabellrubrikChar" w:customStyle="1">
    <w:name w:val="Tabellrubrik Char"/>
    <w:basedOn w:val="Standardstycketeckensnitt"/>
    <w:link w:val="Tabellrubrik"/>
    <w:rsid w:val="008F2708"/>
    <w:rPr>
      <w:rFonts w:ascii="Arial" w:hAnsi="Arial" w:cs="Arial"/>
      <w:b/>
      <w:color w:val="5B9BD5" w:themeColor="accent1"/>
      <w:sz w:val="20"/>
      <w:szCs w:val="16"/>
    </w:rPr>
  </w:style>
  <w:style w:type="character" w:styleId="TabellinnehllChar" w:customStyle="1">
    <w:name w:val="Tabellinnehåll Char"/>
    <w:basedOn w:val="TabellrubrikChar"/>
    <w:link w:val="Tabellinnehll"/>
    <w:rsid w:val="008F2708"/>
    <w:rPr>
      <w:rFonts w:ascii="Arial" w:hAnsi="Arial" w:cs="Arial"/>
      <w:b w:val="0"/>
      <w:color w:val="5B9BD5" w:themeColor="accent1"/>
      <w:sz w:val="20"/>
      <w:szCs w:val="16"/>
    </w:rPr>
  </w:style>
  <w:style w:type="character" w:styleId="Rubrik1Char" w:customStyle="1">
    <w:name w:val="Rubrik 1 Char"/>
    <w:basedOn w:val="Standardstycketeckensnitt"/>
    <w:link w:val="Rubrik1"/>
    <w:uiPriority w:val="9"/>
    <w:rsid w:val="00DA3EC0"/>
    <w:rPr>
      <w:rFonts w:ascii="Arial" w:hAnsi="Arial" w:cs="Arial"/>
      <w:b/>
      <w:sz w:val="32"/>
      <w:szCs w:val="32"/>
    </w:rPr>
  </w:style>
  <w:style w:type="character" w:styleId="Rubrik2Char" w:customStyle="1">
    <w:name w:val="Rubrik 2 Char"/>
    <w:basedOn w:val="Standardstycketeckensnitt"/>
    <w:link w:val="Rubrik2"/>
    <w:uiPriority w:val="9"/>
    <w:rsid w:val="00DA3EC0"/>
    <w:rPr>
      <w:rFonts w:ascii="Arial" w:hAnsi="Arial" w:cs="Arial"/>
      <w:sz w:val="32"/>
    </w:rPr>
  </w:style>
  <w:style w:type="character" w:styleId="Rubrik3Char" w:customStyle="1">
    <w:name w:val="Rubrik 3 Char"/>
    <w:basedOn w:val="Standardstycketeckensnitt"/>
    <w:link w:val="Rubrik3"/>
    <w:uiPriority w:val="9"/>
    <w:rsid w:val="00DA3EC0"/>
    <w:rPr>
      <w:rFonts w:ascii="Arial" w:hAnsi="Arial" w:cs="Arial"/>
      <w:b/>
      <w:sz w:val="24"/>
    </w:rPr>
  </w:style>
  <w:style w:type="character" w:styleId="eop" w:customStyle="1">
    <w:name w:val="eop"/>
    <w:basedOn w:val="Standardstycketeckensnitt"/>
    <w:rsid w:val="00FB0295"/>
  </w:style>
  <w:style w:type="character" w:styleId="Kommentarsreferens">
    <w:name w:val="annotation reference"/>
    <w:basedOn w:val="Standardstycketeckensnitt"/>
    <w:uiPriority w:val="99"/>
    <w:semiHidden/>
    <w:unhideWhenUsed/>
    <w:rsid w:val="00FB029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B0295"/>
    <w:pPr>
      <w:spacing w:line="240" w:lineRule="auto"/>
    </w:pPr>
    <w:rPr>
      <w:rFonts w:asciiTheme="minorHAnsi" w:hAnsiTheme="minorHAnsi"/>
      <w:kern w:val="2"/>
      <w:sz w:val="20"/>
      <w:szCs w:val="20"/>
      <w14:ligatures w14:val="standardContextual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FB0295"/>
    <w:rPr>
      <w:kern w:val="2"/>
      <w:sz w:val="20"/>
      <w:szCs w:val="20"/>
      <w14:ligatures w14:val="standardContextual"/>
    </w:rPr>
  </w:style>
  <w:style w:type="paragraph" w:styleId="Ingetavstnd">
    <w:name w:val="No Spacing"/>
    <w:uiPriority w:val="1"/>
    <w:qFormat/>
    <w:rsid w:val="00607B92"/>
    <w:pPr>
      <w:spacing w:after="0" w:line="240" w:lineRule="auto"/>
    </w:pPr>
    <w:rPr>
      <w:rFonts w:ascii="Times New Roman" w:hAnsi="Times New Roman"/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854ED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74FF7"/>
    <w:rPr>
      <w:rFonts w:ascii="Times New Roman" w:hAnsi="Times New Roman"/>
      <w:b/>
      <w:bCs/>
      <w:kern w:val="0"/>
      <w14:ligatures w14:val="none"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74FF7"/>
    <w:rPr>
      <w:rFonts w:ascii="Times New Roman" w:hAnsi="Times New Roman"/>
      <w:b/>
      <w:bCs/>
      <w:kern w:val="2"/>
      <w:sz w:val="20"/>
      <w:szCs w:val="20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image" Target="media/image2.svg" Id="rId13" /><Relationship Type="http://schemas.openxmlformats.org/officeDocument/2006/relationships/fontTable" Target="fontTable.xml" Id="rId18" /><Relationship Type="http://schemas.openxmlformats.org/officeDocument/2006/relationships/webSettings" Target="webSetting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4.svg" Id="rId15" /><Relationship Type="http://schemas.openxmlformats.org/officeDocument/2006/relationships/theme" Target="theme/theme1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media/image3.png" Id="rId14" /><Relationship Type="http://schemas.openxmlformats.org/officeDocument/2006/relationships/hyperlink" Target="https://gitsvg.se/shvo/" TargetMode="External" Id="R3d545a1d6b964a42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wmf"/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Västra Götalandsregionen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NPÖ och bifoga filer</dc:title>
  <dc:subject/>
  <dc:creator>Robin Ahlm</dc:creator>
  <keywords/>
  <dc:description/>
  <lastModifiedBy>Kajsa Frick</lastModifiedBy>
  <revision>12</revision>
  <dcterms:created xsi:type="dcterms:W3CDTF">2024-06-12T11:27:00.0000000Z</dcterms:created>
  <dcterms:modified xsi:type="dcterms:W3CDTF">2025-05-13T07:26:28.0000000Z</dcterms:modified>
</coreProperties>
</file>