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27CADD" w14:textId="3AD80C2E" w:rsidR="00F52086" w:rsidRPr="00EF2FB9" w:rsidRDefault="00761CCC" w:rsidP="00EF2FB9">
      <w:pPr>
        <w:pStyle w:val="Rubrik1"/>
      </w:pPr>
      <w:r>
        <w:t>T</w:t>
      </w:r>
      <w:r w:rsidR="00F52086" w:rsidRPr="00EF2FB9">
        <w:t xml:space="preserve">exter till </w:t>
      </w:r>
      <w:r w:rsidR="007B7D9E" w:rsidRPr="00EF2FB9">
        <w:t>webb</w:t>
      </w:r>
      <w:r w:rsidR="00F52086" w:rsidRPr="00EF2FB9">
        <w:t xml:space="preserve">sidor, </w:t>
      </w:r>
      <w:r w:rsidR="001F5FB4">
        <w:t xml:space="preserve">telefonsvarare, </w:t>
      </w:r>
      <w:r w:rsidR="00F52086" w:rsidRPr="00EF2FB9">
        <w:t>kallelser</w:t>
      </w:r>
      <w:r w:rsidR="007B7D9E" w:rsidRPr="00EF2FB9">
        <w:t xml:space="preserve"> </w:t>
      </w:r>
      <w:r>
        <w:t>och</w:t>
      </w:r>
      <w:r w:rsidR="00F52086" w:rsidRPr="00EF2FB9">
        <w:t xml:space="preserve"> 1177</w:t>
      </w:r>
    </w:p>
    <w:p w14:paraId="30A66D45" w14:textId="64078BB0" w:rsidR="00B76E82" w:rsidRPr="002F6FE9" w:rsidRDefault="00E265A3">
      <w:pPr>
        <w:rPr>
          <w:rFonts w:ascii="Franklin Gothic Book" w:hAnsi="Franklin Gothic Book" w:cs="Calibri"/>
          <w:b/>
          <w:bCs/>
          <w:sz w:val="22"/>
          <w:szCs w:val="22"/>
        </w:rPr>
      </w:pPr>
      <w:r w:rsidRPr="002F6FE9">
        <w:rPr>
          <w:rFonts w:ascii="Franklin Gothic Book" w:hAnsi="Franklin Gothic Book" w:cs="Calibri"/>
          <w:b/>
          <w:bCs/>
          <w:sz w:val="22"/>
          <w:szCs w:val="22"/>
        </w:rPr>
        <w:t>Det här</w:t>
      </w:r>
      <w:r w:rsidR="008832E8" w:rsidRPr="002F6FE9">
        <w:rPr>
          <w:rFonts w:ascii="Franklin Gothic Book" w:hAnsi="Franklin Gothic Book" w:cs="Calibri"/>
          <w:b/>
          <w:bCs/>
          <w:sz w:val="22"/>
          <w:szCs w:val="22"/>
        </w:rPr>
        <w:t xml:space="preserve"> </w:t>
      </w:r>
      <w:r w:rsidR="008A3B9F" w:rsidRPr="002F6FE9">
        <w:rPr>
          <w:rFonts w:ascii="Franklin Gothic Book" w:hAnsi="Franklin Gothic Book" w:cs="Calibri"/>
          <w:b/>
          <w:bCs/>
          <w:sz w:val="22"/>
          <w:szCs w:val="22"/>
        </w:rPr>
        <w:t>är</w:t>
      </w:r>
      <w:r w:rsidRPr="002F6FE9">
        <w:rPr>
          <w:rFonts w:ascii="Franklin Gothic Book" w:hAnsi="Franklin Gothic Book" w:cs="Calibri"/>
          <w:b/>
          <w:bCs/>
          <w:sz w:val="22"/>
          <w:szCs w:val="22"/>
        </w:rPr>
        <w:t xml:space="preserve"> rekommenderade texter och fraser att använda i olika </w:t>
      </w:r>
      <w:r w:rsidR="008832E8" w:rsidRPr="002F6FE9">
        <w:rPr>
          <w:rFonts w:ascii="Franklin Gothic Book" w:hAnsi="Franklin Gothic Book" w:cs="Calibri"/>
          <w:b/>
          <w:bCs/>
          <w:sz w:val="22"/>
          <w:szCs w:val="22"/>
        </w:rPr>
        <w:t>kommunikations</w:t>
      </w:r>
      <w:r w:rsidRPr="002F6FE9">
        <w:rPr>
          <w:rFonts w:ascii="Franklin Gothic Book" w:hAnsi="Franklin Gothic Book" w:cs="Calibri"/>
          <w:b/>
          <w:bCs/>
          <w:sz w:val="22"/>
          <w:szCs w:val="22"/>
        </w:rPr>
        <w:t>kanaler</w:t>
      </w:r>
      <w:r w:rsidR="000D696C" w:rsidRPr="002F6FE9">
        <w:rPr>
          <w:rFonts w:ascii="Franklin Gothic Book" w:hAnsi="Franklin Gothic Book" w:cs="Calibri"/>
          <w:b/>
          <w:bCs/>
          <w:sz w:val="22"/>
          <w:szCs w:val="22"/>
        </w:rPr>
        <w:t xml:space="preserve">. Materialet </w:t>
      </w:r>
      <w:r w:rsidR="008A3B9F" w:rsidRPr="002F6FE9">
        <w:rPr>
          <w:rFonts w:ascii="Franklin Gothic Book" w:hAnsi="Franklin Gothic Book" w:cs="Calibri"/>
          <w:b/>
          <w:bCs/>
          <w:sz w:val="22"/>
          <w:szCs w:val="22"/>
        </w:rPr>
        <w:t>är framtag</w:t>
      </w:r>
      <w:r w:rsidR="000D696C" w:rsidRPr="002F6FE9">
        <w:rPr>
          <w:rFonts w:ascii="Franklin Gothic Book" w:hAnsi="Franklin Gothic Book" w:cs="Calibri"/>
          <w:b/>
          <w:bCs/>
          <w:sz w:val="22"/>
          <w:szCs w:val="22"/>
        </w:rPr>
        <w:t>et</w:t>
      </w:r>
      <w:r w:rsidR="008A3B9F" w:rsidRPr="002F6FE9">
        <w:rPr>
          <w:rFonts w:ascii="Franklin Gothic Book" w:hAnsi="Franklin Gothic Book" w:cs="Calibri"/>
          <w:b/>
          <w:bCs/>
          <w:sz w:val="22"/>
          <w:szCs w:val="22"/>
        </w:rPr>
        <w:t xml:space="preserve"> </w:t>
      </w:r>
      <w:r w:rsidR="000344B4" w:rsidRPr="002F6FE9">
        <w:rPr>
          <w:rFonts w:ascii="Franklin Gothic Book" w:hAnsi="Franklin Gothic Book" w:cs="Calibri"/>
          <w:b/>
          <w:bCs/>
          <w:sz w:val="22"/>
          <w:szCs w:val="22"/>
        </w:rPr>
        <w:t>av</w:t>
      </w:r>
      <w:r w:rsidR="008A3B9F" w:rsidRPr="002F6FE9">
        <w:rPr>
          <w:rFonts w:ascii="Franklin Gothic Book" w:hAnsi="Franklin Gothic Book" w:cs="Calibri"/>
          <w:b/>
          <w:bCs/>
          <w:sz w:val="22"/>
          <w:szCs w:val="22"/>
        </w:rPr>
        <w:t xml:space="preserve"> den koncernövergripande gruppen</w:t>
      </w:r>
      <w:r w:rsidR="000344B4" w:rsidRPr="002F6FE9">
        <w:rPr>
          <w:rFonts w:ascii="Franklin Gothic Book" w:hAnsi="Franklin Gothic Book" w:cs="Calibri"/>
          <w:b/>
          <w:bCs/>
          <w:sz w:val="22"/>
          <w:szCs w:val="22"/>
        </w:rPr>
        <w:t xml:space="preserve"> för tolkning av regelverk och information om patientavgifter</w:t>
      </w:r>
      <w:r w:rsidR="000D696C" w:rsidRPr="002F6FE9">
        <w:rPr>
          <w:rFonts w:ascii="Franklin Gothic Book" w:hAnsi="Franklin Gothic Book" w:cs="Calibri"/>
          <w:b/>
          <w:bCs/>
          <w:sz w:val="22"/>
          <w:szCs w:val="22"/>
        </w:rPr>
        <w:t>, GRIP</w:t>
      </w:r>
      <w:r w:rsidR="000344B4" w:rsidRPr="002F6FE9">
        <w:rPr>
          <w:rFonts w:ascii="Franklin Gothic Book" w:hAnsi="Franklin Gothic Book" w:cs="Calibri"/>
          <w:b/>
          <w:bCs/>
          <w:sz w:val="22"/>
          <w:szCs w:val="22"/>
        </w:rPr>
        <w:t>.</w:t>
      </w:r>
    </w:p>
    <w:p w14:paraId="1F930C1E" w14:textId="77777777" w:rsidR="002A77C3" w:rsidRPr="002F6FE9" w:rsidRDefault="002A77C3">
      <w:pPr>
        <w:rPr>
          <w:rFonts w:ascii="Franklin Gothic Book" w:hAnsi="Franklin Gothic Book" w:cs="Calibri"/>
          <w:b/>
          <w:bCs/>
          <w:sz w:val="22"/>
          <w:szCs w:val="22"/>
        </w:rPr>
      </w:pPr>
    </w:p>
    <w:p w14:paraId="4F5AFCE1" w14:textId="76B0B52A" w:rsidR="00DA1A27" w:rsidRPr="002F6FE9" w:rsidRDefault="003F7F31" w:rsidP="00F52086">
      <w:pPr>
        <w:rPr>
          <w:rFonts w:ascii="Franklin Gothic Book" w:hAnsi="Franklin Gothic Book" w:cs="Calibri"/>
          <w:b/>
          <w:bCs/>
          <w:sz w:val="22"/>
          <w:szCs w:val="22"/>
        </w:rPr>
      </w:pPr>
      <w:r>
        <w:rPr>
          <w:rFonts w:ascii="Franklin Gothic Book" w:hAnsi="Franklin Gothic Book" w:cs="Calibri"/>
          <w:b/>
          <w:bCs/>
          <w:sz w:val="22"/>
          <w:szCs w:val="22"/>
        </w:rPr>
        <w:t>W</w:t>
      </w:r>
      <w:r w:rsidR="00093FC9" w:rsidRPr="002F6FE9">
        <w:rPr>
          <w:rFonts w:ascii="Franklin Gothic Book" w:hAnsi="Franklin Gothic Book" w:cs="Calibri"/>
          <w:b/>
          <w:bCs/>
          <w:sz w:val="22"/>
          <w:szCs w:val="22"/>
        </w:rPr>
        <w:t>ebbsidor</w:t>
      </w:r>
      <w:r w:rsidR="00E340E8" w:rsidRPr="002F6FE9">
        <w:rPr>
          <w:rFonts w:ascii="Franklin Gothic Book" w:hAnsi="Franklin Gothic Book" w:cs="Calibri"/>
          <w:sz w:val="22"/>
          <w:szCs w:val="22"/>
        </w:rPr>
        <w:br/>
      </w:r>
      <w:r w:rsidR="18804015" w:rsidRPr="00BB1D40">
        <w:rPr>
          <w:rStyle w:val="Rubrik3Char"/>
        </w:rPr>
        <w:t>Patientavgift för</w:t>
      </w:r>
      <w:r w:rsidR="73631EED" w:rsidRPr="00BB1D40">
        <w:rPr>
          <w:rStyle w:val="Rubrik3Char"/>
        </w:rPr>
        <w:t xml:space="preserve"> skriftlig digital kontakt och</w:t>
      </w:r>
      <w:r w:rsidR="18804015" w:rsidRPr="00BB1D40">
        <w:rPr>
          <w:rStyle w:val="Rubrik3Char"/>
        </w:rPr>
        <w:t xml:space="preserve"> telefonkontakt </w:t>
      </w:r>
      <w:r w:rsidR="00E340E8" w:rsidRPr="00BB1D40">
        <w:rPr>
          <w:rStyle w:val="Rubrik3Char"/>
        </w:rPr>
        <w:br/>
      </w:r>
      <w:r w:rsidR="18804015" w:rsidRPr="002F6FE9">
        <w:rPr>
          <w:rFonts w:ascii="Franklin Gothic Book" w:hAnsi="Franklin Gothic Book" w:cs="Calibri"/>
          <w:sz w:val="22"/>
          <w:szCs w:val="22"/>
        </w:rPr>
        <w:t>Du betalar patientavgift för</w:t>
      </w:r>
      <w:r w:rsidR="37D89951" w:rsidRPr="002F6FE9">
        <w:rPr>
          <w:rFonts w:ascii="Franklin Gothic Book" w:hAnsi="Franklin Gothic Book" w:cs="Calibri"/>
          <w:sz w:val="22"/>
          <w:szCs w:val="22"/>
        </w:rPr>
        <w:t xml:space="preserve"> telefonsamtal eller skriftlig digital kontakt</w:t>
      </w:r>
      <w:r w:rsidR="18804015" w:rsidRPr="002F6FE9">
        <w:rPr>
          <w:rFonts w:ascii="Franklin Gothic Book" w:hAnsi="Franklin Gothic Book" w:cs="Calibri"/>
          <w:sz w:val="22"/>
          <w:szCs w:val="22"/>
        </w:rPr>
        <w:t xml:space="preserve"> när du startar kontakt</w:t>
      </w:r>
      <w:r w:rsidR="00DB10D6" w:rsidRPr="002F6FE9">
        <w:rPr>
          <w:rFonts w:ascii="Franklin Gothic Book" w:hAnsi="Franklin Gothic Book" w:cs="Calibri"/>
          <w:sz w:val="22"/>
          <w:szCs w:val="22"/>
        </w:rPr>
        <w:t>en</w:t>
      </w:r>
      <w:r w:rsidR="18804015" w:rsidRPr="002F6FE9">
        <w:rPr>
          <w:rFonts w:ascii="Franklin Gothic Book" w:hAnsi="Franklin Gothic Book" w:cs="Calibri"/>
          <w:sz w:val="22"/>
          <w:szCs w:val="22"/>
        </w:rPr>
        <w:t xml:space="preserve"> </w:t>
      </w:r>
      <w:r w:rsidR="25D19EB9" w:rsidRPr="002F6FE9">
        <w:rPr>
          <w:rFonts w:ascii="Franklin Gothic Book" w:hAnsi="Franklin Gothic Book" w:cs="Calibri"/>
          <w:sz w:val="22"/>
          <w:szCs w:val="22"/>
        </w:rPr>
        <w:t>och</w:t>
      </w:r>
      <w:r w:rsidR="18804015" w:rsidRPr="002F6FE9">
        <w:rPr>
          <w:rFonts w:ascii="Franklin Gothic Book" w:hAnsi="Franklin Gothic Book" w:cs="Calibri"/>
          <w:sz w:val="22"/>
          <w:szCs w:val="22"/>
        </w:rPr>
        <w:t xml:space="preserve"> en medicinsk bedömning görs. Din kontakt ska inte innebära att du hänvisas vidare för att få hjälp. </w:t>
      </w:r>
      <w:hyperlink r:id="rId9">
        <w:r w:rsidR="00DE70B9">
          <w:rPr>
            <w:rStyle w:val="Hyperlnk"/>
            <w:rFonts w:ascii="Franklin Gothic Book" w:hAnsi="Franklin Gothic Book" w:cs="Calibri"/>
            <w:sz w:val="22"/>
            <w:szCs w:val="22"/>
          </w:rPr>
          <w:t>Patientavgifter i Västra Götaland – 1177.se</w:t>
        </w:r>
      </w:hyperlink>
    </w:p>
    <w:p w14:paraId="4090C6F8" w14:textId="4072725B" w:rsidR="00595A18" w:rsidRPr="002F6FE9" w:rsidRDefault="00FB0BE1" w:rsidP="00F52086">
      <w:pPr>
        <w:rPr>
          <w:rFonts w:ascii="Franklin Gothic Book" w:hAnsi="Franklin Gothic Book" w:cs="Calibri"/>
          <w:sz w:val="22"/>
          <w:szCs w:val="22"/>
        </w:rPr>
      </w:pPr>
      <w:r w:rsidRPr="002F6FE9">
        <w:rPr>
          <w:rFonts w:ascii="Franklin Gothic Book" w:hAnsi="Franklin Gothic Book" w:cs="Calibri"/>
          <w:sz w:val="22"/>
          <w:szCs w:val="22"/>
        </w:rPr>
        <w:br/>
      </w:r>
      <w:r w:rsidR="003F7F31">
        <w:rPr>
          <w:rFonts w:ascii="Franklin Gothic Book" w:hAnsi="Franklin Gothic Book" w:cs="Calibri"/>
          <w:b/>
          <w:bCs/>
          <w:sz w:val="22"/>
          <w:szCs w:val="22"/>
        </w:rPr>
        <w:t>T</w:t>
      </w:r>
      <w:r w:rsidR="00F52086" w:rsidRPr="002F6FE9">
        <w:rPr>
          <w:rFonts w:ascii="Franklin Gothic Book" w:hAnsi="Franklin Gothic Book" w:cs="Calibri"/>
          <w:b/>
          <w:bCs/>
          <w:sz w:val="22"/>
          <w:szCs w:val="22"/>
        </w:rPr>
        <w:t>elefonsvarare</w:t>
      </w:r>
      <w:r w:rsidRPr="002F6FE9">
        <w:rPr>
          <w:rFonts w:ascii="Franklin Gothic Book" w:hAnsi="Franklin Gothic Book" w:cs="Calibri"/>
          <w:sz w:val="22"/>
          <w:szCs w:val="22"/>
        </w:rPr>
        <w:br/>
      </w:r>
      <w:r w:rsidR="00625842" w:rsidRPr="002F6FE9">
        <w:rPr>
          <w:rFonts w:ascii="Franklin Gothic Book" w:hAnsi="Franklin Gothic Book" w:cs="Calibri"/>
          <w:sz w:val="22"/>
          <w:szCs w:val="22"/>
        </w:rPr>
        <w:t>Om du tar kontakt</w:t>
      </w:r>
      <w:r w:rsidR="00A1524B" w:rsidRPr="002F6FE9">
        <w:rPr>
          <w:rFonts w:ascii="Franklin Gothic Book" w:hAnsi="Franklin Gothic Book" w:cs="Calibri"/>
          <w:sz w:val="22"/>
          <w:szCs w:val="22"/>
        </w:rPr>
        <w:t xml:space="preserve"> med oss</w:t>
      </w:r>
      <w:r w:rsidR="00625842" w:rsidRPr="002F6FE9">
        <w:rPr>
          <w:rFonts w:ascii="Franklin Gothic Book" w:hAnsi="Franklin Gothic Book" w:cs="Calibri"/>
          <w:sz w:val="22"/>
          <w:szCs w:val="22"/>
        </w:rPr>
        <w:t xml:space="preserve"> eller har en bokad tid för </w:t>
      </w:r>
      <w:r w:rsidR="00A1524B" w:rsidRPr="002F6FE9">
        <w:rPr>
          <w:rFonts w:ascii="Franklin Gothic Book" w:hAnsi="Franklin Gothic Book" w:cs="Calibri"/>
          <w:sz w:val="22"/>
          <w:szCs w:val="22"/>
        </w:rPr>
        <w:t xml:space="preserve">ett </w:t>
      </w:r>
      <w:r w:rsidR="00625842" w:rsidRPr="002F6FE9">
        <w:rPr>
          <w:rFonts w:ascii="Franklin Gothic Book" w:hAnsi="Franklin Gothic Book" w:cs="Calibri"/>
          <w:sz w:val="22"/>
          <w:szCs w:val="22"/>
        </w:rPr>
        <w:t>telefonsamtal</w:t>
      </w:r>
      <w:r w:rsidR="00FE2F04" w:rsidRPr="002F6FE9">
        <w:rPr>
          <w:rFonts w:ascii="Franklin Gothic Book" w:hAnsi="Franklin Gothic Book" w:cs="Calibri"/>
          <w:sz w:val="22"/>
          <w:szCs w:val="22"/>
        </w:rPr>
        <w:t xml:space="preserve"> och</w:t>
      </w:r>
      <w:r w:rsidR="001E17C4" w:rsidRPr="002F6FE9">
        <w:rPr>
          <w:rFonts w:ascii="Franklin Gothic Book" w:hAnsi="Franklin Gothic Book" w:cs="Calibri"/>
          <w:sz w:val="22"/>
          <w:szCs w:val="22"/>
        </w:rPr>
        <w:t xml:space="preserve"> </w:t>
      </w:r>
      <w:r w:rsidR="00625842" w:rsidRPr="002F6FE9">
        <w:rPr>
          <w:rFonts w:ascii="Franklin Gothic Book" w:hAnsi="Franklin Gothic Book" w:cs="Calibri"/>
          <w:sz w:val="22"/>
          <w:szCs w:val="22"/>
        </w:rPr>
        <w:t>en medicinsk bedömning gör</w:t>
      </w:r>
      <w:r w:rsidR="00DB569C" w:rsidRPr="002F6FE9">
        <w:rPr>
          <w:rFonts w:ascii="Franklin Gothic Book" w:hAnsi="Franklin Gothic Book" w:cs="Calibri"/>
          <w:sz w:val="22"/>
          <w:szCs w:val="22"/>
        </w:rPr>
        <w:t>,</w:t>
      </w:r>
      <w:r w:rsidR="00595A18" w:rsidRPr="002F6FE9">
        <w:rPr>
          <w:rFonts w:ascii="Franklin Gothic Book" w:hAnsi="Franklin Gothic Book" w:cs="Calibri"/>
          <w:sz w:val="22"/>
          <w:szCs w:val="22"/>
        </w:rPr>
        <w:t xml:space="preserve"> får du betala patientavgift. Detta gäller även vid skriftlig digital kontakt. </w:t>
      </w:r>
      <w:r w:rsidR="00164BDA" w:rsidRPr="002F6FE9">
        <w:rPr>
          <w:rFonts w:ascii="Franklin Gothic Book" w:hAnsi="Franklin Gothic Book" w:cs="Calibri"/>
          <w:sz w:val="22"/>
          <w:szCs w:val="22"/>
        </w:rPr>
        <w:t>Patientavgiften</w:t>
      </w:r>
      <w:r w:rsidR="007F0002" w:rsidRPr="002F6FE9">
        <w:rPr>
          <w:rFonts w:ascii="Franklin Gothic Book" w:hAnsi="Franklin Gothic Book" w:cs="Calibri"/>
          <w:sz w:val="22"/>
          <w:szCs w:val="22"/>
        </w:rPr>
        <w:t xml:space="preserve"> </w:t>
      </w:r>
      <w:r w:rsidR="00970F94" w:rsidRPr="002F6FE9">
        <w:rPr>
          <w:rFonts w:ascii="Franklin Gothic Book" w:hAnsi="Franklin Gothic Book" w:cs="Calibri"/>
          <w:sz w:val="22"/>
          <w:szCs w:val="22"/>
        </w:rPr>
        <w:t>är 80 procent</w:t>
      </w:r>
      <w:r w:rsidR="00647980" w:rsidRPr="002F6FE9">
        <w:rPr>
          <w:rFonts w:ascii="Franklin Gothic Book" w:hAnsi="Franklin Gothic Book" w:cs="Calibri"/>
          <w:sz w:val="22"/>
          <w:szCs w:val="22"/>
        </w:rPr>
        <w:t xml:space="preserve"> av ett fysiskt besök. </w:t>
      </w:r>
    </w:p>
    <w:p w14:paraId="13F4C197" w14:textId="611F78CD" w:rsidR="006F2E75" w:rsidRDefault="00FB0BE1" w:rsidP="00F52086">
      <w:pPr>
        <w:rPr>
          <w:rFonts w:ascii="Franklin Gothic Book" w:hAnsi="Franklin Gothic Book" w:cs="Calibri"/>
          <w:sz w:val="22"/>
          <w:szCs w:val="22"/>
        </w:rPr>
      </w:pPr>
      <w:r w:rsidRPr="002F6FE9">
        <w:rPr>
          <w:rFonts w:ascii="Franklin Gothic Book" w:hAnsi="Franklin Gothic Book" w:cs="Calibri"/>
          <w:sz w:val="22"/>
          <w:szCs w:val="22"/>
        </w:rPr>
        <w:t>Du kan läsa</w:t>
      </w:r>
      <w:r w:rsidR="006F2E75">
        <w:rPr>
          <w:rFonts w:ascii="Franklin Gothic Book" w:hAnsi="Franklin Gothic Book" w:cs="Calibri"/>
          <w:sz w:val="22"/>
          <w:szCs w:val="22"/>
        </w:rPr>
        <w:t xml:space="preserve"> mer</w:t>
      </w:r>
      <w:r w:rsidR="007A66EE">
        <w:rPr>
          <w:rFonts w:ascii="Franklin Gothic Book" w:hAnsi="Franklin Gothic Book" w:cs="Calibri"/>
          <w:sz w:val="22"/>
          <w:szCs w:val="22"/>
        </w:rPr>
        <w:t xml:space="preserve"> på 1177.se</w:t>
      </w:r>
      <w:r w:rsidR="004E644B">
        <w:rPr>
          <w:rFonts w:ascii="Franklin Gothic Book" w:hAnsi="Franklin Gothic Book" w:cs="Calibri"/>
          <w:sz w:val="22"/>
          <w:szCs w:val="22"/>
        </w:rPr>
        <w:t>.</w:t>
      </w:r>
      <w:r w:rsidR="003F7F31">
        <w:rPr>
          <w:rFonts w:ascii="Franklin Gothic Book" w:hAnsi="Franklin Gothic Book" w:cs="Calibri"/>
          <w:sz w:val="22"/>
          <w:szCs w:val="22"/>
        </w:rPr>
        <w:br/>
      </w:r>
    </w:p>
    <w:p w14:paraId="7C0B6FEC" w14:textId="0843196B" w:rsidR="002E0D4E" w:rsidRPr="007A66EE" w:rsidRDefault="00A13D9D" w:rsidP="00F52086">
      <w:pPr>
        <w:rPr>
          <w:rFonts w:ascii="Franklin Gothic Book" w:hAnsi="Franklin Gothic Book" w:cs="Calibri"/>
          <w:b/>
          <w:bCs/>
          <w:sz w:val="22"/>
          <w:szCs w:val="22"/>
        </w:rPr>
      </w:pPr>
      <w:r>
        <w:rPr>
          <w:rFonts w:ascii="Franklin Gothic Book" w:hAnsi="Franklin Gothic Book" w:cs="Calibri"/>
          <w:b/>
          <w:bCs/>
          <w:sz w:val="22"/>
          <w:szCs w:val="22"/>
        </w:rPr>
        <w:t>Kallelse</w:t>
      </w:r>
      <w:r w:rsidR="002E0D4E">
        <w:rPr>
          <w:rFonts w:ascii="Franklin Gothic Book" w:hAnsi="Franklin Gothic Book" w:cs="Calibri"/>
          <w:b/>
          <w:bCs/>
          <w:sz w:val="22"/>
          <w:szCs w:val="22"/>
        </w:rPr>
        <w:t xml:space="preserve"> och bekräftelse på bokad tid</w:t>
      </w:r>
      <w:r w:rsidR="007A66EE">
        <w:rPr>
          <w:rFonts w:ascii="Franklin Gothic Book" w:hAnsi="Franklin Gothic Book" w:cs="Calibri"/>
          <w:b/>
          <w:bCs/>
          <w:sz w:val="22"/>
          <w:szCs w:val="22"/>
        </w:rPr>
        <w:br/>
      </w:r>
      <w:r w:rsidR="00631A07" w:rsidRPr="002F6FE9">
        <w:rPr>
          <w:rFonts w:ascii="Franklin Gothic Book" w:hAnsi="Franklin Gothic Book" w:cs="Calibri"/>
          <w:sz w:val="22"/>
          <w:szCs w:val="22"/>
        </w:rPr>
        <w:t xml:space="preserve">Patientavgift </w:t>
      </w:r>
      <w:r w:rsidR="00CB634A">
        <w:rPr>
          <w:rFonts w:ascii="Franklin Gothic Book" w:hAnsi="Franklin Gothic Book" w:cs="Calibri"/>
          <w:sz w:val="22"/>
          <w:szCs w:val="22"/>
        </w:rPr>
        <w:t xml:space="preserve">debiteras </w:t>
      </w:r>
      <w:r w:rsidR="00631A07" w:rsidRPr="002F6FE9">
        <w:rPr>
          <w:rFonts w:ascii="Franklin Gothic Book" w:hAnsi="Franklin Gothic Book" w:cs="Calibri"/>
          <w:sz w:val="22"/>
          <w:szCs w:val="22"/>
        </w:rPr>
        <w:t xml:space="preserve">för </w:t>
      </w:r>
      <w:r w:rsidR="00B8204A">
        <w:rPr>
          <w:rFonts w:ascii="Franklin Gothic Book" w:hAnsi="Franklin Gothic Book" w:cs="Calibri"/>
          <w:sz w:val="22"/>
          <w:szCs w:val="22"/>
        </w:rPr>
        <w:t xml:space="preserve">fysiska besök, videobesök eller </w:t>
      </w:r>
      <w:r w:rsidR="00631A07" w:rsidRPr="002F6FE9">
        <w:rPr>
          <w:rFonts w:ascii="Franklin Gothic Book" w:hAnsi="Franklin Gothic Book" w:cs="Calibri"/>
          <w:sz w:val="22"/>
          <w:szCs w:val="22"/>
        </w:rPr>
        <w:t>telefonkontakt</w:t>
      </w:r>
      <w:r w:rsidR="00B8204A">
        <w:rPr>
          <w:rFonts w:ascii="Franklin Gothic Book" w:hAnsi="Franklin Gothic Book" w:cs="Calibri"/>
          <w:sz w:val="22"/>
          <w:szCs w:val="22"/>
        </w:rPr>
        <w:t>.</w:t>
      </w:r>
      <w:r w:rsidR="003A3414">
        <w:rPr>
          <w:rFonts w:ascii="Franklin Gothic Book" w:hAnsi="Franklin Gothic Book" w:cs="Calibri"/>
          <w:sz w:val="22"/>
          <w:szCs w:val="22"/>
        </w:rPr>
        <w:t xml:space="preserve"> </w:t>
      </w:r>
      <w:hyperlink r:id="rId10">
        <w:r w:rsidR="003A3414">
          <w:rPr>
            <w:rStyle w:val="Hyperlnk"/>
            <w:rFonts w:ascii="Franklin Gothic Book" w:hAnsi="Franklin Gothic Book" w:cs="Calibri"/>
            <w:sz w:val="22"/>
            <w:szCs w:val="22"/>
          </w:rPr>
          <w:t>Patientavgifter i Västra Götaland – 1177.se</w:t>
        </w:r>
      </w:hyperlink>
    </w:p>
    <w:p w14:paraId="163A5114" w14:textId="77777777" w:rsidR="00631A07" w:rsidRPr="002E0D4E" w:rsidRDefault="00631A07" w:rsidP="00F52086">
      <w:pPr>
        <w:rPr>
          <w:rFonts w:ascii="Franklin Gothic Book" w:hAnsi="Franklin Gothic Book" w:cs="Calibri"/>
          <w:sz w:val="22"/>
          <w:szCs w:val="22"/>
        </w:rPr>
      </w:pPr>
    </w:p>
    <w:p w14:paraId="66A38226" w14:textId="3FD9D6CD" w:rsidR="00FB0BE1" w:rsidRPr="002F6FE9" w:rsidRDefault="00690EE8" w:rsidP="00F52086">
      <w:pPr>
        <w:rPr>
          <w:rFonts w:ascii="Franklin Gothic Book" w:hAnsi="Franklin Gothic Book" w:cs="Calibri"/>
          <w:b/>
          <w:bCs/>
          <w:sz w:val="22"/>
          <w:szCs w:val="22"/>
        </w:rPr>
      </w:pPr>
      <w:r w:rsidRPr="002F6FE9">
        <w:rPr>
          <w:rFonts w:ascii="Franklin Gothic Book" w:hAnsi="Franklin Gothic Book" w:cs="Calibri"/>
          <w:b/>
          <w:bCs/>
          <w:sz w:val="22"/>
          <w:szCs w:val="22"/>
        </w:rPr>
        <w:t xml:space="preserve">1177 </w:t>
      </w:r>
      <w:r w:rsidR="001A702A" w:rsidRPr="002F6FE9">
        <w:rPr>
          <w:rFonts w:ascii="Franklin Gothic Book" w:hAnsi="Franklin Gothic Book" w:cs="Calibri"/>
          <w:b/>
          <w:bCs/>
          <w:sz w:val="22"/>
          <w:szCs w:val="22"/>
        </w:rPr>
        <w:t xml:space="preserve">inloggade e-tjänster </w:t>
      </w:r>
      <w:r w:rsidR="00E72353" w:rsidRPr="002F6FE9">
        <w:rPr>
          <w:rFonts w:ascii="Franklin Gothic Book" w:hAnsi="Franklin Gothic Book" w:cs="Calibri"/>
          <w:b/>
          <w:bCs/>
          <w:sz w:val="22"/>
          <w:szCs w:val="22"/>
        </w:rPr>
        <w:t>–</w:t>
      </w:r>
      <w:r w:rsidRPr="002F6FE9">
        <w:rPr>
          <w:rFonts w:ascii="Franklin Gothic Book" w:hAnsi="Franklin Gothic Book" w:cs="Calibri"/>
          <w:b/>
          <w:bCs/>
          <w:sz w:val="22"/>
          <w:szCs w:val="22"/>
        </w:rPr>
        <w:t xml:space="preserve"> </w:t>
      </w:r>
      <w:r w:rsidR="00750EA1" w:rsidRPr="002F6FE9">
        <w:rPr>
          <w:rFonts w:ascii="Franklin Gothic Book" w:hAnsi="Franklin Gothic Book" w:cs="Calibri"/>
          <w:b/>
          <w:bCs/>
          <w:sz w:val="22"/>
          <w:szCs w:val="22"/>
        </w:rPr>
        <w:t xml:space="preserve">svarsalternativ för vårdpersonal i kontakt med patienter </w:t>
      </w:r>
    </w:p>
    <w:p w14:paraId="7AB3B790" w14:textId="6A5771D9" w:rsidR="003A027B" w:rsidRPr="002F6FE9" w:rsidRDefault="003A027B" w:rsidP="003A027B">
      <w:pPr>
        <w:jc w:val="center"/>
        <w:rPr>
          <w:rFonts w:ascii="Franklin Gothic Book" w:hAnsi="Franklin Gothic Book" w:cs="Calibri"/>
          <w:b/>
          <w:bCs/>
          <w:sz w:val="22"/>
          <w:szCs w:val="22"/>
        </w:rPr>
      </w:pPr>
      <w:r>
        <w:rPr>
          <w:noProof/>
        </w:rPr>
        <w:drawing>
          <wp:inline distT="0" distB="0" distL="0" distR="0" wp14:anchorId="37B78752" wp14:editId="1140BAB2">
            <wp:extent cx="2815690" cy="1938147"/>
            <wp:effectExtent l="0" t="0" r="3810" b="5080"/>
            <wp:docPr id="1162767233" name="Bildobjekt 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767233" name="Bildobjekt 1" descr="En bild som visar text, skärmbild, programvara, Webbsida&#10;&#10;AI-genererat innehåll kan vara felaktigt."/>
                    <pic:cNvPicPr/>
                  </pic:nvPicPr>
                  <pic:blipFill rotWithShape="1">
                    <a:blip r:embed="rId11"/>
                    <a:srcRect l="49911" t="28222" r="1194" b="11944"/>
                    <a:stretch/>
                  </pic:blipFill>
                  <pic:spPr bwMode="auto">
                    <a:xfrm>
                      <a:off x="0" y="0"/>
                      <a:ext cx="2816717" cy="1938854"/>
                    </a:xfrm>
                    <a:prstGeom prst="rect">
                      <a:avLst/>
                    </a:prstGeom>
                    <a:ln>
                      <a:noFill/>
                    </a:ln>
                    <a:extLst>
                      <a:ext uri="{53640926-AAD7-44D8-BBD7-CCE9431645EC}">
                        <a14:shadowObscured xmlns:a14="http://schemas.microsoft.com/office/drawing/2010/main"/>
                      </a:ext>
                    </a:extLst>
                  </pic:spPr>
                </pic:pic>
              </a:graphicData>
            </a:graphic>
          </wp:inline>
        </w:drawing>
      </w:r>
    </w:p>
    <w:p w14:paraId="3207235C" w14:textId="474D7D0F" w:rsidR="00690EE8" w:rsidRPr="002F6FE9" w:rsidRDefault="00690EE8" w:rsidP="00690EE8">
      <w:pPr>
        <w:pStyle w:val="Liststycke"/>
        <w:numPr>
          <w:ilvl w:val="0"/>
          <w:numId w:val="4"/>
        </w:numPr>
        <w:rPr>
          <w:rFonts w:ascii="Franklin Gothic Book" w:hAnsi="Franklin Gothic Book" w:cs="Calibri"/>
          <w:sz w:val="22"/>
          <w:szCs w:val="22"/>
          <w:u w:val="single"/>
        </w:rPr>
      </w:pPr>
      <w:r w:rsidRPr="002F6FE9">
        <w:rPr>
          <w:rFonts w:ascii="Franklin Gothic Book" w:hAnsi="Franklin Gothic Book" w:cs="Calibri"/>
          <w:sz w:val="22"/>
          <w:szCs w:val="22"/>
        </w:rPr>
        <w:t>Ditt telefonsamtal ersätter ett fysiskt besök</w:t>
      </w:r>
      <w:r w:rsidR="292F2317" w:rsidRPr="002F6FE9">
        <w:rPr>
          <w:rFonts w:ascii="Franklin Gothic Book" w:hAnsi="Franklin Gothic Book" w:cs="Calibri"/>
          <w:sz w:val="22"/>
          <w:szCs w:val="22"/>
        </w:rPr>
        <w:t xml:space="preserve"> </w:t>
      </w:r>
      <w:r w:rsidR="00B06877">
        <w:rPr>
          <w:rFonts w:ascii="Franklin Gothic Book" w:hAnsi="Franklin Gothic Book" w:cs="Calibri"/>
          <w:sz w:val="22"/>
          <w:szCs w:val="22"/>
        </w:rPr>
        <w:t>och</w:t>
      </w:r>
      <w:r w:rsidR="292F2317" w:rsidRPr="002F6FE9">
        <w:rPr>
          <w:rFonts w:ascii="Franklin Gothic Book" w:hAnsi="Franklin Gothic Book" w:cs="Calibri"/>
          <w:sz w:val="22"/>
          <w:szCs w:val="22"/>
        </w:rPr>
        <w:t xml:space="preserve"> innebär att en patientavgift tas ut. </w:t>
      </w:r>
      <w:r w:rsidR="00F57A04" w:rsidRPr="002F6FE9">
        <w:rPr>
          <w:rFonts w:ascii="Franklin Gothic Book" w:hAnsi="Franklin Gothic Book" w:cs="Calibri"/>
          <w:sz w:val="22"/>
          <w:szCs w:val="22"/>
        </w:rPr>
        <w:t xml:space="preserve">Du kan läsa mer om patientavgifter här: </w:t>
      </w:r>
      <w:hyperlink r:id="rId12">
        <w:r w:rsidR="00F57A04" w:rsidRPr="002F6FE9">
          <w:rPr>
            <w:rStyle w:val="Hyperlnk"/>
            <w:rFonts w:ascii="Franklin Gothic Book" w:hAnsi="Franklin Gothic Book" w:cs="Calibri"/>
            <w:sz w:val="22"/>
            <w:szCs w:val="22"/>
          </w:rPr>
          <w:t>Patientavgifter i Västra Götaland - 1177</w:t>
        </w:r>
        <w:r w:rsidRPr="002F6FE9">
          <w:rPr>
            <w:rFonts w:ascii="Franklin Gothic Book" w:hAnsi="Franklin Gothic Book" w:cs="Calibri"/>
            <w:sz w:val="22"/>
            <w:szCs w:val="22"/>
          </w:rPr>
          <w:br/>
        </w:r>
      </w:hyperlink>
    </w:p>
    <w:p w14:paraId="19C8A4B5" w14:textId="43E5C014" w:rsidR="00F86606" w:rsidRPr="002F6FE9" w:rsidRDefault="009C6EF0" w:rsidP="00690EE8">
      <w:pPr>
        <w:pStyle w:val="Liststycke"/>
        <w:numPr>
          <w:ilvl w:val="0"/>
          <w:numId w:val="4"/>
        </w:numPr>
        <w:rPr>
          <w:rFonts w:ascii="Franklin Gothic Book" w:hAnsi="Franklin Gothic Book" w:cs="Calibri"/>
          <w:sz w:val="22"/>
          <w:szCs w:val="22"/>
          <w:u w:val="single"/>
        </w:rPr>
      </w:pPr>
      <w:r w:rsidRPr="75B98EC7">
        <w:rPr>
          <w:rFonts w:ascii="Franklin Gothic Book" w:hAnsi="Franklin Gothic Book" w:cs="Calibri"/>
          <w:sz w:val="22"/>
          <w:szCs w:val="22"/>
        </w:rPr>
        <w:t xml:space="preserve">Skriftlig </w:t>
      </w:r>
      <w:r w:rsidR="183F2857" w:rsidRPr="75B98EC7">
        <w:rPr>
          <w:rFonts w:ascii="Franklin Gothic Book" w:hAnsi="Franklin Gothic Book" w:cs="Calibri"/>
          <w:sz w:val="22"/>
          <w:szCs w:val="22"/>
        </w:rPr>
        <w:t xml:space="preserve">digital </w:t>
      </w:r>
      <w:r w:rsidR="00F86606" w:rsidRPr="75B98EC7">
        <w:rPr>
          <w:rFonts w:ascii="Franklin Gothic Book" w:hAnsi="Franklin Gothic Book" w:cs="Calibri"/>
          <w:sz w:val="22"/>
          <w:szCs w:val="22"/>
        </w:rPr>
        <w:t>kontak</w:t>
      </w:r>
      <w:r w:rsidRPr="75B98EC7">
        <w:rPr>
          <w:rFonts w:ascii="Franklin Gothic Book" w:hAnsi="Franklin Gothic Book" w:cs="Calibri"/>
          <w:sz w:val="22"/>
          <w:szCs w:val="22"/>
        </w:rPr>
        <w:t>t</w:t>
      </w:r>
      <w:r w:rsidR="2CCEDDA4" w:rsidRPr="75B98EC7">
        <w:rPr>
          <w:rFonts w:ascii="Franklin Gothic Book" w:hAnsi="Franklin Gothic Book" w:cs="Calibri"/>
          <w:sz w:val="22"/>
          <w:szCs w:val="22"/>
        </w:rPr>
        <w:t xml:space="preserve"> </w:t>
      </w:r>
      <w:r w:rsidR="00F86606" w:rsidRPr="75B98EC7">
        <w:rPr>
          <w:rFonts w:ascii="Franklin Gothic Book" w:hAnsi="Franklin Gothic Book" w:cs="Calibri"/>
          <w:sz w:val="22"/>
          <w:szCs w:val="22"/>
        </w:rPr>
        <w:t xml:space="preserve">med vården </w:t>
      </w:r>
      <w:r w:rsidR="7B2C4217" w:rsidRPr="75B98EC7">
        <w:rPr>
          <w:rFonts w:ascii="Franklin Gothic Book" w:hAnsi="Franklin Gothic Book" w:cs="Calibri"/>
          <w:sz w:val="22"/>
          <w:szCs w:val="22"/>
        </w:rPr>
        <w:t>har en</w:t>
      </w:r>
      <w:r w:rsidR="00F86606" w:rsidRPr="75B98EC7">
        <w:rPr>
          <w:rFonts w:ascii="Franklin Gothic Book" w:hAnsi="Franklin Gothic Book" w:cs="Calibri"/>
          <w:sz w:val="22"/>
          <w:szCs w:val="22"/>
        </w:rPr>
        <w:t xml:space="preserve"> patientavgift. Du kommer att få en faktura</w:t>
      </w:r>
      <w:r w:rsidR="00F57A04" w:rsidRPr="75B98EC7">
        <w:rPr>
          <w:rFonts w:ascii="Franklin Gothic Book" w:hAnsi="Franklin Gothic Book" w:cs="Calibri"/>
          <w:sz w:val="22"/>
          <w:szCs w:val="22"/>
        </w:rPr>
        <w:t xml:space="preserve">. Du kan läsa mer om patientavgifter här: </w:t>
      </w:r>
      <w:hyperlink r:id="rId13">
        <w:r w:rsidR="00F57A04" w:rsidRPr="75B98EC7">
          <w:rPr>
            <w:rStyle w:val="Hyperlnk"/>
            <w:rFonts w:ascii="Franklin Gothic Book" w:hAnsi="Franklin Gothic Book" w:cs="Calibri"/>
            <w:sz w:val="22"/>
            <w:szCs w:val="22"/>
          </w:rPr>
          <w:t>Patientavgifter i Västra Götaland - 1177</w:t>
        </w:r>
        <w:r>
          <w:br/>
        </w:r>
      </w:hyperlink>
    </w:p>
    <w:p w14:paraId="367B8CD5" w14:textId="072AFD5C" w:rsidR="00493DFF" w:rsidRPr="002F6FE9" w:rsidRDefault="00235B81" w:rsidP="009C6EF0">
      <w:pPr>
        <w:pStyle w:val="Liststycke"/>
        <w:numPr>
          <w:ilvl w:val="0"/>
          <w:numId w:val="4"/>
        </w:numPr>
        <w:rPr>
          <w:rFonts w:ascii="Franklin Gothic Book" w:hAnsi="Franklin Gothic Book" w:cs="Calibri"/>
          <w:sz w:val="22"/>
          <w:szCs w:val="22"/>
          <w:u w:val="single"/>
        </w:rPr>
      </w:pPr>
      <w:r w:rsidRPr="300A03E3">
        <w:rPr>
          <w:rFonts w:ascii="Franklin Gothic Book" w:hAnsi="Franklin Gothic Book" w:cs="Calibri"/>
          <w:sz w:val="22"/>
          <w:szCs w:val="22"/>
        </w:rPr>
        <w:lastRenderedPageBreak/>
        <w:t>Faktur</w:t>
      </w:r>
      <w:r w:rsidR="00455447" w:rsidRPr="300A03E3">
        <w:rPr>
          <w:rFonts w:ascii="Franklin Gothic Book" w:hAnsi="Franklin Gothic Book" w:cs="Calibri"/>
          <w:sz w:val="22"/>
          <w:szCs w:val="22"/>
        </w:rPr>
        <w:t xml:space="preserve">a för </w:t>
      </w:r>
      <w:r w:rsidRPr="300A03E3">
        <w:rPr>
          <w:rFonts w:ascii="Franklin Gothic Book" w:hAnsi="Franklin Gothic Book" w:cs="Calibri"/>
          <w:sz w:val="22"/>
          <w:szCs w:val="22"/>
        </w:rPr>
        <w:t xml:space="preserve">patientavgift </w:t>
      </w:r>
      <w:r w:rsidR="0005374C" w:rsidRPr="300A03E3">
        <w:rPr>
          <w:rFonts w:ascii="Franklin Gothic Book" w:hAnsi="Franklin Gothic Book" w:cs="Calibri"/>
          <w:sz w:val="22"/>
          <w:szCs w:val="22"/>
        </w:rPr>
        <w:t xml:space="preserve">vid </w:t>
      </w:r>
      <w:r w:rsidR="002B006F" w:rsidRPr="300A03E3">
        <w:rPr>
          <w:rFonts w:ascii="Franklin Gothic Book" w:hAnsi="Franklin Gothic Book" w:cs="Calibri"/>
          <w:sz w:val="22"/>
          <w:szCs w:val="22"/>
        </w:rPr>
        <w:t>skriftlig kontakt</w:t>
      </w:r>
      <w:r w:rsidR="00455447" w:rsidRPr="300A03E3">
        <w:rPr>
          <w:rFonts w:ascii="Franklin Gothic Book" w:hAnsi="Franklin Gothic Book" w:cs="Calibri"/>
          <w:sz w:val="22"/>
          <w:szCs w:val="22"/>
        </w:rPr>
        <w:t xml:space="preserve"> skickas till dig via KIVRA</w:t>
      </w:r>
      <w:r w:rsidR="7D0D5416" w:rsidRPr="300A03E3">
        <w:rPr>
          <w:rFonts w:ascii="Franklin Gothic Book" w:hAnsi="Franklin Gothic Book" w:cs="Calibri"/>
          <w:sz w:val="22"/>
          <w:szCs w:val="22"/>
        </w:rPr>
        <w:t xml:space="preserve">, e-faktura </w:t>
      </w:r>
      <w:r w:rsidR="00455447" w:rsidRPr="300A03E3">
        <w:rPr>
          <w:rFonts w:ascii="Franklin Gothic Book" w:hAnsi="Franklin Gothic Book" w:cs="Calibri"/>
          <w:sz w:val="22"/>
          <w:szCs w:val="22"/>
        </w:rPr>
        <w:t xml:space="preserve">eller till din folkbokföringsadress. </w:t>
      </w:r>
      <w:r w:rsidR="01207E5E" w:rsidRPr="300A03E3">
        <w:rPr>
          <w:rFonts w:ascii="Franklin Gothic Book" w:hAnsi="Franklin Gothic Book" w:cs="Calibri"/>
          <w:sz w:val="22"/>
          <w:szCs w:val="22"/>
        </w:rPr>
        <w:t>P</w:t>
      </w:r>
      <w:r w:rsidR="00455447" w:rsidRPr="300A03E3">
        <w:rPr>
          <w:rFonts w:ascii="Franklin Gothic Book" w:hAnsi="Franklin Gothic Book" w:cs="Calibri"/>
          <w:sz w:val="22"/>
          <w:szCs w:val="22"/>
        </w:rPr>
        <w:t xml:space="preserve">atientavgifter hittar du här: </w:t>
      </w:r>
      <w:hyperlink r:id="rId14">
        <w:r w:rsidR="00455447" w:rsidRPr="300A03E3">
          <w:rPr>
            <w:rStyle w:val="Hyperlnk"/>
            <w:rFonts w:ascii="Franklin Gothic Book" w:hAnsi="Franklin Gothic Book" w:cs="Calibri"/>
            <w:sz w:val="22"/>
            <w:szCs w:val="22"/>
          </w:rPr>
          <w:t>Patientavgifter i Västra Götaland - 1177</w:t>
        </w:r>
        <w:r>
          <w:br/>
        </w:r>
      </w:hyperlink>
    </w:p>
    <w:p w14:paraId="6217346C" w14:textId="0145179D" w:rsidR="003A53C4" w:rsidRPr="002F6FE9" w:rsidRDefault="00D025A6" w:rsidP="00690EE8">
      <w:pPr>
        <w:pStyle w:val="Liststycke"/>
        <w:numPr>
          <w:ilvl w:val="0"/>
          <w:numId w:val="4"/>
        </w:numPr>
        <w:rPr>
          <w:rFonts w:ascii="Franklin Gothic Book" w:hAnsi="Franklin Gothic Book" w:cs="Calibri"/>
          <w:sz w:val="22"/>
          <w:szCs w:val="22"/>
          <w:u w:val="single"/>
        </w:rPr>
      </w:pPr>
      <w:r w:rsidRPr="002F6FE9">
        <w:rPr>
          <w:rFonts w:ascii="Franklin Gothic Book" w:hAnsi="Franklin Gothic Book" w:cs="Calibri"/>
          <w:sz w:val="22"/>
          <w:szCs w:val="22"/>
        </w:rPr>
        <w:t>Vi vill informera dig om att fortsatt rådgivning via 1177 e-tjänster i det här ärendet medför en patientavgift enligt gällande taxa. Mer information om avgifter finns här</w:t>
      </w:r>
      <w:r w:rsidR="320DC353" w:rsidRPr="002F6FE9">
        <w:rPr>
          <w:rFonts w:ascii="Franklin Gothic Book" w:hAnsi="Franklin Gothic Book" w:cs="Calibri"/>
          <w:sz w:val="22"/>
          <w:szCs w:val="22"/>
        </w:rPr>
        <w:t xml:space="preserve">: </w:t>
      </w:r>
      <w:hyperlink r:id="rId15" w:anchor="section-4180">
        <w:r w:rsidRPr="00C0143D">
          <w:rPr>
            <w:rStyle w:val="Hyperlnk"/>
            <w:rFonts w:ascii="Franklin Gothic Book" w:hAnsi="Franklin Gothic Book" w:cs="Calibri"/>
            <w:sz w:val="22"/>
            <w:szCs w:val="22"/>
          </w:rPr>
          <w:t>Patientavgifter i Västra Götaland - 1177</w:t>
        </w:r>
      </w:hyperlink>
      <w:r w:rsidRPr="002F6FE9">
        <w:rPr>
          <w:rFonts w:ascii="Franklin Gothic Book" w:hAnsi="Franklin Gothic Book" w:cs="Calibri"/>
          <w:sz w:val="22"/>
          <w:szCs w:val="22"/>
          <w:u w:val="single"/>
        </w:rPr>
        <w:t> </w:t>
      </w:r>
      <w:r w:rsidRPr="002F6FE9">
        <w:rPr>
          <w:rFonts w:ascii="Franklin Gothic Book" w:hAnsi="Franklin Gothic Book" w:cs="Calibri"/>
          <w:sz w:val="22"/>
          <w:szCs w:val="22"/>
        </w:rPr>
        <w:br/>
      </w:r>
    </w:p>
    <w:p w14:paraId="099AEFA6" w14:textId="53E5BFAF" w:rsidR="001A702A" w:rsidRPr="002F6FE9" w:rsidRDefault="00093FC9" w:rsidP="00AF43E2">
      <w:pPr>
        <w:rPr>
          <w:rFonts w:ascii="Franklin Gothic Book" w:hAnsi="Franklin Gothic Book" w:cs="Calibri"/>
          <w:b/>
          <w:bCs/>
          <w:sz w:val="22"/>
          <w:szCs w:val="22"/>
        </w:rPr>
      </w:pPr>
      <w:r w:rsidRPr="002F6FE9">
        <w:rPr>
          <w:rFonts w:ascii="Franklin Gothic Book" w:hAnsi="Franklin Gothic Book" w:cs="Calibri"/>
          <w:b/>
          <w:bCs/>
          <w:sz w:val="22"/>
          <w:szCs w:val="22"/>
        </w:rPr>
        <w:t>1177:s inloggade e-tjänster - villkorstexter</w:t>
      </w:r>
    </w:p>
    <w:tbl>
      <w:tblPr>
        <w:tblStyle w:val="Tabellrutnt"/>
        <w:tblW w:w="0" w:type="auto"/>
        <w:tblInd w:w="-5" w:type="dxa"/>
        <w:tblLayout w:type="fixed"/>
        <w:tblCellMar>
          <w:top w:w="57" w:type="dxa"/>
          <w:bottom w:w="57" w:type="dxa"/>
        </w:tblCellMar>
        <w:tblLook w:val="06A0" w:firstRow="1" w:lastRow="0" w:firstColumn="1" w:lastColumn="0" w:noHBand="1" w:noVBand="1"/>
      </w:tblPr>
      <w:tblGrid>
        <w:gridCol w:w="2977"/>
        <w:gridCol w:w="6088"/>
      </w:tblGrid>
      <w:tr w:rsidR="06C69F19" w:rsidRPr="002F6FE9" w14:paraId="0777D157" w14:textId="77777777" w:rsidTr="00983328">
        <w:trPr>
          <w:trHeight w:val="300"/>
        </w:trPr>
        <w:tc>
          <w:tcPr>
            <w:tcW w:w="2977" w:type="dxa"/>
          </w:tcPr>
          <w:p w14:paraId="4D8CA59E" w14:textId="20A596A2" w:rsidR="40168184" w:rsidRPr="00B35134" w:rsidRDefault="40168184" w:rsidP="06C69F19">
            <w:pPr>
              <w:rPr>
                <w:rFonts w:ascii="Franklin Gothic Book" w:eastAsia="Calibri" w:hAnsi="Franklin Gothic Book" w:cs="Calibri"/>
                <w:b/>
                <w:bCs/>
                <w:sz w:val="22"/>
                <w:szCs w:val="22"/>
              </w:rPr>
            </w:pPr>
            <w:r w:rsidRPr="00B35134">
              <w:rPr>
                <w:rFonts w:ascii="Franklin Gothic Book" w:eastAsia="Calibri" w:hAnsi="Franklin Gothic Book" w:cs="Calibri"/>
                <w:b/>
                <w:bCs/>
                <w:sz w:val="22"/>
                <w:szCs w:val="22"/>
              </w:rPr>
              <w:t>Ärendetyp</w:t>
            </w:r>
          </w:p>
        </w:tc>
        <w:tc>
          <w:tcPr>
            <w:tcW w:w="6088" w:type="dxa"/>
          </w:tcPr>
          <w:p w14:paraId="387D7FBB" w14:textId="7616B3D8" w:rsidR="40168184" w:rsidRPr="00B35134" w:rsidRDefault="40168184" w:rsidP="06C69F19">
            <w:pPr>
              <w:rPr>
                <w:rFonts w:ascii="Franklin Gothic Book" w:eastAsia="Calibri" w:hAnsi="Franklin Gothic Book" w:cs="Calibri"/>
                <w:b/>
                <w:bCs/>
                <w:sz w:val="22"/>
                <w:szCs w:val="22"/>
              </w:rPr>
            </w:pPr>
            <w:r w:rsidRPr="00B35134">
              <w:rPr>
                <w:rFonts w:ascii="Franklin Gothic Book" w:eastAsia="Calibri" w:hAnsi="Franklin Gothic Book" w:cs="Calibri"/>
                <w:b/>
                <w:bCs/>
                <w:sz w:val="22"/>
                <w:szCs w:val="22"/>
              </w:rPr>
              <w:t>Villkorstext gällande avgift</w:t>
            </w:r>
          </w:p>
        </w:tc>
      </w:tr>
      <w:tr w:rsidR="06C69F19" w:rsidRPr="002F6FE9" w14:paraId="7330D793" w14:textId="77777777" w:rsidTr="00983328">
        <w:trPr>
          <w:trHeight w:val="300"/>
        </w:trPr>
        <w:tc>
          <w:tcPr>
            <w:tcW w:w="2977" w:type="dxa"/>
          </w:tcPr>
          <w:p w14:paraId="51656801" w14:textId="2B9AAD62"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Kontakt för av/omboka tid</w:t>
            </w:r>
          </w:p>
          <w:p w14:paraId="43031656" w14:textId="5DD8F318" w:rsidR="06C69F19" w:rsidRPr="002F6FE9" w:rsidRDefault="06C69F19" w:rsidP="06C69F19">
            <w:pPr>
              <w:rPr>
                <w:rFonts w:ascii="Franklin Gothic Book" w:eastAsia="Calibri" w:hAnsi="Franklin Gothic Book" w:cs="Calibri"/>
                <w:sz w:val="22"/>
                <w:szCs w:val="22"/>
              </w:rPr>
            </w:pPr>
          </w:p>
        </w:tc>
        <w:tc>
          <w:tcPr>
            <w:tcW w:w="6088" w:type="dxa"/>
          </w:tcPr>
          <w:p w14:paraId="4CD3ED3F" w14:textId="7C4CBED5"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Nej</w:t>
            </w:r>
          </w:p>
        </w:tc>
      </w:tr>
      <w:tr w:rsidR="06C69F19" w:rsidRPr="002F6FE9" w14:paraId="24D69AA1" w14:textId="77777777" w:rsidTr="00983328">
        <w:trPr>
          <w:trHeight w:val="300"/>
        </w:trPr>
        <w:tc>
          <w:tcPr>
            <w:tcW w:w="2977" w:type="dxa"/>
          </w:tcPr>
          <w:p w14:paraId="75A207F4" w14:textId="22C20073"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Kontakt för boka tid</w:t>
            </w:r>
          </w:p>
        </w:tc>
        <w:tc>
          <w:tcPr>
            <w:tcW w:w="6088" w:type="dxa"/>
          </w:tcPr>
          <w:p w14:paraId="35FCC619" w14:textId="7ECC973A"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Nej</w:t>
            </w:r>
          </w:p>
        </w:tc>
      </w:tr>
      <w:tr w:rsidR="06C69F19" w:rsidRPr="002F6FE9" w14:paraId="245B6AE8" w14:textId="77777777" w:rsidTr="00983328">
        <w:trPr>
          <w:trHeight w:val="300"/>
        </w:trPr>
        <w:tc>
          <w:tcPr>
            <w:tcW w:w="2977" w:type="dxa"/>
          </w:tcPr>
          <w:p w14:paraId="05CB7A5E" w14:textId="00670A72"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Skicka meddelande</w:t>
            </w:r>
          </w:p>
          <w:p w14:paraId="313921E3" w14:textId="446E829B" w:rsidR="06C69F19" w:rsidRPr="002F6FE9" w:rsidRDefault="06C69F19" w:rsidP="06C69F19">
            <w:pPr>
              <w:rPr>
                <w:rFonts w:ascii="Franklin Gothic Book" w:eastAsia="Calibri" w:hAnsi="Franklin Gothic Book" w:cs="Calibri"/>
                <w:sz w:val="22"/>
                <w:szCs w:val="22"/>
              </w:rPr>
            </w:pPr>
          </w:p>
        </w:tc>
        <w:tc>
          <w:tcPr>
            <w:tcW w:w="6088" w:type="dxa"/>
          </w:tcPr>
          <w:p w14:paraId="4D6B08EF" w14:textId="41944310" w:rsidR="40168184" w:rsidRPr="002F6FE9" w:rsidRDefault="78E4EB6B" w:rsidP="75B98EC7">
            <w:pPr>
              <w:rPr>
                <w:rFonts w:ascii="Franklin Gothic Book" w:eastAsia="Franklin Gothic Book" w:hAnsi="Franklin Gothic Book" w:cs="Franklin Gothic Book"/>
                <w:sz w:val="22"/>
                <w:szCs w:val="22"/>
              </w:rPr>
            </w:pPr>
            <w:r w:rsidRPr="75B98EC7">
              <w:rPr>
                <w:rFonts w:ascii="Franklin Gothic Book" w:eastAsia="Franklin Gothic Book" w:hAnsi="Franklin Gothic Book" w:cs="Franklin Gothic Book"/>
                <w:color w:val="333333"/>
                <w:sz w:val="22"/>
                <w:szCs w:val="22"/>
              </w:rPr>
              <w:t xml:space="preserve">Avgift tas ut när du som patient startar kontakten och en medicinsk bedömning görs. Avgiften motsvarar 80 procent av kostnaden för ett fysiskt besök. Om ditt ärende inte hanteras och du </w:t>
            </w:r>
            <w:r w:rsidR="00B06877" w:rsidRPr="75B98EC7">
              <w:rPr>
                <w:rFonts w:ascii="Franklin Gothic Book" w:eastAsia="Franklin Gothic Book" w:hAnsi="Franklin Gothic Book" w:cs="Franklin Gothic Book"/>
                <w:color w:val="333333"/>
                <w:sz w:val="22"/>
                <w:szCs w:val="22"/>
              </w:rPr>
              <w:t>i stället</w:t>
            </w:r>
            <w:r w:rsidRPr="75B98EC7">
              <w:rPr>
                <w:rFonts w:ascii="Franklin Gothic Book" w:eastAsia="Franklin Gothic Book" w:hAnsi="Franklin Gothic Book" w:cs="Franklin Gothic Book"/>
                <w:color w:val="333333"/>
                <w:sz w:val="22"/>
                <w:szCs w:val="22"/>
              </w:rPr>
              <w:t xml:space="preserve"> hänvisas vidare, tas ingen avgift ut.</w:t>
            </w:r>
            <w:r w:rsidRPr="75B98EC7">
              <w:rPr>
                <w:rFonts w:ascii="Franklin Gothic Book" w:eastAsia="Franklin Gothic Book" w:hAnsi="Franklin Gothic Book" w:cs="Franklin Gothic Book"/>
                <w:sz w:val="22"/>
                <w:szCs w:val="22"/>
              </w:rPr>
              <w:t xml:space="preserve"> </w:t>
            </w:r>
          </w:p>
          <w:p w14:paraId="50BD54A9" w14:textId="0BFDCC5E" w:rsidR="40168184" w:rsidRPr="002F6FE9" w:rsidRDefault="07674269" w:rsidP="75B98EC7">
            <w:pPr>
              <w:rPr>
                <w:rFonts w:ascii="Franklin Gothic Book" w:hAnsi="Franklin Gothic Book" w:cs="Calibri"/>
                <w:sz w:val="22"/>
                <w:szCs w:val="22"/>
              </w:rPr>
            </w:pPr>
            <w:hyperlink r:id="rId16">
              <w:r w:rsidRPr="75B98EC7">
                <w:rPr>
                  <w:rStyle w:val="Hyperlnk"/>
                  <w:rFonts w:ascii="Franklin Gothic Book" w:hAnsi="Franklin Gothic Book" w:cs="Calibri"/>
                  <w:sz w:val="22"/>
                  <w:szCs w:val="22"/>
                </w:rPr>
                <w:t>Patientavgifter på 1177.se</w:t>
              </w:r>
            </w:hyperlink>
          </w:p>
        </w:tc>
      </w:tr>
      <w:tr w:rsidR="06C69F19" w:rsidRPr="002F6FE9" w14:paraId="26DA554D" w14:textId="77777777" w:rsidTr="00983328">
        <w:trPr>
          <w:trHeight w:val="300"/>
        </w:trPr>
        <w:tc>
          <w:tcPr>
            <w:tcW w:w="2977" w:type="dxa"/>
          </w:tcPr>
          <w:p w14:paraId="508F6305" w14:textId="00577380"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Förnya recept</w:t>
            </w:r>
          </w:p>
          <w:p w14:paraId="6B2E3915" w14:textId="36EA5CEA" w:rsidR="06C69F19" w:rsidRPr="002F6FE9" w:rsidRDefault="06C69F19" w:rsidP="06C69F19">
            <w:pPr>
              <w:rPr>
                <w:rFonts w:ascii="Franklin Gothic Book" w:eastAsia="Calibri" w:hAnsi="Franklin Gothic Book" w:cs="Calibri"/>
                <w:sz w:val="22"/>
                <w:szCs w:val="22"/>
              </w:rPr>
            </w:pPr>
          </w:p>
        </w:tc>
        <w:tc>
          <w:tcPr>
            <w:tcW w:w="6088" w:type="dxa"/>
          </w:tcPr>
          <w:p w14:paraId="1D16A14D" w14:textId="71BBB155" w:rsidR="1147E34A" w:rsidRPr="002F6FE9" w:rsidRDefault="05777D92" w:rsidP="3D42EDF4">
            <w:pPr>
              <w:rPr>
                <w:rFonts w:ascii="Franklin Gothic Book" w:eastAsia="Franklin Gothic Book" w:hAnsi="Franklin Gothic Book" w:cs="Franklin Gothic Book"/>
                <w:sz w:val="22"/>
                <w:szCs w:val="22"/>
              </w:rPr>
            </w:pPr>
            <w:r w:rsidRPr="00983328">
              <w:rPr>
                <w:rFonts w:ascii="Franklin Gothic Book" w:eastAsia="Franklin Gothic Book" w:hAnsi="Franklin Gothic Book" w:cs="Franklin Gothic Book"/>
                <w:sz w:val="22"/>
                <w:szCs w:val="22"/>
              </w:rPr>
              <w:t xml:space="preserve">Som utgångspunkt är det kostnadsfritt att förnya recept. Om förskrivande personal däremot behöver ha en fördjupad dialog med dig för att göra en bättre bedömning innan receptet förnyas, kan du få betala patientavgift för själva kontakten eller besöket där bedömning görs. </w:t>
            </w:r>
          </w:p>
        </w:tc>
      </w:tr>
      <w:tr w:rsidR="06C69F19" w:rsidRPr="002F6FE9" w14:paraId="3DED768F" w14:textId="77777777" w:rsidTr="00983328">
        <w:trPr>
          <w:trHeight w:val="300"/>
        </w:trPr>
        <w:tc>
          <w:tcPr>
            <w:tcW w:w="2977" w:type="dxa"/>
          </w:tcPr>
          <w:p w14:paraId="4FE0E652" w14:textId="2350C4B5"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Egenremiss</w:t>
            </w:r>
          </w:p>
          <w:p w14:paraId="1C3EFCA3" w14:textId="551CCF6A" w:rsidR="06C69F19" w:rsidRPr="002F6FE9" w:rsidRDefault="06C69F19" w:rsidP="06C69F19">
            <w:pPr>
              <w:rPr>
                <w:rFonts w:ascii="Franklin Gothic Book" w:eastAsia="Calibri" w:hAnsi="Franklin Gothic Book" w:cs="Calibri"/>
                <w:sz w:val="22"/>
                <w:szCs w:val="22"/>
              </w:rPr>
            </w:pPr>
          </w:p>
        </w:tc>
        <w:tc>
          <w:tcPr>
            <w:tcW w:w="6088" w:type="dxa"/>
          </w:tcPr>
          <w:p w14:paraId="20EAB8C7" w14:textId="6B804CC5"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Nej</w:t>
            </w:r>
          </w:p>
        </w:tc>
      </w:tr>
      <w:tr w:rsidR="06C69F19" w:rsidRPr="002F6FE9" w14:paraId="4AB57FB9" w14:textId="77777777" w:rsidTr="00983328">
        <w:trPr>
          <w:trHeight w:val="300"/>
        </w:trPr>
        <w:tc>
          <w:tcPr>
            <w:tcW w:w="2977" w:type="dxa"/>
          </w:tcPr>
          <w:p w14:paraId="71594C0D" w14:textId="2DF8FF58"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Begär intyg</w:t>
            </w:r>
          </w:p>
          <w:p w14:paraId="5F2570FF" w14:textId="4159BA88" w:rsidR="06C69F19" w:rsidRPr="002F6FE9" w:rsidRDefault="06C69F19" w:rsidP="06C69F19">
            <w:pPr>
              <w:rPr>
                <w:rFonts w:ascii="Franklin Gothic Book" w:eastAsia="Calibri" w:hAnsi="Franklin Gothic Book" w:cs="Calibri"/>
                <w:sz w:val="22"/>
                <w:szCs w:val="22"/>
              </w:rPr>
            </w:pPr>
          </w:p>
        </w:tc>
        <w:tc>
          <w:tcPr>
            <w:tcW w:w="6088" w:type="dxa"/>
          </w:tcPr>
          <w:p w14:paraId="5C3DC290" w14:textId="5F959F1E"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Nej</w:t>
            </w:r>
          </w:p>
        </w:tc>
      </w:tr>
      <w:tr w:rsidR="06C69F19" w:rsidRPr="002F6FE9" w14:paraId="7113FFA6" w14:textId="77777777" w:rsidTr="00983328">
        <w:trPr>
          <w:trHeight w:val="300"/>
        </w:trPr>
        <w:tc>
          <w:tcPr>
            <w:tcW w:w="2977" w:type="dxa"/>
          </w:tcPr>
          <w:p w14:paraId="508F855A" w14:textId="6BCD2E40"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Fråga om min remiss</w:t>
            </w:r>
          </w:p>
          <w:p w14:paraId="6EB1E74E" w14:textId="7342D3AB" w:rsidR="06C69F19" w:rsidRPr="002F6FE9" w:rsidRDefault="06C69F19" w:rsidP="06C69F19">
            <w:pPr>
              <w:rPr>
                <w:rFonts w:ascii="Franklin Gothic Book" w:eastAsia="Calibri" w:hAnsi="Franklin Gothic Book" w:cs="Calibri"/>
                <w:sz w:val="22"/>
                <w:szCs w:val="22"/>
              </w:rPr>
            </w:pPr>
          </w:p>
        </w:tc>
        <w:tc>
          <w:tcPr>
            <w:tcW w:w="6088" w:type="dxa"/>
          </w:tcPr>
          <w:p w14:paraId="54C5F5BF" w14:textId="0D11B915"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Nej</w:t>
            </w:r>
          </w:p>
        </w:tc>
      </w:tr>
      <w:tr w:rsidR="06C69F19" w:rsidRPr="002F6FE9" w14:paraId="3406D93F" w14:textId="77777777" w:rsidTr="00983328">
        <w:trPr>
          <w:trHeight w:val="300"/>
        </w:trPr>
        <w:tc>
          <w:tcPr>
            <w:tcW w:w="2977" w:type="dxa"/>
          </w:tcPr>
          <w:p w14:paraId="1FCC735B" w14:textId="2F634321"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Ärendetyper som används i övrigt</w:t>
            </w:r>
          </w:p>
        </w:tc>
        <w:tc>
          <w:tcPr>
            <w:tcW w:w="6088" w:type="dxa"/>
          </w:tcPr>
          <w:p w14:paraId="7F426C2F" w14:textId="123192DA" w:rsidR="06C69F19" w:rsidRPr="002F6FE9" w:rsidRDefault="06C69F19" w:rsidP="06C69F19">
            <w:pPr>
              <w:rPr>
                <w:rFonts w:ascii="Franklin Gothic Book" w:eastAsia="Calibri" w:hAnsi="Franklin Gothic Book" w:cs="Calibri"/>
                <w:sz w:val="22"/>
                <w:szCs w:val="22"/>
              </w:rPr>
            </w:pPr>
          </w:p>
        </w:tc>
      </w:tr>
      <w:tr w:rsidR="06C69F19" w:rsidRPr="002F6FE9" w14:paraId="5DB5AD90" w14:textId="77777777" w:rsidTr="00983328">
        <w:trPr>
          <w:trHeight w:val="300"/>
        </w:trPr>
        <w:tc>
          <w:tcPr>
            <w:tcW w:w="2977" w:type="dxa"/>
          </w:tcPr>
          <w:p w14:paraId="61CA585C" w14:textId="7483836E"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Rådgivning</w:t>
            </w:r>
            <w:r w:rsidR="53CFD0F1" w:rsidRPr="002F6FE9">
              <w:rPr>
                <w:rFonts w:ascii="Franklin Gothic Book" w:eastAsia="Calibri" w:hAnsi="Franklin Gothic Book" w:cs="Calibri"/>
                <w:sz w:val="22"/>
                <w:szCs w:val="22"/>
              </w:rPr>
              <w:t xml:space="preserve"> (kan ha varierande namn)</w:t>
            </w:r>
          </w:p>
        </w:tc>
        <w:tc>
          <w:tcPr>
            <w:tcW w:w="6088" w:type="dxa"/>
          </w:tcPr>
          <w:p w14:paraId="547F1D0E" w14:textId="6FDD912E" w:rsidR="40168184" w:rsidRPr="002F6FE9" w:rsidRDefault="0079179F" w:rsidP="0079179F">
            <w:pPr>
              <w:rPr>
                <w:rFonts w:ascii="Franklin Gothic Book" w:eastAsia="Calibri" w:hAnsi="Franklin Gothic Book" w:cs="Calibri"/>
                <w:sz w:val="22"/>
                <w:szCs w:val="22"/>
              </w:rPr>
            </w:pPr>
            <w:r w:rsidRPr="002F6FE9">
              <w:rPr>
                <w:rFonts w:ascii="Franklin Gothic Book" w:eastAsia="Segoe UI" w:hAnsi="Franklin Gothic Book" w:cs="Calibri"/>
                <w:sz w:val="22"/>
                <w:szCs w:val="22"/>
              </w:rPr>
              <w:t xml:space="preserve">Om du startar en skriftlig kontakt här och en medicinsk bedömning görs, får du betala patientavgift. </w:t>
            </w:r>
            <w:r w:rsidRPr="002F6FE9">
              <w:rPr>
                <w:rFonts w:ascii="Franklin Gothic Book" w:hAnsi="Franklin Gothic Book" w:cs="Calibri"/>
                <w:sz w:val="22"/>
                <w:szCs w:val="22"/>
              </w:rPr>
              <w:t xml:space="preserve">Avgiften är 80 procent av ett fysiskt besök. Om ditt ärende inte blir hanterat och du hänvisas vidare blir det ingen avgift. </w:t>
            </w:r>
            <w:hyperlink r:id="rId17" w:history="1">
              <w:r w:rsidRPr="002F6FE9">
                <w:rPr>
                  <w:rStyle w:val="Hyperlnk"/>
                  <w:rFonts w:ascii="Franklin Gothic Book" w:hAnsi="Franklin Gothic Book" w:cs="Calibri"/>
                  <w:sz w:val="22"/>
                  <w:szCs w:val="22"/>
                </w:rPr>
                <w:t>Patientavgifter på 1177.se</w:t>
              </w:r>
            </w:hyperlink>
          </w:p>
        </w:tc>
      </w:tr>
      <w:tr w:rsidR="06C69F19" w:rsidRPr="002F6FE9" w14:paraId="3E0FC109" w14:textId="77777777" w:rsidTr="00983328">
        <w:trPr>
          <w:trHeight w:val="300"/>
        </w:trPr>
        <w:tc>
          <w:tcPr>
            <w:tcW w:w="2977" w:type="dxa"/>
          </w:tcPr>
          <w:p w14:paraId="4B4CCF6D" w14:textId="6DEBFE7B" w:rsidR="40168184" w:rsidRPr="002F6FE9" w:rsidRDefault="40168184" w:rsidP="06C69F19">
            <w:pPr>
              <w:rPr>
                <w:rFonts w:ascii="Franklin Gothic Book" w:eastAsia="Calibri" w:hAnsi="Franklin Gothic Book" w:cs="Calibri"/>
                <w:sz w:val="22"/>
                <w:szCs w:val="22"/>
              </w:rPr>
            </w:pPr>
            <w:r w:rsidRPr="002F6FE9">
              <w:rPr>
                <w:rFonts w:ascii="Franklin Gothic Book" w:eastAsia="Calibri" w:hAnsi="Franklin Gothic Book" w:cs="Calibri"/>
                <w:sz w:val="22"/>
                <w:szCs w:val="22"/>
              </w:rPr>
              <w:t>Fråga sjuksköterska</w:t>
            </w:r>
          </w:p>
        </w:tc>
        <w:tc>
          <w:tcPr>
            <w:tcW w:w="6088" w:type="dxa"/>
          </w:tcPr>
          <w:p w14:paraId="125DBDCF" w14:textId="22177FC8" w:rsidR="40168184" w:rsidRPr="002F6FE9" w:rsidRDefault="0079179F" w:rsidP="0079179F">
            <w:pPr>
              <w:rPr>
                <w:rFonts w:ascii="Franklin Gothic Book" w:eastAsia="Calibri" w:hAnsi="Franklin Gothic Book" w:cs="Calibri"/>
                <w:sz w:val="22"/>
                <w:szCs w:val="22"/>
              </w:rPr>
            </w:pPr>
            <w:r w:rsidRPr="002F6FE9">
              <w:rPr>
                <w:rFonts w:ascii="Franklin Gothic Book" w:eastAsia="Segoe UI" w:hAnsi="Franklin Gothic Book" w:cs="Calibri"/>
                <w:sz w:val="22"/>
                <w:szCs w:val="22"/>
              </w:rPr>
              <w:t xml:space="preserve">Om du startar en skriftlig kontakt här och en medicinsk bedömning görs, får du betala patientavgift. </w:t>
            </w:r>
            <w:r w:rsidRPr="002F6FE9">
              <w:rPr>
                <w:rFonts w:ascii="Franklin Gothic Book" w:hAnsi="Franklin Gothic Book" w:cs="Calibri"/>
                <w:sz w:val="22"/>
                <w:szCs w:val="22"/>
              </w:rPr>
              <w:t xml:space="preserve">Avgiften är 80 procent av ett fysiskt besök. Om ditt ärende inte blir hanterat och du hänvisas vidare blir det ingen avgift. </w:t>
            </w:r>
            <w:hyperlink r:id="rId18" w:history="1">
              <w:r w:rsidRPr="002F6FE9">
                <w:rPr>
                  <w:rStyle w:val="Hyperlnk"/>
                  <w:rFonts w:ascii="Franklin Gothic Book" w:hAnsi="Franklin Gothic Book" w:cs="Calibri"/>
                  <w:sz w:val="22"/>
                  <w:szCs w:val="22"/>
                </w:rPr>
                <w:t>Patientavgifter på 1177.se</w:t>
              </w:r>
            </w:hyperlink>
          </w:p>
        </w:tc>
      </w:tr>
    </w:tbl>
    <w:p w14:paraId="68942A88" w14:textId="71DB10FD" w:rsidR="06C69F19" w:rsidRPr="002F6FE9" w:rsidRDefault="06C69F19" w:rsidP="06C69F19">
      <w:pPr>
        <w:rPr>
          <w:rFonts w:ascii="Franklin Gothic Book" w:eastAsia="Calibri" w:hAnsi="Franklin Gothic Book" w:cs="Calibri"/>
          <w:sz w:val="22"/>
          <w:szCs w:val="22"/>
        </w:rPr>
      </w:pPr>
      <w:r w:rsidRPr="002F6FE9">
        <w:rPr>
          <w:rFonts w:ascii="Franklin Gothic Book" w:hAnsi="Franklin Gothic Book" w:cs="Calibri"/>
          <w:sz w:val="22"/>
          <w:szCs w:val="22"/>
        </w:rPr>
        <w:br/>
      </w:r>
      <w:r w:rsidRPr="002F6FE9">
        <w:rPr>
          <w:rFonts w:ascii="Franklin Gothic Book" w:hAnsi="Franklin Gothic Book" w:cs="Calibri"/>
          <w:sz w:val="22"/>
          <w:szCs w:val="22"/>
        </w:rPr>
        <w:br/>
      </w:r>
    </w:p>
    <w:p w14:paraId="1C1A5E62" w14:textId="77777777" w:rsidR="00F52086" w:rsidRPr="00983328" w:rsidRDefault="00F52086" w:rsidP="00983328">
      <w:pPr>
        <w:rPr>
          <w:rFonts w:ascii="Franklin Gothic Book" w:hAnsi="Franklin Gothic Book" w:cs="Calibri"/>
          <w:sz w:val="22"/>
          <w:szCs w:val="22"/>
        </w:rPr>
      </w:pPr>
    </w:p>
    <w:sectPr w:rsidR="00F52086" w:rsidRPr="009833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98660F"/>
    <w:multiLevelType w:val="hybridMultilevel"/>
    <w:tmpl w:val="2D2A300C"/>
    <w:lvl w:ilvl="0" w:tplc="13C4CDAE">
      <w:start w:val="1"/>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48AB06BA"/>
    <w:multiLevelType w:val="hybridMultilevel"/>
    <w:tmpl w:val="AA703C04"/>
    <w:lvl w:ilvl="0" w:tplc="F58A3F88">
      <w:start w:val="1"/>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558F2968"/>
    <w:multiLevelType w:val="hybridMultilevel"/>
    <w:tmpl w:val="A10846A0"/>
    <w:lvl w:ilvl="0" w:tplc="0504C5FC">
      <w:numFmt w:val="bullet"/>
      <w:lvlText w:val=""/>
      <w:lvlJc w:val="left"/>
      <w:pPr>
        <w:ind w:left="720" w:hanging="360"/>
      </w:pPr>
      <w:rPr>
        <w:rFonts w:ascii="Symbol" w:eastAsiaTheme="minorHAnsi" w:hAnsi="Symbol"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77571C9E"/>
    <w:multiLevelType w:val="hybridMultilevel"/>
    <w:tmpl w:val="0CEAA996"/>
    <w:lvl w:ilvl="0" w:tplc="B1D0FF98">
      <w:start w:val="10"/>
      <w:numFmt w:val="bullet"/>
      <w:lvlText w:val=""/>
      <w:lvlJc w:val="left"/>
      <w:pPr>
        <w:ind w:left="720" w:hanging="360"/>
      </w:pPr>
      <w:rPr>
        <w:rFonts w:ascii="Symbol" w:eastAsiaTheme="minorHAnsi" w:hAnsi="Symbol"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118254243">
    <w:abstractNumId w:val="2"/>
  </w:num>
  <w:num w:numId="2" w16cid:durableId="1387875559">
    <w:abstractNumId w:val="1"/>
  </w:num>
  <w:num w:numId="3" w16cid:durableId="1724333410">
    <w:abstractNumId w:val="0"/>
  </w:num>
  <w:num w:numId="4" w16cid:durableId="144612147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086"/>
    <w:rsid w:val="000344B4"/>
    <w:rsid w:val="00041D96"/>
    <w:rsid w:val="0005374C"/>
    <w:rsid w:val="000543BE"/>
    <w:rsid w:val="000554A5"/>
    <w:rsid w:val="00081A45"/>
    <w:rsid w:val="00081D3E"/>
    <w:rsid w:val="00093FC9"/>
    <w:rsid w:val="000B23A5"/>
    <w:rsid w:val="000D1270"/>
    <w:rsid w:val="000D696C"/>
    <w:rsid w:val="0011579E"/>
    <w:rsid w:val="00124A8C"/>
    <w:rsid w:val="00164BDA"/>
    <w:rsid w:val="001868BF"/>
    <w:rsid w:val="001A702A"/>
    <w:rsid w:val="001B2D90"/>
    <w:rsid w:val="001E17C4"/>
    <w:rsid w:val="001F5FB4"/>
    <w:rsid w:val="00202DD6"/>
    <w:rsid w:val="00216EB4"/>
    <w:rsid w:val="00235B81"/>
    <w:rsid w:val="00246326"/>
    <w:rsid w:val="00276042"/>
    <w:rsid w:val="00281D72"/>
    <w:rsid w:val="00291960"/>
    <w:rsid w:val="002A77C3"/>
    <w:rsid w:val="002B006F"/>
    <w:rsid w:val="002B57F3"/>
    <w:rsid w:val="002C55C9"/>
    <w:rsid w:val="002E0D4E"/>
    <w:rsid w:val="002F6FE9"/>
    <w:rsid w:val="00366998"/>
    <w:rsid w:val="00380394"/>
    <w:rsid w:val="003A027B"/>
    <w:rsid w:val="003A3414"/>
    <w:rsid w:val="003A53C4"/>
    <w:rsid w:val="003C3EAA"/>
    <w:rsid w:val="003C7F35"/>
    <w:rsid w:val="003F7F31"/>
    <w:rsid w:val="00414814"/>
    <w:rsid w:val="00454E98"/>
    <w:rsid w:val="00455447"/>
    <w:rsid w:val="004879C1"/>
    <w:rsid w:val="00493902"/>
    <w:rsid w:val="00493DFF"/>
    <w:rsid w:val="004E644B"/>
    <w:rsid w:val="00534004"/>
    <w:rsid w:val="0053596F"/>
    <w:rsid w:val="00547C34"/>
    <w:rsid w:val="00586466"/>
    <w:rsid w:val="00595A18"/>
    <w:rsid w:val="005A1339"/>
    <w:rsid w:val="005B250F"/>
    <w:rsid w:val="005F3134"/>
    <w:rsid w:val="005F43CC"/>
    <w:rsid w:val="0060625B"/>
    <w:rsid w:val="00625842"/>
    <w:rsid w:val="00631A07"/>
    <w:rsid w:val="0064311E"/>
    <w:rsid w:val="00647980"/>
    <w:rsid w:val="00655581"/>
    <w:rsid w:val="00690EE8"/>
    <w:rsid w:val="006C1D4D"/>
    <w:rsid w:val="006F2E75"/>
    <w:rsid w:val="006F385F"/>
    <w:rsid w:val="006F44E9"/>
    <w:rsid w:val="00722416"/>
    <w:rsid w:val="00750EA1"/>
    <w:rsid w:val="00761CCC"/>
    <w:rsid w:val="0079179F"/>
    <w:rsid w:val="007A66EE"/>
    <w:rsid w:val="007B7D9E"/>
    <w:rsid w:val="007F0002"/>
    <w:rsid w:val="00801A8C"/>
    <w:rsid w:val="00804BF4"/>
    <w:rsid w:val="00815D84"/>
    <w:rsid w:val="008832E8"/>
    <w:rsid w:val="00891B3E"/>
    <w:rsid w:val="0089435F"/>
    <w:rsid w:val="008A17B9"/>
    <w:rsid w:val="008A3B9F"/>
    <w:rsid w:val="008F79E2"/>
    <w:rsid w:val="0094662D"/>
    <w:rsid w:val="00970F94"/>
    <w:rsid w:val="00983328"/>
    <w:rsid w:val="009C6EF0"/>
    <w:rsid w:val="009D10FE"/>
    <w:rsid w:val="00A13D9D"/>
    <w:rsid w:val="00A1524B"/>
    <w:rsid w:val="00A9352B"/>
    <w:rsid w:val="00AF322C"/>
    <w:rsid w:val="00AF43E2"/>
    <w:rsid w:val="00B020F2"/>
    <w:rsid w:val="00B06877"/>
    <w:rsid w:val="00B35134"/>
    <w:rsid w:val="00B76E82"/>
    <w:rsid w:val="00B8204A"/>
    <w:rsid w:val="00B86A6C"/>
    <w:rsid w:val="00B91559"/>
    <w:rsid w:val="00BB1D40"/>
    <w:rsid w:val="00C0143D"/>
    <w:rsid w:val="00C04846"/>
    <w:rsid w:val="00C26DE0"/>
    <w:rsid w:val="00C508FF"/>
    <w:rsid w:val="00C6128D"/>
    <w:rsid w:val="00C614BB"/>
    <w:rsid w:val="00C90B8E"/>
    <w:rsid w:val="00CB634A"/>
    <w:rsid w:val="00CC19B5"/>
    <w:rsid w:val="00CE6E14"/>
    <w:rsid w:val="00D011B1"/>
    <w:rsid w:val="00D025A6"/>
    <w:rsid w:val="00D300BD"/>
    <w:rsid w:val="00D368CE"/>
    <w:rsid w:val="00D37231"/>
    <w:rsid w:val="00D86B2A"/>
    <w:rsid w:val="00DA1A27"/>
    <w:rsid w:val="00DB10D6"/>
    <w:rsid w:val="00DB569C"/>
    <w:rsid w:val="00DE70B9"/>
    <w:rsid w:val="00E1560C"/>
    <w:rsid w:val="00E265A3"/>
    <w:rsid w:val="00E340E8"/>
    <w:rsid w:val="00E72353"/>
    <w:rsid w:val="00E8747C"/>
    <w:rsid w:val="00E96352"/>
    <w:rsid w:val="00EA00FA"/>
    <w:rsid w:val="00ED4049"/>
    <w:rsid w:val="00EF2FB9"/>
    <w:rsid w:val="00F30AC7"/>
    <w:rsid w:val="00F52086"/>
    <w:rsid w:val="00F57A04"/>
    <w:rsid w:val="00F86606"/>
    <w:rsid w:val="00FB0BE1"/>
    <w:rsid w:val="00FE2F04"/>
    <w:rsid w:val="00FE6804"/>
    <w:rsid w:val="00FE7834"/>
    <w:rsid w:val="00FF6B6C"/>
    <w:rsid w:val="01207E5E"/>
    <w:rsid w:val="02C693CF"/>
    <w:rsid w:val="0382451B"/>
    <w:rsid w:val="03B148FF"/>
    <w:rsid w:val="03F4AB3D"/>
    <w:rsid w:val="042FDC38"/>
    <w:rsid w:val="0464E24A"/>
    <w:rsid w:val="05777D92"/>
    <w:rsid w:val="05F0B087"/>
    <w:rsid w:val="068B369F"/>
    <w:rsid w:val="06C69F19"/>
    <w:rsid w:val="072588A5"/>
    <w:rsid w:val="07674269"/>
    <w:rsid w:val="07685085"/>
    <w:rsid w:val="0791ECD3"/>
    <w:rsid w:val="08CE96ED"/>
    <w:rsid w:val="09093770"/>
    <w:rsid w:val="09EEEAA9"/>
    <w:rsid w:val="0A68E35A"/>
    <w:rsid w:val="0E20890C"/>
    <w:rsid w:val="0E8FD02F"/>
    <w:rsid w:val="0EA22C32"/>
    <w:rsid w:val="0EAB2C4E"/>
    <w:rsid w:val="1147E34A"/>
    <w:rsid w:val="151D2792"/>
    <w:rsid w:val="16018801"/>
    <w:rsid w:val="16D275DB"/>
    <w:rsid w:val="1799BDFA"/>
    <w:rsid w:val="17BA38B5"/>
    <w:rsid w:val="183F2857"/>
    <w:rsid w:val="18804015"/>
    <w:rsid w:val="1919DB29"/>
    <w:rsid w:val="194D105A"/>
    <w:rsid w:val="1B4AA3B2"/>
    <w:rsid w:val="1CE2F514"/>
    <w:rsid w:val="1E6BCF61"/>
    <w:rsid w:val="211FDDCF"/>
    <w:rsid w:val="222AB231"/>
    <w:rsid w:val="23056AF0"/>
    <w:rsid w:val="25D19EB9"/>
    <w:rsid w:val="26B491C6"/>
    <w:rsid w:val="26D28C4F"/>
    <w:rsid w:val="28B64FEC"/>
    <w:rsid w:val="28D7E6CC"/>
    <w:rsid w:val="292F2317"/>
    <w:rsid w:val="2A260462"/>
    <w:rsid w:val="2B582AE5"/>
    <w:rsid w:val="2C56F98F"/>
    <w:rsid w:val="2CCEDDA4"/>
    <w:rsid w:val="2D9205AC"/>
    <w:rsid w:val="2F47319B"/>
    <w:rsid w:val="300A03E3"/>
    <w:rsid w:val="30CCAB99"/>
    <w:rsid w:val="3110F623"/>
    <w:rsid w:val="31399EC0"/>
    <w:rsid w:val="320DC353"/>
    <w:rsid w:val="329ECCE5"/>
    <w:rsid w:val="3510513B"/>
    <w:rsid w:val="3698B349"/>
    <w:rsid w:val="37D89951"/>
    <w:rsid w:val="381078F7"/>
    <w:rsid w:val="38D02A1C"/>
    <w:rsid w:val="3908ADB1"/>
    <w:rsid w:val="3BB2BB43"/>
    <w:rsid w:val="3BC8326C"/>
    <w:rsid w:val="3C5DFF18"/>
    <w:rsid w:val="3CEEC821"/>
    <w:rsid w:val="3D03733F"/>
    <w:rsid w:val="3D42EDF4"/>
    <w:rsid w:val="3EAF9A52"/>
    <w:rsid w:val="3F8D51B1"/>
    <w:rsid w:val="40168184"/>
    <w:rsid w:val="4062C5A1"/>
    <w:rsid w:val="41D68BB9"/>
    <w:rsid w:val="434250A3"/>
    <w:rsid w:val="44DB2368"/>
    <w:rsid w:val="45165756"/>
    <w:rsid w:val="463F586D"/>
    <w:rsid w:val="4669AA0F"/>
    <w:rsid w:val="46E0A14E"/>
    <w:rsid w:val="4C7682F4"/>
    <w:rsid w:val="4FE46CE2"/>
    <w:rsid w:val="50D17DF4"/>
    <w:rsid w:val="510F6D65"/>
    <w:rsid w:val="5130F5D1"/>
    <w:rsid w:val="52A953D6"/>
    <w:rsid w:val="5382F9D2"/>
    <w:rsid w:val="53C42EE5"/>
    <w:rsid w:val="53CFD0F1"/>
    <w:rsid w:val="544814C9"/>
    <w:rsid w:val="56B55B24"/>
    <w:rsid w:val="5A2BA696"/>
    <w:rsid w:val="5B192005"/>
    <w:rsid w:val="5CC7278D"/>
    <w:rsid w:val="5DF1ED42"/>
    <w:rsid w:val="5E69B8FE"/>
    <w:rsid w:val="5EC9EF2B"/>
    <w:rsid w:val="6110F23D"/>
    <w:rsid w:val="627C9EA9"/>
    <w:rsid w:val="6416AF33"/>
    <w:rsid w:val="66107419"/>
    <w:rsid w:val="68E2F6B8"/>
    <w:rsid w:val="696A7A85"/>
    <w:rsid w:val="6E19AF8E"/>
    <w:rsid w:val="6E57FDD1"/>
    <w:rsid w:val="6FC73C90"/>
    <w:rsid w:val="702A41DB"/>
    <w:rsid w:val="71269F50"/>
    <w:rsid w:val="73631EED"/>
    <w:rsid w:val="750061ED"/>
    <w:rsid w:val="75B98EC7"/>
    <w:rsid w:val="760FBDB0"/>
    <w:rsid w:val="77BC29FB"/>
    <w:rsid w:val="78E4EB6B"/>
    <w:rsid w:val="7B2C4217"/>
    <w:rsid w:val="7BA62291"/>
    <w:rsid w:val="7CA88C3F"/>
    <w:rsid w:val="7D0D5416"/>
    <w:rsid w:val="7F529B3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AB025"/>
  <w15:chartTrackingRefBased/>
  <w15:docId w15:val="{DFB1FEE5-5ACB-4CAB-B353-A5DB7F361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v-S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F520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Rubrik2">
    <w:name w:val="heading 2"/>
    <w:basedOn w:val="Normal"/>
    <w:next w:val="Normal"/>
    <w:link w:val="Rubrik2Char"/>
    <w:uiPriority w:val="9"/>
    <w:unhideWhenUsed/>
    <w:qFormat/>
    <w:rsid w:val="00F520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Rubrik3">
    <w:name w:val="heading 3"/>
    <w:basedOn w:val="Normal"/>
    <w:next w:val="Normal"/>
    <w:link w:val="Rubrik3Char"/>
    <w:uiPriority w:val="9"/>
    <w:unhideWhenUsed/>
    <w:qFormat/>
    <w:rsid w:val="00F52086"/>
    <w:pPr>
      <w:keepNext/>
      <w:keepLines/>
      <w:spacing w:before="160" w:after="80"/>
      <w:outlineLvl w:val="2"/>
    </w:pPr>
    <w:rPr>
      <w:rFonts w:eastAsiaTheme="majorEastAsia" w:cstheme="majorBidi"/>
      <w:color w:val="0F4761" w:themeColor="accent1" w:themeShade="BF"/>
      <w:sz w:val="28"/>
      <w:szCs w:val="28"/>
    </w:rPr>
  </w:style>
  <w:style w:type="paragraph" w:styleId="Rubrik4">
    <w:name w:val="heading 4"/>
    <w:basedOn w:val="Normal"/>
    <w:next w:val="Normal"/>
    <w:link w:val="Rubrik4Char"/>
    <w:uiPriority w:val="9"/>
    <w:semiHidden/>
    <w:unhideWhenUsed/>
    <w:qFormat/>
    <w:rsid w:val="00F52086"/>
    <w:pPr>
      <w:keepNext/>
      <w:keepLines/>
      <w:spacing w:before="80" w:after="40"/>
      <w:outlineLvl w:val="3"/>
    </w:pPr>
    <w:rPr>
      <w:rFonts w:eastAsiaTheme="majorEastAsia" w:cstheme="majorBidi"/>
      <w:i/>
      <w:iCs/>
      <w:color w:val="0F4761" w:themeColor="accent1" w:themeShade="BF"/>
    </w:rPr>
  </w:style>
  <w:style w:type="paragraph" w:styleId="Rubrik5">
    <w:name w:val="heading 5"/>
    <w:basedOn w:val="Normal"/>
    <w:next w:val="Normal"/>
    <w:link w:val="Rubrik5Char"/>
    <w:uiPriority w:val="9"/>
    <w:semiHidden/>
    <w:unhideWhenUsed/>
    <w:qFormat/>
    <w:rsid w:val="00F52086"/>
    <w:pPr>
      <w:keepNext/>
      <w:keepLines/>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semiHidden/>
    <w:unhideWhenUsed/>
    <w:qFormat/>
    <w:rsid w:val="00F52086"/>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F52086"/>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F52086"/>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F52086"/>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F52086"/>
    <w:rPr>
      <w:rFonts w:asciiTheme="majorHAnsi" w:eastAsiaTheme="majorEastAsia" w:hAnsiTheme="majorHAnsi" w:cstheme="majorBidi"/>
      <w:color w:val="0F4761" w:themeColor="accent1" w:themeShade="BF"/>
      <w:sz w:val="40"/>
      <w:szCs w:val="40"/>
    </w:rPr>
  </w:style>
  <w:style w:type="character" w:customStyle="1" w:styleId="Rubrik2Char">
    <w:name w:val="Rubrik 2 Char"/>
    <w:basedOn w:val="Standardstycketeckensnitt"/>
    <w:link w:val="Rubrik2"/>
    <w:uiPriority w:val="9"/>
    <w:rsid w:val="00F52086"/>
    <w:rPr>
      <w:rFonts w:asciiTheme="majorHAnsi" w:eastAsiaTheme="majorEastAsia" w:hAnsiTheme="majorHAnsi" w:cstheme="majorBidi"/>
      <w:color w:val="0F4761" w:themeColor="accent1" w:themeShade="BF"/>
      <w:sz w:val="32"/>
      <w:szCs w:val="32"/>
    </w:rPr>
  </w:style>
  <w:style w:type="character" w:customStyle="1" w:styleId="Rubrik3Char">
    <w:name w:val="Rubrik 3 Char"/>
    <w:basedOn w:val="Standardstycketeckensnitt"/>
    <w:link w:val="Rubrik3"/>
    <w:uiPriority w:val="9"/>
    <w:rsid w:val="00F52086"/>
    <w:rPr>
      <w:rFonts w:eastAsiaTheme="majorEastAsia" w:cstheme="majorBidi"/>
      <w:color w:val="0F4761" w:themeColor="accent1" w:themeShade="BF"/>
      <w:sz w:val="28"/>
      <w:szCs w:val="28"/>
    </w:rPr>
  </w:style>
  <w:style w:type="character" w:customStyle="1" w:styleId="Rubrik4Char">
    <w:name w:val="Rubrik 4 Char"/>
    <w:basedOn w:val="Standardstycketeckensnitt"/>
    <w:link w:val="Rubrik4"/>
    <w:uiPriority w:val="9"/>
    <w:semiHidden/>
    <w:rsid w:val="00F52086"/>
    <w:rPr>
      <w:rFonts w:eastAsiaTheme="majorEastAsia" w:cstheme="majorBidi"/>
      <w:i/>
      <w:iCs/>
      <w:color w:val="0F4761" w:themeColor="accent1" w:themeShade="BF"/>
    </w:rPr>
  </w:style>
  <w:style w:type="character" w:customStyle="1" w:styleId="Rubrik5Char">
    <w:name w:val="Rubrik 5 Char"/>
    <w:basedOn w:val="Standardstycketeckensnitt"/>
    <w:link w:val="Rubrik5"/>
    <w:uiPriority w:val="9"/>
    <w:semiHidden/>
    <w:rsid w:val="00F52086"/>
    <w:rPr>
      <w:rFonts w:eastAsiaTheme="majorEastAsia" w:cstheme="majorBidi"/>
      <w:color w:val="0F4761" w:themeColor="accent1" w:themeShade="BF"/>
    </w:rPr>
  </w:style>
  <w:style w:type="character" w:customStyle="1" w:styleId="Rubrik6Char">
    <w:name w:val="Rubrik 6 Char"/>
    <w:basedOn w:val="Standardstycketeckensnitt"/>
    <w:link w:val="Rubrik6"/>
    <w:uiPriority w:val="9"/>
    <w:semiHidden/>
    <w:rsid w:val="00F52086"/>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F52086"/>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F52086"/>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F52086"/>
    <w:rPr>
      <w:rFonts w:eastAsiaTheme="majorEastAsia" w:cstheme="majorBidi"/>
      <w:color w:val="272727" w:themeColor="text1" w:themeTint="D8"/>
    </w:rPr>
  </w:style>
  <w:style w:type="paragraph" w:styleId="Rubrik">
    <w:name w:val="Title"/>
    <w:basedOn w:val="Normal"/>
    <w:next w:val="Normal"/>
    <w:link w:val="RubrikChar"/>
    <w:uiPriority w:val="10"/>
    <w:qFormat/>
    <w:rsid w:val="00F520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F52086"/>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F52086"/>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F52086"/>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F52086"/>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F52086"/>
    <w:rPr>
      <w:i/>
      <w:iCs/>
      <w:color w:val="404040" w:themeColor="text1" w:themeTint="BF"/>
    </w:rPr>
  </w:style>
  <w:style w:type="paragraph" w:styleId="Liststycke">
    <w:name w:val="List Paragraph"/>
    <w:basedOn w:val="Normal"/>
    <w:uiPriority w:val="34"/>
    <w:qFormat/>
    <w:rsid w:val="00F52086"/>
    <w:pPr>
      <w:ind w:left="720"/>
      <w:contextualSpacing/>
    </w:pPr>
  </w:style>
  <w:style w:type="character" w:styleId="Starkbetoning">
    <w:name w:val="Intense Emphasis"/>
    <w:basedOn w:val="Standardstycketeckensnitt"/>
    <w:uiPriority w:val="21"/>
    <w:qFormat/>
    <w:rsid w:val="00F52086"/>
    <w:rPr>
      <w:i/>
      <w:iCs/>
      <w:color w:val="0F4761" w:themeColor="accent1" w:themeShade="BF"/>
    </w:rPr>
  </w:style>
  <w:style w:type="paragraph" w:styleId="Starktcitat">
    <w:name w:val="Intense Quote"/>
    <w:basedOn w:val="Normal"/>
    <w:next w:val="Normal"/>
    <w:link w:val="StarktcitatChar"/>
    <w:uiPriority w:val="30"/>
    <w:qFormat/>
    <w:rsid w:val="00F520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arktcitatChar">
    <w:name w:val="Starkt citat Char"/>
    <w:basedOn w:val="Standardstycketeckensnitt"/>
    <w:link w:val="Starktcitat"/>
    <w:uiPriority w:val="30"/>
    <w:rsid w:val="00F52086"/>
    <w:rPr>
      <w:i/>
      <w:iCs/>
      <w:color w:val="0F4761" w:themeColor="accent1" w:themeShade="BF"/>
    </w:rPr>
  </w:style>
  <w:style w:type="character" w:styleId="Starkreferens">
    <w:name w:val="Intense Reference"/>
    <w:basedOn w:val="Standardstycketeckensnitt"/>
    <w:uiPriority w:val="32"/>
    <w:qFormat/>
    <w:rsid w:val="00F52086"/>
    <w:rPr>
      <w:b/>
      <w:bCs/>
      <w:smallCaps/>
      <w:color w:val="0F4761" w:themeColor="accent1" w:themeShade="BF"/>
      <w:spacing w:val="5"/>
    </w:rPr>
  </w:style>
  <w:style w:type="character" w:styleId="Hyperlnk">
    <w:name w:val="Hyperlink"/>
    <w:basedOn w:val="Standardstycketeckensnitt"/>
    <w:uiPriority w:val="99"/>
    <w:unhideWhenUsed/>
    <w:rsid w:val="00F52086"/>
    <w:rPr>
      <w:color w:val="467886" w:themeColor="hyperlink"/>
      <w:u w:val="single"/>
    </w:rPr>
  </w:style>
  <w:style w:type="character" w:styleId="Olstomnmnande">
    <w:name w:val="Unresolved Mention"/>
    <w:basedOn w:val="Standardstycketeckensnitt"/>
    <w:uiPriority w:val="99"/>
    <w:semiHidden/>
    <w:unhideWhenUsed/>
    <w:rsid w:val="00F52086"/>
    <w:rPr>
      <w:color w:val="605E5C"/>
      <w:shd w:val="clear" w:color="auto" w:fill="E1DFDD"/>
    </w:rPr>
  </w:style>
  <w:style w:type="character" w:styleId="Kommentarsreferens">
    <w:name w:val="annotation reference"/>
    <w:basedOn w:val="Standardstycketeckensnitt"/>
    <w:uiPriority w:val="99"/>
    <w:semiHidden/>
    <w:unhideWhenUsed/>
    <w:rsid w:val="000543BE"/>
    <w:rPr>
      <w:sz w:val="16"/>
      <w:szCs w:val="16"/>
    </w:rPr>
  </w:style>
  <w:style w:type="paragraph" w:styleId="Kommentarer">
    <w:name w:val="annotation text"/>
    <w:basedOn w:val="Normal"/>
    <w:link w:val="KommentarerChar"/>
    <w:uiPriority w:val="99"/>
    <w:unhideWhenUsed/>
    <w:rsid w:val="000543BE"/>
    <w:pPr>
      <w:spacing w:line="240" w:lineRule="auto"/>
    </w:pPr>
    <w:rPr>
      <w:sz w:val="20"/>
      <w:szCs w:val="20"/>
    </w:rPr>
  </w:style>
  <w:style w:type="character" w:customStyle="1" w:styleId="KommentarerChar">
    <w:name w:val="Kommentarer Char"/>
    <w:basedOn w:val="Standardstycketeckensnitt"/>
    <w:link w:val="Kommentarer"/>
    <w:uiPriority w:val="99"/>
    <w:rsid w:val="000543BE"/>
    <w:rPr>
      <w:sz w:val="20"/>
      <w:szCs w:val="20"/>
    </w:rPr>
  </w:style>
  <w:style w:type="paragraph" w:styleId="Kommentarsmne">
    <w:name w:val="annotation subject"/>
    <w:basedOn w:val="Kommentarer"/>
    <w:next w:val="Kommentarer"/>
    <w:link w:val="KommentarsmneChar"/>
    <w:uiPriority w:val="99"/>
    <w:semiHidden/>
    <w:unhideWhenUsed/>
    <w:rsid w:val="000543BE"/>
    <w:rPr>
      <w:b/>
      <w:bCs/>
    </w:rPr>
  </w:style>
  <w:style w:type="character" w:customStyle="1" w:styleId="KommentarsmneChar">
    <w:name w:val="Kommentarsämne Char"/>
    <w:basedOn w:val="KommentarerChar"/>
    <w:link w:val="Kommentarsmne"/>
    <w:uiPriority w:val="99"/>
    <w:semiHidden/>
    <w:rsid w:val="000543BE"/>
    <w:rPr>
      <w:b/>
      <w:bCs/>
      <w:sz w:val="20"/>
      <w:szCs w:val="20"/>
    </w:rPr>
  </w:style>
  <w:style w:type="table" w:styleId="Tabellrutnt">
    <w:name w:val="Table Grid"/>
    <w:basedOn w:val="Normaltabel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b">
    <w:name w:val="Normal (Web)"/>
    <w:basedOn w:val="Normal"/>
    <w:uiPriority w:val="99"/>
    <w:semiHidden/>
    <w:unhideWhenUsed/>
    <w:rsid w:val="008A17B9"/>
    <w:pPr>
      <w:spacing w:before="100" w:beforeAutospacing="1" w:after="100" w:afterAutospacing="1" w:line="240" w:lineRule="auto"/>
    </w:pPr>
    <w:rPr>
      <w:rFonts w:ascii="Times New Roman" w:eastAsia="Times New Roman" w:hAnsi="Times New Roman" w:cs="Times New Roman"/>
      <w:kern w:val="0"/>
      <w:lang w:eastAsia="sv-S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374848">
      <w:bodyDiv w:val="1"/>
      <w:marLeft w:val="0"/>
      <w:marRight w:val="0"/>
      <w:marTop w:val="0"/>
      <w:marBottom w:val="0"/>
      <w:divBdr>
        <w:top w:val="none" w:sz="0" w:space="0" w:color="auto"/>
        <w:left w:val="none" w:sz="0" w:space="0" w:color="auto"/>
        <w:bottom w:val="none" w:sz="0" w:space="0" w:color="auto"/>
        <w:right w:val="none" w:sz="0" w:space="0" w:color="auto"/>
      </w:divBdr>
      <w:divsChild>
        <w:div w:id="765687455">
          <w:marLeft w:val="0"/>
          <w:marRight w:val="0"/>
          <w:marTop w:val="0"/>
          <w:marBottom w:val="0"/>
          <w:divBdr>
            <w:top w:val="none" w:sz="0" w:space="0" w:color="auto"/>
            <w:left w:val="none" w:sz="0" w:space="0" w:color="auto"/>
            <w:bottom w:val="none" w:sz="0" w:space="0" w:color="auto"/>
            <w:right w:val="none" w:sz="0" w:space="0" w:color="auto"/>
          </w:divBdr>
        </w:div>
        <w:div w:id="1584299368">
          <w:marLeft w:val="0"/>
          <w:marRight w:val="0"/>
          <w:marTop w:val="0"/>
          <w:marBottom w:val="0"/>
          <w:divBdr>
            <w:top w:val="none" w:sz="0" w:space="0" w:color="auto"/>
            <w:left w:val="none" w:sz="0" w:space="0" w:color="auto"/>
            <w:bottom w:val="none" w:sz="0" w:space="0" w:color="auto"/>
            <w:right w:val="none" w:sz="0" w:space="0" w:color="auto"/>
          </w:divBdr>
        </w:div>
      </w:divsChild>
    </w:div>
    <w:div w:id="797115428">
      <w:bodyDiv w:val="1"/>
      <w:marLeft w:val="0"/>
      <w:marRight w:val="0"/>
      <w:marTop w:val="0"/>
      <w:marBottom w:val="0"/>
      <w:divBdr>
        <w:top w:val="none" w:sz="0" w:space="0" w:color="auto"/>
        <w:left w:val="none" w:sz="0" w:space="0" w:color="auto"/>
        <w:bottom w:val="none" w:sz="0" w:space="0" w:color="auto"/>
        <w:right w:val="none" w:sz="0" w:space="0" w:color="auto"/>
      </w:divBdr>
    </w:div>
    <w:div w:id="881592760">
      <w:bodyDiv w:val="1"/>
      <w:marLeft w:val="0"/>
      <w:marRight w:val="0"/>
      <w:marTop w:val="0"/>
      <w:marBottom w:val="0"/>
      <w:divBdr>
        <w:top w:val="none" w:sz="0" w:space="0" w:color="auto"/>
        <w:left w:val="none" w:sz="0" w:space="0" w:color="auto"/>
        <w:bottom w:val="none" w:sz="0" w:space="0" w:color="auto"/>
        <w:right w:val="none" w:sz="0" w:space="0" w:color="auto"/>
      </w:divBdr>
    </w:div>
    <w:div w:id="990211096">
      <w:bodyDiv w:val="1"/>
      <w:marLeft w:val="0"/>
      <w:marRight w:val="0"/>
      <w:marTop w:val="0"/>
      <w:marBottom w:val="0"/>
      <w:divBdr>
        <w:top w:val="none" w:sz="0" w:space="0" w:color="auto"/>
        <w:left w:val="none" w:sz="0" w:space="0" w:color="auto"/>
        <w:bottom w:val="none" w:sz="0" w:space="0" w:color="auto"/>
        <w:right w:val="none" w:sz="0" w:space="0" w:color="auto"/>
      </w:divBdr>
      <w:divsChild>
        <w:div w:id="1929804497">
          <w:marLeft w:val="0"/>
          <w:marRight w:val="0"/>
          <w:marTop w:val="0"/>
          <w:marBottom w:val="0"/>
          <w:divBdr>
            <w:top w:val="none" w:sz="0" w:space="0" w:color="auto"/>
            <w:left w:val="none" w:sz="0" w:space="0" w:color="auto"/>
            <w:bottom w:val="none" w:sz="0" w:space="0" w:color="auto"/>
            <w:right w:val="none" w:sz="0" w:space="0" w:color="auto"/>
          </w:divBdr>
        </w:div>
        <w:div w:id="15635149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1177.se/Vastra-Gotaland/sa-fungerar-varden/kostnader-och-ersattningar/patientavgifter-i-vastra-gotaland/" TargetMode="External" Id="rId13" /><Relationship Type="http://schemas.openxmlformats.org/officeDocument/2006/relationships/hyperlink" Target="https://www.1177.se/Vastra-Gotaland/sa-fungerar-varden/kostnader-och-ersattningar/patientavgifter-i-vastra-gotaland/" TargetMode="External" Id="rId18" /><Relationship Type="http://schemas.openxmlformats.org/officeDocument/2006/relationships/settings" Target="settings.xml" Id="rId7" /><Relationship Type="http://schemas.openxmlformats.org/officeDocument/2006/relationships/hyperlink" Target="https://www.1177.se/Vastra-Gotaland/sa-fungerar-varden/kostnader-och-ersattningar/patientavgifter-i-vastra-gotaland/" TargetMode="External" Id="rId12" /><Relationship Type="http://schemas.openxmlformats.org/officeDocument/2006/relationships/hyperlink" Target="https://www.1177.se/Vastra-Gotaland/sa-fungerar-varden/kostnader-och-ersattningar/patientavgifter-i-vastra-gotaland/" TargetMode="External" Id="rId17" /><Relationship Type="http://schemas.openxmlformats.org/officeDocument/2006/relationships/hyperlink" Target="https://www.1177.se/Vastra-Gotaland/sa-fungerar-varden/kostnader-och-ersattningar/patientavgifter-i-vastra-gotaland/" TargetMode="Externa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yperlink" Target="https://www.1177.se/Vastra-Gotaland/sa-fungerar-varden/kostnader-och-ersattningar/patientavgifter-i-vastra-gotaland/" TargetMode="External" Id="rId15" /><Relationship Type="http://schemas.openxmlformats.org/officeDocument/2006/relationships/hyperlink" Target="https://www.1177.se/Vastra-Gotaland/sa-fungerar-varden/kostnader-och-ersattningar/patientavgifter-i-vastra-gotaland/" TargetMode="External" Id="rId10" /><Relationship Type="http://schemas.openxmlformats.org/officeDocument/2006/relationships/fontTable" Target="fontTable.xml" Id="rId19" /><Relationship Type="http://schemas.openxmlformats.org/officeDocument/2006/relationships/hyperlink" Target="https://www.1177.se/Vastra-Gotaland/sa-fungerar-varden/kostnader-och-ersattningar/patientavgifter-i-vastra-gotaland/" TargetMode="External" Id="rId9" /><Relationship Type="http://schemas.openxmlformats.org/officeDocument/2006/relationships/hyperlink" Target="https://www.1177.se/Vastra-Gotaland/sa-fungerar-varden/kostnader-och-ersattningar/patientavgifter-i-vastra-gotaland/" TargetMode="External"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710</Words>
  <Characters>3766</Characters>
  <Application>Microsoft Office Word</Application>
  <DocSecurity>0</DocSecurity>
  <Lines>31</Lines>
  <Paragraphs>8</Paragraphs>
  <ScaleCrop>false</ScaleCrop>
  <Company/>
  <LinksUpToDate>false</LinksUpToDate>
  <CharactersWithSpaces>4468</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Texter till hemsida, kallelser, 1177 och telefonsvarare</dc:title>
  <dc:subject/>
  <dc:creator>Helena Lundahl</dc:creator>
  <keywords/>
  <dc:description/>
  <lastModifiedBy>Helena Lundahl</lastModifiedBy>
  <revision>104</revision>
  <dcterms:created xsi:type="dcterms:W3CDTF">2025-09-10T13:17:00.0000000Z</dcterms:created>
  <dcterms:modified xsi:type="dcterms:W3CDTF">2026-03-31T13:35:00.0000000Z</dcterms:modified>
</coreProperties>
</file>