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3E9B6" w14:textId="77777777" w:rsidR="009D1396" w:rsidRPr="009D1396" w:rsidRDefault="009D1396" w:rsidP="009D1396">
      <w:pPr>
        <w:spacing w:after="0" w:line="240" w:lineRule="auto"/>
        <w:ind w:left="0" w:right="0"/>
        <w:rPr>
          <w:rFonts w:ascii="Times New Roman" w:hAnsi="Times New Roman"/>
          <w:szCs w:val="20"/>
        </w:rPr>
      </w:pPr>
    </w:p>
    <w:p w14:paraId="6FC999DF" w14:textId="77777777" w:rsidR="009D1396" w:rsidRPr="009D1396" w:rsidRDefault="009D1396" w:rsidP="009D1396">
      <w:pPr>
        <w:spacing w:after="0" w:line="240" w:lineRule="auto"/>
        <w:ind w:left="0" w:right="0"/>
        <w:rPr>
          <w:rFonts w:ascii="Times New Roman" w:hAnsi="Times New Roman"/>
          <w:szCs w:val="20"/>
        </w:rPr>
      </w:pPr>
    </w:p>
    <w:p w14:paraId="2420E70A" w14:textId="77777777" w:rsidR="009D1396" w:rsidRPr="009D1396" w:rsidRDefault="009D1396" w:rsidP="009D1396">
      <w:pPr>
        <w:spacing w:after="0" w:line="240" w:lineRule="auto"/>
        <w:ind w:left="0" w:right="0"/>
        <w:rPr>
          <w:rFonts w:ascii="Times New Roman" w:hAnsi="Times New Roman"/>
          <w:szCs w:val="20"/>
        </w:rPr>
      </w:pPr>
    </w:p>
    <w:p w14:paraId="1D4C3B2F" w14:textId="77777777" w:rsidR="009D1396" w:rsidRPr="009D1396" w:rsidRDefault="009D1396" w:rsidP="009D1396">
      <w:pPr>
        <w:spacing w:after="0" w:line="240" w:lineRule="auto"/>
        <w:ind w:left="0" w:right="0"/>
        <w:rPr>
          <w:rFonts w:ascii="Times New Roman" w:hAnsi="Times New Roman"/>
          <w:szCs w:val="20"/>
        </w:rPr>
      </w:pPr>
    </w:p>
    <w:p w14:paraId="108737AB" w14:textId="77777777" w:rsidR="009D1396" w:rsidRPr="009D1396" w:rsidRDefault="009D1396" w:rsidP="009D1396">
      <w:pPr>
        <w:spacing w:after="0" w:line="240" w:lineRule="auto"/>
        <w:ind w:left="0" w:right="0"/>
        <w:rPr>
          <w:rFonts w:ascii="Times New Roman" w:hAnsi="Times New Roman"/>
          <w:szCs w:val="20"/>
        </w:rPr>
      </w:pPr>
    </w:p>
    <w:p w14:paraId="2E6F5A70" w14:textId="77777777" w:rsidR="009D1396" w:rsidRPr="009D1396" w:rsidRDefault="009D1396" w:rsidP="009D1396">
      <w:pPr>
        <w:spacing w:after="0" w:line="240" w:lineRule="auto"/>
        <w:ind w:left="0" w:right="0"/>
        <w:rPr>
          <w:rFonts w:ascii="Times New Roman" w:hAnsi="Times New Roman"/>
          <w:szCs w:val="20"/>
        </w:rPr>
      </w:pPr>
    </w:p>
    <w:p w14:paraId="00ED40D3" w14:textId="7664C839" w:rsidR="009D1396" w:rsidRPr="009D1396" w:rsidRDefault="009D1396" w:rsidP="009D1396">
      <w:pPr>
        <w:pStyle w:val="Rubrik1"/>
        <w:rPr>
          <w:szCs w:val="20"/>
        </w:rPr>
      </w:pPr>
      <w:r w:rsidRPr="009F5EE8">
        <w:t>Aktivitetsuppskattning vid intern</w:t>
      </w:r>
      <w:r w:rsidRPr="009F5EE8">
        <w:t>-</w:t>
      </w:r>
      <w:r w:rsidRPr="009F5EE8">
        <w:t>kontamination</w:t>
      </w:r>
    </w:p>
    <w:p w14:paraId="28DC92BB" w14:textId="44969D2C" w:rsidR="009D1396" w:rsidRPr="009D1396" w:rsidRDefault="009D1396" w:rsidP="009D1396">
      <w:pPr>
        <w:pStyle w:val="Rubrik2"/>
      </w:pPr>
      <w:bookmarkStart w:id="0" w:name="_Toc501440348"/>
      <w:r>
        <w:t>Förändringar sedan föregående version</w:t>
      </w:r>
    </w:p>
    <w:p w14:paraId="30F5CCA1"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Bytt namn på rutinen.</w:t>
      </w:r>
    </w:p>
    <w:p w14:paraId="60B80069"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Mindre justering av text under Bakgrund och Dokumentation.</w:t>
      </w:r>
    </w:p>
    <w:p w14:paraId="0DF49C05"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 xml:space="preserve">Ändrat metod vid aktivitetsuppskattning av </w:t>
      </w:r>
      <w:r w:rsidRPr="009F5EE8">
        <w:rPr>
          <w:rFonts w:ascii="Times New Roman" w:hAnsi="Times New Roman"/>
          <w:vertAlign w:val="superscript"/>
        </w:rPr>
        <w:t>99m</w:t>
      </w:r>
      <w:r w:rsidRPr="009F5EE8">
        <w:rPr>
          <w:rFonts w:ascii="Times New Roman" w:hAnsi="Times New Roman"/>
        </w:rPr>
        <w:t xml:space="preserve">Tc med och utan </w:t>
      </w:r>
      <w:proofErr w:type="spellStart"/>
      <w:r w:rsidRPr="009F5EE8">
        <w:rPr>
          <w:rFonts w:ascii="Times New Roman" w:hAnsi="Times New Roman"/>
        </w:rPr>
        <w:t>kollimator</w:t>
      </w:r>
      <w:proofErr w:type="spellEnd"/>
      <w:r w:rsidRPr="009F5EE8">
        <w:rPr>
          <w:rFonts w:ascii="Times New Roman" w:hAnsi="Times New Roman"/>
        </w:rPr>
        <w:t>.</w:t>
      </w:r>
    </w:p>
    <w:p w14:paraId="7C121BC4"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 xml:space="preserve">Uppdaterat länk till </w:t>
      </w:r>
      <w:proofErr w:type="spellStart"/>
      <w:r w:rsidRPr="009F5EE8">
        <w:rPr>
          <w:rFonts w:ascii="Times New Roman" w:hAnsi="Times New Roman"/>
        </w:rPr>
        <w:t>exceldokument</w:t>
      </w:r>
      <w:proofErr w:type="spellEnd"/>
      <w:r w:rsidRPr="009F5EE8">
        <w:rPr>
          <w:rFonts w:ascii="Times New Roman" w:hAnsi="Times New Roman"/>
        </w:rPr>
        <w:t xml:space="preserve"> Internkontamination – Fyll i.</w:t>
      </w:r>
    </w:p>
    <w:p w14:paraId="5DC037FF"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 xml:space="preserve">Lagt till länk för beräkning av aktivitet med </w:t>
      </w:r>
      <w:proofErr w:type="spellStart"/>
      <w:r w:rsidRPr="009F5EE8">
        <w:rPr>
          <w:rFonts w:ascii="Times New Roman" w:hAnsi="Times New Roman"/>
        </w:rPr>
        <w:t>kollimator</w:t>
      </w:r>
      <w:proofErr w:type="spellEnd"/>
      <w:r w:rsidRPr="009F5EE8">
        <w:rPr>
          <w:rFonts w:ascii="Times New Roman" w:hAnsi="Times New Roman"/>
        </w:rPr>
        <w:t>.</w:t>
      </w:r>
    </w:p>
    <w:p w14:paraId="32310CFA"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Lagt till länk till SSM:s Doskatalog.</w:t>
      </w:r>
    </w:p>
    <w:p w14:paraId="1ECB9668" w14:textId="77777777" w:rsidR="009D1396" w:rsidRPr="009F5EE8" w:rsidRDefault="009D1396" w:rsidP="009D1396">
      <w:pPr>
        <w:pStyle w:val="Punktlista"/>
        <w:shd w:val="clear" w:color="auto" w:fill="FFFFFF" w:themeFill="background1"/>
        <w:rPr>
          <w:rFonts w:ascii="Times New Roman" w:hAnsi="Times New Roman"/>
        </w:rPr>
      </w:pPr>
      <w:r w:rsidRPr="009F5EE8">
        <w:rPr>
          <w:rFonts w:ascii="Times New Roman" w:hAnsi="Times New Roman"/>
        </w:rPr>
        <w:t xml:space="preserve">Lagt till stycke </w:t>
      </w:r>
      <w:r w:rsidRPr="009F5EE8">
        <w:rPr>
          <w:rFonts w:ascii="Times New Roman" w:hAnsi="Times New Roman"/>
          <w:vertAlign w:val="superscript"/>
        </w:rPr>
        <w:t>137</w:t>
      </w:r>
      <w:r w:rsidRPr="009F5EE8">
        <w:rPr>
          <w:rFonts w:ascii="Times New Roman" w:hAnsi="Times New Roman"/>
        </w:rPr>
        <w:t xml:space="preserve">Cs och </w:t>
      </w:r>
      <w:r w:rsidRPr="009F5EE8">
        <w:rPr>
          <w:rFonts w:ascii="Times New Roman" w:hAnsi="Times New Roman"/>
          <w:vertAlign w:val="superscript"/>
        </w:rPr>
        <w:t>131</w:t>
      </w:r>
      <w:r w:rsidRPr="009F5EE8">
        <w:rPr>
          <w:rFonts w:ascii="Times New Roman" w:hAnsi="Times New Roman"/>
        </w:rPr>
        <w:t>I.</w:t>
      </w:r>
    </w:p>
    <w:p w14:paraId="0355E77B" w14:textId="77777777" w:rsidR="009D1396" w:rsidRPr="009D1396" w:rsidRDefault="009D1396" w:rsidP="009D1396">
      <w:pPr>
        <w:pStyle w:val="Rubrik2"/>
      </w:pPr>
      <w:r w:rsidRPr="009D1396">
        <w:t xml:space="preserve">Bakgrund </w:t>
      </w:r>
    </w:p>
    <w:p w14:paraId="119E090B" w14:textId="77777777" w:rsidR="009D1396" w:rsidRPr="009D1396" w:rsidRDefault="009D1396" w:rsidP="009D1396">
      <w:pPr>
        <w:spacing w:after="0" w:line="240" w:lineRule="auto"/>
        <w:ind w:right="0"/>
        <w:rPr>
          <w:rFonts w:ascii="Times New Roman" w:hAnsi="Times New Roman"/>
          <w:szCs w:val="20"/>
        </w:rPr>
      </w:pPr>
      <w:r w:rsidRPr="009D1396">
        <w:rPr>
          <w:rFonts w:ascii="Times New Roman" w:hAnsi="Times New Roman"/>
          <w:szCs w:val="20"/>
        </w:rPr>
        <w:t xml:space="preserve">I NU-sjukvården, både på Uddevalla sjukhus och på NÄL, utförs </w:t>
      </w:r>
      <w:proofErr w:type="spellStart"/>
      <w:r w:rsidRPr="009D1396">
        <w:rPr>
          <w:rFonts w:ascii="Times New Roman" w:hAnsi="Times New Roman"/>
          <w:szCs w:val="20"/>
        </w:rPr>
        <w:t>nuklearmedicinska</w:t>
      </w:r>
      <w:proofErr w:type="spellEnd"/>
      <w:r w:rsidRPr="009D1396">
        <w:rPr>
          <w:rFonts w:ascii="Times New Roman" w:hAnsi="Times New Roman"/>
          <w:szCs w:val="20"/>
        </w:rPr>
        <w:t xml:space="preserve"> undersökningar av lungorna. Undersökningen av lungorna består av två delar, en ventilationsskintigrafi och en </w:t>
      </w:r>
      <w:proofErr w:type="spellStart"/>
      <w:r w:rsidRPr="009D1396">
        <w:rPr>
          <w:rFonts w:ascii="Times New Roman" w:hAnsi="Times New Roman"/>
          <w:szCs w:val="20"/>
        </w:rPr>
        <w:t>perfusionsskintigrafi</w:t>
      </w:r>
      <w:proofErr w:type="spellEnd"/>
      <w:r w:rsidRPr="009D1396">
        <w:rPr>
          <w:rFonts w:ascii="Times New Roman" w:hAnsi="Times New Roman"/>
          <w:szCs w:val="20"/>
        </w:rPr>
        <w:t>. Vid ventilationsskintigrafi andas patienten in en radioaktiv gas vilket medför den största risken för internkontamination av personal inom NU-sjukvården. Av Strålsäkerhetsmyndighetens föreskrift 2018:1 åläggs vi att fastställa intecknad effektiv dos då ett betydande intag av radioaktiva ämnen har skett, eller finns en risk för sådant intag. Om kontamination skett på huden kan absorberad dos uppskattas med en annan metod.</w:t>
      </w:r>
    </w:p>
    <w:p w14:paraId="76CD96AD" w14:textId="77777777" w:rsidR="009D1396" w:rsidRPr="009D1396" w:rsidRDefault="009D1396" w:rsidP="009D1396">
      <w:pPr>
        <w:pStyle w:val="Rubrik2"/>
      </w:pPr>
      <w:r w:rsidRPr="009D1396">
        <w:t>Syfte</w:t>
      </w:r>
    </w:p>
    <w:p w14:paraId="481A6714" w14:textId="77777777" w:rsidR="009D1396" w:rsidRPr="009D1396" w:rsidRDefault="009D1396" w:rsidP="009D1396">
      <w:pPr>
        <w:spacing w:after="0" w:line="240" w:lineRule="auto"/>
        <w:ind w:right="0"/>
        <w:rPr>
          <w:rFonts w:ascii="Times New Roman" w:hAnsi="Times New Roman"/>
          <w:szCs w:val="20"/>
        </w:rPr>
      </w:pPr>
      <w:r w:rsidRPr="009D1396">
        <w:rPr>
          <w:rFonts w:ascii="Times New Roman" w:hAnsi="Times New Roman"/>
          <w:szCs w:val="20"/>
        </w:rPr>
        <w:t>Att beskriva en metod för att fastställa effektiv dos vid misstänkt internkontamination av radioaktiva ämnen genom mätningar på gammakamera, samt fastställa intecknad effektiv stråldos.</w:t>
      </w:r>
    </w:p>
    <w:p w14:paraId="37F14A66" w14:textId="77777777" w:rsidR="009D1396" w:rsidRPr="009D1396" w:rsidRDefault="009D1396" w:rsidP="009D1396">
      <w:pPr>
        <w:pStyle w:val="Rubrik2"/>
      </w:pPr>
      <w:r w:rsidRPr="009D1396">
        <w:lastRenderedPageBreak/>
        <w:t>Ansvar</w:t>
      </w:r>
    </w:p>
    <w:p w14:paraId="3EC0069E" w14:textId="77777777" w:rsidR="009D1396" w:rsidRPr="009D1396" w:rsidRDefault="009D1396" w:rsidP="009D1396">
      <w:pPr>
        <w:spacing w:after="0" w:line="240" w:lineRule="auto"/>
        <w:ind w:right="0"/>
        <w:rPr>
          <w:rFonts w:ascii="Times New Roman" w:hAnsi="Times New Roman"/>
          <w:color w:val="000000"/>
          <w:shd w:val="clear" w:color="auto" w:fill="FFFFFF"/>
        </w:rPr>
      </w:pPr>
      <w:r w:rsidRPr="009D1396">
        <w:rPr>
          <w:rFonts w:ascii="Times New Roman" w:hAnsi="Times New Roman"/>
          <w:color w:val="000000"/>
          <w:shd w:val="clear" w:color="auto" w:fill="FFFFFF"/>
        </w:rPr>
        <w:t xml:space="preserve">Sjukhusfysiker utför mätning och beräkning av aktivitet efter en händelse där det finns anledning att misstänka internkontamination av personal. </w:t>
      </w:r>
    </w:p>
    <w:p w14:paraId="12D5BEC4" w14:textId="77777777" w:rsidR="006D65EF" w:rsidRDefault="009D1396" w:rsidP="009D1396">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9D1396">
        <w:rPr>
          <w:rFonts w:ascii="Times New Roman" w:hAnsi="Times New Roman"/>
          <w:color w:val="000000"/>
          <w:shd w:val="clear" w:color="auto" w:fill="FFFFFF"/>
        </w:rPr>
        <w:t xml:space="preserve">BMA eller övrig personal på </w:t>
      </w:r>
      <w:proofErr w:type="spellStart"/>
      <w:r w:rsidRPr="009D1396">
        <w:rPr>
          <w:rFonts w:ascii="Times New Roman" w:hAnsi="Times New Roman"/>
          <w:color w:val="000000"/>
          <w:shd w:val="clear" w:color="auto" w:fill="FFFFFF"/>
        </w:rPr>
        <w:t>nuklearmedicinska</w:t>
      </w:r>
      <w:proofErr w:type="spellEnd"/>
      <w:r w:rsidRPr="009D1396">
        <w:rPr>
          <w:rFonts w:ascii="Times New Roman" w:hAnsi="Times New Roman"/>
          <w:color w:val="000000"/>
          <w:shd w:val="clear" w:color="auto" w:fill="FFFFFF"/>
        </w:rPr>
        <w:t xml:space="preserve"> sektionen ansvarar för att omgående kontakta sjukhusfysiker då internkontamination kan ha inträffat. Metoden kan även användas för att utesluta internkontamination vid rutinmässigt utförda lung-</w:t>
      </w:r>
      <w:proofErr w:type="spellStart"/>
      <w:r w:rsidRPr="009D1396">
        <w:rPr>
          <w:rFonts w:ascii="Times New Roman" w:hAnsi="Times New Roman"/>
          <w:color w:val="000000"/>
          <w:shd w:val="clear" w:color="auto" w:fill="FFFFFF"/>
        </w:rPr>
        <w:t>ventilationsskintigrafier</w:t>
      </w:r>
      <w:proofErr w:type="spellEnd"/>
      <w:r w:rsidRPr="009D1396">
        <w:rPr>
          <w:rFonts w:ascii="Times New Roman" w:hAnsi="Times New Roman"/>
          <w:color w:val="000000"/>
          <w:shd w:val="clear" w:color="auto" w:fill="FFFFFF"/>
        </w:rPr>
        <w:t>.</w:t>
      </w:r>
      <w:r w:rsidRPr="009D1396">
        <w:rPr>
          <w:rFonts w:asciiTheme="majorHAnsi" w:eastAsiaTheme="majorEastAsia" w:hAnsiTheme="majorHAnsi" w:cstheme="majorBidi"/>
          <w:bCs/>
          <w:color w:val="000000" w:themeColor="text1"/>
          <w:sz w:val="40"/>
          <w:szCs w:val="26"/>
        </w:rPr>
        <w:t xml:space="preserve"> </w:t>
      </w:r>
    </w:p>
    <w:p w14:paraId="67CAB3E3" w14:textId="4AD61AFA" w:rsidR="009D1396" w:rsidRPr="009D1396" w:rsidRDefault="009D1396" w:rsidP="006D65EF">
      <w:pPr>
        <w:pStyle w:val="Rubrik2"/>
        <w:rPr>
          <w:color w:val="000000"/>
          <w:shd w:val="clear" w:color="auto" w:fill="FFFFFF"/>
        </w:rPr>
      </w:pPr>
      <w:r w:rsidRPr="009D1396">
        <w:t>Utförande</w:t>
      </w:r>
    </w:p>
    <w:p w14:paraId="6663F928" w14:textId="77777777" w:rsidR="009D1396" w:rsidRPr="009D1396" w:rsidRDefault="009D1396" w:rsidP="006D65EF">
      <w:pPr>
        <w:keepNext/>
        <w:keepLines/>
        <w:spacing w:before="240" w:after="40" w:line="240" w:lineRule="auto"/>
        <w:ind w:left="0" w:firstLine="992"/>
        <w:outlineLvl w:val="2"/>
        <w:rPr>
          <w:rFonts w:asciiTheme="majorHAnsi" w:eastAsiaTheme="majorEastAsia" w:hAnsiTheme="majorHAnsi" w:cstheme="majorBidi"/>
          <w:bCs/>
          <w:color w:val="000000" w:themeColor="text1"/>
          <w:sz w:val="36"/>
        </w:rPr>
      </w:pPr>
      <w:r w:rsidRPr="009D1396">
        <w:rPr>
          <w:rFonts w:asciiTheme="majorHAnsi" w:eastAsiaTheme="majorEastAsia" w:hAnsiTheme="majorHAnsi" w:cstheme="majorBidi"/>
          <w:bCs/>
          <w:color w:val="000000" w:themeColor="text1"/>
          <w:sz w:val="36"/>
          <w:vertAlign w:val="superscript"/>
        </w:rPr>
        <w:t>99m</w:t>
      </w:r>
      <w:r w:rsidRPr="009D1396">
        <w:rPr>
          <w:rFonts w:asciiTheme="majorHAnsi" w:eastAsiaTheme="majorEastAsia" w:hAnsiTheme="majorHAnsi" w:cstheme="majorBidi"/>
          <w:bCs/>
          <w:color w:val="000000" w:themeColor="text1"/>
          <w:sz w:val="36"/>
        </w:rPr>
        <w:t>Tc</w:t>
      </w:r>
    </w:p>
    <w:p w14:paraId="245A70BD" w14:textId="77777777" w:rsidR="009D1396" w:rsidRPr="009D1396" w:rsidRDefault="009D1396" w:rsidP="006D65EF">
      <w:pPr>
        <w:spacing w:after="0" w:line="240" w:lineRule="auto"/>
        <w:ind w:right="0"/>
        <w:rPr>
          <w:rFonts w:ascii="Times New Roman" w:hAnsi="Times New Roman"/>
          <w:szCs w:val="20"/>
        </w:rPr>
      </w:pPr>
      <w:r w:rsidRPr="009D1396">
        <w:rPr>
          <w:rFonts w:ascii="Times New Roman" w:hAnsi="Times New Roman"/>
          <w:szCs w:val="20"/>
        </w:rPr>
        <w:t xml:space="preserve">För bestämning av internt upptag vid rutinmässig undersökning kan metod utan </w:t>
      </w:r>
      <w:proofErr w:type="spellStart"/>
      <w:r w:rsidRPr="009D1396">
        <w:rPr>
          <w:rFonts w:ascii="Times New Roman" w:hAnsi="Times New Roman"/>
          <w:szCs w:val="20"/>
        </w:rPr>
        <w:t>kollimatorer</w:t>
      </w:r>
      <w:proofErr w:type="spellEnd"/>
      <w:r w:rsidRPr="009D1396">
        <w:rPr>
          <w:rFonts w:ascii="Times New Roman" w:hAnsi="Times New Roman"/>
          <w:szCs w:val="20"/>
        </w:rPr>
        <w:t xml:space="preserve"> användas. Vid misstänkt internkontamination bör mätning med </w:t>
      </w:r>
      <w:proofErr w:type="spellStart"/>
      <w:r w:rsidRPr="009D1396">
        <w:rPr>
          <w:rFonts w:ascii="Times New Roman" w:hAnsi="Times New Roman"/>
          <w:szCs w:val="20"/>
        </w:rPr>
        <w:t>kollimatorer</w:t>
      </w:r>
      <w:proofErr w:type="spellEnd"/>
      <w:r w:rsidRPr="009D1396">
        <w:rPr>
          <w:rFonts w:ascii="Times New Roman" w:hAnsi="Times New Roman"/>
          <w:szCs w:val="20"/>
        </w:rPr>
        <w:t xml:space="preserve"> utföras. Mätningen ska vara relevant för respektive avvikelse eller riskmoment, och gäller för intag genom andning eller mun av </w:t>
      </w:r>
      <w:r w:rsidRPr="009D1396">
        <w:rPr>
          <w:rFonts w:ascii="Times New Roman" w:hAnsi="Times New Roman"/>
          <w:szCs w:val="20"/>
          <w:vertAlign w:val="superscript"/>
        </w:rPr>
        <w:t>99m</w:t>
      </w:r>
      <w:r w:rsidRPr="009D1396">
        <w:rPr>
          <w:rFonts w:ascii="Times New Roman" w:hAnsi="Times New Roman"/>
          <w:szCs w:val="20"/>
        </w:rPr>
        <w:t xml:space="preserve">Tc. Anpassa efter område som undersöks, </w:t>
      </w:r>
      <w:proofErr w:type="spellStart"/>
      <w:r w:rsidRPr="009D1396">
        <w:rPr>
          <w:rFonts w:ascii="Times New Roman" w:hAnsi="Times New Roman"/>
          <w:szCs w:val="20"/>
        </w:rPr>
        <w:t>tyreoidea</w:t>
      </w:r>
      <w:proofErr w:type="spellEnd"/>
      <w:r w:rsidRPr="009D1396">
        <w:rPr>
          <w:rFonts w:ascii="Times New Roman" w:hAnsi="Times New Roman"/>
          <w:szCs w:val="20"/>
        </w:rPr>
        <w:t xml:space="preserve">, lungor och/eller buk. </w:t>
      </w:r>
    </w:p>
    <w:p w14:paraId="3CA3CA24" w14:textId="77777777" w:rsidR="009D1396" w:rsidRPr="009D1396" w:rsidRDefault="009D1396" w:rsidP="006D65EF">
      <w:pPr>
        <w:keepNext/>
        <w:keepLines/>
        <w:widowControl w:val="0"/>
        <w:autoSpaceDE w:val="0"/>
        <w:autoSpaceDN w:val="0"/>
        <w:adjustRightInd w:val="0"/>
        <w:spacing w:before="240"/>
        <w:ind w:left="0" w:firstLine="992"/>
        <w:textAlignment w:val="center"/>
        <w:rPr>
          <w:rFonts w:ascii="Calibri" w:hAnsi="Calibri"/>
          <w:b/>
          <w:color w:val="000000"/>
          <w:szCs w:val="20"/>
        </w:rPr>
      </w:pPr>
      <w:r w:rsidRPr="009D1396">
        <w:rPr>
          <w:rFonts w:ascii="Calibri" w:hAnsi="Calibri"/>
          <w:b/>
          <w:color w:val="000000"/>
          <w:sz w:val="26"/>
          <w:szCs w:val="18"/>
        </w:rPr>
        <w:t>Förberedelser</w:t>
      </w:r>
    </w:p>
    <w:p w14:paraId="728EABDB" w14:textId="77777777" w:rsidR="009D1396" w:rsidRPr="009F5EE8" w:rsidRDefault="009D1396" w:rsidP="003607CA">
      <w:pPr>
        <w:pStyle w:val="Punktlista"/>
        <w:ind w:left="1985" w:hanging="284"/>
        <w:rPr>
          <w:rFonts w:ascii="Times New Roman" w:hAnsi="Times New Roman"/>
        </w:rPr>
      </w:pPr>
      <w:bookmarkStart w:id="1" w:name="_Hlk165982223"/>
      <w:r w:rsidRPr="009F5EE8">
        <w:rPr>
          <w:rFonts w:ascii="Times New Roman" w:hAnsi="Times New Roman"/>
        </w:rPr>
        <w:t xml:space="preserve">Ta ut samtliga strålkällor från kamerarummet, exempelvis stickvagnen. </w:t>
      </w:r>
    </w:p>
    <w:bookmarkEnd w:id="1"/>
    <w:p w14:paraId="6663D629" w14:textId="77777777" w:rsidR="009D1396" w:rsidRPr="009F5EE8" w:rsidRDefault="009D1396" w:rsidP="003607CA">
      <w:pPr>
        <w:pStyle w:val="Punktlista"/>
        <w:ind w:left="1985" w:hanging="284"/>
        <w:rPr>
          <w:rFonts w:ascii="Times New Roman" w:hAnsi="Times New Roman"/>
        </w:rPr>
      </w:pPr>
      <w:r w:rsidRPr="009F5EE8">
        <w:rPr>
          <w:rFonts w:ascii="Times New Roman" w:hAnsi="Times New Roman"/>
        </w:rPr>
        <w:t>Personen som ska kontrolleras för internkontamination byter till rena arbetskläder, tvättar händer och armar.</w:t>
      </w:r>
    </w:p>
    <w:p w14:paraId="1F1BC86D" w14:textId="77777777" w:rsidR="009D1396" w:rsidRPr="009D1396" w:rsidRDefault="009D1396" w:rsidP="006D65EF">
      <w:pPr>
        <w:keepNext/>
        <w:keepLines/>
        <w:widowControl w:val="0"/>
        <w:autoSpaceDE w:val="0"/>
        <w:autoSpaceDN w:val="0"/>
        <w:adjustRightInd w:val="0"/>
        <w:spacing w:before="240"/>
        <w:ind w:left="0" w:firstLine="993"/>
        <w:textAlignment w:val="center"/>
        <w:rPr>
          <w:rFonts w:ascii="Calibri" w:hAnsi="Calibri"/>
          <w:b/>
          <w:color w:val="000000"/>
          <w:sz w:val="26"/>
          <w:szCs w:val="18"/>
        </w:rPr>
      </w:pPr>
      <w:r w:rsidRPr="009D1396">
        <w:rPr>
          <w:rFonts w:ascii="Calibri" w:hAnsi="Calibri"/>
          <w:b/>
          <w:color w:val="000000"/>
          <w:sz w:val="26"/>
          <w:szCs w:val="18"/>
        </w:rPr>
        <w:t xml:space="preserve">Metod utan </w:t>
      </w:r>
      <w:proofErr w:type="spellStart"/>
      <w:r w:rsidRPr="009D1396">
        <w:rPr>
          <w:rFonts w:ascii="Calibri" w:hAnsi="Calibri"/>
          <w:b/>
          <w:color w:val="000000"/>
          <w:sz w:val="26"/>
          <w:szCs w:val="18"/>
        </w:rPr>
        <w:t>kollimator</w:t>
      </w:r>
      <w:proofErr w:type="spellEnd"/>
    </w:p>
    <w:p w14:paraId="07E4B5CC" w14:textId="77777777" w:rsidR="009D1396" w:rsidRPr="009D1396" w:rsidRDefault="009D1396" w:rsidP="003607CA">
      <w:pPr>
        <w:ind w:left="1134"/>
        <w:rPr>
          <w:rFonts w:ascii="Times New Roman" w:hAnsi="Times New Roman"/>
        </w:rPr>
      </w:pPr>
      <w:r w:rsidRPr="009D1396">
        <w:rPr>
          <w:rFonts w:ascii="Times New Roman" w:hAnsi="Times New Roman"/>
        </w:rPr>
        <w:t xml:space="preserve">Mätning utan </w:t>
      </w:r>
      <w:proofErr w:type="spellStart"/>
      <w:r w:rsidRPr="009D1396">
        <w:rPr>
          <w:rFonts w:ascii="Times New Roman" w:hAnsi="Times New Roman"/>
        </w:rPr>
        <w:t>kollimatorer</w:t>
      </w:r>
      <w:proofErr w:type="spellEnd"/>
      <w:r w:rsidRPr="009D1396">
        <w:rPr>
          <w:rFonts w:ascii="Times New Roman" w:hAnsi="Times New Roman"/>
        </w:rPr>
        <w:t xml:space="preserve"> kan endast utföras i Uddevalla. Detta då känslighetsvärden för den aktuella mätuppställningen inte finns tillgängliga för Discovery 870 CZT (NÄL).</w:t>
      </w:r>
    </w:p>
    <w:p w14:paraId="6C1F0F6D" w14:textId="77777777" w:rsidR="009D1396" w:rsidRPr="009D1396" w:rsidRDefault="009D1396" w:rsidP="003607CA">
      <w:pPr>
        <w:numPr>
          <w:ilvl w:val="0"/>
          <w:numId w:val="21"/>
        </w:numPr>
        <w:spacing w:after="0" w:line="240" w:lineRule="auto"/>
        <w:ind w:left="1985" w:right="0" w:hanging="284"/>
        <w:rPr>
          <w:rFonts w:ascii="Times New Roman" w:hAnsi="Times New Roman"/>
        </w:rPr>
      </w:pPr>
      <w:r w:rsidRPr="009D1396">
        <w:rPr>
          <w:rFonts w:ascii="Times New Roman" w:hAnsi="Times New Roman"/>
        </w:rPr>
        <w:t xml:space="preserve">Byt till </w:t>
      </w:r>
      <w:proofErr w:type="spellStart"/>
      <w:r w:rsidRPr="009D1396">
        <w:rPr>
          <w:rFonts w:ascii="Times New Roman" w:hAnsi="Times New Roman"/>
        </w:rPr>
        <w:t>attrappkollimatorer</w:t>
      </w:r>
      <w:proofErr w:type="spellEnd"/>
      <w:r w:rsidRPr="009D1396">
        <w:rPr>
          <w:rFonts w:ascii="Times New Roman" w:hAnsi="Times New Roman"/>
        </w:rPr>
        <w:t xml:space="preserve"> enligt metod från GE:s användarhandbok för kvalitetskontroll.</w:t>
      </w:r>
    </w:p>
    <w:p w14:paraId="7E9FAAE6"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Skapa en ny patient:</w:t>
      </w:r>
    </w:p>
    <w:p w14:paraId="4E6C45BF" w14:textId="77777777" w:rsidR="009D1396" w:rsidRPr="009D1396" w:rsidRDefault="009D1396" w:rsidP="009D1396">
      <w:pPr>
        <w:numPr>
          <w:ilvl w:val="1"/>
          <w:numId w:val="21"/>
        </w:numPr>
        <w:spacing w:after="0" w:line="240" w:lineRule="auto"/>
        <w:ind w:right="0"/>
        <w:contextualSpacing/>
        <w:rPr>
          <w:rFonts w:ascii="Times New Roman" w:hAnsi="Times New Roman"/>
        </w:rPr>
      </w:pPr>
      <w:r w:rsidRPr="009D1396">
        <w:rPr>
          <w:rFonts w:ascii="Times New Roman" w:hAnsi="Times New Roman"/>
        </w:rPr>
        <w:t>På NM-skärmen, gå till rutan Patient info och fyll i alla rader med *.</w:t>
      </w:r>
    </w:p>
    <w:p w14:paraId="2ABC8488" w14:textId="77777777" w:rsidR="009D1396" w:rsidRPr="009D1396" w:rsidRDefault="009D1396" w:rsidP="009D1396">
      <w:pPr>
        <w:numPr>
          <w:ilvl w:val="2"/>
          <w:numId w:val="21"/>
        </w:numPr>
        <w:spacing w:after="0" w:line="240" w:lineRule="auto"/>
        <w:ind w:right="0"/>
        <w:contextualSpacing/>
        <w:rPr>
          <w:rFonts w:ascii="Times New Roman" w:hAnsi="Times New Roman"/>
        </w:rPr>
      </w:pPr>
      <w:r w:rsidRPr="009D1396">
        <w:rPr>
          <w:rFonts w:ascii="Times New Roman" w:hAnsi="Times New Roman"/>
        </w:rPr>
        <w:t xml:space="preserve">Last </w:t>
      </w:r>
      <w:proofErr w:type="spellStart"/>
      <w:r w:rsidRPr="009D1396">
        <w:rPr>
          <w:rFonts w:ascii="Times New Roman" w:hAnsi="Times New Roman"/>
        </w:rPr>
        <w:t>name</w:t>
      </w:r>
      <w:proofErr w:type="spellEnd"/>
      <w:r w:rsidRPr="009D1396">
        <w:rPr>
          <w:rFonts w:ascii="Times New Roman" w:hAnsi="Times New Roman"/>
        </w:rPr>
        <w:t>: Internkontamination kontroll</w:t>
      </w:r>
    </w:p>
    <w:p w14:paraId="1D352E93" w14:textId="77777777" w:rsidR="009D1396" w:rsidRPr="009D1396" w:rsidRDefault="009D1396" w:rsidP="009D1396">
      <w:pPr>
        <w:numPr>
          <w:ilvl w:val="2"/>
          <w:numId w:val="21"/>
        </w:numPr>
        <w:spacing w:after="0" w:line="240" w:lineRule="auto"/>
        <w:ind w:right="0"/>
        <w:contextualSpacing/>
        <w:rPr>
          <w:rFonts w:ascii="Times New Roman" w:hAnsi="Times New Roman"/>
        </w:rPr>
      </w:pPr>
      <w:r w:rsidRPr="009D1396">
        <w:rPr>
          <w:rFonts w:ascii="Times New Roman" w:hAnsi="Times New Roman"/>
        </w:rPr>
        <w:t>Gender: Välj aktuellt kön.</w:t>
      </w:r>
    </w:p>
    <w:p w14:paraId="1C4876BA" w14:textId="77777777" w:rsidR="009D1396" w:rsidRPr="009D1396" w:rsidRDefault="009D1396" w:rsidP="009D1396">
      <w:pPr>
        <w:numPr>
          <w:ilvl w:val="2"/>
          <w:numId w:val="21"/>
        </w:numPr>
        <w:spacing w:after="0" w:line="240" w:lineRule="auto"/>
        <w:ind w:right="0"/>
        <w:contextualSpacing/>
        <w:rPr>
          <w:rFonts w:ascii="Times New Roman" w:hAnsi="Times New Roman"/>
        </w:rPr>
      </w:pPr>
      <w:r w:rsidRPr="009D1396">
        <w:rPr>
          <w:rFonts w:ascii="Times New Roman" w:hAnsi="Times New Roman"/>
        </w:rPr>
        <w:t>Date: Dagens datum.</w:t>
      </w:r>
    </w:p>
    <w:p w14:paraId="22FF6F53" w14:textId="77777777" w:rsidR="009D1396" w:rsidRPr="009D1396" w:rsidRDefault="009D1396" w:rsidP="009D1396">
      <w:pPr>
        <w:numPr>
          <w:ilvl w:val="1"/>
          <w:numId w:val="21"/>
        </w:numPr>
        <w:spacing w:after="0" w:line="240" w:lineRule="auto"/>
        <w:ind w:right="0"/>
        <w:contextualSpacing/>
        <w:rPr>
          <w:rFonts w:ascii="Times New Roman" w:hAnsi="Times New Roman"/>
        </w:rPr>
      </w:pPr>
      <w:r w:rsidRPr="009D1396">
        <w:rPr>
          <w:rFonts w:ascii="Times New Roman" w:hAnsi="Times New Roman"/>
        </w:rPr>
        <w:t xml:space="preserve">Till höger om </w:t>
      </w:r>
      <w:proofErr w:type="spellStart"/>
      <w:r w:rsidRPr="009D1396">
        <w:rPr>
          <w:rFonts w:ascii="Times New Roman" w:hAnsi="Times New Roman"/>
        </w:rPr>
        <w:t>Protocol</w:t>
      </w:r>
      <w:proofErr w:type="spellEnd"/>
      <w:r w:rsidRPr="009D1396">
        <w:rPr>
          <w:rFonts w:ascii="Times New Roman" w:hAnsi="Times New Roman"/>
        </w:rPr>
        <w:t xml:space="preserve"> </w:t>
      </w:r>
      <w:proofErr w:type="spellStart"/>
      <w:r w:rsidRPr="009D1396">
        <w:rPr>
          <w:rFonts w:ascii="Times New Roman" w:hAnsi="Times New Roman"/>
        </w:rPr>
        <w:t>name</w:t>
      </w:r>
      <w:proofErr w:type="spellEnd"/>
      <w:r w:rsidRPr="009D1396">
        <w:rPr>
          <w:rFonts w:ascii="Times New Roman" w:hAnsi="Times New Roman"/>
        </w:rPr>
        <w:t>, klicka på More och välj protokollet Interkontamination.</w:t>
      </w:r>
    </w:p>
    <w:p w14:paraId="3C5E8E02" w14:textId="77777777" w:rsidR="009D1396" w:rsidRPr="009D1396" w:rsidRDefault="009D1396" w:rsidP="009D1396">
      <w:pPr>
        <w:numPr>
          <w:ilvl w:val="1"/>
          <w:numId w:val="21"/>
        </w:numPr>
        <w:spacing w:after="0" w:line="240" w:lineRule="auto"/>
        <w:ind w:right="0"/>
        <w:contextualSpacing/>
        <w:rPr>
          <w:rFonts w:ascii="Times New Roman" w:hAnsi="Times New Roman"/>
        </w:rPr>
      </w:pPr>
      <w:r w:rsidRPr="009D1396">
        <w:rPr>
          <w:rFonts w:ascii="Times New Roman" w:hAnsi="Times New Roman"/>
        </w:rPr>
        <w:t xml:space="preserve">Klicka därefter på Save &amp; </w:t>
      </w:r>
      <w:proofErr w:type="spellStart"/>
      <w:r w:rsidRPr="009D1396">
        <w:rPr>
          <w:rFonts w:ascii="Times New Roman" w:hAnsi="Times New Roman"/>
        </w:rPr>
        <w:t>Acquire</w:t>
      </w:r>
      <w:proofErr w:type="spellEnd"/>
      <w:r w:rsidRPr="009D1396">
        <w:rPr>
          <w:rFonts w:ascii="Times New Roman" w:hAnsi="Times New Roman"/>
        </w:rPr>
        <w:t xml:space="preserve">. </w:t>
      </w:r>
    </w:p>
    <w:p w14:paraId="127AA7D0"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Välj </w:t>
      </w:r>
      <w:r w:rsidRPr="009D1396">
        <w:rPr>
          <w:rFonts w:ascii="Times New Roman" w:hAnsi="Times New Roman"/>
          <w:b/>
          <w:bCs/>
        </w:rPr>
        <w:t>UTAN koll BKG</w:t>
      </w:r>
      <w:r w:rsidRPr="009D1396">
        <w:rPr>
          <w:rFonts w:ascii="Times New Roman" w:hAnsi="Times New Roman"/>
        </w:rPr>
        <w:t xml:space="preserve"> för att först utföra en bakgrundsmätning. Bakgrundsmätningen varar i 5 minuter.</w:t>
      </w:r>
    </w:p>
    <w:p w14:paraId="06849C2D"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Välj därefter </w:t>
      </w:r>
      <w:r w:rsidRPr="009D1396">
        <w:rPr>
          <w:rFonts w:ascii="Times New Roman" w:hAnsi="Times New Roman"/>
          <w:b/>
          <w:bCs/>
        </w:rPr>
        <w:t xml:space="preserve">UTAN </w:t>
      </w:r>
      <w:proofErr w:type="spellStart"/>
      <w:r w:rsidRPr="009D1396">
        <w:rPr>
          <w:rFonts w:ascii="Times New Roman" w:hAnsi="Times New Roman"/>
          <w:b/>
          <w:bCs/>
        </w:rPr>
        <w:t>kollimator</w:t>
      </w:r>
      <w:proofErr w:type="spellEnd"/>
      <w:r w:rsidRPr="009D1396">
        <w:rPr>
          <w:rFonts w:ascii="Times New Roman" w:hAnsi="Times New Roman"/>
        </w:rPr>
        <w:t>.</w:t>
      </w:r>
    </w:p>
    <w:p w14:paraId="28681402"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Placera personen på britsen och centrera över aktuellt område (där upptag misstänks) genom att klicka på linjalen. </w:t>
      </w:r>
    </w:p>
    <w:p w14:paraId="3BD46A44"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Låt detektorerna gå så nära som möjligt. </w:t>
      </w:r>
    </w:p>
    <w:p w14:paraId="5EFD8EDD" w14:textId="77777777" w:rsidR="009D1396" w:rsidRPr="009D1396" w:rsidRDefault="009D1396" w:rsidP="003607CA">
      <w:pPr>
        <w:numPr>
          <w:ilvl w:val="0"/>
          <w:numId w:val="21"/>
        </w:numPr>
        <w:spacing w:after="0" w:line="240" w:lineRule="auto"/>
        <w:ind w:left="1985" w:right="-284" w:hanging="284"/>
        <w:contextualSpacing/>
        <w:rPr>
          <w:rFonts w:ascii="Times New Roman" w:hAnsi="Times New Roman"/>
        </w:rPr>
      </w:pPr>
      <w:r w:rsidRPr="009D1396">
        <w:rPr>
          <w:rFonts w:ascii="Times New Roman" w:hAnsi="Times New Roman"/>
        </w:rPr>
        <w:lastRenderedPageBreak/>
        <w:t xml:space="preserve">När insamlingen är klar öppna bilderna med </w:t>
      </w:r>
      <w:proofErr w:type="spellStart"/>
      <w:r w:rsidRPr="009D1396">
        <w:rPr>
          <w:rFonts w:ascii="Times New Roman" w:hAnsi="Times New Roman"/>
        </w:rPr>
        <w:t>Load</w:t>
      </w:r>
      <w:proofErr w:type="spellEnd"/>
      <w:r w:rsidRPr="009D1396">
        <w:rPr>
          <w:rFonts w:ascii="Times New Roman" w:hAnsi="Times New Roman"/>
        </w:rPr>
        <w:t xml:space="preserve"> to new i </w:t>
      </w:r>
      <w:proofErr w:type="spellStart"/>
      <w:r w:rsidRPr="009D1396">
        <w:rPr>
          <w:rFonts w:ascii="Times New Roman" w:hAnsi="Times New Roman"/>
        </w:rPr>
        <w:t>Xeleris</w:t>
      </w:r>
      <w:proofErr w:type="spellEnd"/>
      <w:r w:rsidRPr="009D1396">
        <w:rPr>
          <w:rFonts w:ascii="Times New Roman" w:hAnsi="Times New Roman"/>
        </w:rPr>
        <w:t xml:space="preserve">. Högerklicka på respektive bild och klicka på frågetecknet. Scrolla ner till </w:t>
      </w:r>
      <w:proofErr w:type="spellStart"/>
      <w:r w:rsidRPr="009D1396">
        <w:rPr>
          <w:rFonts w:ascii="Times New Roman" w:hAnsi="Times New Roman"/>
        </w:rPr>
        <w:t>DetectorCounts</w:t>
      </w:r>
      <w:proofErr w:type="spellEnd"/>
      <w:r w:rsidRPr="009D1396">
        <w:rPr>
          <w:rFonts w:ascii="Times New Roman" w:hAnsi="Times New Roman"/>
        </w:rPr>
        <w:t xml:space="preserve"> och läs av. Anteckna antalet </w:t>
      </w:r>
      <w:proofErr w:type="spellStart"/>
      <w:r w:rsidRPr="009D1396">
        <w:rPr>
          <w:rFonts w:ascii="Times New Roman" w:hAnsi="Times New Roman"/>
        </w:rPr>
        <w:t>counts</w:t>
      </w:r>
      <w:proofErr w:type="spellEnd"/>
      <w:r w:rsidRPr="009D1396">
        <w:rPr>
          <w:rFonts w:ascii="Times New Roman" w:hAnsi="Times New Roman"/>
        </w:rPr>
        <w:t xml:space="preserve"> i </w:t>
      </w:r>
      <w:hyperlink r:id="rId12" w:history="1">
        <w:hyperlink r:id="rId13" w:history="1">
          <w:r w:rsidRPr="009D1396">
            <w:rPr>
              <w:rFonts w:ascii="Times New Roman" w:hAnsi="Times New Roman"/>
              <w:color w:val="006298" w:themeColor="hyperlink"/>
              <w:u w:val="single"/>
            </w:rPr>
            <w:t>Internkontamination - Fyll i</w:t>
          </w:r>
        </w:hyperlink>
      </w:hyperlink>
      <w:r w:rsidRPr="009D1396">
        <w:rPr>
          <w:rFonts w:ascii="Times New Roman" w:hAnsi="Times New Roman"/>
        </w:rPr>
        <w:t>.</w:t>
      </w:r>
    </w:p>
    <w:p w14:paraId="405E9E29" w14:textId="77777777" w:rsidR="009D1396" w:rsidRPr="009D1396" w:rsidRDefault="009D1396" w:rsidP="006D65EF">
      <w:pPr>
        <w:keepNext/>
        <w:keepLines/>
        <w:widowControl w:val="0"/>
        <w:autoSpaceDE w:val="0"/>
        <w:autoSpaceDN w:val="0"/>
        <w:adjustRightInd w:val="0"/>
        <w:spacing w:before="240"/>
        <w:ind w:left="0" w:firstLine="1304"/>
        <w:textAlignment w:val="center"/>
        <w:rPr>
          <w:rFonts w:ascii="Calibri" w:hAnsi="Calibri"/>
          <w:b/>
          <w:color w:val="000000"/>
          <w:sz w:val="26"/>
          <w:szCs w:val="18"/>
        </w:rPr>
      </w:pPr>
      <w:r w:rsidRPr="009D1396">
        <w:rPr>
          <w:rFonts w:ascii="Calibri" w:hAnsi="Calibri"/>
          <w:b/>
          <w:color w:val="000000"/>
          <w:sz w:val="26"/>
          <w:szCs w:val="18"/>
        </w:rPr>
        <w:t xml:space="preserve">Metod med </w:t>
      </w:r>
      <w:proofErr w:type="spellStart"/>
      <w:r w:rsidRPr="009D1396">
        <w:rPr>
          <w:rFonts w:ascii="Calibri" w:hAnsi="Calibri"/>
          <w:b/>
          <w:color w:val="000000"/>
          <w:sz w:val="26"/>
          <w:szCs w:val="18"/>
        </w:rPr>
        <w:t>kollimator</w:t>
      </w:r>
      <w:proofErr w:type="spellEnd"/>
    </w:p>
    <w:p w14:paraId="08E657A0"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Utför bildtagningen enligt metodbeskrivningen för ventilationsdelen av V/P-SPECT. </w:t>
      </w:r>
    </w:p>
    <w:p w14:paraId="07BC489B"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När insamlingen är klar öppna bilderna med </w:t>
      </w:r>
      <w:proofErr w:type="spellStart"/>
      <w:r w:rsidRPr="009D1396">
        <w:rPr>
          <w:rFonts w:ascii="Times New Roman" w:hAnsi="Times New Roman"/>
        </w:rPr>
        <w:t>Load</w:t>
      </w:r>
      <w:proofErr w:type="spellEnd"/>
      <w:r w:rsidRPr="009D1396">
        <w:rPr>
          <w:rFonts w:ascii="Times New Roman" w:hAnsi="Times New Roman"/>
        </w:rPr>
        <w:t xml:space="preserve"> to new i </w:t>
      </w:r>
      <w:proofErr w:type="spellStart"/>
      <w:r w:rsidRPr="009D1396">
        <w:rPr>
          <w:rFonts w:ascii="Times New Roman" w:hAnsi="Times New Roman"/>
        </w:rPr>
        <w:t>Xeleris</w:t>
      </w:r>
      <w:proofErr w:type="spellEnd"/>
      <w:r w:rsidRPr="009D1396">
        <w:rPr>
          <w:rFonts w:ascii="Times New Roman" w:hAnsi="Times New Roman"/>
        </w:rPr>
        <w:t xml:space="preserve">. Högerklicka i bilden och klicka på frågetecknet. Scrolla ner till </w:t>
      </w:r>
      <w:proofErr w:type="spellStart"/>
      <w:r w:rsidRPr="009D1396">
        <w:rPr>
          <w:rFonts w:ascii="Times New Roman" w:hAnsi="Times New Roman"/>
        </w:rPr>
        <w:t>DetectorCounts</w:t>
      </w:r>
      <w:proofErr w:type="spellEnd"/>
      <w:r w:rsidRPr="009D1396">
        <w:rPr>
          <w:rFonts w:ascii="Times New Roman" w:hAnsi="Times New Roman"/>
        </w:rPr>
        <w:t xml:space="preserve"> och läs av </w:t>
      </w:r>
      <w:proofErr w:type="spellStart"/>
      <w:r w:rsidRPr="009D1396">
        <w:rPr>
          <w:rFonts w:ascii="Times New Roman" w:hAnsi="Times New Roman"/>
        </w:rPr>
        <w:t>DetectorCounts</w:t>
      </w:r>
      <w:proofErr w:type="spellEnd"/>
      <w:r w:rsidRPr="009D1396">
        <w:rPr>
          <w:rFonts w:ascii="Times New Roman" w:hAnsi="Times New Roman"/>
        </w:rPr>
        <w:t>.</w:t>
      </w:r>
    </w:p>
    <w:p w14:paraId="5D3A0D9E"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För att beräkna ventilationsdosen öppna </w:t>
      </w:r>
      <w:hyperlink r:id="rId14" w:history="1">
        <w:r w:rsidRPr="009D1396">
          <w:rPr>
            <w:rFonts w:ascii="Times New Roman" w:hAnsi="Times New Roman"/>
            <w:color w:val="006298" w:themeColor="hyperlink"/>
            <w:u w:val="single"/>
          </w:rPr>
          <w:t>Beräkning av ventilationsdos</w:t>
        </w:r>
      </w:hyperlink>
      <w:r w:rsidRPr="009D1396">
        <w:rPr>
          <w:rFonts w:ascii="Times New Roman" w:hAnsi="Times New Roman"/>
        </w:rPr>
        <w:t xml:space="preserve">. Under fliken Beräkning </w:t>
      </w:r>
      <w:proofErr w:type="spellStart"/>
      <w:r w:rsidRPr="009D1396">
        <w:rPr>
          <w:rFonts w:ascii="Times New Roman" w:hAnsi="Times New Roman"/>
        </w:rPr>
        <w:t>perfusionsdos</w:t>
      </w:r>
      <w:proofErr w:type="spellEnd"/>
      <w:r w:rsidRPr="009D1396">
        <w:rPr>
          <w:rFonts w:ascii="Times New Roman" w:hAnsi="Times New Roman"/>
        </w:rPr>
        <w:t xml:space="preserve"> NÄL respektive Uddevalla fyll i antalet </w:t>
      </w:r>
      <w:proofErr w:type="spellStart"/>
      <w:r w:rsidRPr="009D1396">
        <w:rPr>
          <w:rFonts w:ascii="Times New Roman" w:hAnsi="Times New Roman"/>
        </w:rPr>
        <w:t>counts</w:t>
      </w:r>
      <w:proofErr w:type="spellEnd"/>
      <w:r w:rsidRPr="009D1396">
        <w:rPr>
          <w:rFonts w:ascii="Times New Roman" w:hAnsi="Times New Roman"/>
        </w:rPr>
        <w:t xml:space="preserve"> i bilden. </w:t>
      </w:r>
    </w:p>
    <w:p w14:paraId="17293FCA"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Läs därefter av ventilationsdosen.</w:t>
      </w:r>
    </w:p>
    <w:p w14:paraId="2480F69C" w14:textId="77777777" w:rsidR="009D1396" w:rsidRPr="009D1396" w:rsidRDefault="009D1396" w:rsidP="003607CA">
      <w:pPr>
        <w:numPr>
          <w:ilvl w:val="0"/>
          <w:numId w:val="21"/>
        </w:numPr>
        <w:spacing w:after="0" w:line="240" w:lineRule="auto"/>
        <w:ind w:left="1985" w:right="0" w:hanging="284"/>
        <w:contextualSpacing/>
        <w:rPr>
          <w:rFonts w:ascii="Times New Roman" w:hAnsi="Times New Roman"/>
        </w:rPr>
      </w:pPr>
      <w:r w:rsidRPr="009D1396">
        <w:rPr>
          <w:rFonts w:ascii="Times New Roman" w:hAnsi="Times New Roman"/>
        </w:rPr>
        <w:t xml:space="preserve">Utifrån den uppskattade aktiviteten beräknas helkroppsdosen med hjälp av SSM:s </w:t>
      </w:r>
      <w:hyperlink r:id="rId15" w:history="1">
        <w:r w:rsidRPr="009D1396">
          <w:rPr>
            <w:rFonts w:ascii="Times New Roman" w:hAnsi="Times New Roman"/>
            <w:color w:val="006298" w:themeColor="hyperlink"/>
            <w:u w:val="single"/>
          </w:rPr>
          <w:t>Doskatalog</w:t>
        </w:r>
      </w:hyperlink>
      <w:r w:rsidRPr="009D1396">
        <w:rPr>
          <w:rFonts w:ascii="Times New Roman" w:hAnsi="Times New Roman"/>
        </w:rPr>
        <w:t xml:space="preserve">. </w:t>
      </w:r>
    </w:p>
    <w:p w14:paraId="02818A6E" w14:textId="77777777" w:rsidR="009D1396" w:rsidRPr="009D1396" w:rsidRDefault="009D1396" w:rsidP="006D65EF">
      <w:pPr>
        <w:keepNext/>
        <w:keepLines/>
        <w:spacing w:before="240" w:after="40" w:line="240" w:lineRule="auto"/>
        <w:ind w:left="0" w:firstLine="1304"/>
        <w:outlineLvl w:val="2"/>
        <w:rPr>
          <w:rFonts w:asciiTheme="majorHAnsi" w:eastAsiaTheme="majorEastAsia" w:hAnsiTheme="majorHAnsi" w:cstheme="majorBidi"/>
          <w:bCs/>
          <w:color w:val="000000" w:themeColor="text1"/>
          <w:sz w:val="36"/>
        </w:rPr>
      </w:pPr>
      <w:r w:rsidRPr="009D1396">
        <w:rPr>
          <w:rFonts w:asciiTheme="majorHAnsi" w:eastAsiaTheme="majorEastAsia" w:hAnsiTheme="majorHAnsi" w:cstheme="majorBidi"/>
          <w:bCs/>
          <w:color w:val="000000" w:themeColor="text1"/>
          <w:sz w:val="36"/>
          <w:vertAlign w:val="superscript"/>
        </w:rPr>
        <w:t>137</w:t>
      </w:r>
      <w:r w:rsidRPr="009D1396">
        <w:rPr>
          <w:rFonts w:asciiTheme="majorHAnsi" w:eastAsiaTheme="majorEastAsia" w:hAnsiTheme="majorHAnsi" w:cstheme="majorBidi"/>
          <w:bCs/>
          <w:color w:val="000000" w:themeColor="text1"/>
          <w:sz w:val="36"/>
        </w:rPr>
        <w:t xml:space="preserve">Cs och </w:t>
      </w:r>
      <w:r w:rsidRPr="009D1396">
        <w:rPr>
          <w:rFonts w:asciiTheme="majorHAnsi" w:eastAsiaTheme="majorEastAsia" w:hAnsiTheme="majorHAnsi" w:cstheme="majorBidi"/>
          <w:bCs/>
          <w:color w:val="000000" w:themeColor="text1"/>
          <w:sz w:val="36"/>
          <w:vertAlign w:val="superscript"/>
        </w:rPr>
        <w:t>131</w:t>
      </w:r>
      <w:r w:rsidRPr="009D1396">
        <w:rPr>
          <w:rFonts w:asciiTheme="majorHAnsi" w:eastAsiaTheme="majorEastAsia" w:hAnsiTheme="majorHAnsi" w:cstheme="majorBidi"/>
          <w:bCs/>
          <w:color w:val="000000" w:themeColor="text1"/>
          <w:sz w:val="36"/>
        </w:rPr>
        <w:t>I</w:t>
      </w:r>
    </w:p>
    <w:p w14:paraId="3EA84393" w14:textId="77777777" w:rsidR="009D1396" w:rsidRPr="009D1396" w:rsidRDefault="009D1396" w:rsidP="006D65EF">
      <w:pPr>
        <w:ind w:left="1304"/>
        <w:rPr>
          <w:rFonts w:ascii="Times New Roman" w:hAnsi="Times New Roman"/>
        </w:rPr>
      </w:pPr>
      <w:r w:rsidRPr="009D1396">
        <w:rPr>
          <w:rFonts w:ascii="Times New Roman" w:hAnsi="Times New Roman"/>
        </w:rPr>
        <w:t xml:space="preserve">För aktivitetsuppskattning vid internkontamination av </w:t>
      </w:r>
      <w:r w:rsidRPr="009D1396">
        <w:rPr>
          <w:rFonts w:ascii="Times New Roman" w:hAnsi="Times New Roman"/>
          <w:vertAlign w:val="superscript"/>
        </w:rPr>
        <w:t>137</w:t>
      </w:r>
      <w:r w:rsidRPr="009D1396">
        <w:rPr>
          <w:rFonts w:ascii="Times New Roman" w:hAnsi="Times New Roman"/>
        </w:rPr>
        <w:t xml:space="preserve">Cs används gammakameran och för </w:t>
      </w:r>
      <w:r w:rsidRPr="009D1396">
        <w:rPr>
          <w:rFonts w:ascii="Times New Roman" w:hAnsi="Times New Roman"/>
          <w:vertAlign w:val="superscript"/>
        </w:rPr>
        <w:t>131</w:t>
      </w:r>
      <w:r w:rsidRPr="009D1396">
        <w:rPr>
          <w:rFonts w:ascii="Times New Roman" w:hAnsi="Times New Roman"/>
        </w:rPr>
        <w:t>I används det handhållna mätinstrumentet Berthold LB124. Kontakta sjukhusfysiker för utförligare beskrivning.</w:t>
      </w:r>
    </w:p>
    <w:p w14:paraId="58353F49" w14:textId="77777777" w:rsidR="009D1396" w:rsidRPr="009D1396" w:rsidRDefault="009D1396" w:rsidP="006D65EF">
      <w:pPr>
        <w:pStyle w:val="Rubrik2"/>
      </w:pPr>
      <w:r w:rsidRPr="009D1396">
        <w:t>Dokumentation</w:t>
      </w:r>
    </w:p>
    <w:p w14:paraId="0DC9BF0C" w14:textId="77777777" w:rsidR="009D1396" w:rsidRPr="009D1396" w:rsidRDefault="009D1396" w:rsidP="006D65EF">
      <w:pPr>
        <w:rPr>
          <w:rFonts w:ascii="Times New Roman" w:hAnsi="Times New Roman"/>
        </w:rPr>
      </w:pPr>
      <w:r w:rsidRPr="009D1396">
        <w:rPr>
          <w:rFonts w:ascii="Times New Roman" w:hAnsi="Times New Roman"/>
        </w:rPr>
        <w:t xml:space="preserve">Resultat av beräkningar sparas hos verksamheten. Vid konstaterad internkontamination görs en händelseanalys för att utreda hur internkontamination skett samt för att kunna undvika att det händer igen. </w:t>
      </w:r>
    </w:p>
    <w:p w14:paraId="0FB2D593" w14:textId="77777777" w:rsidR="009D1396" w:rsidRPr="009D1396" w:rsidRDefault="009D1396" w:rsidP="006D65EF">
      <w:pPr>
        <w:rPr>
          <w:rFonts w:ascii="Times New Roman" w:hAnsi="Times New Roman"/>
        </w:rPr>
      </w:pPr>
      <w:r w:rsidRPr="009D1396">
        <w:rPr>
          <w:rFonts w:ascii="Times New Roman" w:hAnsi="Times New Roman"/>
        </w:rPr>
        <w:t xml:space="preserve">Betydande upptag ska adderas till </w:t>
      </w:r>
      <w:proofErr w:type="gramStart"/>
      <w:r w:rsidRPr="009D1396">
        <w:rPr>
          <w:rFonts w:ascii="Times New Roman" w:hAnsi="Times New Roman"/>
        </w:rPr>
        <w:t>den årliga helkroppsdos</w:t>
      </w:r>
      <w:proofErr w:type="gramEnd"/>
      <w:r w:rsidRPr="009D1396">
        <w:rPr>
          <w:rFonts w:ascii="Times New Roman" w:hAnsi="Times New Roman"/>
        </w:rPr>
        <w:t xml:space="preserve"> uppmätt med persondosimeter, och sparas tills arbetstagaren har eller skulle ha uppnått en ålder av 75 år, dock i minst 30 år efter det att arbetstagaren har upphört att tillhöra kategori A.  </w:t>
      </w:r>
    </w:p>
    <w:p w14:paraId="5AB8344E" w14:textId="77777777" w:rsidR="009D1396" w:rsidRPr="009D1396" w:rsidRDefault="009D1396" w:rsidP="006D65EF">
      <w:pPr>
        <w:pStyle w:val="Rubrik2"/>
      </w:pPr>
      <w:r w:rsidRPr="009D1396">
        <w:t>Referenser</w:t>
      </w:r>
    </w:p>
    <w:p w14:paraId="67BB6E3F" w14:textId="77777777" w:rsidR="009D1396" w:rsidRPr="009D1396" w:rsidRDefault="009D1396" w:rsidP="006D65EF">
      <w:pPr>
        <w:ind w:left="0" w:firstLine="992"/>
        <w:rPr>
          <w:rFonts w:ascii="Times New Roman" w:hAnsi="Times New Roman"/>
        </w:rPr>
      </w:pPr>
      <w:r w:rsidRPr="009D1396">
        <w:rPr>
          <w:rFonts w:ascii="Times New Roman" w:hAnsi="Times New Roman"/>
        </w:rPr>
        <w:t xml:space="preserve">Abstrakt E. Larsson et al. Kontroll av internkontamination med gammakamera </w:t>
      </w:r>
    </w:p>
    <w:p w14:paraId="1C8165E5" w14:textId="77777777" w:rsidR="009D1396" w:rsidRPr="009D1396" w:rsidRDefault="009D1396" w:rsidP="006D65EF">
      <w:pPr>
        <w:rPr>
          <w:rFonts w:ascii="Times New Roman" w:hAnsi="Times New Roman"/>
        </w:rPr>
      </w:pPr>
      <w:r w:rsidRPr="009D1396">
        <w:rPr>
          <w:rFonts w:ascii="Times New Roman" w:hAnsi="Times New Roman"/>
        </w:rPr>
        <w:t>SSMFS 2018:1 Strålsäkerhetsmyndighetens föreskrifter om grundläggande bestämmelser för tillståndspliktig verksamhet med joniserande strålning</w:t>
      </w:r>
    </w:p>
    <w:bookmarkEnd w:id="0"/>
    <w:p w14:paraId="2B2EB119" w14:textId="77777777" w:rsidR="009D1396" w:rsidRPr="009D1396" w:rsidRDefault="009D1396" w:rsidP="009D1396">
      <w:pPr>
        <w:ind w:left="0"/>
        <w:rPr>
          <w:rFonts w:ascii="Times New Roman" w:hAnsi="Times New Roman"/>
        </w:rPr>
      </w:pPr>
    </w:p>
    <w:p w14:paraId="11010C13" w14:textId="3B0E66A1" w:rsidR="00747066" w:rsidRPr="00747066" w:rsidRDefault="00747066" w:rsidP="00747066"/>
    <w:sectPr w:rsidR="00747066" w:rsidRPr="00747066" w:rsidSect="009D1396">
      <w:headerReference w:type="even" r:id="rId16"/>
      <w:headerReference w:type="default" r:id="rId17"/>
      <w:footerReference w:type="even" r:id="rId18"/>
      <w:footerReference w:type="default" r:id="rId19"/>
      <w:headerReference w:type="first" r:id="rId20"/>
      <w:footerReference w:type="first" r:id="rId21"/>
      <w:type w:val="continuous"/>
      <w:pgSz w:w="11900" w:h="16840"/>
      <w:pgMar w:top="1418" w:right="985"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9F5EE8"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50C3DEA"/>
    <w:multiLevelType w:val="hybridMultilevel"/>
    <w:tmpl w:val="EC0E85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6CC22703"/>
    <w:multiLevelType w:val="hybridMultilevel"/>
    <w:tmpl w:val="98F221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6DF76174"/>
    <w:multiLevelType w:val="hybridMultilevel"/>
    <w:tmpl w:val="E9367B88"/>
    <w:lvl w:ilvl="0" w:tplc="F64E95EE">
      <w:start w:val="1"/>
      <w:numFmt w:val="bullet"/>
      <w:lvlText w:val=""/>
      <w:lvlJc w:val="left"/>
      <w:pPr>
        <w:ind w:left="1664" w:hanging="360"/>
      </w:pPr>
      <w:rPr>
        <w:rFonts w:ascii="Symbol" w:hAnsi="Symbol" w:hint="default"/>
      </w:rPr>
    </w:lvl>
    <w:lvl w:ilvl="1" w:tplc="6A5A6690">
      <w:start w:val="1"/>
      <w:numFmt w:val="bullet"/>
      <w:lvlText w:val="o"/>
      <w:lvlJc w:val="left"/>
      <w:pPr>
        <w:ind w:left="2384" w:hanging="360"/>
      </w:pPr>
      <w:rPr>
        <w:rFonts w:ascii="Courier New" w:hAnsi="Courier New" w:cs="Courier New" w:hint="default"/>
      </w:rPr>
    </w:lvl>
    <w:lvl w:ilvl="2" w:tplc="FC5285DC">
      <w:start w:val="1"/>
      <w:numFmt w:val="bullet"/>
      <w:lvlText w:val=""/>
      <w:lvlJc w:val="left"/>
      <w:pPr>
        <w:ind w:left="3104" w:hanging="360"/>
      </w:pPr>
      <w:rPr>
        <w:rFonts w:ascii="Wingdings" w:hAnsi="Wingdings" w:hint="default"/>
      </w:rPr>
    </w:lvl>
    <w:lvl w:ilvl="3" w:tplc="B44EAE3C" w:tentative="1">
      <w:start w:val="1"/>
      <w:numFmt w:val="bullet"/>
      <w:lvlText w:val=""/>
      <w:lvlJc w:val="left"/>
      <w:pPr>
        <w:ind w:left="3824" w:hanging="360"/>
      </w:pPr>
      <w:rPr>
        <w:rFonts w:ascii="Symbol" w:hAnsi="Symbol" w:hint="default"/>
      </w:rPr>
    </w:lvl>
    <w:lvl w:ilvl="4" w:tplc="BCBAD588" w:tentative="1">
      <w:start w:val="1"/>
      <w:numFmt w:val="bullet"/>
      <w:lvlText w:val="o"/>
      <w:lvlJc w:val="left"/>
      <w:pPr>
        <w:ind w:left="4544" w:hanging="360"/>
      </w:pPr>
      <w:rPr>
        <w:rFonts w:ascii="Courier New" w:hAnsi="Courier New" w:cs="Courier New" w:hint="default"/>
      </w:rPr>
    </w:lvl>
    <w:lvl w:ilvl="5" w:tplc="7F127AE4" w:tentative="1">
      <w:start w:val="1"/>
      <w:numFmt w:val="bullet"/>
      <w:lvlText w:val=""/>
      <w:lvlJc w:val="left"/>
      <w:pPr>
        <w:ind w:left="5264" w:hanging="360"/>
      </w:pPr>
      <w:rPr>
        <w:rFonts w:ascii="Wingdings" w:hAnsi="Wingdings" w:hint="default"/>
      </w:rPr>
    </w:lvl>
    <w:lvl w:ilvl="6" w:tplc="04CC6A14" w:tentative="1">
      <w:start w:val="1"/>
      <w:numFmt w:val="bullet"/>
      <w:lvlText w:val=""/>
      <w:lvlJc w:val="left"/>
      <w:pPr>
        <w:ind w:left="5984" w:hanging="360"/>
      </w:pPr>
      <w:rPr>
        <w:rFonts w:ascii="Symbol" w:hAnsi="Symbol" w:hint="default"/>
      </w:rPr>
    </w:lvl>
    <w:lvl w:ilvl="7" w:tplc="DDCEB86E" w:tentative="1">
      <w:start w:val="1"/>
      <w:numFmt w:val="bullet"/>
      <w:lvlText w:val="o"/>
      <w:lvlJc w:val="left"/>
      <w:pPr>
        <w:ind w:left="6704" w:hanging="360"/>
      </w:pPr>
      <w:rPr>
        <w:rFonts w:ascii="Courier New" w:hAnsi="Courier New" w:cs="Courier New" w:hint="default"/>
      </w:rPr>
    </w:lvl>
    <w:lvl w:ilvl="8" w:tplc="E1E6E23A" w:tentative="1">
      <w:start w:val="1"/>
      <w:numFmt w:val="bullet"/>
      <w:lvlText w:val=""/>
      <w:lvlJc w:val="left"/>
      <w:pPr>
        <w:ind w:left="7424"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4"/>
  </w:num>
  <w:num w:numId="3" w16cid:durableId="907374553">
    <w:abstractNumId w:val="0"/>
  </w:num>
  <w:num w:numId="4" w16cid:durableId="1816144419">
    <w:abstractNumId w:val="6"/>
  </w:num>
  <w:num w:numId="5" w16cid:durableId="1010715744">
    <w:abstractNumId w:val="18"/>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9"/>
  </w:num>
  <w:num w:numId="20" w16cid:durableId="2099791357">
    <w:abstractNumId w:val="16"/>
  </w:num>
  <w:num w:numId="21" w16cid:durableId="1227834467">
    <w:abstractNumId w:val="17"/>
  </w:num>
  <w:num w:numId="22" w16cid:durableId="158603869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7CA"/>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65EF"/>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1396"/>
    <w:rsid w:val="009D6819"/>
    <w:rsid w:val="009D6D1C"/>
    <w:rsid w:val="009E0CF9"/>
    <w:rsid w:val="009E531B"/>
    <w:rsid w:val="009E6C56"/>
    <w:rsid w:val="009E7DCF"/>
    <w:rsid w:val="009F4A56"/>
    <w:rsid w:val="009F4E65"/>
    <w:rsid w:val="009F5EE8"/>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377D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60-680139821-52/native/Internkontamination%20-%20Fyll%20i.html"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60-680139821-52/native/Internkontamination%20-%20Fyll%20i-1.html" TargetMode="External" Id="rId12" /><Relationship Type="http://schemas.openxmlformats.org/officeDocument/2006/relationships/header" Target="header2.xml" Id="rId17" /><Relationship Type="http://schemas.openxmlformats.org/officeDocument/2006/relationships/header" Target="header1.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apps.stralsakerhetsmyndigheten.se/lpadoskatalog/"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8760-680139821-45/native/Ber%c3%a4kning%20av%20ventilationsdos.html"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650</Words>
  <Characters>4840</Characters>
  <Application>Microsoft Office Word</Application>
  <DocSecurity>0</DocSecurity>
  <Lines>40</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5480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Aktivitetsuppskattning vid internkontamination</dc:title>
  <dc:subject/>
  <dc:creator/>
  <keywords/>
  <lastModifiedBy/>
  <revision>1</revision>
  <dcterms:created xsi:type="dcterms:W3CDTF">2024-01-25T12:31:00.0000000Z</dcterms:created>
  <dcterms:modified xsi:type="dcterms:W3CDTF">2024-06-27T09:33:00.0000000Z</dcterms:modified>
</coreProperties>
</file>