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FBA02" w14:textId="77777777" w:rsidR="00B65D92" w:rsidRDefault="00B65D92" w:rsidP="00F35B05">
      <w:pPr>
        <w:pStyle w:val="Rubrik2"/>
        <w:sectPr w:rsidR="00B65D92" w:rsidSect="00B65D9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6156E07" w14:textId="79A18B56" w:rsidR="00B65D92" w:rsidRPr="00B65D92" w:rsidRDefault="005274A2" w:rsidP="0082548F">
      <w:pPr>
        <w:pStyle w:val="Rubrik1"/>
        <w:rPr>
          <w:szCs w:val="20"/>
        </w:rPr>
      </w:pPr>
      <w:bookmarkStart w:id="1" w:name="_Toc256000261"/>
      <w:bookmarkStart w:id="2" w:name="_Toc256000232"/>
      <w:bookmarkStart w:id="3" w:name="_Toc256000203"/>
      <w:bookmarkStart w:id="4" w:name="_Toc256000174"/>
      <w:bookmarkStart w:id="5" w:name="_Toc256000145"/>
      <w:bookmarkStart w:id="6" w:name="_Toc256000116"/>
      <w:bookmarkStart w:id="7" w:name="_Toc256000087"/>
      <w:bookmarkStart w:id="8" w:name="_Toc256000058"/>
      <w:bookmarkStart w:id="9" w:name="_Toc256000029"/>
      <w:bookmarkStart w:id="10" w:name="_Toc256000000"/>
      <w:proofErr w:type="spellStart"/>
      <w:r w:rsidRPr="00B65D92">
        <w:t>Nuklearmedicinska</w:t>
      </w:r>
      <w:proofErr w:type="spellEnd"/>
      <w:r w:rsidRPr="00B65D92">
        <w:t xml:space="preserve"> mätinstrument, handhavande</w:t>
      </w:r>
      <w:bookmarkEnd w:id="1"/>
      <w:bookmarkEnd w:id="2"/>
      <w:bookmarkEnd w:id="3"/>
      <w:bookmarkEnd w:id="4"/>
      <w:bookmarkEnd w:id="5"/>
      <w:bookmarkEnd w:id="6"/>
      <w:bookmarkEnd w:id="7"/>
      <w:bookmarkEnd w:id="8"/>
      <w:bookmarkEnd w:id="9"/>
      <w:bookmarkEnd w:id="10"/>
    </w:p>
    <w:p w14:paraId="67464BD7" w14:textId="77777777" w:rsidR="00B65D92" w:rsidRPr="00B65D92" w:rsidRDefault="00B65D92" w:rsidP="00B65D92">
      <w:pPr>
        <w:spacing w:after="0" w:line="240" w:lineRule="auto"/>
        <w:ind w:left="0" w:right="0"/>
        <w:rPr>
          <w:szCs w:val="20"/>
        </w:rPr>
      </w:pPr>
    </w:p>
    <w:sdt>
      <w:sdtPr>
        <w:rPr>
          <w:rFonts w:ascii="Calibri" w:hAnsi="Calibri" w:cs="Arial"/>
          <w:b/>
          <w:bCs/>
          <w:szCs w:val="26"/>
        </w:rPr>
        <w:id w:val="996546061"/>
        <w:docPartObj>
          <w:docPartGallery w:val="Table of Contents"/>
          <w:docPartUnique/>
        </w:docPartObj>
      </w:sdtPr>
      <w:sdtEndPr>
        <w:rPr>
          <w:rFonts w:ascii="Times New Roman" w:hAnsi="Times New Roman" w:cs="Times New Roman"/>
          <w:szCs w:val="20"/>
        </w:rPr>
      </w:sdtEndPr>
      <w:sdtContent>
        <w:p w14:paraId="3C77C6D6" w14:textId="77777777" w:rsidR="0025432A" w:rsidRDefault="00B65D92" w:rsidP="0025432A">
          <w:pPr>
            <w:keepNext/>
            <w:keepLines/>
            <w:spacing w:before="240" w:after="0" w:line="259" w:lineRule="auto"/>
            <w:ind w:left="0" w:right="0"/>
            <w:rPr>
              <w:noProof/>
            </w:rPr>
          </w:pPr>
          <w:r w:rsidRPr="00B65D92">
            <w:rPr>
              <w:rFonts w:ascii="Calibri" w:hAnsi="Calibri" w:cs="Calibri"/>
              <w:b/>
              <w:bCs/>
              <w:color w:val="000000"/>
              <w:sz w:val="32"/>
              <w:szCs w:val="36"/>
            </w:rPr>
            <w:t>Innehåll</w:t>
          </w:r>
          <w:r w:rsidR="0025432A">
            <w:rPr>
              <w:rFonts w:ascii="Calibri" w:hAnsi="Calibri" w:cs="Calibri"/>
              <w:b/>
              <w:bCs/>
              <w:color w:val="2E74B5"/>
              <w:sz w:val="32"/>
              <w:szCs w:val="36"/>
            </w:rPr>
            <w:fldChar w:fldCharType="begin"/>
          </w:r>
          <w:r w:rsidR="0025432A">
            <w:rPr>
              <w:rFonts w:ascii="Calibri" w:hAnsi="Calibri" w:cs="Calibri"/>
              <w:b/>
              <w:bCs/>
              <w:color w:val="2E74B5"/>
              <w:sz w:val="32"/>
              <w:szCs w:val="36"/>
            </w:rPr>
            <w:instrText xml:space="preserve"> TOC \o "2-3" \h \z </w:instrText>
          </w:r>
          <w:r w:rsidR="0025432A">
            <w:rPr>
              <w:rFonts w:ascii="Calibri" w:hAnsi="Calibri" w:cs="Calibri"/>
              <w:b/>
              <w:bCs/>
              <w:color w:val="2E74B5"/>
              <w:sz w:val="32"/>
              <w:szCs w:val="36"/>
            </w:rPr>
            <w:fldChar w:fldCharType="separate"/>
          </w:r>
        </w:p>
        <w:p w14:paraId="07E092D6" w14:textId="4887DB42" w:rsidR="0025432A" w:rsidRDefault="0025432A" w:rsidP="0082548F">
          <w:pPr>
            <w:pStyle w:val="Innehll2"/>
            <w:rPr>
              <w:rFonts w:eastAsiaTheme="minorEastAsia" w:cstheme="minorBidi"/>
              <w:noProof/>
              <w:kern w:val="2"/>
              <w:sz w:val="22"/>
              <w:szCs w:val="22"/>
              <w14:ligatures w14:val="standardContextual"/>
            </w:rPr>
          </w:pPr>
          <w:hyperlink w:anchor="_Toc179532636" w:history="1">
            <w:r w:rsidRPr="00F436F7">
              <w:rPr>
                <w:rStyle w:val="Hyperlnk"/>
                <w:rFonts w:eastAsia="MS Gothic"/>
                <w:noProof/>
              </w:rPr>
              <w:t>Syfte</w:t>
            </w:r>
            <w:r>
              <w:rPr>
                <w:noProof/>
                <w:webHidden/>
              </w:rPr>
              <w:tab/>
            </w:r>
            <w:r>
              <w:rPr>
                <w:noProof/>
                <w:webHidden/>
              </w:rPr>
              <w:fldChar w:fldCharType="begin"/>
            </w:r>
            <w:r>
              <w:rPr>
                <w:noProof/>
                <w:webHidden/>
              </w:rPr>
              <w:instrText xml:space="preserve"> PAGEREF _Toc179532636 \h </w:instrText>
            </w:r>
            <w:r>
              <w:rPr>
                <w:noProof/>
                <w:webHidden/>
              </w:rPr>
            </w:r>
            <w:r>
              <w:rPr>
                <w:noProof/>
                <w:webHidden/>
              </w:rPr>
              <w:fldChar w:fldCharType="separate"/>
            </w:r>
            <w:r>
              <w:rPr>
                <w:noProof/>
                <w:webHidden/>
              </w:rPr>
              <w:t>2</w:t>
            </w:r>
            <w:r>
              <w:rPr>
                <w:noProof/>
                <w:webHidden/>
              </w:rPr>
              <w:fldChar w:fldCharType="end"/>
            </w:r>
          </w:hyperlink>
        </w:p>
        <w:p w14:paraId="4D6DDEA7" w14:textId="6281B599" w:rsidR="0025432A" w:rsidRDefault="0025432A" w:rsidP="0082548F">
          <w:pPr>
            <w:pStyle w:val="Innehll2"/>
            <w:rPr>
              <w:rFonts w:eastAsiaTheme="minorEastAsia" w:cstheme="minorBidi"/>
              <w:noProof/>
              <w:kern w:val="2"/>
              <w:sz w:val="22"/>
              <w:szCs w:val="22"/>
              <w14:ligatures w14:val="standardContextual"/>
            </w:rPr>
          </w:pPr>
          <w:hyperlink w:anchor="_Toc179532637" w:history="1">
            <w:r w:rsidRPr="00F436F7">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_Toc179532637 \h </w:instrText>
            </w:r>
            <w:r>
              <w:rPr>
                <w:noProof/>
                <w:webHidden/>
              </w:rPr>
            </w:r>
            <w:r>
              <w:rPr>
                <w:noProof/>
                <w:webHidden/>
              </w:rPr>
              <w:fldChar w:fldCharType="separate"/>
            </w:r>
            <w:r>
              <w:rPr>
                <w:noProof/>
                <w:webHidden/>
              </w:rPr>
              <w:t>2</w:t>
            </w:r>
            <w:r>
              <w:rPr>
                <w:noProof/>
                <w:webHidden/>
              </w:rPr>
              <w:fldChar w:fldCharType="end"/>
            </w:r>
          </w:hyperlink>
        </w:p>
        <w:p w14:paraId="0B038E61" w14:textId="36526CA4" w:rsidR="0025432A" w:rsidRDefault="0025432A" w:rsidP="0082548F">
          <w:pPr>
            <w:pStyle w:val="Innehll2"/>
            <w:rPr>
              <w:rFonts w:eastAsiaTheme="minorEastAsia" w:cstheme="minorBidi"/>
              <w:noProof/>
              <w:kern w:val="2"/>
              <w:sz w:val="22"/>
              <w:szCs w:val="22"/>
              <w14:ligatures w14:val="standardContextual"/>
            </w:rPr>
          </w:pPr>
          <w:hyperlink w:anchor="_Toc179532638" w:history="1">
            <w:r w:rsidRPr="00F436F7">
              <w:rPr>
                <w:rStyle w:val="Hyperlnk"/>
                <w:rFonts w:eastAsia="MS Gothic"/>
                <w:noProof/>
              </w:rPr>
              <w:t>Bakgrund</w:t>
            </w:r>
            <w:r>
              <w:rPr>
                <w:noProof/>
                <w:webHidden/>
              </w:rPr>
              <w:tab/>
            </w:r>
            <w:r>
              <w:rPr>
                <w:noProof/>
                <w:webHidden/>
              </w:rPr>
              <w:fldChar w:fldCharType="begin"/>
            </w:r>
            <w:r>
              <w:rPr>
                <w:noProof/>
                <w:webHidden/>
              </w:rPr>
              <w:instrText xml:space="preserve"> PAGEREF _Toc179532638 \h </w:instrText>
            </w:r>
            <w:r>
              <w:rPr>
                <w:noProof/>
                <w:webHidden/>
              </w:rPr>
            </w:r>
            <w:r>
              <w:rPr>
                <w:noProof/>
                <w:webHidden/>
              </w:rPr>
              <w:fldChar w:fldCharType="separate"/>
            </w:r>
            <w:r>
              <w:rPr>
                <w:noProof/>
                <w:webHidden/>
              </w:rPr>
              <w:t>2</w:t>
            </w:r>
            <w:r>
              <w:rPr>
                <w:noProof/>
                <w:webHidden/>
              </w:rPr>
              <w:fldChar w:fldCharType="end"/>
            </w:r>
          </w:hyperlink>
        </w:p>
        <w:p w14:paraId="2279CD52" w14:textId="36B80094" w:rsidR="0025432A" w:rsidRDefault="0025432A" w:rsidP="0082548F">
          <w:pPr>
            <w:pStyle w:val="Innehll2"/>
            <w:rPr>
              <w:rFonts w:eastAsiaTheme="minorEastAsia" w:cstheme="minorBidi"/>
              <w:noProof/>
              <w:kern w:val="2"/>
              <w:sz w:val="22"/>
              <w:szCs w:val="22"/>
              <w14:ligatures w14:val="standardContextual"/>
            </w:rPr>
          </w:pPr>
          <w:hyperlink w:anchor="_Toc179532639" w:history="1">
            <w:r w:rsidRPr="00F436F7">
              <w:rPr>
                <w:rStyle w:val="Hyperlnk"/>
                <w:rFonts w:eastAsia="MS Gothic"/>
                <w:noProof/>
              </w:rPr>
              <w:t>Åtgärder</w:t>
            </w:r>
            <w:r>
              <w:rPr>
                <w:noProof/>
                <w:webHidden/>
              </w:rPr>
              <w:tab/>
            </w:r>
            <w:r>
              <w:rPr>
                <w:noProof/>
                <w:webHidden/>
              </w:rPr>
              <w:fldChar w:fldCharType="begin"/>
            </w:r>
            <w:r>
              <w:rPr>
                <w:noProof/>
                <w:webHidden/>
              </w:rPr>
              <w:instrText xml:space="preserve"> PAGEREF _Toc179532639 \h </w:instrText>
            </w:r>
            <w:r>
              <w:rPr>
                <w:noProof/>
                <w:webHidden/>
              </w:rPr>
            </w:r>
            <w:r>
              <w:rPr>
                <w:noProof/>
                <w:webHidden/>
              </w:rPr>
              <w:fldChar w:fldCharType="separate"/>
            </w:r>
            <w:r>
              <w:rPr>
                <w:noProof/>
                <w:webHidden/>
              </w:rPr>
              <w:t>2</w:t>
            </w:r>
            <w:r>
              <w:rPr>
                <w:noProof/>
                <w:webHidden/>
              </w:rPr>
              <w:fldChar w:fldCharType="end"/>
            </w:r>
          </w:hyperlink>
        </w:p>
        <w:p w14:paraId="35C69177" w14:textId="653F3DF3" w:rsidR="0025432A" w:rsidRDefault="0025432A" w:rsidP="0082548F">
          <w:pPr>
            <w:pStyle w:val="Innehll2"/>
            <w:rPr>
              <w:rFonts w:eastAsiaTheme="minorEastAsia" w:cstheme="minorBidi"/>
              <w:noProof/>
              <w:kern w:val="2"/>
              <w:sz w:val="22"/>
              <w:szCs w:val="22"/>
              <w14:ligatures w14:val="standardContextual"/>
            </w:rPr>
          </w:pPr>
          <w:hyperlink w:anchor="_Toc179532640" w:history="1">
            <w:r w:rsidRPr="00F436F7">
              <w:rPr>
                <w:rStyle w:val="Hyperlnk"/>
                <w:rFonts w:eastAsia="MS Gothic"/>
                <w:noProof/>
              </w:rPr>
              <w:t>Ansvar</w:t>
            </w:r>
            <w:r>
              <w:rPr>
                <w:noProof/>
                <w:webHidden/>
              </w:rPr>
              <w:tab/>
            </w:r>
            <w:r>
              <w:rPr>
                <w:noProof/>
                <w:webHidden/>
              </w:rPr>
              <w:fldChar w:fldCharType="begin"/>
            </w:r>
            <w:r>
              <w:rPr>
                <w:noProof/>
                <w:webHidden/>
              </w:rPr>
              <w:instrText xml:space="preserve"> PAGEREF _Toc179532640 \h </w:instrText>
            </w:r>
            <w:r>
              <w:rPr>
                <w:noProof/>
                <w:webHidden/>
              </w:rPr>
            </w:r>
            <w:r>
              <w:rPr>
                <w:noProof/>
                <w:webHidden/>
              </w:rPr>
              <w:fldChar w:fldCharType="separate"/>
            </w:r>
            <w:r>
              <w:rPr>
                <w:noProof/>
                <w:webHidden/>
              </w:rPr>
              <w:t>2</w:t>
            </w:r>
            <w:r>
              <w:rPr>
                <w:noProof/>
                <w:webHidden/>
              </w:rPr>
              <w:fldChar w:fldCharType="end"/>
            </w:r>
          </w:hyperlink>
        </w:p>
        <w:p w14:paraId="1DC7516F" w14:textId="4699A522" w:rsidR="0025432A" w:rsidRDefault="0025432A" w:rsidP="0082548F">
          <w:pPr>
            <w:pStyle w:val="Innehll2"/>
            <w:rPr>
              <w:rFonts w:eastAsiaTheme="minorEastAsia" w:cstheme="minorBidi"/>
              <w:noProof/>
              <w:kern w:val="2"/>
              <w:sz w:val="22"/>
              <w:szCs w:val="22"/>
              <w14:ligatures w14:val="standardContextual"/>
            </w:rPr>
          </w:pPr>
          <w:hyperlink w:anchor="_Toc179532641" w:history="1">
            <w:r w:rsidRPr="00F436F7">
              <w:rPr>
                <w:rStyle w:val="Hyperlnk"/>
                <w:rFonts w:eastAsia="MS Gothic"/>
                <w:noProof/>
              </w:rPr>
              <w:t>RAM GENE-1</w:t>
            </w:r>
            <w:r>
              <w:rPr>
                <w:noProof/>
                <w:webHidden/>
              </w:rPr>
              <w:tab/>
            </w:r>
            <w:r>
              <w:rPr>
                <w:noProof/>
                <w:webHidden/>
              </w:rPr>
              <w:fldChar w:fldCharType="begin"/>
            </w:r>
            <w:r>
              <w:rPr>
                <w:noProof/>
                <w:webHidden/>
              </w:rPr>
              <w:instrText xml:space="preserve"> PAGEREF _Toc179532641 \h </w:instrText>
            </w:r>
            <w:r>
              <w:rPr>
                <w:noProof/>
                <w:webHidden/>
              </w:rPr>
            </w:r>
            <w:r>
              <w:rPr>
                <w:noProof/>
                <w:webHidden/>
              </w:rPr>
              <w:fldChar w:fldCharType="separate"/>
            </w:r>
            <w:r>
              <w:rPr>
                <w:noProof/>
                <w:webHidden/>
              </w:rPr>
              <w:t>3</w:t>
            </w:r>
            <w:r>
              <w:rPr>
                <w:noProof/>
                <w:webHidden/>
              </w:rPr>
              <w:fldChar w:fldCharType="end"/>
            </w:r>
          </w:hyperlink>
        </w:p>
        <w:p w14:paraId="028BC294" w14:textId="3351B30A" w:rsidR="0025432A" w:rsidRDefault="0025432A">
          <w:pPr>
            <w:pStyle w:val="Innehll3"/>
            <w:tabs>
              <w:tab w:val="right" w:leader="dot" w:pos="10338"/>
            </w:tabs>
            <w:rPr>
              <w:rFonts w:eastAsiaTheme="minorEastAsia" w:cstheme="minorBidi"/>
              <w:noProof/>
              <w:kern w:val="2"/>
              <w:sz w:val="22"/>
              <w:szCs w:val="22"/>
              <w14:ligatures w14:val="standardContextual"/>
            </w:rPr>
          </w:pPr>
          <w:hyperlink w:anchor="_Toc179532642" w:history="1">
            <w:r w:rsidRPr="00F436F7">
              <w:rPr>
                <w:rStyle w:val="Hyperlnk"/>
                <w:rFonts w:eastAsia="MS Gothic"/>
                <w:noProof/>
              </w:rPr>
              <w:t>Handhavande</w:t>
            </w:r>
            <w:r>
              <w:rPr>
                <w:noProof/>
                <w:webHidden/>
              </w:rPr>
              <w:tab/>
            </w:r>
            <w:r>
              <w:rPr>
                <w:noProof/>
                <w:webHidden/>
              </w:rPr>
              <w:fldChar w:fldCharType="begin"/>
            </w:r>
            <w:r>
              <w:rPr>
                <w:noProof/>
                <w:webHidden/>
              </w:rPr>
              <w:instrText xml:space="preserve"> PAGEREF _Toc179532642 \h </w:instrText>
            </w:r>
            <w:r>
              <w:rPr>
                <w:noProof/>
                <w:webHidden/>
              </w:rPr>
            </w:r>
            <w:r>
              <w:rPr>
                <w:noProof/>
                <w:webHidden/>
              </w:rPr>
              <w:fldChar w:fldCharType="separate"/>
            </w:r>
            <w:r>
              <w:rPr>
                <w:noProof/>
                <w:webHidden/>
              </w:rPr>
              <w:t>3</w:t>
            </w:r>
            <w:r>
              <w:rPr>
                <w:noProof/>
                <w:webHidden/>
              </w:rPr>
              <w:fldChar w:fldCharType="end"/>
            </w:r>
          </w:hyperlink>
        </w:p>
        <w:p w14:paraId="46B46488" w14:textId="7ED5E592" w:rsidR="0025432A" w:rsidRDefault="0025432A">
          <w:pPr>
            <w:pStyle w:val="Innehll3"/>
            <w:tabs>
              <w:tab w:val="right" w:leader="dot" w:pos="10338"/>
            </w:tabs>
            <w:rPr>
              <w:rFonts w:eastAsiaTheme="minorEastAsia" w:cstheme="minorBidi"/>
              <w:noProof/>
              <w:kern w:val="2"/>
              <w:sz w:val="22"/>
              <w:szCs w:val="22"/>
              <w14:ligatures w14:val="standardContextual"/>
            </w:rPr>
          </w:pPr>
          <w:hyperlink w:anchor="_Toc179532643" w:history="1">
            <w:r w:rsidRPr="00F436F7">
              <w:rPr>
                <w:rStyle w:val="Hyperlnk"/>
                <w:rFonts w:eastAsia="MS Gothic"/>
                <w:noProof/>
              </w:rPr>
              <w:t>Bakgrund och larmgränser</w:t>
            </w:r>
            <w:r>
              <w:rPr>
                <w:noProof/>
                <w:webHidden/>
              </w:rPr>
              <w:tab/>
            </w:r>
            <w:r>
              <w:rPr>
                <w:noProof/>
                <w:webHidden/>
              </w:rPr>
              <w:fldChar w:fldCharType="begin"/>
            </w:r>
            <w:r>
              <w:rPr>
                <w:noProof/>
                <w:webHidden/>
              </w:rPr>
              <w:instrText xml:space="preserve"> PAGEREF _Toc179532643 \h </w:instrText>
            </w:r>
            <w:r>
              <w:rPr>
                <w:noProof/>
                <w:webHidden/>
              </w:rPr>
            </w:r>
            <w:r>
              <w:rPr>
                <w:noProof/>
                <w:webHidden/>
              </w:rPr>
              <w:fldChar w:fldCharType="separate"/>
            </w:r>
            <w:r>
              <w:rPr>
                <w:noProof/>
                <w:webHidden/>
              </w:rPr>
              <w:t>3</w:t>
            </w:r>
            <w:r>
              <w:rPr>
                <w:noProof/>
                <w:webHidden/>
              </w:rPr>
              <w:fldChar w:fldCharType="end"/>
            </w:r>
          </w:hyperlink>
        </w:p>
        <w:p w14:paraId="11819B2A" w14:textId="03B64FF9" w:rsidR="0025432A" w:rsidRDefault="0025432A" w:rsidP="0082548F">
          <w:pPr>
            <w:pStyle w:val="Innehll2"/>
            <w:rPr>
              <w:rFonts w:eastAsiaTheme="minorEastAsia" w:cstheme="minorBidi"/>
              <w:noProof/>
              <w:kern w:val="2"/>
              <w:sz w:val="22"/>
              <w:szCs w:val="22"/>
              <w14:ligatures w14:val="standardContextual"/>
            </w:rPr>
          </w:pPr>
          <w:hyperlink w:anchor="_Toc179532644" w:history="1">
            <w:r w:rsidRPr="00F436F7">
              <w:rPr>
                <w:rStyle w:val="Hyperlnk"/>
                <w:rFonts w:eastAsia="MS Gothic"/>
                <w:noProof/>
              </w:rPr>
              <w:t>RADIAGEM 2000</w:t>
            </w:r>
            <w:r>
              <w:rPr>
                <w:noProof/>
                <w:webHidden/>
              </w:rPr>
              <w:tab/>
            </w:r>
            <w:r>
              <w:rPr>
                <w:noProof/>
                <w:webHidden/>
              </w:rPr>
              <w:fldChar w:fldCharType="begin"/>
            </w:r>
            <w:r>
              <w:rPr>
                <w:noProof/>
                <w:webHidden/>
              </w:rPr>
              <w:instrText xml:space="preserve"> PAGEREF _Toc179532644 \h </w:instrText>
            </w:r>
            <w:r>
              <w:rPr>
                <w:noProof/>
                <w:webHidden/>
              </w:rPr>
            </w:r>
            <w:r>
              <w:rPr>
                <w:noProof/>
                <w:webHidden/>
              </w:rPr>
              <w:fldChar w:fldCharType="separate"/>
            </w:r>
            <w:r>
              <w:rPr>
                <w:noProof/>
                <w:webHidden/>
              </w:rPr>
              <w:t>4</w:t>
            </w:r>
            <w:r>
              <w:rPr>
                <w:noProof/>
                <w:webHidden/>
              </w:rPr>
              <w:fldChar w:fldCharType="end"/>
            </w:r>
          </w:hyperlink>
        </w:p>
        <w:p w14:paraId="342A5800" w14:textId="03F29A8F" w:rsidR="0025432A" w:rsidRDefault="0025432A">
          <w:pPr>
            <w:pStyle w:val="Innehll3"/>
            <w:tabs>
              <w:tab w:val="right" w:leader="dot" w:pos="10338"/>
            </w:tabs>
            <w:rPr>
              <w:rFonts w:eastAsiaTheme="minorEastAsia" w:cstheme="minorBidi"/>
              <w:noProof/>
              <w:kern w:val="2"/>
              <w:sz w:val="22"/>
              <w:szCs w:val="22"/>
              <w14:ligatures w14:val="standardContextual"/>
            </w:rPr>
          </w:pPr>
          <w:hyperlink w:anchor="_Toc179532645" w:history="1">
            <w:r w:rsidRPr="00F436F7">
              <w:rPr>
                <w:rStyle w:val="Hyperlnk"/>
                <w:rFonts w:eastAsia="MS Gothic"/>
                <w:noProof/>
              </w:rPr>
              <w:t>Start av enheten</w:t>
            </w:r>
            <w:r>
              <w:rPr>
                <w:noProof/>
                <w:webHidden/>
              </w:rPr>
              <w:tab/>
            </w:r>
            <w:r>
              <w:rPr>
                <w:noProof/>
                <w:webHidden/>
              </w:rPr>
              <w:fldChar w:fldCharType="begin"/>
            </w:r>
            <w:r>
              <w:rPr>
                <w:noProof/>
                <w:webHidden/>
              </w:rPr>
              <w:instrText xml:space="preserve"> PAGEREF _Toc179532645 \h </w:instrText>
            </w:r>
            <w:r>
              <w:rPr>
                <w:noProof/>
                <w:webHidden/>
              </w:rPr>
            </w:r>
            <w:r>
              <w:rPr>
                <w:noProof/>
                <w:webHidden/>
              </w:rPr>
              <w:fldChar w:fldCharType="separate"/>
            </w:r>
            <w:r>
              <w:rPr>
                <w:noProof/>
                <w:webHidden/>
              </w:rPr>
              <w:t>4</w:t>
            </w:r>
            <w:r>
              <w:rPr>
                <w:noProof/>
                <w:webHidden/>
              </w:rPr>
              <w:fldChar w:fldCharType="end"/>
            </w:r>
          </w:hyperlink>
        </w:p>
        <w:p w14:paraId="577EC540" w14:textId="269CCE92" w:rsidR="0025432A" w:rsidRDefault="0025432A">
          <w:pPr>
            <w:pStyle w:val="Innehll3"/>
            <w:tabs>
              <w:tab w:val="right" w:leader="dot" w:pos="10338"/>
            </w:tabs>
            <w:rPr>
              <w:rFonts w:eastAsiaTheme="minorEastAsia" w:cstheme="minorBidi"/>
              <w:noProof/>
              <w:kern w:val="2"/>
              <w:sz w:val="22"/>
              <w:szCs w:val="22"/>
              <w14:ligatures w14:val="standardContextual"/>
            </w:rPr>
          </w:pPr>
          <w:hyperlink w:anchor="_Toc179532646" w:history="1">
            <w:r w:rsidRPr="00F436F7">
              <w:rPr>
                <w:rStyle w:val="Hyperlnk"/>
                <w:rFonts w:eastAsia="MS Gothic"/>
                <w:noProof/>
              </w:rPr>
              <w:t>Mätning</w:t>
            </w:r>
            <w:r>
              <w:rPr>
                <w:noProof/>
                <w:webHidden/>
              </w:rPr>
              <w:tab/>
            </w:r>
            <w:r>
              <w:rPr>
                <w:noProof/>
                <w:webHidden/>
              </w:rPr>
              <w:fldChar w:fldCharType="begin"/>
            </w:r>
            <w:r>
              <w:rPr>
                <w:noProof/>
                <w:webHidden/>
              </w:rPr>
              <w:instrText xml:space="preserve"> PAGEREF _Toc179532646 \h </w:instrText>
            </w:r>
            <w:r>
              <w:rPr>
                <w:noProof/>
                <w:webHidden/>
              </w:rPr>
            </w:r>
            <w:r>
              <w:rPr>
                <w:noProof/>
                <w:webHidden/>
              </w:rPr>
              <w:fldChar w:fldCharType="separate"/>
            </w:r>
            <w:r>
              <w:rPr>
                <w:noProof/>
                <w:webHidden/>
              </w:rPr>
              <w:t>4</w:t>
            </w:r>
            <w:r>
              <w:rPr>
                <w:noProof/>
                <w:webHidden/>
              </w:rPr>
              <w:fldChar w:fldCharType="end"/>
            </w:r>
          </w:hyperlink>
        </w:p>
        <w:p w14:paraId="35620C81" w14:textId="5E232E08" w:rsidR="0025432A" w:rsidRDefault="0025432A">
          <w:pPr>
            <w:pStyle w:val="Innehll3"/>
            <w:tabs>
              <w:tab w:val="right" w:leader="dot" w:pos="10338"/>
            </w:tabs>
            <w:rPr>
              <w:rFonts w:eastAsiaTheme="minorEastAsia" w:cstheme="minorBidi"/>
              <w:noProof/>
              <w:kern w:val="2"/>
              <w:sz w:val="22"/>
              <w:szCs w:val="22"/>
              <w14:ligatures w14:val="standardContextual"/>
            </w:rPr>
          </w:pPr>
          <w:hyperlink w:anchor="_Toc179532647" w:history="1">
            <w:r w:rsidRPr="00F436F7">
              <w:rPr>
                <w:rStyle w:val="Hyperlnk"/>
                <w:rFonts w:eastAsia="MS Gothic"/>
                <w:noProof/>
              </w:rPr>
              <w:t>Bakgrund och larmgränser</w:t>
            </w:r>
            <w:r>
              <w:rPr>
                <w:noProof/>
                <w:webHidden/>
              </w:rPr>
              <w:tab/>
            </w:r>
            <w:r>
              <w:rPr>
                <w:noProof/>
                <w:webHidden/>
              </w:rPr>
              <w:fldChar w:fldCharType="begin"/>
            </w:r>
            <w:r>
              <w:rPr>
                <w:noProof/>
                <w:webHidden/>
              </w:rPr>
              <w:instrText xml:space="preserve"> PAGEREF _Toc179532647 \h </w:instrText>
            </w:r>
            <w:r>
              <w:rPr>
                <w:noProof/>
                <w:webHidden/>
              </w:rPr>
            </w:r>
            <w:r>
              <w:rPr>
                <w:noProof/>
                <w:webHidden/>
              </w:rPr>
              <w:fldChar w:fldCharType="separate"/>
            </w:r>
            <w:r>
              <w:rPr>
                <w:noProof/>
                <w:webHidden/>
              </w:rPr>
              <w:t>5</w:t>
            </w:r>
            <w:r>
              <w:rPr>
                <w:noProof/>
                <w:webHidden/>
              </w:rPr>
              <w:fldChar w:fldCharType="end"/>
            </w:r>
          </w:hyperlink>
        </w:p>
        <w:p w14:paraId="0D868C0E" w14:textId="4995F44D" w:rsidR="0025432A" w:rsidRDefault="0025432A" w:rsidP="0082548F">
          <w:pPr>
            <w:pStyle w:val="Innehll2"/>
            <w:rPr>
              <w:rFonts w:eastAsiaTheme="minorEastAsia" w:cstheme="minorBidi"/>
              <w:noProof/>
              <w:kern w:val="2"/>
              <w:sz w:val="22"/>
              <w:szCs w:val="22"/>
              <w14:ligatures w14:val="standardContextual"/>
            </w:rPr>
          </w:pPr>
          <w:hyperlink w:anchor="_Toc179532648" w:history="1">
            <w:r w:rsidRPr="00F436F7">
              <w:rPr>
                <w:rStyle w:val="Hyperlnk"/>
                <w:rFonts w:eastAsia="MS Gothic"/>
                <w:noProof/>
              </w:rPr>
              <w:t>Berthold LB 124, NÄL</w:t>
            </w:r>
            <w:r>
              <w:rPr>
                <w:noProof/>
                <w:webHidden/>
              </w:rPr>
              <w:tab/>
            </w:r>
            <w:r>
              <w:rPr>
                <w:noProof/>
                <w:webHidden/>
              </w:rPr>
              <w:fldChar w:fldCharType="begin"/>
            </w:r>
            <w:r>
              <w:rPr>
                <w:noProof/>
                <w:webHidden/>
              </w:rPr>
              <w:instrText xml:space="preserve"> PAGEREF _Toc179532648 \h </w:instrText>
            </w:r>
            <w:r>
              <w:rPr>
                <w:noProof/>
                <w:webHidden/>
              </w:rPr>
            </w:r>
            <w:r>
              <w:rPr>
                <w:noProof/>
                <w:webHidden/>
              </w:rPr>
              <w:fldChar w:fldCharType="separate"/>
            </w:r>
            <w:r>
              <w:rPr>
                <w:noProof/>
                <w:webHidden/>
              </w:rPr>
              <w:t>6</w:t>
            </w:r>
            <w:r>
              <w:rPr>
                <w:noProof/>
                <w:webHidden/>
              </w:rPr>
              <w:fldChar w:fldCharType="end"/>
            </w:r>
          </w:hyperlink>
        </w:p>
        <w:p w14:paraId="7DB7AABB" w14:textId="470D0066" w:rsidR="0025432A" w:rsidRDefault="0025432A">
          <w:pPr>
            <w:pStyle w:val="Innehll3"/>
            <w:tabs>
              <w:tab w:val="right" w:leader="dot" w:pos="10338"/>
            </w:tabs>
            <w:rPr>
              <w:rFonts w:eastAsiaTheme="minorEastAsia" w:cstheme="minorBidi"/>
              <w:noProof/>
              <w:kern w:val="2"/>
              <w:sz w:val="22"/>
              <w:szCs w:val="22"/>
              <w14:ligatures w14:val="standardContextual"/>
            </w:rPr>
          </w:pPr>
          <w:hyperlink w:anchor="_Toc179532649" w:history="1">
            <w:r w:rsidRPr="00F436F7">
              <w:rPr>
                <w:rStyle w:val="Hyperlnk"/>
                <w:rFonts w:eastAsia="MS Gothic"/>
                <w:noProof/>
              </w:rPr>
              <w:t>Start och avstängning</w:t>
            </w:r>
            <w:r>
              <w:rPr>
                <w:noProof/>
                <w:webHidden/>
              </w:rPr>
              <w:tab/>
            </w:r>
            <w:r>
              <w:rPr>
                <w:noProof/>
                <w:webHidden/>
              </w:rPr>
              <w:fldChar w:fldCharType="begin"/>
            </w:r>
            <w:r>
              <w:rPr>
                <w:noProof/>
                <w:webHidden/>
              </w:rPr>
              <w:instrText xml:space="preserve"> PAGEREF _Toc179532649 \h </w:instrText>
            </w:r>
            <w:r>
              <w:rPr>
                <w:noProof/>
                <w:webHidden/>
              </w:rPr>
            </w:r>
            <w:r>
              <w:rPr>
                <w:noProof/>
                <w:webHidden/>
              </w:rPr>
              <w:fldChar w:fldCharType="separate"/>
            </w:r>
            <w:r>
              <w:rPr>
                <w:noProof/>
                <w:webHidden/>
              </w:rPr>
              <w:t>7</w:t>
            </w:r>
            <w:r>
              <w:rPr>
                <w:noProof/>
                <w:webHidden/>
              </w:rPr>
              <w:fldChar w:fldCharType="end"/>
            </w:r>
          </w:hyperlink>
        </w:p>
        <w:p w14:paraId="0A1DCA3D" w14:textId="70033CB7" w:rsidR="0025432A" w:rsidRDefault="0025432A">
          <w:pPr>
            <w:pStyle w:val="Innehll3"/>
            <w:tabs>
              <w:tab w:val="right" w:leader="dot" w:pos="10338"/>
            </w:tabs>
            <w:rPr>
              <w:rFonts w:eastAsiaTheme="minorEastAsia" w:cstheme="minorBidi"/>
              <w:noProof/>
              <w:kern w:val="2"/>
              <w:sz w:val="22"/>
              <w:szCs w:val="22"/>
              <w14:ligatures w14:val="standardContextual"/>
            </w:rPr>
          </w:pPr>
          <w:hyperlink w:anchor="_Toc179532650" w:history="1">
            <w:r w:rsidRPr="00F436F7">
              <w:rPr>
                <w:rStyle w:val="Hyperlnk"/>
                <w:rFonts w:eastAsia="MS Gothic"/>
                <w:noProof/>
              </w:rPr>
              <w:t>Val av mätläge</w:t>
            </w:r>
            <w:r>
              <w:rPr>
                <w:noProof/>
                <w:webHidden/>
              </w:rPr>
              <w:tab/>
            </w:r>
            <w:r>
              <w:rPr>
                <w:noProof/>
                <w:webHidden/>
              </w:rPr>
              <w:fldChar w:fldCharType="begin"/>
            </w:r>
            <w:r>
              <w:rPr>
                <w:noProof/>
                <w:webHidden/>
              </w:rPr>
              <w:instrText xml:space="preserve"> PAGEREF _Toc179532650 \h </w:instrText>
            </w:r>
            <w:r>
              <w:rPr>
                <w:noProof/>
                <w:webHidden/>
              </w:rPr>
            </w:r>
            <w:r>
              <w:rPr>
                <w:noProof/>
                <w:webHidden/>
              </w:rPr>
              <w:fldChar w:fldCharType="separate"/>
            </w:r>
            <w:r>
              <w:rPr>
                <w:noProof/>
                <w:webHidden/>
              </w:rPr>
              <w:t>7</w:t>
            </w:r>
            <w:r>
              <w:rPr>
                <w:noProof/>
                <w:webHidden/>
              </w:rPr>
              <w:fldChar w:fldCharType="end"/>
            </w:r>
          </w:hyperlink>
        </w:p>
        <w:p w14:paraId="33E434D7" w14:textId="700D81C1" w:rsidR="0025432A" w:rsidRDefault="0025432A">
          <w:pPr>
            <w:pStyle w:val="Innehll3"/>
            <w:tabs>
              <w:tab w:val="right" w:leader="dot" w:pos="10338"/>
            </w:tabs>
            <w:rPr>
              <w:rFonts w:eastAsiaTheme="minorEastAsia" w:cstheme="minorBidi"/>
              <w:noProof/>
              <w:kern w:val="2"/>
              <w:sz w:val="22"/>
              <w:szCs w:val="22"/>
              <w14:ligatures w14:val="standardContextual"/>
            </w:rPr>
          </w:pPr>
          <w:hyperlink w:anchor="_Toc179532651" w:history="1">
            <w:r w:rsidRPr="00F436F7">
              <w:rPr>
                <w:rStyle w:val="Hyperlnk"/>
                <w:rFonts w:eastAsia="MS Gothic"/>
                <w:noProof/>
              </w:rPr>
              <w:t>Mätning av dosrat, kontamination och avfall (</w:t>
            </w:r>
            <w:r w:rsidRPr="00F436F7">
              <w:rPr>
                <w:rStyle w:val="Hyperlnk"/>
                <w:rFonts w:eastAsia="MS Gothic" w:cs="Calibri"/>
                <w:noProof/>
              </w:rPr>
              <w:t>μ</w:t>
            </w:r>
            <w:r w:rsidRPr="00F436F7">
              <w:rPr>
                <w:rStyle w:val="Hyperlnk"/>
                <w:rFonts w:eastAsia="MS Gothic"/>
                <w:noProof/>
              </w:rPr>
              <w:t>Sv/h och cps)</w:t>
            </w:r>
            <w:r>
              <w:rPr>
                <w:noProof/>
                <w:webHidden/>
              </w:rPr>
              <w:tab/>
            </w:r>
            <w:r>
              <w:rPr>
                <w:noProof/>
                <w:webHidden/>
              </w:rPr>
              <w:fldChar w:fldCharType="begin"/>
            </w:r>
            <w:r>
              <w:rPr>
                <w:noProof/>
                <w:webHidden/>
              </w:rPr>
              <w:instrText xml:space="preserve"> PAGEREF _Toc179532651 \h </w:instrText>
            </w:r>
            <w:r>
              <w:rPr>
                <w:noProof/>
                <w:webHidden/>
              </w:rPr>
            </w:r>
            <w:r>
              <w:rPr>
                <w:noProof/>
                <w:webHidden/>
              </w:rPr>
              <w:fldChar w:fldCharType="separate"/>
            </w:r>
            <w:r>
              <w:rPr>
                <w:noProof/>
                <w:webHidden/>
              </w:rPr>
              <w:t>8</w:t>
            </w:r>
            <w:r>
              <w:rPr>
                <w:noProof/>
                <w:webHidden/>
              </w:rPr>
              <w:fldChar w:fldCharType="end"/>
            </w:r>
          </w:hyperlink>
        </w:p>
        <w:p w14:paraId="54CBFC2A" w14:textId="54626B04" w:rsidR="0025432A" w:rsidRDefault="0025432A">
          <w:pPr>
            <w:pStyle w:val="Innehll3"/>
            <w:tabs>
              <w:tab w:val="right" w:leader="dot" w:pos="10338"/>
            </w:tabs>
            <w:rPr>
              <w:rFonts w:eastAsiaTheme="minorEastAsia" w:cstheme="minorBidi"/>
              <w:noProof/>
              <w:kern w:val="2"/>
              <w:sz w:val="22"/>
              <w:szCs w:val="22"/>
              <w14:ligatures w14:val="standardContextual"/>
            </w:rPr>
          </w:pPr>
          <w:hyperlink w:anchor="_Toc179532652" w:history="1">
            <w:r w:rsidRPr="00F436F7">
              <w:rPr>
                <w:rStyle w:val="Hyperlnk"/>
                <w:rFonts w:eastAsia="MS Gothic"/>
                <w:noProof/>
              </w:rPr>
              <w:t>Mätning av ytkontamination (Bq/cm</w:t>
            </w:r>
            <w:r w:rsidRPr="00F436F7">
              <w:rPr>
                <w:rStyle w:val="Hyperlnk"/>
                <w:rFonts w:eastAsia="MS Gothic"/>
                <w:noProof/>
                <w:vertAlign w:val="superscript"/>
              </w:rPr>
              <w:t>2</w:t>
            </w:r>
            <w:r w:rsidRPr="00F436F7">
              <w:rPr>
                <w:rStyle w:val="Hyperlnk"/>
                <w:rFonts w:eastAsia="MS Gothic"/>
                <w:noProof/>
              </w:rPr>
              <w:t>)</w:t>
            </w:r>
            <w:r>
              <w:rPr>
                <w:noProof/>
                <w:webHidden/>
              </w:rPr>
              <w:tab/>
            </w:r>
            <w:r>
              <w:rPr>
                <w:noProof/>
                <w:webHidden/>
              </w:rPr>
              <w:fldChar w:fldCharType="begin"/>
            </w:r>
            <w:r>
              <w:rPr>
                <w:noProof/>
                <w:webHidden/>
              </w:rPr>
              <w:instrText xml:space="preserve"> PAGEREF _Toc179532652 \h </w:instrText>
            </w:r>
            <w:r>
              <w:rPr>
                <w:noProof/>
                <w:webHidden/>
              </w:rPr>
            </w:r>
            <w:r>
              <w:rPr>
                <w:noProof/>
                <w:webHidden/>
              </w:rPr>
              <w:fldChar w:fldCharType="separate"/>
            </w:r>
            <w:r>
              <w:rPr>
                <w:noProof/>
                <w:webHidden/>
              </w:rPr>
              <w:t>8</w:t>
            </w:r>
            <w:r>
              <w:rPr>
                <w:noProof/>
                <w:webHidden/>
              </w:rPr>
              <w:fldChar w:fldCharType="end"/>
            </w:r>
          </w:hyperlink>
        </w:p>
        <w:p w14:paraId="3095ABDA" w14:textId="3DEE6F2B" w:rsidR="0025432A" w:rsidRDefault="0025432A">
          <w:pPr>
            <w:pStyle w:val="Innehll3"/>
            <w:tabs>
              <w:tab w:val="right" w:leader="dot" w:pos="10338"/>
            </w:tabs>
            <w:rPr>
              <w:rFonts w:eastAsiaTheme="minorEastAsia" w:cstheme="minorBidi"/>
              <w:noProof/>
              <w:kern w:val="2"/>
              <w:sz w:val="22"/>
              <w:szCs w:val="22"/>
              <w14:ligatures w14:val="standardContextual"/>
            </w:rPr>
          </w:pPr>
          <w:hyperlink w:anchor="_Toc179532653" w:history="1">
            <w:r w:rsidRPr="00F436F7">
              <w:rPr>
                <w:rStyle w:val="Hyperlnk"/>
                <w:rFonts w:eastAsia="MS Gothic"/>
                <w:noProof/>
              </w:rPr>
              <w:t>Bakgrund och larmgränser</w:t>
            </w:r>
            <w:r>
              <w:rPr>
                <w:noProof/>
                <w:webHidden/>
              </w:rPr>
              <w:tab/>
            </w:r>
            <w:r>
              <w:rPr>
                <w:noProof/>
                <w:webHidden/>
              </w:rPr>
              <w:fldChar w:fldCharType="begin"/>
            </w:r>
            <w:r>
              <w:rPr>
                <w:noProof/>
                <w:webHidden/>
              </w:rPr>
              <w:instrText xml:space="preserve"> PAGEREF _Toc179532653 \h </w:instrText>
            </w:r>
            <w:r>
              <w:rPr>
                <w:noProof/>
                <w:webHidden/>
              </w:rPr>
            </w:r>
            <w:r>
              <w:rPr>
                <w:noProof/>
                <w:webHidden/>
              </w:rPr>
              <w:fldChar w:fldCharType="separate"/>
            </w:r>
            <w:r>
              <w:rPr>
                <w:noProof/>
                <w:webHidden/>
              </w:rPr>
              <w:t>8</w:t>
            </w:r>
            <w:r>
              <w:rPr>
                <w:noProof/>
                <w:webHidden/>
              </w:rPr>
              <w:fldChar w:fldCharType="end"/>
            </w:r>
          </w:hyperlink>
        </w:p>
        <w:p w14:paraId="78EEA6CE" w14:textId="44377892" w:rsidR="0025432A" w:rsidRDefault="0025432A" w:rsidP="0082548F">
          <w:pPr>
            <w:pStyle w:val="Innehll2"/>
            <w:rPr>
              <w:rFonts w:eastAsiaTheme="minorEastAsia" w:cstheme="minorBidi"/>
              <w:noProof/>
              <w:kern w:val="2"/>
              <w:sz w:val="22"/>
              <w:szCs w:val="22"/>
              <w14:ligatures w14:val="standardContextual"/>
            </w:rPr>
          </w:pPr>
          <w:hyperlink w:anchor="_Toc179532654" w:history="1">
            <w:r w:rsidRPr="00F436F7">
              <w:rPr>
                <w:rStyle w:val="Hyperlnk"/>
                <w:rFonts w:eastAsia="MS Gothic"/>
                <w:noProof/>
              </w:rPr>
              <w:t>Radiation Alert Area Monitor</w:t>
            </w:r>
            <w:r>
              <w:rPr>
                <w:noProof/>
                <w:webHidden/>
              </w:rPr>
              <w:tab/>
            </w:r>
            <w:r>
              <w:rPr>
                <w:noProof/>
                <w:webHidden/>
              </w:rPr>
              <w:fldChar w:fldCharType="begin"/>
            </w:r>
            <w:r>
              <w:rPr>
                <w:noProof/>
                <w:webHidden/>
              </w:rPr>
              <w:instrText xml:space="preserve"> PAGEREF _Toc179532654 \h </w:instrText>
            </w:r>
            <w:r>
              <w:rPr>
                <w:noProof/>
                <w:webHidden/>
              </w:rPr>
            </w:r>
            <w:r>
              <w:rPr>
                <w:noProof/>
                <w:webHidden/>
              </w:rPr>
              <w:fldChar w:fldCharType="separate"/>
            </w:r>
            <w:r>
              <w:rPr>
                <w:noProof/>
                <w:webHidden/>
              </w:rPr>
              <w:t>9</w:t>
            </w:r>
            <w:r>
              <w:rPr>
                <w:noProof/>
                <w:webHidden/>
              </w:rPr>
              <w:fldChar w:fldCharType="end"/>
            </w:r>
          </w:hyperlink>
        </w:p>
        <w:p w14:paraId="76821A27" w14:textId="5CC15E3E" w:rsidR="0025432A" w:rsidRDefault="0025432A">
          <w:pPr>
            <w:pStyle w:val="Innehll3"/>
            <w:tabs>
              <w:tab w:val="right" w:leader="dot" w:pos="10338"/>
            </w:tabs>
            <w:rPr>
              <w:rFonts w:eastAsiaTheme="minorEastAsia" w:cstheme="minorBidi"/>
              <w:noProof/>
              <w:kern w:val="2"/>
              <w:sz w:val="22"/>
              <w:szCs w:val="22"/>
              <w14:ligatures w14:val="standardContextual"/>
            </w:rPr>
          </w:pPr>
          <w:hyperlink w:anchor="_Toc179532655" w:history="1">
            <w:r w:rsidRPr="00F436F7">
              <w:rPr>
                <w:rStyle w:val="Hyperlnk"/>
                <w:rFonts w:eastAsia="MS Gothic"/>
                <w:noProof/>
              </w:rPr>
              <w:t>Handhavande</w:t>
            </w:r>
            <w:r>
              <w:rPr>
                <w:noProof/>
                <w:webHidden/>
              </w:rPr>
              <w:tab/>
            </w:r>
            <w:r>
              <w:rPr>
                <w:noProof/>
                <w:webHidden/>
              </w:rPr>
              <w:fldChar w:fldCharType="begin"/>
            </w:r>
            <w:r>
              <w:rPr>
                <w:noProof/>
                <w:webHidden/>
              </w:rPr>
              <w:instrText xml:space="preserve"> PAGEREF _Toc179532655 \h </w:instrText>
            </w:r>
            <w:r>
              <w:rPr>
                <w:noProof/>
                <w:webHidden/>
              </w:rPr>
            </w:r>
            <w:r>
              <w:rPr>
                <w:noProof/>
                <w:webHidden/>
              </w:rPr>
              <w:fldChar w:fldCharType="separate"/>
            </w:r>
            <w:r>
              <w:rPr>
                <w:noProof/>
                <w:webHidden/>
              </w:rPr>
              <w:t>9</w:t>
            </w:r>
            <w:r>
              <w:rPr>
                <w:noProof/>
                <w:webHidden/>
              </w:rPr>
              <w:fldChar w:fldCharType="end"/>
            </w:r>
          </w:hyperlink>
        </w:p>
        <w:p w14:paraId="78324AF7" w14:textId="5A1DDC5D" w:rsidR="0025432A" w:rsidRDefault="0025432A">
          <w:pPr>
            <w:pStyle w:val="Innehll3"/>
            <w:tabs>
              <w:tab w:val="right" w:leader="dot" w:pos="10338"/>
            </w:tabs>
            <w:rPr>
              <w:rFonts w:eastAsiaTheme="minorEastAsia" w:cstheme="minorBidi"/>
              <w:noProof/>
              <w:kern w:val="2"/>
              <w:sz w:val="22"/>
              <w:szCs w:val="22"/>
              <w14:ligatures w14:val="standardContextual"/>
            </w:rPr>
          </w:pPr>
          <w:hyperlink w:anchor="_Toc179532656" w:history="1">
            <w:r w:rsidRPr="00F436F7">
              <w:rPr>
                <w:rStyle w:val="Hyperlnk"/>
                <w:rFonts w:eastAsia="MS Gothic"/>
                <w:noProof/>
              </w:rPr>
              <w:t>Bakgrund och larmgränser</w:t>
            </w:r>
            <w:r>
              <w:rPr>
                <w:noProof/>
                <w:webHidden/>
              </w:rPr>
              <w:tab/>
            </w:r>
            <w:r>
              <w:rPr>
                <w:noProof/>
                <w:webHidden/>
              </w:rPr>
              <w:fldChar w:fldCharType="begin"/>
            </w:r>
            <w:r>
              <w:rPr>
                <w:noProof/>
                <w:webHidden/>
              </w:rPr>
              <w:instrText xml:space="preserve"> PAGEREF _Toc179532656 \h </w:instrText>
            </w:r>
            <w:r>
              <w:rPr>
                <w:noProof/>
                <w:webHidden/>
              </w:rPr>
            </w:r>
            <w:r>
              <w:rPr>
                <w:noProof/>
                <w:webHidden/>
              </w:rPr>
              <w:fldChar w:fldCharType="separate"/>
            </w:r>
            <w:r>
              <w:rPr>
                <w:noProof/>
                <w:webHidden/>
              </w:rPr>
              <w:t>9</w:t>
            </w:r>
            <w:r>
              <w:rPr>
                <w:noProof/>
                <w:webHidden/>
              </w:rPr>
              <w:fldChar w:fldCharType="end"/>
            </w:r>
          </w:hyperlink>
        </w:p>
        <w:p w14:paraId="02FE3D2E" w14:textId="5AE91FDA" w:rsidR="00B65D92" w:rsidRPr="00B65D92" w:rsidRDefault="0025432A" w:rsidP="0025432A">
          <w:pPr>
            <w:keepNext/>
            <w:keepLines/>
            <w:spacing w:before="240" w:after="0" w:line="259" w:lineRule="auto"/>
            <w:ind w:left="0" w:right="0"/>
            <w:rPr>
              <w:rFonts w:ascii="Calibri" w:hAnsi="Calibri" w:cs="Calibri"/>
              <w:b/>
              <w:bCs/>
              <w:szCs w:val="20"/>
            </w:rPr>
          </w:pPr>
          <w:r>
            <w:rPr>
              <w:rFonts w:ascii="Calibri" w:hAnsi="Calibri" w:cs="Calibri"/>
              <w:b/>
              <w:bCs/>
              <w:color w:val="2E74B5"/>
              <w:sz w:val="32"/>
              <w:szCs w:val="36"/>
            </w:rPr>
            <w:lastRenderedPageBreak/>
            <w:fldChar w:fldCharType="end"/>
          </w:r>
        </w:p>
      </w:sdtContent>
    </w:sdt>
    <w:p w14:paraId="4F683304" w14:textId="77777777" w:rsidR="005274A2" w:rsidRPr="00B65D92" w:rsidRDefault="005274A2" w:rsidP="008F164B">
      <w:pPr>
        <w:pStyle w:val="Rubrik2"/>
      </w:pPr>
      <w:bookmarkStart w:id="11" w:name="_Toc256000264"/>
      <w:bookmarkStart w:id="12" w:name="_Toc256000235"/>
      <w:bookmarkStart w:id="13" w:name="_Toc256000206"/>
      <w:bookmarkStart w:id="14" w:name="_Toc256000177"/>
      <w:bookmarkStart w:id="15" w:name="_Toc256000148"/>
      <w:bookmarkStart w:id="16" w:name="_Toc256000119"/>
      <w:bookmarkStart w:id="17" w:name="_Toc256000090"/>
      <w:bookmarkStart w:id="18" w:name="_Toc256000061"/>
      <w:bookmarkStart w:id="19" w:name="_Toc256000032"/>
      <w:bookmarkStart w:id="20" w:name="_Toc256000003"/>
      <w:bookmarkStart w:id="21" w:name="_Toc57095215"/>
      <w:bookmarkStart w:id="22" w:name="_Toc256000262"/>
      <w:bookmarkStart w:id="23" w:name="_Toc256000233"/>
      <w:bookmarkStart w:id="24" w:name="_Toc256000204"/>
      <w:bookmarkStart w:id="25" w:name="_Toc256000175"/>
      <w:bookmarkStart w:id="26" w:name="_Toc256000146"/>
      <w:bookmarkStart w:id="27" w:name="_Toc256000117"/>
      <w:bookmarkStart w:id="28" w:name="_Toc256000088"/>
      <w:bookmarkStart w:id="29" w:name="_Toc256000059"/>
      <w:bookmarkStart w:id="30" w:name="_Toc256000030"/>
      <w:bookmarkStart w:id="31" w:name="_Toc256000001"/>
      <w:bookmarkStart w:id="32" w:name="_Toc57095213"/>
      <w:bookmarkStart w:id="33" w:name="_Toc179532636"/>
      <w:r w:rsidRPr="00B65D92">
        <w:t>Syfte</w:t>
      </w:r>
      <w:bookmarkEnd w:id="11"/>
      <w:bookmarkEnd w:id="12"/>
      <w:bookmarkEnd w:id="13"/>
      <w:bookmarkEnd w:id="14"/>
      <w:bookmarkEnd w:id="15"/>
      <w:bookmarkEnd w:id="16"/>
      <w:bookmarkEnd w:id="17"/>
      <w:bookmarkEnd w:id="18"/>
      <w:bookmarkEnd w:id="19"/>
      <w:bookmarkEnd w:id="20"/>
      <w:bookmarkEnd w:id="21"/>
      <w:bookmarkEnd w:id="33"/>
      <w:r w:rsidRPr="00B65D92">
        <w:t xml:space="preserve"> </w:t>
      </w:r>
    </w:p>
    <w:p w14:paraId="6B7A0BAC" w14:textId="77777777" w:rsidR="005274A2" w:rsidRPr="00B65D92" w:rsidRDefault="005274A2" w:rsidP="008F164B">
      <w:r w:rsidRPr="00B65D92">
        <w:t xml:space="preserve">Att kunna handha de olika strålskyddsinstrumenten så att mätning av extern strålning från patienter, kontamination och avfall görs på korrekt sätt. </w:t>
      </w:r>
    </w:p>
    <w:p w14:paraId="6A7A33D3" w14:textId="3CD86F86" w:rsidR="00B65D92" w:rsidRDefault="005274A2" w:rsidP="008F164B">
      <w:pPr>
        <w:pStyle w:val="Rubrik2"/>
      </w:pPr>
      <w:bookmarkStart w:id="34" w:name="_Toc179532637"/>
      <w:r>
        <w:t>Förändringar sedan föregående</w:t>
      </w:r>
      <w:r w:rsidR="00B65D92" w:rsidRPr="00B65D92">
        <w:t xml:space="preserve"> version</w:t>
      </w:r>
      <w:bookmarkEnd w:id="22"/>
      <w:bookmarkEnd w:id="23"/>
      <w:bookmarkEnd w:id="24"/>
      <w:bookmarkEnd w:id="25"/>
      <w:bookmarkEnd w:id="26"/>
      <w:bookmarkEnd w:id="27"/>
      <w:bookmarkEnd w:id="28"/>
      <w:bookmarkEnd w:id="29"/>
      <w:bookmarkEnd w:id="30"/>
      <w:bookmarkEnd w:id="31"/>
      <w:bookmarkEnd w:id="32"/>
      <w:bookmarkEnd w:id="34"/>
      <w:r w:rsidR="00B65D92" w:rsidRPr="00B65D92">
        <w:t xml:space="preserve"> </w:t>
      </w:r>
    </w:p>
    <w:p w14:paraId="2FF58AA0" w14:textId="6E634A62" w:rsidR="008F164B" w:rsidRDefault="000D2DD4" w:rsidP="008F164B">
      <w:r>
        <w:t>Tagit bort instruktion för Berthold LB 122 och Berthold LB 123.</w:t>
      </w:r>
    </w:p>
    <w:p w14:paraId="3F5862C2" w14:textId="1A3C3223" w:rsidR="000D2DD4" w:rsidRDefault="00DF4051" w:rsidP="008F164B">
      <w:r>
        <w:t>Mindre ändring av tex i tabell 3.</w:t>
      </w:r>
    </w:p>
    <w:p w14:paraId="770223CF" w14:textId="3A6153FA" w:rsidR="00DF4051" w:rsidRPr="00B65D92" w:rsidRDefault="00DF4051" w:rsidP="008F164B">
      <w:r>
        <w:t xml:space="preserve">Lagt till instruktion för </w:t>
      </w:r>
      <w:proofErr w:type="spellStart"/>
      <w:r>
        <w:t>Radiation</w:t>
      </w:r>
      <w:proofErr w:type="spellEnd"/>
      <w:r>
        <w:t xml:space="preserve"> Alert Area Monitor.</w:t>
      </w:r>
    </w:p>
    <w:p w14:paraId="3D272E8A" w14:textId="77777777" w:rsidR="00B65D92" w:rsidRPr="00B65D92" w:rsidRDefault="00B65D92" w:rsidP="008F164B">
      <w:pPr>
        <w:pStyle w:val="Rubrik2"/>
      </w:pPr>
      <w:bookmarkStart w:id="35" w:name="_Toc256000263"/>
      <w:bookmarkStart w:id="36" w:name="_Toc256000234"/>
      <w:bookmarkStart w:id="37" w:name="_Toc256000205"/>
      <w:bookmarkStart w:id="38" w:name="_Toc256000176"/>
      <w:bookmarkStart w:id="39" w:name="_Toc256000147"/>
      <w:bookmarkStart w:id="40" w:name="_Toc256000118"/>
      <w:bookmarkStart w:id="41" w:name="_Toc256000089"/>
      <w:bookmarkStart w:id="42" w:name="_Toc256000060"/>
      <w:bookmarkStart w:id="43" w:name="_Toc256000031"/>
      <w:bookmarkStart w:id="44" w:name="_Toc256000002"/>
      <w:bookmarkStart w:id="45" w:name="_Toc57095214"/>
      <w:bookmarkStart w:id="46" w:name="_Toc179532638"/>
      <w:r w:rsidRPr="00B65D92">
        <w:t>Bakgrund</w:t>
      </w:r>
      <w:bookmarkEnd w:id="35"/>
      <w:bookmarkEnd w:id="36"/>
      <w:bookmarkEnd w:id="37"/>
      <w:bookmarkEnd w:id="38"/>
      <w:bookmarkEnd w:id="39"/>
      <w:bookmarkEnd w:id="40"/>
      <w:bookmarkEnd w:id="41"/>
      <w:bookmarkEnd w:id="42"/>
      <w:bookmarkEnd w:id="43"/>
      <w:bookmarkEnd w:id="44"/>
      <w:bookmarkEnd w:id="45"/>
      <w:bookmarkEnd w:id="46"/>
      <w:r w:rsidRPr="00B65D92">
        <w:t xml:space="preserve"> </w:t>
      </w:r>
    </w:p>
    <w:p w14:paraId="2331489D" w14:textId="77777777" w:rsidR="00B65D92" w:rsidRPr="00B65D92" w:rsidRDefault="00B65D92" w:rsidP="008F164B">
      <w:r w:rsidRPr="00B65D92">
        <w:t xml:space="preserve">Vid </w:t>
      </w:r>
      <w:proofErr w:type="spellStart"/>
      <w:r w:rsidRPr="00B65D92">
        <w:t>nuklearmedicinskt</w:t>
      </w:r>
      <w:proofErr w:type="spellEnd"/>
      <w:r w:rsidRPr="00B65D92">
        <w:t xml:space="preserve"> arbete finns risk för exponering för strålning. På nuklearmedicin på NÄL och Uddevalla sjukhus finns flera mätinstrument, s.k. strålskyddsinstrument, som används i det dagliga arbetet för detektion av radioaktivitet. All berörd personal ska kunna handha avdelningens strålskyddsinstrument på ett från strålskyddssynpunkt tillfredsställande sätt.  </w:t>
      </w:r>
    </w:p>
    <w:p w14:paraId="131D7642" w14:textId="77777777" w:rsidR="00B65D92" w:rsidRPr="00B65D92" w:rsidRDefault="00B65D92" w:rsidP="008F164B">
      <w:pPr>
        <w:pStyle w:val="Rubrik2"/>
      </w:pPr>
      <w:bookmarkStart w:id="47" w:name="_Toc256000265"/>
      <w:bookmarkStart w:id="48" w:name="_Toc256000236"/>
      <w:bookmarkStart w:id="49" w:name="_Toc256000207"/>
      <w:bookmarkStart w:id="50" w:name="_Toc256000178"/>
      <w:bookmarkStart w:id="51" w:name="_Toc256000149"/>
      <w:bookmarkStart w:id="52" w:name="_Toc256000120"/>
      <w:bookmarkStart w:id="53" w:name="_Toc256000091"/>
      <w:bookmarkStart w:id="54" w:name="_Toc256000062"/>
      <w:bookmarkStart w:id="55" w:name="_Toc256000033"/>
      <w:bookmarkStart w:id="56" w:name="_Toc256000004"/>
      <w:bookmarkStart w:id="57" w:name="_Toc57095216"/>
      <w:bookmarkStart w:id="58" w:name="_Toc179532639"/>
      <w:r w:rsidRPr="00B65D92">
        <w:t>Åtgärder</w:t>
      </w:r>
      <w:bookmarkEnd w:id="47"/>
      <w:bookmarkEnd w:id="48"/>
      <w:bookmarkEnd w:id="49"/>
      <w:bookmarkEnd w:id="50"/>
      <w:bookmarkEnd w:id="51"/>
      <w:bookmarkEnd w:id="52"/>
      <w:bookmarkEnd w:id="53"/>
      <w:bookmarkEnd w:id="54"/>
      <w:bookmarkEnd w:id="55"/>
      <w:bookmarkEnd w:id="56"/>
      <w:bookmarkEnd w:id="57"/>
      <w:bookmarkEnd w:id="58"/>
    </w:p>
    <w:p w14:paraId="6C4E8C61" w14:textId="77777777" w:rsidR="00B65D92" w:rsidRPr="00B65D92" w:rsidRDefault="00B65D92" w:rsidP="008F164B">
      <w:r w:rsidRPr="00B65D92">
        <w:t xml:space="preserve">Vid misstanke om felvärde eller om instrumentet inte beter sig som vanligt kontakta tjänstgörande sjukhusfysiker. </w:t>
      </w:r>
    </w:p>
    <w:p w14:paraId="1C6C4D3E" w14:textId="77777777" w:rsidR="00B65D92" w:rsidRPr="00B65D92" w:rsidRDefault="00B65D92" w:rsidP="008F164B">
      <w:pPr>
        <w:pStyle w:val="Rubrik2"/>
      </w:pPr>
      <w:bookmarkStart w:id="59" w:name="_Toc256000266"/>
      <w:bookmarkStart w:id="60" w:name="_Toc256000237"/>
      <w:bookmarkStart w:id="61" w:name="_Toc256000208"/>
      <w:bookmarkStart w:id="62" w:name="_Toc256000179"/>
      <w:bookmarkStart w:id="63" w:name="_Toc256000150"/>
      <w:bookmarkStart w:id="64" w:name="_Toc256000121"/>
      <w:bookmarkStart w:id="65" w:name="_Toc256000092"/>
      <w:bookmarkStart w:id="66" w:name="_Toc256000063"/>
      <w:bookmarkStart w:id="67" w:name="_Toc256000034"/>
      <w:bookmarkStart w:id="68" w:name="_Toc256000005"/>
      <w:bookmarkStart w:id="69" w:name="_Toc57095217"/>
      <w:bookmarkStart w:id="70" w:name="_Toc179532640"/>
      <w:r w:rsidRPr="00B65D92">
        <w:t>Ansvar</w:t>
      </w:r>
      <w:bookmarkEnd w:id="59"/>
      <w:bookmarkEnd w:id="60"/>
      <w:bookmarkEnd w:id="61"/>
      <w:bookmarkEnd w:id="62"/>
      <w:bookmarkEnd w:id="63"/>
      <w:bookmarkEnd w:id="64"/>
      <w:bookmarkEnd w:id="65"/>
      <w:bookmarkEnd w:id="66"/>
      <w:bookmarkEnd w:id="67"/>
      <w:bookmarkEnd w:id="68"/>
      <w:bookmarkEnd w:id="69"/>
      <w:bookmarkEnd w:id="70"/>
    </w:p>
    <w:p w14:paraId="01DBFB80" w14:textId="551D8214" w:rsidR="00B65D92" w:rsidRPr="00B65D92" w:rsidRDefault="00B65D92" w:rsidP="008F164B">
      <w:r w:rsidRPr="00B65D92">
        <w:t xml:space="preserve">Sektionsledare på respektive </w:t>
      </w:r>
      <w:proofErr w:type="spellStart"/>
      <w:r w:rsidRPr="00B65D92">
        <w:t>nuklearmedicinsk</w:t>
      </w:r>
      <w:proofErr w:type="spellEnd"/>
      <w:r w:rsidRPr="00B65D92">
        <w:t xml:space="preserve"> avdelning ser till att mätinstrumentet fungerar. </w:t>
      </w:r>
      <w:r w:rsidR="00B7253C">
        <w:t>Batteri byts vid behov.</w:t>
      </w:r>
      <w:r w:rsidRPr="00B65D92">
        <w:t xml:space="preserve"> Sjukhusfysiker utför konstanskontroll och skickar instrumenten för kalibrering vid behov.</w:t>
      </w:r>
    </w:p>
    <w:p w14:paraId="6F4C04E9" w14:textId="77777777" w:rsidR="00B65D92" w:rsidRPr="00B65D92" w:rsidRDefault="00B65D92" w:rsidP="008F164B"/>
    <w:p w14:paraId="52654D51" w14:textId="77777777" w:rsidR="00B65D92" w:rsidRPr="00B65D92" w:rsidRDefault="00B65D92" w:rsidP="00B65D92">
      <w:pPr>
        <w:spacing w:after="0" w:line="240" w:lineRule="auto"/>
        <w:ind w:left="0" w:right="0"/>
        <w:rPr>
          <w:szCs w:val="20"/>
        </w:rPr>
      </w:pPr>
      <w:r w:rsidRPr="00B65D92">
        <w:rPr>
          <w:szCs w:val="20"/>
        </w:rPr>
        <w:br w:type="page"/>
      </w:r>
    </w:p>
    <w:p w14:paraId="1353F1C6" w14:textId="77777777" w:rsidR="00B65D92" w:rsidRPr="00B65D92" w:rsidRDefault="00B65D92" w:rsidP="008F164B">
      <w:pPr>
        <w:pStyle w:val="Rubrik2"/>
      </w:pPr>
      <w:bookmarkStart w:id="71" w:name="_Toc57095218"/>
      <w:bookmarkStart w:id="72" w:name="_Toc179532641"/>
      <w:r w:rsidRPr="00B65D92">
        <w:rPr>
          <w:noProof/>
        </w:rPr>
        <w:lastRenderedPageBreak/>
        <w:drawing>
          <wp:anchor distT="0" distB="0" distL="114300" distR="114300" simplePos="0" relativeHeight="251673600" behindDoc="0" locked="0" layoutInCell="1" allowOverlap="1" wp14:anchorId="5C63AC89" wp14:editId="76DEDD3B">
            <wp:simplePos x="0" y="0"/>
            <wp:positionH relativeFrom="column">
              <wp:posOffset>4625951</wp:posOffset>
            </wp:positionH>
            <wp:positionV relativeFrom="paragraph">
              <wp:posOffset>9525</wp:posOffset>
            </wp:positionV>
            <wp:extent cx="1466850" cy="1804670"/>
            <wp:effectExtent l="0" t="0" r="0" b="5080"/>
            <wp:wrapThrough wrapText="bothSides">
              <wp:wrapPolygon edited="0">
                <wp:start x="0" y="0"/>
                <wp:lineTo x="0" y="21433"/>
                <wp:lineTo x="21319" y="21433"/>
                <wp:lineTo x="21319" y="0"/>
                <wp:lineTo x="0" y="0"/>
              </wp:wrapPolygon>
            </wp:wrapThrough>
            <wp:docPr id="71" name="Bildobjekt 71" descr="En bild som visar mätare, klocka  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9540996" name="Ram Gene-1.png"/>
                    <pic:cNvPicPr/>
                  </pic:nvPicPr>
                  <pic:blipFill>
                    <a:blip r:embed="rId17">
                      <a:extLst>
                        <a:ext uri="{28A0092B-C50C-407E-A947-70E740481C1C}">
                          <a14:useLocalDpi xmlns:a14="http://schemas.microsoft.com/office/drawing/2010/main" val="0"/>
                        </a:ext>
                      </a:extLst>
                    </a:blip>
                    <a:stretch>
                      <a:fillRect/>
                    </a:stretch>
                  </pic:blipFill>
                  <pic:spPr>
                    <a:xfrm>
                      <a:off x="0" y="0"/>
                      <a:ext cx="1466850" cy="1804670"/>
                    </a:xfrm>
                    <a:prstGeom prst="rect">
                      <a:avLst/>
                    </a:prstGeom>
                  </pic:spPr>
                </pic:pic>
              </a:graphicData>
            </a:graphic>
            <wp14:sizeRelH relativeFrom="margin">
              <wp14:pctWidth>0</wp14:pctWidth>
            </wp14:sizeRelH>
            <wp14:sizeRelV relativeFrom="margin">
              <wp14:pctHeight>0</wp14:pctHeight>
            </wp14:sizeRelV>
          </wp:anchor>
        </w:drawing>
      </w:r>
      <w:bookmarkStart w:id="73" w:name="_Toc256000267"/>
      <w:bookmarkStart w:id="74" w:name="_Toc256000238"/>
      <w:bookmarkStart w:id="75" w:name="_Toc256000209"/>
      <w:bookmarkStart w:id="76" w:name="_Toc256000180"/>
      <w:bookmarkStart w:id="77" w:name="_Toc256000151"/>
      <w:bookmarkStart w:id="78" w:name="_Toc256000122"/>
      <w:bookmarkStart w:id="79" w:name="_Toc256000093"/>
      <w:bookmarkStart w:id="80" w:name="_Toc256000064"/>
      <w:bookmarkStart w:id="81" w:name="_Toc256000035"/>
      <w:bookmarkStart w:id="82" w:name="_Toc256000006"/>
      <w:r w:rsidRPr="00B65D92">
        <w:t>RAM GENE-1</w:t>
      </w:r>
      <w:bookmarkEnd w:id="71"/>
      <w:bookmarkEnd w:id="72"/>
      <w:bookmarkEnd w:id="73"/>
      <w:bookmarkEnd w:id="74"/>
      <w:bookmarkEnd w:id="75"/>
      <w:bookmarkEnd w:id="76"/>
      <w:bookmarkEnd w:id="77"/>
      <w:bookmarkEnd w:id="78"/>
      <w:bookmarkEnd w:id="79"/>
      <w:bookmarkEnd w:id="80"/>
      <w:bookmarkEnd w:id="81"/>
      <w:bookmarkEnd w:id="82"/>
    </w:p>
    <w:p w14:paraId="166EE823" w14:textId="77777777" w:rsidR="00B65D92" w:rsidRPr="00B65D92" w:rsidRDefault="00B65D92" w:rsidP="008F164B">
      <w:r w:rsidRPr="00B65D92">
        <w:t xml:space="preserve">RAM GENE-1 används till mätning av </w:t>
      </w:r>
      <w:proofErr w:type="spellStart"/>
      <w:r w:rsidRPr="00B65D92">
        <w:t>dosrat</w:t>
      </w:r>
      <w:proofErr w:type="spellEnd"/>
      <w:r w:rsidRPr="00B65D92">
        <w:t>, kontamination och radioaktivt avfall. Instrumentet förvaras i överräckningsskåpet mellan berednings- och dispenseringsrummet på NÄL och i injektionsrummet på Uddevalla sjukhus. Efter användning utanför förvaringsplatsen ska instrumentet tillbaka till sin ursprungliga plats.</w:t>
      </w:r>
    </w:p>
    <w:p w14:paraId="37CC4AD3" w14:textId="0B7FE9A0" w:rsidR="00B65D92" w:rsidRPr="00B65D92" w:rsidRDefault="008F164B" w:rsidP="008F164B">
      <w:pPr>
        <w:pStyle w:val="Rubrik3"/>
      </w:pPr>
      <w:bookmarkStart w:id="83" w:name="_Toc256000268"/>
      <w:bookmarkStart w:id="84" w:name="_Toc256000239"/>
      <w:bookmarkStart w:id="85" w:name="_Toc256000210"/>
      <w:bookmarkStart w:id="86" w:name="_Toc256000181"/>
      <w:bookmarkStart w:id="87" w:name="_Toc256000152"/>
      <w:bookmarkStart w:id="88" w:name="_Toc256000123"/>
      <w:bookmarkStart w:id="89" w:name="_Toc256000094"/>
      <w:bookmarkStart w:id="90" w:name="_Toc256000065"/>
      <w:bookmarkStart w:id="91" w:name="_Toc256000036"/>
      <w:bookmarkStart w:id="92" w:name="_Toc256000007"/>
      <w:bookmarkStart w:id="93" w:name="_Toc57095219"/>
      <w:bookmarkStart w:id="94" w:name="_Toc179532642"/>
      <w:r w:rsidRPr="00B65D92">
        <w:rPr>
          <w:noProof/>
          <w:szCs w:val="20"/>
        </w:rPr>
        <mc:AlternateContent>
          <mc:Choice Requires="wps">
            <w:drawing>
              <wp:anchor distT="0" distB="0" distL="114300" distR="114300" simplePos="0" relativeHeight="251674624" behindDoc="0" locked="0" layoutInCell="1" allowOverlap="1" wp14:anchorId="5EDA1BFD" wp14:editId="36988616">
                <wp:simplePos x="0" y="0"/>
                <wp:positionH relativeFrom="column">
                  <wp:posOffset>4673324</wp:posOffset>
                </wp:positionH>
                <wp:positionV relativeFrom="paragraph">
                  <wp:posOffset>147237</wp:posOffset>
                </wp:positionV>
                <wp:extent cx="1466850" cy="635"/>
                <wp:effectExtent l="0" t="0" r="0" b="0"/>
                <wp:wrapThrough wrapText="bothSides">
                  <wp:wrapPolygon edited="0">
                    <wp:start x="0" y="0"/>
                    <wp:lineTo x="0" y="19722"/>
                    <wp:lineTo x="21319" y="19722"/>
                    <wp:lineTo x="21319" y="0"/>
                    <wp:lineTo x="0" y="0"/>
                  </wp:wrapPolygon>
                </wp:wrapThrough>
                <wp:docPr id="1" name="Textruta 1"/>
                <wp:cNvGraphicFramePr/>
                <a:graphic xmlns:a="http://schemas.openxmlformats.org/drawingml/2006/main">
                  <a:graphicData uri="http://schemas.microsoft.com/office/word/2010/wordprocessingShape">
                    <wps:wsp>
                      <wps:cNvSpPr txBox="1"/>
                      <wps:spPr>
                        <a:xfrm>
                          <a:off x="0" y="0"/>
                          <a:ext cx="1466850" cy="635"/>
                        </a:xfrm>
                        <a:prstGeom prst="rect">
                          <a:avLst/>
                        </a:prstGeom>
                        <a:solidFill>
                          <a:prstClr val="white"/>
                        </a:solidFill>
                        <a:ln>
                          <a:noFill/>
                        </a:ln>
                      </wps:spPr>
                      <wps:txbx>
                        <w:txbxContent>
                          <w:p w14:paraId="66F52D74" w14:textId="2FF9EF2E" w:rsidR="00B65D92" w:rsidRPr="00193BE8" w:rsidRDefault="00B65D92" w:rsidP="008F164B">
                            <w:pPr>
                              <w:pStyle w:val="Beskrivning"/>
                              <w:ind w:left="0" w:right="0"/>
                              <w:rPr>
                                <w:rFonts w:ascii="Calibri" w:hAnsi="Calibri" w:cs="Arial"/>
                                <w:b/>
                                <w:bCs/>
                                <w:i w:val="0"/>
                                <w:iCs w:val="0"/>
                                <w:noProof/>
                                <w:sz w:val="28"/>
                                <w:szCs w:val="28"/>
                              </w:rPr>
                            </w:pPr>
                            <w:r w:rsidRPr="00193BE8">
                              <w:rPr>
                                <w:i w:val="0"/>
                                <w:iCs w:val="0"/>
                              </w:rPr>
                              <w:t xml:space="preserve">Figur </w:t>
                            </w:r>
                            <w:r w:rsidRPr="00193BE8">
                              <w:rPr>
                                <w:i w:val="0"/>
                                <w:iCs w:val="0"/>
                              </w:rPr>
                              <w:fldChar w:fldCharType="begin"/>
                            </w:r>
                            <w:r w:rsidRPr="00193BE8">
                              <w:rPr>
                                <w:i w:val="0"/>
                                <w:iCs w:val="0"/>
                              </w:rPr>
                              <w:instrText xml:space="preserve"> SEQ Figur \* ARABIC </w:instrText>
                            </w:r>
                            <w:r w:rsidRPr="00193BE8">
                              <w:rPr>
                                <w:i w:val="0"/>
                                <w:iCs w:val="0"/>
                              </w:rPr>
                              <w:fldChar w:fldCharType="separate"/>
                            </w:r>
                            <w:r w:rsidRPr="00193BE8">
                              <w:rPr>
                                <w:i w:val="0"/>
                                <w:iCs w:val="0"/>
                              </w:rPr>
                              <w:t>1</w:t>
                            </w:r>
                            <w:r w:rsidRPr="00193BE8">
                              <w:rPr>
                                <w:i w:val="0"/>
                                <w:iCs w:val="0"/>
                                <w:noProof/>
                              </w:rPr>
                              <w:fldChar w:fldCharType="end"/>
                            </w:r>
                            <w:r w:rsidRPr="00193BE8">
                              <w:rPr>
                                <w:i w:val="0"/>
                                <w:iCs w:val="0"/>
                              </w:rPr>
                              <w:t>.</w:t>
                            </w:r>
                            <w:r w:rsidR="00CE12C3" w:rsidRPr="00193BE8">
                              <w:rPr>
                                <w:i w:val="0"/>
                                <w:iCs w:val="0"/>
                              </w:rPr>
                              <w:t xml:space="preserve"> </w:t>
                            </w:r>
                            <w:r w:rsidRPr="00193BE8">
                              <w:rPr>
                                <w:i w:val="0"/>
                                <w:iCs w:val="0"/>
                              </w:rPr>
                              <w:t>RAM GENE-1.</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5EDA1BFD" id="_x0000_t202" coordsize="21600,21600" o:spt="202" path="m,l,21600r21600,l21600,xe">
                <v:stroke joinstyle="miter"/>
                <v:path gradientshapeok="t" o:connecttype="rect"/>
              </v:shapetype>
              <v:shape id="Textruta 1" o:spid="_x0000_s1026" type="#_x0000_t202" style="position:absolute;left:0;text-align:left;margin-left:368pt;margin-top:11.6pt;width:115.5pt;height:.05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" stroked="f">
                <v:textbox style="mso-fit-shape-to-text:t" inset="0,0,0,0">
                  <w:txbxContent>
                    <w:p w14:paraId="66F52D74" w14:textId="2FF9EF2E" w:rsidR="00B65D92" w:rsidRPr="00193BE8" w:rsidRDefault="00B65D92" w:rsidP="008F164B">
                      <w:pPr>
                        <w:pStyle w:val="Beskrivning"/>
                        <w:ind w:left="0" w:right="0"/>
                        <w:rPr>
                          <w:rFonts w:ascii="Calibri" w:hAnsi="Calibri" w:cs="Arial"/>
                          <w:b/>
                          <w:bCs/>
                          <w:i w:val="0"/>
                          <w:iCs w:val="0"/>
                          <w:noProof/>
                          <w:sz w:val="28"/>
                          <w:szCs w:val="28"/>
                        </w:rPr>
                      </w:pPr>
                      <w:r w:rsidRPr="00193BE8">
                        <w:rPr>
                          <w:i w:val="0"/>
                          <w:iCs w:val="0"/>
                        </w:rPr>
                        <w:t xml:space="preserve">Figur </w:t>
                      </w:r>
                      <w:r w:rsidRPr="00193BE8">
                        <w:rPr>
                          <w:i w:val="0"/>
                          <w:iCs w:val="0"/>
                        </w:rPr>
                        <w:fldChar w:fldCharType="begin"/>
                      </w:r>
                      <w:r w:rsidRPr="00193BE8">
                        <w:rPr>
                          <w:i w:val="0"/>
                          <w:iCs w:val="0"/>
                        </w:rPr>
                        <w:instrText xml:space="preserve"> SEQ Figur \* ARABIC </w:instrText>
                      </w:r>
                      <w:r w:rsidRPr="00193BE8">
                        <w:rPr>
                          <w:i w:val="0"/>
                          <w:iCs w:val="0"/>
                        </w:rPr>
                        <w:fldChar w:fldCharType="separate"/>
                      </w:r>
                      <w:r w:rsidRPr="00193BE8">
                        <w:rPr>
                          <w:i w:val="0"/>
                          <w:iCs w:val="0"/>
                        </w:rPr>
                        <w:t>1</w:t>
                      </w:r>
                      <w:r w:rsidRPr="00193BE8">
                        <w:rPr>
                          <w:i w:val="0"/>
                          <w:iCs w:val="0"/>
                          <w:noProof/>
                        </w:rPr>
                        <w:fldChar w:fldCharType="end"/>
                      </w:r>
                      <w:r w:rsidRPr="00193BE8">
                        <w:rPr>
                          <w:i w:val="0"/>
                          <w:iCs w:val="0"/>
                        </w:rPr>
                        <w:t>.</w:t>
                      </w:r>
                      <w:r w:rsidR="00CE12C3" w:rsidRPr="00193BE8">
                        <w:rPr>
                          <w:i w:val="0"/>
                          <w:iCs w:val="0"/>
                        </w:rPr>
                        <w:t xml:space="preserve"> </w:t>
                      </w:r>
                      <w:r w:rsidRPr="00193BE8">
                        <w:rPr>
                          <w:i w:val="0"/>
                          <w:iCs w:val="0"/>
                        </w:rPr>
                        <w:t>RAM GENE-1.</w:t>
                      </w:r>
                    </w:p>
                  </w:txbxContent>
                </v:textbox>
                <w10:wrap type="through"/>
              </v:shape>
            </w:pict>
          </mc:Fallback>
        </mc:AlternateContent>
      </w:r>
      <w:r w:rsidR="00B65D92" w:rsidRPr="00B65D92">
        <w:t>Handhavande</w:t>
      </w:r>
      <w:bookmarkEnd w:id="83"/>
      <w:bookmarkEnd w:id="84"/>
      <w:bookmarkEnd w:id="85"/>
      <w:bookmarkEnd w:id="86"/>
      <w:bookmarkEnd w:id="87"/>
      <w:bookmarkEnd w:id="88"/>
      <w:bookmarkEnd w:id="89"/>
      <w:bookmarkEnd w:id="90"/>
      <w:bookmarkEnd w:id="91"/>
      <w:bookmarkEnd w:id="92"/>
      <w:bookmarkEnd w:id="93"/>
      <w:bookmarkEnd w:id="94"/>
    </w:p>
    <w:p w14:paraId="335F5EC3" w14:textId="3DD8E9D8" w:rsidR="00B65D92" w:rsidRPr="00B65D92" w:rsidRDefault="00B65D92" w:rsidP="008F164B">
      <w:pPr>
        <w:pStyle w:val="Punktlista"/>
      </w:pPr>
      <w:r w:rsidRPr="00B65D92">
        <w:t>Tryck ON/OFF för att starta mätaren. Visas BAT vid start av instrumentet ska batteribyte göras.</w:t>
      </w:r>
    </w:p>
    <w:p w14:paraId="6CC33E12" w14:textId="1FC2B3FE" w:rsidR="00B65D92" w:rsidRPr="00B65D92" w:rsidRDefault="00B65D92" w:rsidP="008F164B">
      <w:pPr>
        <w:pStyle w:val="Punktlista"/>
      </w:pPr>
      <w:r w:rsidRPr="00B65D92">
        <w:t xml:space="preserve">Se till att mätaren mäter i rätt enhet för ändamålet. </w:t>
      </w:r>
    </w:p>
    <w:p w14:paraId="19313393" w14:textId="77777777" w:rsidR="00B65D92" w:rsidRPr="00B65D92" w:rsidRDefault="00B65D92" w:rsidP="008F164B">
      <w:pPr>
        <w:pStyle w:val="Punktlista"/>
      </w:pPr>
      <w:r w:rsidRPr="00B65D92">
        <w:t>Mätaren kan mäta med två olika enheter, µ</w:t>
      </w:r>
      <w:proofErr w:type="spellStart"/>
      <w:r w:rsidRPr="00B65D92">
        <w:t>Sv</w:t>
      </w:r>
      <w:proofErr w:type="spellEnd"/>
      <w:r w:rsidRPr="00B65D92">
        <w:t xml:space="preserve">/h och </w:t>
      </w:r>
      <w:proofErr w:type="spellStart"/>
      <w:r w:rsidRPr="00B65D92">
        <w:t>cps</w:t>
      </w:r>
      <w:proofErr w:type="spellEnd"/>
      <w:r w:rsidRPr="00B65D92">
        <w:t>. När hatten är på mäter den i µ</w:t>
      </w:r>
      <w:proofErr w:type="spellStart"/>
      <w:r w:rsidRPr="00B65D92">
        <w:t>Sv</w:t>
      </w:r>
      <w:proofErr w:type="spellEnd"/>
      <w:r w:rsidRPr="00B65D92">
        <w:t xml:space="preserve">/h och då hatten är av mäter den i </w:t>
      </w:r>
      <w:proofErr w:type="spellStart"/>
      <w:r w:rsidRPr="00B65D92">
        <w:t>cps</w:t>
      </w:r>
      <w:proofErr w:type="spellEnd"/>
      <w:r w:rsidRPr="00B65D92">
        <w:t>.</w:t>
      </w:r>
    </w:p>
    <w:p w14:paraId="0F944BC6" w14:textId="77777777" w:rsidR="00B65D92" w:rsidRPr="00B65D92" w:rsidRDefault="00B65D92" w:rsidP="008F164B">
      <w:pPr>
        <w:pStyle w:val="Punktlista"/>
      </w:pPr>
      <w:r w:rsidRPr="00B65D92">
        <w:t>Vilken inställning som är vald syns tydlig på mätaren.</w:t>
      </w:r>
    </w:p>
    <w:p w14:paraId="472B9557" w14:textId="77777777" w:rsidR="00B65D92" w:rsidRPr="00B65D92" w:rsidRDefault="00B65D92" w:rsidP="008F164B">
      <w:pPr>
        <w:pStyle w:val="Punktlista"/>
      </w:pPr>
      <w:r w:rsidRPr="00B65D92">
        <w:t xml:space="preserve">Vid avsökning mät nära, ett riktvärde på hastigheten är 5 cm/s. </w:t>
      </w:r>
    </w:p>
    <w:p w14:paraId="6E0CFD19" w14:textId="77777777" w:rsidR="00B65D92" w:rsidRPr="00B65D92" w:rsidRDefault="00B65D92" w:rsidP="008F164B">
      <w:pPr>
        <w:pStyle w:val="Punktlista"/>
      </w:pPr>
      <w:r w:rsidRPr="00B65D92">
        <w:t xml:space="preserve">En LED lampa över skärmen blinkar varje gång en foton detekteras. </w:t>
      </w:r>
    </w:p>
    <w:p w14:paraId="0356A7C4" w14:textId="77777777" w:rsidR="00B65D92" w:rsidRPr="00B65D92" w:rsidRDefault="00B65D92" w:rsidP="008F164B">
      <w:pPr>
        <w:pStyle w:val="Punktlista"/>
      </w:pPr>
      <w:r w:rsidRPr="00B65D92">
        <w:t xml:space="preserve">Varje ljudsignal motsvarar en uppmätt foton. </w:t>
      </w:r>
    </w:p>
    <w:p w14:paraId="2E6EAB19" w14:textId="77777777" w:rsidR="00B65D92" w:rsidRPr="00B65D92" w:rsidRDefault="00B65D92" w:rsidP="008F164B">
      <w:pPr>
        <w:pStyle w:val="Punktlista"/>
      </w:pPr>
      <w:r w:rsidRPr="00B65D92">
        <w:t xml:space="preserve">Tryck på knappen </w:t>
      </w:r>
      <w:r w:rsidRPr="00B65D92">
        <w:rPr>
          <w:noProof/>
        </w:rPr>
        <w:drawing>
          <wp:inline distT="0" distB="0" distL="0" distR="0" wp14:anchorId="2CC2BE81" wp14:editId="4613341A">
            <wp:extent cx="184150" cy="171450"/>
            <wp:effectExtent l="0" t="0" r="6350" b="0"/>
            <wp:docPr id="3" name="Bildobjekt 10" descr="la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5018575" name="Picture 17" descr="larm"/>
                    <pic:cNvPicPr>
                      <a:picLocks noChangeAspect="1" noChangeArrowheads="1"/>
                    </pic:cNvPicPr>
                  </pic:nvPicPr>
                  <pic:blipFill>
                    <a:blip r:embed="rId18" cstate="print">
                      <a:extLst>
                        <a:ext uri="{28A0092B-C50C-407E-A947-70E740481C1C}">
                          <a14:useLocalDpi xmlns:a14="http://schemas.microsoft.com/office/drawing/2010/main" val="0"/>
                        </a:ext>
                      </a:extLst>
                    </a:blip>
                    <a:stretch>
                      <a:fillRect/>
                    </a:stretch>
                  </pic:blipFill>
                  <pic:spPr bwMode="auto">
                    <a:xfrm>
                      <a:off x="0" y="0"/>
                      <a:ext cx="184150" cy="171450"/>
                    </a:xfrm>
                    <a:prstGeom prst="rect">
                      <a:avLst/>
                    </a:prstGeom>
                    <a:noFill/>
                    <a:ln>
                      <a:noFill/>
                    </a:ln>
                  </pic:spPr>
                </pic:pic>
              </a:graphicData>
            </a:graphic>
          </wp:inline>
        </w:drawing>
      </w:r>
      <w:r w:rsidRPr="00B65D92">
        <w:t xml:space="preserve"> för att starta, alternativt stänga av ljudet.</w:t>
      </w:r>
    </w:p>
    <w:p w14:paraId="66A6ADF4" w14:textId="77777777" w:rsidR="00B65D92" w:rsidRPr="00B65D92" w:rsidRDefault="00B65D92" w:rsidP="008F164B">
      <w:pPr>
        <w:pStyle w:val="Punktlista"/>
      </w:pPr>
      <w:r w:rsidRPr="00B65D92">
        <w:t>Vid förhöjda nivåer larmar mätaren, se Tabell 2 för bakgrund och larmgräns.</w:t>
      </w:r>
    </w:p>
    <w:p w14:paraId="236C5B9C" w14:textId="77777777" w:rsidR="00B65D92" w:rsidRPr="00B65D92" w:rsidRDefault="00B65D92" w:rsidP="008F164B">
      <w:pPr>
        <w:pStyle w:val="Punktlista"/>
      </w:pPr>
      <w:r w:rsidRPr="00B65D92">
        <w:t>Tryck ON/OFF för att stänga av mätaren.</w:t>
      </w:r>
    </w:p>
    <w:p w14:paraId="0F032DB7" w14:textId="77777777" w:rsidR="00B65D92" w:rsidRPr="00B65D92" w:rsidRDefault="00B65D92" w:rsidP="008F164B">
      <w:pPr>
        <w:pStyle w:val="Rubrik3"/>
      </w:pPr>
      <w:bookmarkStart w:id="95" w:name="_Toc256000269"/>
      <w:bookmarkStart w:id="96" w:name="_Toc256000240"/>
      <w:bookmarkStart w:id="97" w:name="_Toc256000211"/>
      <w:bookmarkStart w:id="98" w:name="_Toc256000182"/>
      <w:bookmarkStart w:id="99" w:name="_Toc256000153"/>
      <w:bookmarkStart w:id="100" w:name="_Toc256000124"/>
      <w:bookmarkStart w:id="101" w:name="_Toc256000095"/>
      <w:bookmarkStart w:id="102" w:name="_Toc256000066"/>
      <w:bookmarkStart w:id="103" w:name="_Toc256000037"/>
      <w:bookmarkStart w:id="104" w:name="_Toc256000008"/>
      <w:bookmarkStart w:id="105" w:name="_Toc57095220"/>
      <w:bookmarkStart w:id="106" w:name="_Toc179532643"/>
      <w:r w:rsidRPr="00B65D92">
        <w:t>Bakgrund och larmgränser</w:t>
      </w:r>
      <w:bookmarkEnd w:id="95"/>
      <w:bookmarkEnd w:id="96"/>
      <w:bookmarkEnd w:id="97"/>
      <w:bookmarkEnd w:id="98"/>
      <w:bookmarkEnd w:id="99"/>
      <w:bookmarkEnd w:id="100"/>
      <w:bookmarkEnd w:id="101"/>
      <w:bookmarkEnd w:id="102"/>
      <w:bookmarkEnd w:id="103"/>
      <w:bookmarkEnd w:id="104"/>
      <w:bookmarkEnd w:id="105"/>
      <w:bookmarkEnd w:id="106"/>
    </w:p>
    <w:p w14:paraId="07FD883F" w14:textId="45324424" w:rsidR="00B65D92" w:rsidRPr="00B65D92" w:rsidRDefault="00B65D92" w:rsidP="008F164B">
      <w:r w:rsidRPr="002C0FF0">
        <w:t xml:space="preserve">I </w:t>
      </w:r>
      <w:r w:rsidRPr="002C0FF0">
        <w:fldChar w:fldCharType="begin"/>
      </w:r>
      <w:r w:rsidRPr="002C0FF0">
        <w:instrText xml:space="preserve"> REF _Ref36188704 \h </w:instrText>
      </w:r>
      <w:r w:rsidR="008F164B" w:rsidRPr="002C0FF0">
        <w:instrText xml:space="preserve"> \* MERGEFORMAT </w:instrText>
      </w:r>
      <w:r w:rsidRPr="002C0FF0">
        <w:fldChar w:fldCharType="separate"/>
      </w:r>
      <w:r w:rsidRPr="002C0FF0">
        <w:t xml:space="preserve">Tabell </w:t>
      </w:r>
      <w:r w:rsidRPr="002C0FF0">
        <w:rPr>
          <w:noProof/>
        </w:rPr>
        <w:t>1</w:t>
      </w:r>
      <w:r w:rsidRPr="002C0FF0">
        <w:fldChar w:fldCharType="end"/>
      </w:r>
      <w:r w:rsidRPr="00B65D92">
        <w:t xml:space="preserve"> visas bakgrundsvärden samt larmgränser för RAM GENE-1.</w:t>
      </w:r>
    </w:p>
    <w:p w14:paraId="2460864C" w14:textId="77777777" w:rsidR="00B65D92" w:rsidRPr="00B65D92" w:rsidRDefault="00B65D92" w:rsidP="00B65D92">
      <w:pPr>
        <w:spacing w:after="0" w:line="240" w:lineRule="auto"/>
        <w:ind w:left="0" w:right="0"/>
        <w:rPr>
          <w:szCs w:val="20"/>
        </w:rPr>
      </w:pPr>
    </w:p>
    <w:p w14:paraId="260CC7EF" w14:textId="77777777" w:rsidR="00B65D92" w:rsidRPr="00201803" w:rsidRDefault="00B65D92" w:rsidP="008F164B">
      <w:pPr>
        <w:pStyle w:val="Beskrivning"/>
        <w:rPr>
          <w:b/>
          <w:i w:val="0"/>
          <w:iCs w:val="0"/>
        </w:rPr>
      </w:pPr>
      <w:bookmarkStart w:id="107" w:name="_Ref36188704"/>
      <w:r w:rsidRPr="00201803">
        <w:rPr>
          <w:b/>
          <w:i w:val="0"/>
          <w:iCs w:val="0"/>
        </w:rPr>
        <w:t xml:space="preserve">Tabell </w:t>
      </w:r>
      <w:r w:rsidRPr="00201803">
        <w:rPr>
          <w:b/>
          <w:i w:val="0"/>
          <w:iCs w:val="0"/>
          <w:noProof/>
        </w:rPr>
        <w:fldChar w:fldCharType="begin"/>
      </w:r>
      <w:r w:rsidRPr="00201803">
        <w:rPr>
          <w:b/>
          <w:i w:val="0"/>
          <w:iCs w:val="0"/>
          <w:noProof/>
        </w:rPr>
        <w:instrText xml:space="preserve"> SEQ Tabell \* ARABIC </w:instrText>
      </w:r>
      <w:r w:rsidRPr="00201803">
        <w:rPr>
          <w:b/>
          <w:i w:val="0"/>
          <w:iCs w:val="0"/>
          <w:noProof/>
        </w:rPr>
        <w:fldChar w:fldCharType="separate"/>
      </w:r>
      <w:r w:rsidRPr="00201803">
        <w:rPr>
          <w:b/>
          <w:i w:val="0"/>
          <w:iCs w:val="0"/>
          <w:noProof/>
        </w:rPr>
        <w:t>1</w:t>
      </w:r>
      <w:r w:rsidRPr="00201803">
        <w:rPr>
          <w:b/>
          <w:i w:val="0"/>
          <w:iCs w:val="0"/>
          <w:noProof/>
        </w:rPr>
        <w:fldChar w:fldCharType="end"/>
      </w:r>
      <w:bookmarkEnd w:id="107"/>
      <w:r w:rsidRPr="00201803">
        <w:rPr>
          <w:b/>
          <w:i w:val="0"/>
          <w:iCs w:val="0"/>
        </w:rPr>
        <w:t xml:space="preserve">. </w:t>
      </w:r>
      <w:r w:rsidRPr="00201803">
        <w:rPr>
          <w:i w:val="0"/>
          <w:iCs w:val="0"/>
        </w:rPr>
        <w:t>Bakgrund och larmgräns för RAM GENE-1.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2"/>
        <w:gridCol w:w="2693"/>
        <w:gridCol w:w="3120"/>
      </w:tblGrid>
      <w:tr w:rsidR="00B65D92" w:rsidRPr="00B65D92" w14:paraId="0DAD07D5" w14:textId="77777777" w:rsidTr="00625168">
        <w:trPr>
          <w:jc w:val="center"/>
        </w:trPr>
        <w:tc>
          <w:tcPr>
            <w:tcW w:w="2692" w:type="dxa"/>
            <w:tcBorders>
              <w:left w:val="nil"/>
              <w:bottom w:val="single" w:sz="4" w:space="0" w:color="auto"/>
              <w:right w:val="nil"/>
            </w:tcBorders>
            <w:shd w:val="clear" w:color="auto" w:fill="auto"/>
            <w:vAlign w:val="center"/>
          </w:tcPr>
          <w:p w14:paraId="535EE9C0" w14:textId="77777777" w:rsidR="00B65D92" w:rsidRPr="00B65D92" w:rsidRDefault="00B65D92" w:rsidP="00B65D92">
            <w:pPr>
              <w:spacing w:after="0" w:line="240" w:lineRule="auto"/>
              <w:ind w:left="0" w:right="0"/>
              <w:jc w:val="center"/>
              <w:rPr>
                <w:b/>
                <w:szCs w:val="20"/>
              </w:rPr>
            </w:pPr>
            <w:r w:rsidRPr="00B65D92">
              <w:rPr>
                <w:b/>
                <w:szCs w:val="20"/>
              </w:rPr>
              <w:t>Enhet</w:t>
            </w:r>
          </w:p>
        </w:tc>
        <w:tc>
          <w:tcPr>
            <w:tcW w:w="2693" w:type="dxa"/>
            <w:tcBorders>
              <w:left w:val="nil"/>
              <w:bottom w:val="single" w:sz="4" w:space="0" w:color="auto"/>
              <w:right w:val="nil"/>
            </w:tcBorders>
            <w:shd w:val="clear" w:color="auto" w:fill="auto"/>
            <w:vAlign w:val="center"/>
          </w:tcPr>
          <w:p w14:paraId="7B3A40FD" w14:textId="77777777" w:rsidR="00B65D92" w:rsidRPr="00B65D92" w:rsidRDefault="00B65D92" w:rsidP="00B65D92">
            <w:pPr>
              <w:spacing w:after="0" w:line="240" w:lineRule="auto"/>
              <w:ind w:left="0" w:right="0"/>
              <w:jc w:val="center"/>
              <w:rPr>
                <w:b/>
                <w:szCs w:val="20"/>
              </w:rPr>
            </w:pPr>
            <w:r w:rsidRPr="00B65D92">
              <w:rPr>
                <w:b/>
                <w:szCs w:val="20"/>
              </w:rPr>
              <w:t>Bakgrund</w:t>
            </w:r>
          </w:p>
        </w:tc>
        <w:tc>
          <w:tcPr>
            <w:tcW w:w="3120" w:type="dxa"/>
            <w:tcBorders>
              <w:left w:val="nil"/>
              <w:bottom w:val="single" w:sz="4" w:space="0" w:color="auto"/>
              <w:right w:val="nil"/>
            </w:tcBorders>
            <w:shd w:val="clear" w:color="auto" w:fill="auto"/>
            <w:vAlign w:val="center"/>
          </w:tcPr>
          <w:p w14:paraId="04DC2CBD" w14:textId="77777777" w:rsidR="00B65D92" w:rsidRPr="00B65D92" w:rsidRDefault="00B65D92" w:rsidP="00B65D92">
            <w:pPr>
              <w:spacing w:after="0" w:line="240" w:lineRule="auto"/>
              <w:ind w:left="0" w:right="0"/>
              <w:jc w:val="center"/>
              <w:rPr>
                <w:b/>
                <w:szCs w:val="20"/>
              </w:rPr>
            </w:pPr>
            <w:r w:rsidRPr="00B65D92">
              <w:rPr>
                <w:b/>
                <w:szCs w:val="20"/>
              </w:rPr>
              <w:t>Larmgräns</w:t>
            </w:r>
          </w:p>
        </w:tc>
      </w:tr>
      <w:tr w:rsidR="00B65D92" w:rsidRPr="00B65D92" w14:paraId="7C0F1250" w14:textId="77777777" w:rsidTr="00625168">
        <w:trPr>
          <w:jc w:val="center"/>
        </w:trPr>
        <w:tc>
          <w:tcPr>
            <w:tcW w:w="2692" w:type="dxa"/>
            <w:tcBorders>
              <w:top w:val="single" w:sz="4" w:space="0" w:color="auto"/>
              <w:left w:val="nil"/>
              <w:bottom w:val="nil"/>
              <w:right w:val="nil"/>
            </w:tcBorders>
            <w:shd w:val="clear" w:color="auto" w:fill="auto"/>
            <w:vAlign w:val="center"/>
          </w:tcPr>
          <w:p w14:paraId="4212408F" w14:textId="77777777" w:rsidR="00B65D92" w:rsidRPr="00B65D92" w:rsidRDefault="00B65D92" w:rsidP="00B65D92">
            <w:pPr>
              <w:spacing w:after="0" w:line="240" w:lineRule="auto"/>
              <w:ind w:left="0" w:right="0"/>
              <w:jc w:val="center"/>
              <w:rPr>
                <w:szCs w:val="20"/>
              </w:rPr>
            </w:pPr>
            <w:r w:rsidRPr="00B65D92">
              <w:rPr>
                <w:szCs w:val="20"/>
              </w:rPr>
              <w:t>µ</w:t>
            </w:r>
            <w:proofErr w:type="spellStart"/>
            <w:r w:rsidRPr="00B65D92">
              <w:rPr>
                <w:szCs w:val="20"/>
              </w:rPr>
              <w:t>Sv</w:t>
            </w:r>
            <w:proofErr w:type="spellEnd"/>
            <w:r w:rsidRPr="00B65D92">
              <w:rPr>
                <w:szCs w:val="20"/>
              </w:rPr>
              <w:t>/h</w:t>
            </w:r>
          </w:p>
        </w:tc>
        <w:tc>
          <w:tcPr>
            <w:tcW w:w="2693" w:type="dxa"/>
            <w:tcBorders>
              <w:top w:val="single" w:sz="4" w:space="0" w:color="auto"/>
              <w:left w:val="nil"/>
              <w:bottom w:val="nil"/>
              <w:right w:val="nil"/>
            </w:tcBorders>
            <w:shd w:val="clear" w:color="auto" w:fill="auto"/>
            <w:vAlign w:val="center"/>
          </w:tcPr>
          <w:p w14:paraId="5143810B" w14:textId="77777777" w:rsidR="00B65D92" w:rsidRPr="00B65D92" w:rsidRDefault="00B65D92" w:rsidP="00B65D92">
            <w:pPr>
              <w:spacing w:after="0" w:line="240" w:lineRule="auto"/>
              <w:ind w:left="0" w:right="0"/>
              <w:jc w:val="center"/>
              <w:rPr>
                <w:szCs w:val="20"/>
              </w:rPr>
            </w:pPr>
            <w:r w:rsidRPr="00B65D92">
              <w:rPr>
                <w:szCs w:val="20"/>
              </w:rPr>
              <w:t>0,1–0,2</w:t>
            </w:r>
          </w:p>
        </w:tc>
        <w:tc>
          <w:tcPr>
            <w:tcW w:w="3120" w:type="dxa"/>
            <w:tcBorders>
              <w:top w:val="single" w:sz="4" w:space="0" w:color="auto"/>
              <w:left w:val="nil"/>
              <w:bottom w:val="nil"/>
              <w:right w:val="nil"/>
            </w:tcBorders>
            <w:shd w:val="clear" w:color="auto" w:fill="auto"/>
            <w:vAlign w:val="center"/>
          </w:tcPr>
          <w:p w14:paraId="25BA6DB2" w14:textId="77777777" w:rsidR="00B65D92" w:rsidRPr="00B65D92" w:rsidRDefault="00B65D92" w:rsidP="00B65D92">
            <w:pPr>
              <w:spacing w:after="0" w:line="240" w:lineRule="auto"/>
              <w:ind w:left="0" w:right="0"/>
              <w:jc w:val="center"/>
              <w:rPr>
                <w:szCs w:val="20"/>
              </w:rPr>
            </w:pPr>
            <w:r w:rsidRPr="00B65D92">
              <w:rPr>
                <w:szCs w:val="20"/>
              </w:rPr>
              <w:t>5,0</w:t>
            </w:r>
          </w:p>
        </w:tc>
      </w:tr>
      <w:tr w:rsidR="00B65D92" w:rsidRPr="00B65D92" w14:paraId="14F2B0DB" w14:textId="77777777" w:rsidTr="00625168">
        <w:trPr>
          <w:jc w:val="center"/>
        </w:trPr>
        <w:tc>
          <w:tcPr>
            <w:tcW w:w="2692" w:type="dxa"/>
            <w:tcBorders>
              <w:top w:val="nil"/>
              <w:left w:val="nil"/>
              <w:right w:val="nil"/>
            </w:tcBorders>
            <w:shd w:val="clear" w:color="auto" w:fill="auto"/>
            <w:vAlign w:val="center"/>
          </w:tcPr>
          <w:p w14:paraId="693E804B" w14:textId="77777777" w:rsidR="00B65D92" w:rsidRPr="00B65D92" w:rsidRDefault="00B65D92" w:rsidP="00B65D92">
            <w:pPr>
              <w:spacing w:after="0" w:line="240" w:lineRule="auto"/>
              <w:ind w:left="0" w:right="0"/>
              <w:jc w:val="center"/>
              <w:rPr>
                <w:szCs w:val="20"/>
              </w:rPr>
            </w:pPr>
            <w:proofErr w:type="spellStart"/>
            <w:r w:rsidRPr="00B65D92">
              <w:rPr>
                <w:szCs w:val="20"/>
              </w:rPr>
              <w:t>cps</w:t>
            </w:r>
            <w:proofErr w:type="spellEnd"/>
          </w:p>
        </w:tc>
        <w:tc>
          <w:tcPr>
            <w:tcW w:w="2693" w:type="dxa"/>
            <w:tcBorders>
              <w:top w:val="nil"/>
              <w:left w:val="nil"/>
              <w:right w:val="nil"/>
            </w:tcBorders>
            <w:shd w:val="clear" w:color="auto" w:fill="auto"/>
            <w:vAlign w:val="center"/>
          </w:tcPr>
          <w:p w14:paraId="1DCCB98E" w14:textId="77777777" w:rsidR="00B65D92" w:rsidRPr="00B65D92" w:rsidRDefault="00B65D92" w:rsidP="00B65D92">
            <w:pPr>
              <w:spacing w:after="0" w:line="240" w:lineRule="auto"/>
              <w:ind w:left="0" w:right="0"/>
              <w:jc w:val="center"/>
              <w:rPr>
                <w:szCs w:val="20"/>
              </w:rPr>
            </w:pPr>
            <w:r w:rsidRPr="00B65D92">
              <w:rPr>
                <w:szCs w:val="20"/>
              </w:rPr>
              <w:t>0–1</w:t>
            </w:r>
          </w:p>
        </w:tc>
        <w:tc>
          <w:tcPr>
            <w:tcW w:w="3120" w:type="dxa"/>
            <w:tcBorders>
              <w:top w:val="nil"/>
              <w:left w:val="nil"/>
              <w:right w:val="nil"/>
            </w:tcBorders>
            <w:shd w:val="clear" w:color="auto" w:fill="auto"/>
            <w:vAlign w:val="center"/>
          </w:tcPr>
          <w:p w14:paraId="51F73D2C" w14:textId="77777777" w:rsidR="00B65D92" w:rsidRPr="00B65D92" w:rsidRDefault="00B65D92" w:rsidP="00B65D92">
            <w:pPr>
              <w:spacing w:after="0" w:line="240" w:lineRule="auto"/>
              <w:ind w:left="0" w:right="0"/>
              <w:jc w:val="center"/>
              <w:rPr>
                <w:szCs w:val="20"/>
              </w:rPr>
            </w:pPr>
            <w:r w:rsidRPr="00B65D92">
              <w:rPr>
                <w:szCs w:val="20"/>
              </w:rPr>
              <w:t>20</w:t>
            </w:r>
          </w:p>
        </w:tc>
      </w:tr>
    </w:tbl>
    <w:p w14:paraId="3D777C4E" w14:textId="77777777" w:rsidR="00B65D92" w:rsidRPr="00B65D92" w:rsidRDefault="00B65D92" w:rsidP="00B65D92">
      <w:pPr>
        <w:spacing w:after="0" w:line="240" w:lineRule="auto"/>
        <w:ind w:left="0" w:right="0"/>
        <w:rPr>
          <w:szCs w:val="20"/>
        </w:rPr>
      </w:pPr>
    </w:p>
    <w:p w14:paraId="2BE87F66" w14:textId="77777777" w:rsidR="00B65D92" w:rsidRPr="00B65D92" w:rsidRDefault="00B65D92" w:rsidP="00B65D92">
      <w:pPr>
        <w:spacing w:after="0" w:line="240" w:lineRule="auto"/>
        <w:ind w:left="0" w:right="0"/>
        <w:rPr>
          <w:szCs w:val="20"/>
        </w:rPr>
      </w:pPr>
      <w:r w:rsidRPr="00B65D92">
        <w:rPr>
          <w:szCs w:val="20"/>
        </w:rPr>
        <w:br w:type="page"/>
      </w:r>
    </w:p>
    <w:p w14:paraId="116C3556" w14:textId="3EC97A48" w:rsidR="00B65D92" w:rsidRPr="000F0292" w:rsidRDefault="00B65D92" w:rsidP="000F0292">
      <w:pPr>
        <w:pStyle w:val="Rubrik2"/>
        <w:rPr>
          <w:rStyle w:val="Rubrik2Char"/>
        </w:rPr>
      </w:pPr>
      <w:bookmarkStart w:id="108" w:name="_Toc57095221"/>
      <w:bookmarkStart w:id="109" w:name="_Toc256000270"/>
      <w:bookmarkStart w:id="110" w:name="_Toc256000241"/>
      <w:bookmarkStart w:id="111" w:name="_Toc256000212"/>
      <w:bookmarkStart w:id="112" w:name="_Toc256000183"/>
      <w:bookmarkStart w:id="113" w:name="_Toc256000154"/>
      <w:bookmarkStart w:id="114" w:name="_Toc256000125"/>
      <w:bookmarkStart w:id="115" w:name="_Toc256000096"/>
      <w:bookmarkStart w:id="116" w:name="_Toc256000067"/>
      <w:bookmarkStart w:id="117" w:name="_Toc256000038"/>
      <w:bookmarkStart w:id="118" w:name="_Toc256000009"/>
      <w:bookmarkStart w:id="119" w:name="_Toc179532644"/>
      <w:r w:rsidRPr="000F0292">
        <w:rPr>
          <w:rStyle w:val="Rubrik2Char"/>
        </w:rPr>
        <w:lastRenderedPageBreak/>
        <w:t>RADIAGEM 2000</w:t>
      </w:r>
      <w:bookmarkEnd w:id="108"/>
      <w:bookmarkEnd w:id="109"/>
      <w:bookmarkEnd w:id="110"/>
      <w:bookmarkEnd w:id="111"/>
      <w:bookmarkEnd w:id="112"/>
      <w:bookmarkEnd w:id="113"/>
      <w:bookmarkEnd w:id="114"/>
      <w:bookmarkEnd w:id="115"/>
      <w:bookmarkEnd w:id="116"/>
      <w:bookmarkEnd w:id="117"/>
      <w:bookmarkEnd w:id="118"/>
      <w:bookmarkEnd w:id="119"/>
      <w:r w:rsidRPr="000F0292">
        <w:rPr>
          <w:rStyle w:val="Rubrik2Char"/>
        </w:rPr>
        <w:t xml:space="preserve"> </w:t>
      </w:r>
    </w:p>
    <w:p w14:paraId="7F46F071" w14:textId="5264E091" w:rsidR="00B65D92" w:rsidRPr="00B65D92" w:rsidRDefault="000F0292" w:rsidP="000F0292">
      <w:pPr>
        <w:rPr>
          <w:szCs w:val="20"/>
        </w:rPr>
      </w:pPr>
      <w:r w:rsidRPr="000F0292">
        <w:rPr>
          <w:noProof/>
        </w:rPr>
        <w:drawing>
          <wp:anchor distT="0" distB="0" distL="114300" distR="114300" simplePos="0" relativeHeight="251659264" behindDoc="0" locked="0" layoutInCell="1" allowOverlap="1" wp14:anchorId="69C2B018" wp14:editId="45F3F8E2">
            <wp:simplePos x="0" y="0"/>
            <wp:positionH relativeFrom="column">
              <wp:posOffset>5025666</wp:posOffset>
            </wp:positionH>
            <wp:positionV relativeFrom="paragraph">
              <wp:posOffset>3230</wp:posOffset>
            </wp:positionV>
            <wp:extent cx="1448435" cy="1752600"/>
            <wp:effectExtent l="0" t="0" r="0" b="0"/>
            <wp:wrapThrough wrapText="bothSides">
              <wp:wrapPolygon edited="0">
                <wp:start x="0" y="0"/>
                <wp:lineTo x="0" y="21365"/>
                <wp:lineTo x="21306" y="21365"/>
                <wp:lineTo x="21306" y="0"/>
                <wp:lineTo x="0" y="0"/>
              </wp:wrapPolygon>
            </wp:wrapThrough>
            <wp:docPr id="20" name="Bildobjekt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7479409" name="Radiagem.PNG"/>
                    <pic:cNvPicPr/>
                  </pic:nvPicPr>
                  <pic:blipFill>
                    <a:blip r:embed="rId19">
                      <a:extLst>
                        <a:ext uri="{28A0092B-C50C-407E-A947-70E740481C1C}">
                          <a14:useLocalDpi xmlns:a14="http://schemas.microsoft.com/office/drawing/2010/main" val="0"/>
                        </a:ext>
                      </a:extLst>
                    </a:blip>
                    <a:stretch>
                      <a:fillRect/>
                    </a:stretch>
                  </pic:blipFill>
                  <pic:spPr>
                    <a:xfrm>
                      <a:off x="0" y="0"/>
                      <a:ext cx="1448435" cy="1752600"/>
                    </a:xfrm>
                    <a:prstGeom prst="rect">
                      <a:avLst/>
                    </a:prstGeom>
                  </pic:spPr>
                </pic:pic>
              </a:graphicData>
            </a:graphic>
            <wp14:sizeRelH relativeFrom="margin">
              <wp14:pctWidth>0</wp14:pctWidth>
            </wp14:sizeRelH>
            <wp14:sizeRelV relativeFrom="margin">
              <wp14:pctHeight>0</wp14:pctHeight>
            </wp14:sizeRelV>
          </wp:anchor>
        </w:drawing>
      </w:r>
      <w:r w:rsidR="00B65D92" w:rsidRPr="000F0292">
        <w:t xml:space="preserve">RADIAGEM 2000 används till mätning av </w:t>
      </w:r>
      <w:proofErr w:type="spellStart"/>
      <w:r w:rsidR="00B65D92" w:rsidRPr="000F0292">
        <w:t>dosrat</w:t>
      </w:r>
      <w:proofErr w:type="spellEnd"/>
      <w:r w:rsidR="00B65D92" w:rsidRPr="000F0292">
        <w:t>, kontamination och radioaktivt avfall. Instrumentet förvaras i dispenseringsrummet på NÄL och i slussen på Uddevalla sjukhus. Efter användning utanför förvaringsplatsen ska instrumentet tillbaka till sin ursprungliga plats</w:t>
      </w:r>
      <w:r w:rsidR="00B65D92" w:rsidRPr="00B65D92">
        <w:rPr>
          <w:szCs w:val="20"/>
        </w:rPr>
        <w:t>.</w:t>
      </w:r>
    </w:p>
    <w:p w14:paraId="5F8314D6" w14:textId="77777777" w:rsidR="00B65D92" w:rsidRPr="00B65D92" w:rsidRDefault="00B65D92" w:rsidP="000F0292">
      <w:pPr>
        <w:pStyle w:val="Rubrik3"/>
      </w:pPr>
      <w:bookmarkStart w:id="120" w:name="_Toc256000271"/>
      <w:bookmarkStart w:id="121" w:name="_Toc256000242"/>
      <w:bookmarkStart w:id="122" w:name="_Toc256000213"/>
      <w:bookmarkStart w:id="123" w:name="_Toc256000184"/>
      <w:bookmarkStart w:id="124" w:name="_Toc256000155"/>
      <w:bookmarkStart w:id="125" w:name="_Toc256000126"/>
      <w:bookmarkStart w:id="126" w:name="_Toc256000097"/>
      <w:bookmarkStart w:id="127" w:name="_Toc256000068"/>
      <w:bookmarkStart w:id="128" w:name="_Toc256000039"/>
      <w:bookmarkStart w:id="129" w:name="_Toc256000010"/>
      <w:bookmarkStart w:id="130" w:name="_Toc57095222"/>
      <w:bookmarkStart w:id="131" w:name="_Toc179532645"/>
      <w:r w:rsidRPr="00B65D92">
        <w:t>Start av enheten</w:t>
      </w:r>
      <w:bookmarkEnd w:id="120"/>
      <w:bookmarkEnd w:id="121"/>
      <w:bookmarkEnd w:id="122"/>
      <w:bookmarkEnd w:id="123"/>
      <w:bookmarkEnd w:id="124"/>
      <w:bookmarkEnd w:id="125"/>
      <w:bookmarkEnd w:id="126"/>
      <w:bookmarkEnd w:id="127"/>
      <w:bookmarkEnd w:id="128"/>
      <w:bookmarkEnd w:id="129"/>
      <w:bookmarkEnd w:id="130"/>
      <w:bookmarkEnd w:id="131"/>
      <w:r w:rsidRPr="00B65D92">
        <w:t xml:space="preserve"> </w:t>
      </w:r>
    </w:p>
    <w:p w14:paraId="42C34443" w14:textId="77777777" w:rsidR="00B65D92" w:rsidRPr="00B65D92" w:rsidRDefault="00B65D92" w:rsidP="000F0292">
      <w:pPr>
        <w:pStyle w:val="Punktlista"/>
      </w:pPr>
      <w:r w:rsidRPr="00B65D92">
        <w:t xml:space="preserve">Kontrollera att enheten är hel och ren och att </w:t>
      </w:r>
      <w:proofErr w:type="spellStart"/>
      <w:r w:rsidRPr="00B65D92">
        <w:t>proben</w:t>
      </w:r>
      <w:proofErr w:type="spellEnd"/>
      <w:r w:rsidRPr="00B65D92">
        <w:t xml:space="preserve"> är korrekt ansluten om denna ska användas vid mätningen.</w:t>
      </w:r>
    </w:p>
    <w:p w14:paraId="581E951B" w14:textId="77777777" w:rsidR="00B65D92" w:rsidRPr="00B65D92" w:rsidRDefault="00B65D92" w:rsidP="000F0292">
      <w:pPr>
        <w:pStyle w:val="Punktlista"/>
      </w:pPr>
      <w:r w:rsidRPr="00B65D92">
        <w:rPr>
          <w:noProof/>
        </w:rPr>
        <mc:AlternateContent>
          <mc:Choice Requires="wps">
            <w:drawing>
              <wp:anchor distT="0" distB="0" distL="114300" distR="114300" simplePos="0" relativeHeight="251660288" behindDoc="0" locked="0" layoutInCell="1" allowOverlap="1" wp14:anchorId="7BB3617E" wp14:editId="56024307">
                <wp:simplePos x="0" y="0"/>
                <wp:positionH relativeFrom="page">
                  <wp:posOffset>5478780</wp:posOffset>
                </wp:positionH>
                <wp:positionV relativeFrom="paragraph">
                  <wp:posOffset>333375</wp:posOffset>
                </wp:positionV>
                <wp:extent cx="1506855" cy="342900"/>
                <wp:effectExtent l="0" t="0" r="0" b="0"/>
                <wp:wrapThrough wrapText="bothSides">
                  <wp:wrapPolygon edited="0">
                    <wp:start x="0" y="0"/>
                    <wp:lineTo x="0" y="20400"/>
                    <wp:lineTo x="21300" y="20400"/>
                    <wp:lineTo x="21300" y="0"/>
                    <wp:lineTo x="0" y="0"/>
                  </wp:wrapPolygon>
                </wp:wrapThrough>
                <wp:docPr id="22" name="Textruta 22"/>
                <wp:cNvGraphicFramePr/>
                <a:graphic xmlns:a="http://schemas.openxmlformats.org/drawingml/2006/main">
                  <a:graphicData uri="http://schemas.microsoft.com/office/word/2010/wordprocessingShape">
                    <wps:wsp>
                      <wps:cNvSpPr txBox="1"/>
                      <wps:spPr>
                        <a:xfrm>
                          <a:off x="0" y="0"/>
                          <a:ext cx="1506855" cy="342900"/>
                        </a:xfrm>
                        <a:prstGeom prst="rect">
                          <a:avLst/>
                        </a:prstGeom>
                        <a:solidFill>
                          <a:prstClr val="white"/>
                        </a:solidFill>
                        <a:ln>
                          <a:noFill/>
                        </a:ln>
                      </wps:spPr>
                      <wps:txbx>
                        <w:txbxContent>
                          <w:p w14:paraId="63439252" w14:textId="1D553CD9" w:rsidR="00B65D92" w:rsidRPr="00193BE8" w:rsidRDefault="00B65D92" w:rsidP="000F0292">
                            <w:pPr>
                              <w:pStyle w:val="Beskrivning"/>
                              <w:ind w:left="0" w:right="0"/>
                              <w:rPr>
                                <w:rFonts w:ascii="Calibri" w:hAnsi="Calibri" w:cs="Arial"/>
                                <w:b/>
                                <w:bCs/>
                                <w:i w:val="0"/>
                                <w:iCs w:val="0"/>
                                <w:noProof/>
                                <w:sz w:val="28"/>
                                <w:szCs w:val="28"/>
                              </w:rPr>
                            </w:pPr>
                            <w:r w:rsidRPr="00193BE8">
                              <w:rPr>
                                <w:i w:val="0"/>
                                <w:iCs w:val="0"/>
                              </w:rPr>
                              <w:t xml:space="preserve">Figur </w:t>
                            </w:r>
                            <w:r w:rsidRPr="00193BE8">
                              <w:rPr>
                                <w:i w:val="0"/>
                                <w:iCs w:val="0"/>
                              </w:rPr>
                              <w:fldChar w:fldCharType="begin"/>
                            </w:r>
                            <w:r w:rsidRPr="00193BE8">
                              <w:rPr>
                                <w:i w:val="0"/>
                                <w:iCs w:val="0"/>
                              </w:rPr>
                              <w:instrText xml:space="preserve"> SEQ Figur \* ARABIC </w:instrText>
                            </w:r>
                            <w:r w:rsidRPr="00193BE8">
                              <w:rPr>
                                <w:i w:val="0"/>
                                <w:iCs w:val="0"/>
                              </w:rPr>
                              <w:fldChar w:fldCharType="separate"/>
                            </w:r>
                            <w:r w:rsidRPr="00193BE8">
                              <w:rPr>
                                <w:i w:val="0"/>
                                <w:iCs w:val="0"/>
                              </w:rPr>
                              <w:t>2</w:t>
                            </w:r>
                            <w:r w:rsidRPr="00193BE8">
                              <w:rPr>
                                <w:i w:val="0"/>
                                <w:iCs w:val="0"/>
                                <w:noProof/>
                              </w:rPr>
                              <w:fldChar w:fldCharType="end"/>
                            </w:r>
                            <w:r w:rsidRPr="00193BE8">
                              <w:rPr>
                                <w:i w:val="0"/>
                                <w:iCs w:val="0"/>
                              </w:rPr>
                              <w:t>. RADIAGEM 2000.</w:t>
                            </w:r>
                          </w:p>
                        </w:txbxContent>
                      </wps:txbx>
                      <wps:bodyPr rot="0" spcFirstLastPara="0" vertOverflow="overflow" horzOverflow="overflow" vert="horz" wrap="square" lIns="0" tIns="0" rIns="0" bIns="0"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7BB3617E" id="Textruta 22" o:spid="_x0000_s1027" type="#_x0000_t202" style="position:absolute;left:0;text-align:left;margin-left:431.4pt;margin-top:26.25pt;width:118.65pt;height:2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" stroked="f">
                <v:textbox inset="0,0,0,0">
                  <w:txbxContent>
                    <w:p w14:paraId="63439252" w14:textId="1D553CD9" w:rsidR="00B65D92" w:rsidRPr="00193BE8" w:rsidRDefault="00B65D92" w:rsidP="000F0292">
                      <w:pPr>
                        <w:pStyle w:val="Beskrivning"/>
                        <w:ind w:left="0" w:right="0"/>
                        <w:rPr>
                          <w:rFonts w:ascii="Calibri" w:hAnsi="Calibri" w:cs="Arial"/>
                          <w:b/>
                          <w:bCs/>
                          <w:i w:val="0"/>
                          <w:iCs w:val="0"/>
                          <w:noProof/>
                          <w:sz w:val="28"/>
                          <w:szCs w:val="28"/>
                        </w:rPr>
                      </w:pPr>
                      <w:r w:rsidRPr="00193BE8">
                        <w:rPr>
                          <w:i w:val="0"/>
                          <w:iCs w:val="0"/>
                        </w:rPr>
                        <w:t xml:space="preserve">Figur </w:t>
                      </w:r>
                      <w:r w:rsidRPr="00193BE8">
                        <w:rPr>
                          <w:i w:val="0"/>
                          <w:iCs w:val="0"/>
                        </w:rPr>
                        <w:fldChar w:fldCharType="begin"/>
                      </w:r>
                      <w:r w:rsidRPr="00193BE8">
                        <w:rPr>
                          <w:i w:val="0"/>
                          <w:iCs w:val="0"/>
                        </w:rPr>
                        <w:instrText xml:space="preserve"> SEQ Figur \* ARABIC </w:instrText>
                      </w:r>
                      <w:r w:rsidRPr="00193BE8">
                        <w:rPr>
                          <w:i w:val="0"/>
                          <w:iCs w:val="0"/>
                        </w:rPr>
                        <w:fldChar w:fldCharType="separate"/>
                      </w:r>
                      <w:r w:rsidRPr="00193BE8">
                        <w:rPr>
                          <w:i w:val="0"/>
                          <w:iCs w:val="0"/>
                        </w:rPr>
                        <w:t>2</w:t>
                      </w:r>
                      <w:r w:rsidRPr="00193BE8">
                        <w:rPr>
                          <w:i w:val="0"/>
                          <w:iCs w:val="0"/>
                          <w:noProof/>
                        </w:rPr>
                        <w:fldChar w:fldCharType="end"/>
                      </w:r>
                      <w:r w:rsidRPr="00193BE8">
                        <w:rPr>
                          <w:i w:val="0"/>
                          <w:iCs w:val="0"/>
                        </w:rPr>
                        <w:t>. RADIAGEM 2000.</w:t>
                      </w:r>
                    </w:p>
                  </w:txbxContent>
                </v:textbox>
                <w10:wrap type="through" anchorx="page"/>
              </v:shape>
            </w:pict>
          </mc:Fallback>
        </mc:AlternateContent>
      </w:r>
      <w:r w:rsidRPr="00B65D92">
        <w:t xml:space="preserve">Kontrollera att det svarta gummiskyddet på </w:t>
      </w:r>
      <w:proofErr w:type="spellStart"/>
      <w:r w:rsidRPr="00B65D92">
        <w:t>proben</w:t>
      </w:r>
      <w:proofErr w:type="spellEnd"/>
      <w:r w:rsidRPr="00B65D92">
        <w:t xml:space="preserve"> sitter fast och är intakt (vid arbete med </w:t>
      </w:r>
      <w:r w:rsidRPr="00B65D92">
        <w:rPr>
          <w:vertAlign w:val="superscript"/>
        </w:rPr>
        <w:t>99m</w:t>
      </w:r>
      <w:r w:rsidRPr="00B65D92">
        <w:t xml:space="preserve">Tc). Efter arbete med α/β-strålande nuklider ska gummiskyddet tas bort och </w:t>
      </w:r>
      <w:proofErr w:type="spellStart"/>
      <w:r w:rsidRPr="00B65D92">
        <w:t>proben</w:t>
      </w:r>
      <w:proofErr w:type="spellEnd"/>
      <w:r w:rsidRPr="00B65D92">
        <w:t xml:space="preserve"> ska </w:t>
      </w:r>
      <w:proofErr w:type="gramStart"/>
      <w:r w:rsidRPr="00B65D92">
        <w:t>istället</w:t>
      </w:r>
      <w:proofErr w:type="gramEnd"/>
      <w:r w:rsidRPr="00B65D92">
        <w:t xml:space="preserve"> täckas med ett tunt plastskydd för att förhindra kontaminering av instrumentet. Tossa, handske eller liknande fungerar. </w:t>
      </w:r>
    </w:p>
    <w:p w14:paraId="284B13B0" w14:textId="77777777" w:rsidR="00B65D92" w:rsidRPr="00B65D92" w:rsidRDefault="00B65D92" w:rsidP="000F0292">
      <w:pPr>
        <w:pStyle w:val="Punktlista"/>
      </w:pPr>
      <w:r w:rsidRPr="00B65D92">
        <w:t xml:space="preserve">Starta enheten genom att hålla inne </w:t>
      </w:r>
      <w:r w:rsidRPr="00B65D92">
        <w:rPr>
          <w:noProof/>
        </w:rPr>
        <w:drawing>
          <wp:inline distT="0" distB="0" distL="0" distR="0" wp14:anchorId="1AFDD879" wp14:editId="17664C76">
            <wp:extent cx="161925" cy="142875"/>
            <wp:effectExtent l="0" t="0" r="9525" b="9525"/>
            <wp:docPr id="25" name="Bildobjekt 25" descr="startstop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6301708" name="Picture 2" descr="startstopp"/>
                    <pic:cNvPicPr>
                      <a:picLocks noChangeAspect="1" noChangeArrowheads="1"/>
                    </pic:cNvPicPr>
                  </pic:nvPicPr>
                  <pic:blipFill>
                    <a:blip r:embed="rId20" cstate="print">
                      <a:extLst>
                        <a:ext uri="{28A0092B-C50C-407E-A947-70E740481C1C}">
                          <a14:useLocalDpi xmlns:a14="http://schemas.microsoft.com/office/drawing/2010/main" val="0"/>
                        </a:ext>
                      </a:extLst>
                    </a:blip>
                    <a:srcRect l="5357" t="10170" r="5357" b="11864"/>
                    <a:stretch>
                      <a:fillRect/>
                    </a:stretch>
                  </pic:blipFill>
                  <pic:spPr bwMode="auto">
                    <a:xfrm>
                      <a:off x="0" y="0"/>
                      <a:ext cx="161925" cy="142875"/>
                    </a:xfrm>
                    <a:prstGeom prst="rect">
                      <a:avLst/>
                    </a:prstGeom>
                    <a:noFill/>
                    <a:ln>
                      <a:noFill/>
                    </a:ln>
                  </pic:spPr>
                </pic:pic>
              </a:graphicData>
            </a:graphic>
          </wp:inline>
        </w:drawing>
      </w:r>
      <w:r w:rsidRPr="00B65D92">
        <w:t xml:space="preserve"> ON/OFF tills enheten piper.</w:t>
      </w:r>
    </w:p>
    <w:p w14:paraId="633F0979" w14:textId="77777777" w:rsidR="00B65D92" w:rsidRPr="00B65D92" w:rsidRDefault="00B65D92" w:rsidP="000F0292">
      <w:pPr>
        <w:pStyle w:val="Punktlista"/>
      </w:pPr>
      <w:r w:rsidRPr="00B65D92">
        <w:t xml:space="preserve">Batterinivån visas vid uppstart och värdet kan läsas av under en kort stund då batterisymbolen </w:t>
      </w:r>
      <w:r w:rsidRPr="00B65D92">
        <w:rPr>
          <w:noProof/>
        </w:rPr>
        <w:drawing>
          <wp:inline distT="0" distB="0" distL="0" distR="0" wp14:anchorId="4A900EAD" wp14:editId="138FEB73">
            <wp:extent cx="371475" cy="161925"/>
            <wp:effectExtent l="0" t="0" r="9525" b="9525"/>
            <wp:docPr id="24" name="Bildobjekt 24" descr="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6542936" name="Picture 3" descr="dd"/>
                    <pic:cNvPicPr>
                      <a:picLocks noChangeAspect="1" noChangeArrowheads="1"/>
                    </pic:cNvPicPr>
                  </pic:nvPicPr>
                  <pic:blipFill>
                    <a:blip r:embed="rId21" cstate="print">
                      <a:extLst>
                        <a:ext uri="{28A0092B-C50C-407E-A947-70E740481C1C}">
                          <a14:useLocalDpi xmlns:a14="http://schemas.microsoft.com/office/drawing/2010/main" val="0"/>
                        </a:ext>
                      </a:extLst>
                    </a:blip>
                    <a:srcRect l="9723" t="12329" r="7639" b="15068"/>
                    <a:stretch>
                      <a:fillRect/>
                    </a:stretch>
                  </pic:blipFill>
                  <pic:spPr bwMode="auto">
                    <a:xfrm>
                      <a:off x="0" y="0"/>
                      <a:ext cx="371475" cy="161925"/>
                    </a:xfrm>
                    <a:prstGeom prst="rect">
                      <a:avLst/>
                    </a:prstGeom>
                    <a:noFill/>
                    <a:ln>
                      <a:noFill/>
                    </a:ln>
                  </pic:spPr>
                </pic:pic>
              </a:graphicData>
            </a:graphic>
          </wp:inline>
        </w:drawing>
      </w:r>
      <w:r w:rsidRPr="00B65D92">
        <w:t xml:space="preserve"> är synlig. Är batterinivån &lt;10% ska batteribyte göras.</w:t>
      </w:r>
    </w:p>
    <w:p w14:paraId="045B4C30" w14:textId="77777777" w:rsidR="00B65D92" w:rsidRPr="00B65D92" w:rsidRDefault="00B65D92" w:rsidP="000F0292">
      <w:pPr>
        <w:pStyle w:val="Punktlista"/>
      </w:pPr>
      <w:r w:rsidRPr="00B65D92">
        <w:t xml:space="preserve">Vid uppstart blinkar enheten i de röda rutorna, se figur nedan, det är möjligt att byta enhet genom långa knapptryck på pilknapparna </w:t>
      </w:r>
      <w:r w:rsidRPr="00B65D92">
        <w:rPr>
          <w:noProof/>
        </w:rPr>
        <w:drawing>
          <wp:inline distT="0" distB="0" distL="0" distR="0" wp14:anchorId="13486423" wp14:editId="5B363F85">
            <wp:extent cx="133350" cy="190500"/>
            <wp:effectExtent l="0" t="0" r="0" b="0"/>
            <wp:docPr id="23" name="Bildobjekt 23" descr="p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962226" name="Picture 4" descr="pil"/>
                    <pic:cNvPicPr>
                      <a:picLocks noChangeAspect="1" noChangeArrowheads="1"/>
                    </pic:cNvPicPr>
                  </pic:nvPicPr>
                  <pic:blipFill>
                    <a:blip r:embed="rId22">
                      <a:extLst>
                        <a:ext uri="{28A0092B-C50C-407E-A947-70E740481C1C}">
                          <a14:useLocalDpi xmlns:a14="http://schemas.microsoft.com/office/drawing/2010/main" val="0"/>
                        </a:ext>
                      </a:extLst>
                    </a:blip>
                    <a:stretch>
                      <a:fillRect/>
                    </a:stretch>
                  </pic:blipFill>
                  <pic:spPr bwMode="auto">
                    <a:xfrm>
                      <a:off x="0" y="0"/>
                      <a:ext cx="133350" cy="190500"/>
                    </a:xfrm>
                    <a:prstGeom prst="rect">
                      <a:avLst/>
                    </a:prstGeom>
                    <a:noFill/>
                    <a:ln>
                      <a:noFill/>
                    </a:ln>
                  </pic:spPr>
                </pic:pic>
              </a:graphicData>
            </a:graphic>
          </wp:inline>
        </w:drawing>
      </w:r>
      <w:r w:rsidRPr="00B65D92">
        <w:t xml:space="preserve">eller </w:t>
      </w:r>
      <w:r w:rsidRPr="00B65D92">
        <w:rPr>
          <w:noProof/>
        </w:rPr>
        <w:drawing>
          <wp:inline distT="0" distB="0" distL="0" distR="0" wp14:anchorId="4B2FC2FB" wp14:editId="02580615">
            <wp:extent cx="136525" cy="187325"/>
            <wp:effectExtent l="0" t="0" r="0" b="3175"/>
            <wp:docPr id="26" name="Bildobjekt 26" descr="p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5837604" name="Picture 2" descr="pil"/>
                    <pic:cNvPicPr>
                      <a:picLocks noChangeAspect="1" noChangeArrowheads="1"/>
                    </pic:cNvPicPr>
                  </pic:nvPicPr>
                  <pic:blipFill>
                    <a:blip r:embed="rId23">
                      <a:extLst>
                        <a:ext uri="{28A0092B-C50C-407E-A947-70E740481C1C}">
                          <a14:useLocalDpi xmlns:a14="http://schemas.microsoft.com/office/drawing/2010/main" val="0"/>
                        </a:ext>
                      </a:extLst>
                    </a:blip>
                    <a:stretch>
                      <a:fillRect/>
                    </a:stretch>
                  </pic:blipFill>
                  <pic:spPr bwMode="auto">
                    <a:xfrm>
                      <a:off x="0" y="0"/>
                      <a:ext cx="136525" cy="187325"/>
                    </a:xfrm>
                    <a:prstGeom prst="rect">
                      <a:avLst/>
                    </a:prstGeom>
                    <a:noFill/>
                    <a:ln>
                      <a:noFill/>
                    </a:ln>
                  </pic:spPr>
                </pic:pic>
              </a:graphicData>
            </a:graphic>
          </wp:inline>
        </w:drawing>
      </w:r>
      <w:r w:rsidRPr="00B65D92">
        <w:t>.</w:t>
      </w:r>
    </w:p>
    <w:p w14:paraId="3D869020" w14:textId="77777777" w:rsidR="00B65D92" w:rsidRPr="00B65D92" w:rsidRDefault="00B65D92" w:rsidP="000F0292">
      <w:pPr>
        <w:pStyle w:val="Punktlista"/>
      </w:pPr>
      <w:r w:rsidRPr="00B65D92">
        <w:t xml:space="preserve">EXT indikerar att </w:t>
      </w:r>
      <w:proofErr w:type="spellStart"/>
      <w:r w:rsidRPr="00B65D92">
        <w:t>proben</w:t>
      </w:r>
      <w:proofErr w:type="spellEnd"/>
      <w:r w:rsidRPr="00B65D92">
        <w:t xml:space="preserve"> är ansluten.</w:t>
      </w:r>
    </w:p>
    <w:p w14:paraId="6E53E86D" w14:textId="77777777" w:rsidR="00B65D92" w:rsidRPr="00B65D92" w:rsidRDefault="00B65D92" w:rsidP="00B65D92">
      <w:pPr>
        <w:spacing w:after="0" w:line="240" w:lineRule="auto"/>
        <w:ind w:left="720" w:right="0"/>
        <w:rPr>
          <w:szCs w:val="20"/>
        </w:rPr>
      </w:pPr>
    </w:p>
    <w:p w14:paraId="24087E68" w14:textId="77777777" w:rsidR="00B65D92" w:rsidRPr="00B65D92" w:rsidRDefault="00B65D92" w:rsidP="00B65D92">
      <w:pPr>
        <w:keepNext/>
        <w:spacing w:after="0" w:line="240" w:lineRule="auto"/>
        <w:ind w:left="0" w:right="0"/>
        <w:jc w:val="center"/>
        <w:rPr>
          <w:szCs w:val="20"/>
        </w:rPr>
      </w:pPr>
      <w:r w:rsidRPr="00B65D92">
        <w:rPr>
          <w:noProof/>
          <w:szCs w:val="20"/>
        </w:rPr>
        <w:drawing>
          <wp:inline distT="0" distB="0" distL="0" distR="0" wp14:anchorId="05EE0084" wp14:editId="169673DE">
            <wp:extent cx="3390900" cy="1663700"/>
            <wp:effectExtent l="0" t="0" r="0" b="0"/>
            <wp:docPr id="7" name="Bildobjekt 7" descr="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4535901" name="Picture 11" descr="ff"/>
                    <pic:cNvPicPr>
                      <a:picLocks noChangeAspect="1" noChangeArrowheads="1"/>
                    </pic:cNvPicPr>
                  </pic:nvPicPr>
                  <pic:blipFill>
                    <a:blip r:embed="rId24" cstate="print">
                      <a:extLst>
                        <a:ext uri="{28A0092B-C50C-407E-A947-70E740481C1C}">
                          <a14:useLocalDpi xmlns:a14="http://schemas.microsoft.com/office/drawing/2010/main" val="0"/>
                        </a:ext>
                      </a:extLst>
                    </a:blip>
                    <a:stretch>
                      <a:fillRect/>
                    </a:stretch>
                  </pic:blipFill>
                  <pic:spPr bwMode="auto">
                    <a:xfrm>
                      <a:off x="0" y="0"/>
                      <a:ext cx="3390900" cy="1663700"/>
                    </a:xfrm>
                    <a:prstGeom prst="rect">
                      <a:avLst/>
                    </a:prstGeom>
                    <a:noFill/>
                    <a:ln>
                      <a:noFill/>
                    </a:ln>
                  </pic:spPr>
                </pic:pic>
              </a:graphicData>
            </a:graphic>
          </wp:inline>
        </w:drawing>
      </w:r>
    </w:p>
    <w:p w14:paraId="74E62954" w14:textId="77777777" w:rsidR="00B65D92" w:rsidRPr="00B65D92" w:rsidRDefault="00B65D92" w:rsidP="00B65D92">
      <w:pPr>
        <w:spacing w:after="0" w:line="240" w:lineRule="auto"/>
        <w:ind w:left="0" w:right="0"/>
        <w:jc w:val="center"/>
        <w:rPr>
          <w:b/>
          <w:bCs/>
          <w:sz w:val="20"/>
          <w:szCs w:val="20"/>
        </w:rPr>
      </w:pPr>
      <w:r w:rsidRPr="00B65D92">
        <w:rPr>
          <w:b/>
          <w:bCs/>
          <w:sz w:val="20"/>
          <w:szCs w:val="20"/>
        </w:rPr>
        <w:t xml:space="preserve">Figur </w:t>
      </w:r>
      <w:r w:rsidRPr="00B65D92">
        <w:rPr>
          <w:b/>
          <w:bCs/>
          <w:sz w:val="20"/>
          <w:szCs w:val="20"/>
        </w:rPr>
        <w:fldChar w:fldCharType="begin"/>
      </w:r>
      <w:r w:rsidRPr="00B65D92">
        <w:rPr>
          <w:b/>
          <w:bCs/>
          <w:sz w:val="20"/>
          <w:szCs w:val="20"/>
        </w:rPr>
        <w:instrText xml:space="preserve"> SEQ Figur \* ARABIC </w:instrText>
      </w:r>
      <w:r w:rsidRPr="00B65D92">
        <w:rPr>
          <w:b/>
          <w:bCs/>
          <w:sz w:val="20"/>
          <w:szCs w:val="20"/>
        </w:rPr>
        <w:fldChar w:fldCharType="separate"/>
      </w:r>
      <w:r w:rsidRPr="00B65D92">
        <w:rPr>
          <w:b/>
          <w:bCs/>
          <w:sz w:val="20"/>
          <w:szCs w:val="20"/>
        </w:rPr>
        <w:t>3</w:t>
      </w:r>
      <w:r w:rsidRPr="00B65D92">
        <w:rPr>
          <w:b/>
          <w:bCs/>
          <w:noProof/>
          <w:sz w:val="20"/>
          <w:szCs w:val="20"/>
        </w:rPr>
        <w:fldChar w:fldCharType="end"/>
      </w:r>
      <w:r w:rsidRPr="00B65D92">
        <w:rPr>
          <w:b/>
          <w:bCs/>
          <w:sz w:val="20"/>
          <w:szCs w:val="20"/>
        </w:rPr>
        <w:t xml:space="preserve">. </w:t>
      </w:r>
      <w:r w:rsidRPr="00B65D92">
        <w:rPr>
          <w:bCs/>
          <w:sz w:val="20"/>
          <w:szCs w:val="20"/>
        </w:rPr>
        <w:t>Display för RADIAGEM 2000.</w:t>
      </w:r>
    </w:p>
    <w:p w14:paraId="3CCC7BA5" w14:textId="77777777" w:rsidR="00B65D92" w:rsidRPr="00B65D92" w:rsidRDefault="00B65D92" w:rsidP="00B65D92">
      <w:pPr>
        <w:spacing w:after="0" w:line="240" w:lineRule="auto"/>
        <w:ind w:left="0" w:right="0"/>
        <w:rPr>
          <w:szCs w:val="20"/>
        </w:rPr>
      </w:pPr>
    </w:p>
    <w:p w14:paraId="0BB033CC" w14:textId="77777777" w:rsidR="00B65D92" w:rsidRPr="00B65D92" w:rsidRDefault="00B65D92" w:rsidP="000F0292">
      <w:pPr>
        <w:pStyle w:val="Punktlista"/>
      </w:pPr>
      <w:r w:rsidRPr="00B65D92">
        <w:t>Om batterisymbolen blinkar är det dags att byta batteri.</w:t>
      </w:r>
    </w:p>
    <w:p w14:paraId="01BFDE33" w14:textId="77777777" w:rsidR="00B65D92" w:rsidRPr="00B65D92" w:rsidRDefault="00B65D92" w:rsidP="000F0292">
      <w:pPr>
        <w:pStyle w:val="Punktlista"/>
      </w:pPr>
      <w:r w:rsidRPr="00B65D92">
        <w:t xml:space="preserve">När enheten slutat blinka tryck på </w:t>
      </w:r>
      <w:r w:rsidRPr="00B65D92">
        <w:rPr>
          <w:noProof/>
        </w:rPr>
        <w:drawing>
          <wp:inline distT="0" distB="0" distL="0" distR="0" wp14:anchorId="24E7C0B1" wp14:editId="69D8019B">
            <wp:extent cx="190500" cy="171450"/>
            <wp:effectExtent l="0" t="0" r="0" b="0"/>
            <wp:docPr id="65" name="Bildobjekt 65" descr="la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1018545" name="Picture 9" descr="larm"/>
                    <pic:cNvPicPr>
                      <a:picLocks noChangeAspect="1" noChangeArrowheads="1"/>
                    </pic:cNvPicPr>
                  </pic:nvPicPr>
                  <pic:blipFill>
                    <a:blip r:embed="rId18" cstate="print">
                      <a:extLst>
                        <a:ext uri="{28A0092B-C50C-407E-A947-70E740481C1C}">
                          <a14:useLocalDpi xmlns:a14="http://schemas.microsoft.com/office/drawing/2010/main" val="0"/>
                        </a:ext>
                      </a:extLst>
                    </a:blip>
                    <a:stretch>
                      <a:fillRect/>
                    </a:stretch>
                  </pic:blipFill>
                  <pic:spPr bwMode="auto">
                    <a:xfrm>
                      <a:off x="0" y="0"/>
                      <a:ext cx="190500" cy="171450"/>
                    </a:xfrm>
                    <a:prstGeom prst="rect">
                      <a:avLst/>
                    </a:prstGeom>
                    <a:noFill/>
                    <a:ln>
                      <a:noFill/>
                    </a:ln>
                  </pic:spPr>
                </pic:pic>
              </a:graphicData>
            </a:graphic>
          </wp:inline>
        </w:drawing>
      </w:r>
      <w:r w:rsidRPr="00B65D92">
        <w:t xml:space="preserve"> ALARM för att starta ljudet. Visas ljudikonen på skärmen är ljudet på. </w:t>
      </w:r>
    </w:p>
    <w:p w14:paraId="38BBE9C6" w14:textId="77777777" w:rsidR="00B65D92" w:rsidRPr="00B65D92" w:rsidRDefault="00B65D92" w:rsidP="000F0292">
      <w:pPr>
        <w:pStyle w:val="Punktlista"/>
      </w:pPr>
      <w:r w:rsidRPr="00B65D92">
        <w:t>Utför mätningen enligt nedan.</w:t>
      </w:r>
    </w:p>
    <w:p w14:paraId="1C0420F5" w14:textId="77777777" w:rsidR="00B65D92" w:rsidRPr="00B65D92" w:rsidRDefault="00B65D92" w:rsidP="000F0292">
      <w:pPr>
        <w:pStyle w:val="Rubrik3"/>
      </w:pPr>
      <w:bookmarkStart w:id="132" w:name="_Toc256000272"/>
      <w:bookmarkStart w:id="133" w:name="_Toc256000243"/>
      <w:bookmarkStart w:id="134" w:name="_Toc256000214"/>
      <w:bookmarkStart w:id="135" w:name="_Toc256000185"/>
      <w:bookmarkStart w:id="136" w:name="_Toc256000156"/>
      <w:bookmarkStart w:id="137" w:name="_Toc256000127"/>
      <w:bookmarkStart w:id="138" w:name="_Toc256000098"/>
      <w:bookmarkStart w:id="139" w:name="_Toc256000069"/>
      <w:bookmarkStart w:id="140" w:name="_Toc256000040"/>
      <w:bookmarkStart w:id="141" w:name="_Toc256000011"/>
      <w:bookmarkStart w:id="142" w:name="_Toc57095223"/>
      <w:bookmarkStart w:id="143" w:name="_Toc179532646"/>
      <w:r w:rsidRPr="00B65D92">
        <w:t>Mätning</w:t>
      </w:r>
      <w:bookmarkEnd w:id="132"/>
      <w:bookmarkEnd w:id="133"/>
      <w:bookmarkEnd w:id="134"/>
      <w:bookmarkEnd w:id="135"/>
      <w:bookmarkEnd w:id="136"/>
      <w:bookmarkEnd w:id="137"/>
      <w:bookmarkEnd w:id="138"/>
      <w:bookmarkEnd w:id="139"/>
      <w:bookmarkEnd w:id="140"/>
      <w:bookmarkEnd w:id="141"/>
      <w:bookmarkEnd w:id="142"/>
      <w:bookmarkEnd w:id="143"/>
    </w:p>
    <w:p w14:paraId="6571212E" w14:textId="77777777" w:rsidR="00B65D92" w:rsidRPr="00B65D92" w:rsidRDefault="00B65D92" w:rsidP="000F0292">
      <w:pPr>
        <w:pStyle w:val="Punktlista"/>
      </w:pPr>
      <w:r w:rsidRPr="00B65D92">
        <w:t>Kontrollera att rätt enhet är vald för mätningen.</w:t>
      </w:r>
    </w:p>
    <w:p w14:paraId="4012DB2C" w14:textId="77777777" w:rsidR="00B65D92" w:rsidRPr="00B65D92" w:rsidRDefault="00B65D92" w:rsidP="000F0292">
      <w:pPr>
        <w:pStyle w:val="Punktlista"/>
        <w:numPr>
          <w:ilvl w:val="1"/>
          <w:numId w:val="14"/>
        </w:numPr>
        <w:ind w:left="2127"/>
      </w:pPr>
      <w:r w:rsidRPr="00B65D92">
        <w:lastRenderedPageBreak/>
        <w:t xml:space="preserve">Med </w:t>
      </w:r>
      <w:proofErr w:type="spellStart"/>
      <w:r w:rsidRPr="00B65D92">
        <w:t>prob</w:t>
      </w:r>
      <w:proofErr w:type="spellEnd"/>
      <w:r w:rsidRPr="00B65D92">
        <w:t xml:space="preserve"> kan man mäta aktiviteten i </w:t>
      </w:r>
      <w:proofErr w:type="spellStart"/>
      <w:r w:rsidRPr="00B65D92">
        <w:t>counts</w:t>
      </w:r>
      <w:proofErr w:type="spellEnd"/>
      <w:r w:rsidRPr="00B65D92">
        <w:t xml:space="preserve"> per second (c/s) eller per ytenhet (Bq/cm</w:t>
      </w:r>
      <w:r w:rsidRPr="00B65D92">
        <w:rPr>
          <w:vertAlign w:val="superscript"/>
        </w:rPr>
        <w:t>2</w:t>
      </w:r>
      <w:r w:rsidRPr="00B65D92">
        <w:t>).</w:t>
      </w:r>
    </w:p>
    <w:p w14:paraId="2E6EEB52" w14:textId="77777777" w:rsidR="00B65D92" w:rsidRPr="00B65D92" w:rsidRDefault="00B65D92" w:rsidP="000F0292">
      <w:pPr>
        <w:pStyle w:val="Punktlista"/>
        <w:numPr>
          <w:ilvl w:val="1"/>
          <w:numId w:val="14"/>
        </w:numPr>
        <w:ind w:left="2127"/>
      </w:pPr>
      <w:r w:rsidRPr="00B65D92">
        <w:t xml:space="preserve">Utan </w:t>
      </w:r>
      <w:proofErr w:type="spellStart"/>
      <w:r w:rsidRPr="00B65D92">
        <w:t>prob</w:t>
      </w:r>
      <w:proofErr w:type="spellEnd"/>
      <w:r w:rsidRPr="00B65D92">
        <w:t xml:space="preserve"> mäts dosraten (doshastigheten) i µ</w:t>
      </w:r>
      <w:proofErr w:type="spellStart"/>
      <w:r w:rsidRPr="00B65D92">
        <w:t>Sv</w:t>
      </w:r>
      <w:proofErr w:type="spellEnd"/>
      <w:r w:rsidRPr="00B65D92">
        <w:t>/h.</w:t>
      </w:r>
    </w:p>
    <w:p w14:paraId="70467570" w14:textId="77777777" w:rsidR="00B65D92" w:rsidRPr="00B65D92" w:rsidRDefault="00B65D92" w:rsidP="000F0292">
      <w:pPr>
        <w:pStyle w:val="Punktlista"/>
      </w:pPr>
      <w:r w:rsidRPr="00B65D92">
        <w:t>För instrumentet över arbetsytan med röd markering uppåt, så nära som möjligt utan att riskera kontamination av instrumentet.</w:t>
      </w:r>
    </w:p>
    <w:p w14:paraId="5A1442EC" w14:textId="77777777" w:rsidR="00B65D92" w:rsidRPr="00B65D92" w:rsidRDefault="00B65D92" w:rsidP="000F0292">
      <w:pPr>
        <w:pStyle w:val="Punktlista"/>
      </w:pPr>
      <w:r w:rsidRPr="00B65D92">
        <w:t>Varje ljudsignal signalerar en uppmätt foton och att lyssna efter aktivitet är det säkraste och snabbaste sättet att upptäcka kontamination av arbetsytan. Displayen visar också förhöjda nivåer av aktivitet men det sker något fördröjt så för att få ett pålitligt värde bör man vänta 5 – 10 sekunder utan att flytta instrumentet.</w:t>
      </w:r>
    </w:p>
    <w:p w14:paraId="56582DAD" w14:textId="43E3A543" w:rsidR="00B65D92" w:rsidRPr="00B65D92" w:rsidRDefault="00B65D92" w:rsidP="000F0292">
      <w:pPr>
        <w:pStyle w:val="Punktlista"/>
      </w:pPr>
      <w:r w:rsidRPr="00B65D92">
        <w:t xml:space="preserve">Vid förhöjda nivåer larmar mätaren, </w:t>
      </w:r>
      <w:r w:rsidRPr="002C0FF0">
        <w:t xml:space="preserve">se </w:t>
      </w:r>
      <w:r w:rsidRPr="002C0FF0">
        <w:rPr>
          <w:color w:val="FF0000"/>
        </w:rPr>
        <w:fldChar w:fldCharType="begin"/>
      </w:r>
      <w:r w:rsidRPr="002C0FF0">
        <w:instrText xml:space="preserve"> REF _Ref18396602 \h </w:instrText>
      </w:r>
      <w:r w:rsidR="000F0292" w:rsidRPr="002C0FF0">
        <w:rPr>
          <w:color w:val="FF0000"/>
        </w:rPr>
        <w:instrText xml:space="preserve"> \* MERGEFORMAT </w:instrText>
      </w:r>
      <w:r w:rsidRPr="002C0FF0">
        <w:rPr>
          <w:color w:val="FF0000"/>
        </w:rPr>
      </w:r>
      <w:r w:rsidRPr="002C0FF0">
        <w:rPr>
          <w:color w:val="FF0000"/>
        </w:rPr>
        <w:fldChar w:fldCharType="separate"/>
      </w:r>
      <w:r w:rsidRPr="002C0FF0">
        <w:t xml:space="preserve">Tabell </w:t>
      </w:r>
      <w:r w:rsidRPr="002C0FF0">
        <w:rPr>
          <w:noProof/>
        </w:rPr>
        <w:t>2</w:t>
      </w:r>
      <w:r w:rsidRPr="002C0FF0">
        <w:rPr>
          <w:color w:val="FF0000"/>
        </w:rPr>
        <w:fldChar w:fldCharType="end"/>
      </w:r>
      <w:r w:rsidRPr="00B65D92">
        <w:rPr>
          <w:color w:val="FF0000"/>
        </w:rPr>
        <w:t xml:space="preserve"> </w:t>
      </w:r>
      <w:r w:rsidRPr="00B65D92">
        <w:t>för bakgrund och larmgräns.</w:t>
      </w:r>
    </w:p>
    <w:p w14:paraId="0FDD2CCD" w14:textId="77777777" w:rsidR="00B65D92" w:rsidRPr="00B65D92" w:rsidRDefault="00B65D92" w:rsidP="000F0292">
      <w:pPr>
        <w:pStyle w:val="Punktlista"/>
      </w:pPr>
      <w:r w:rsidRPr="00B65D92">
        <w:t xml:space="preserve">Efter avsökning stängs instrumentet av genom att hålla inne </w:t>
      </w:r>
      <w:r w:rsidRPr="00B65D92">
        <w:rPr>
          <w:noProof/>
        </w:rPr>
        <w:drawing>
          <wp:inline distT="0" distB="0" distL="0" distR="0" wp14:anchorId="1EC27B74" wp14:editId="2606CEBC">
            <wp:extent cx="171450" cy="142875"/>
            <wp:effectExtent l="0" t="0" r="0" b="9525"/>
            <wp:docPr id="70" name="Bildobjekt 70" descr="startstop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4082697" name="Picture 11" descr="startstopp"/>
                    <pic:cNvPicPr>
                      <a:picLocks noChangeAspect="1" noChangeArrowheads="1"/>
                    </pic:cNvPicPr>
                  </pic:nvPicPr>
                  <pic:blipFill>
                    <a:blip r:embed="rId20" cstate="print">
                      <a:extLst>
                        <a:ext uri="{28A0092B-C50C-407E-A947-70E740481C1C}">
                          <a14:useLocalDpi xmlns:a14="http://schemas.microsoft.com/office/drawing/2010/main" val="0"/>
                        </a:ext>
                      </a:extLst>
                    </a:blip>
                    <a:srcRect l="5357" t="10170" r="5357" b="11864"/>
                    <a:stretch>
                      <a:fillRect/>
                    </a:stretch>
                  </pic:blipFill>
                  <pic:spPr bwMode="auto">
                    <a:xfrm>
                      <a:off x="0" y="0"/>
                      <a:ext cx="171450" cy="142875"/>
                    </a:xfrm>
                    <a:prstGeom prst="rect">
                      <a:avLst/>
                    </a:prstGeom>
                    <a:noFill/>
                    <a:ln>
                      <a:noFill/>
                    </a:ln>
                  </pic:spPr>
                </pic:pic>
              </a:graphicData>
            </a:graphic>
          </wp:inline>
        </w:drawing>
      </w:r>
      <w:r w:rsidRPr="00B65D92">
        <w:t xml:space="preserve"> ON/OFF tills enheten piper.</w:t>
      </w:r>
    </w:p>
    <w:p w14:paraId="330C7DFA" w14:textId="77777777" w:rsidR="00B65D92" w:rsidRPr="00B65D92" w:rsidRDefault="00B65D92" w:rsidP="000F0292">
      <w:pPr>
        <w:pStyle w:val="Rubrik3"/>
      </w:pPr>
      <w:bookmarkStart w:id="144" w:name="_Toc256000273"/>
      <w:bookmarkStart w:id="145" w:name="_Toc256000244"/>
      <w:bookmarkStart w:id="146" w:name="_Toc256000215"/>
      <w:bookmarkStart w:id="147" w:name="_Toc256000186"/>
      <w:bookmarkStart w:id="148" w:name="_Toc256000157"/>
      <w:bookmarkStart w:id="149" w:name="_Toc256000128"/>
      <w:bookmarkStart w:id="150" w:name="_Toc256000099"/>
      <w:bookmarkStart w:id="151" w:name="_Toc256000070"/>
      <w:bookmarkStart w:id="152" w:name="_Toc256000041"/>
      <w:bookmarkStart w:id="153" w:name="_Toc256000012"/>
      <w:bookmarkStart w:id="154" w:name="_Toc57095224"/>
      <w:bookmarkStart w:id="155" w:name="_Toc179532647"/>
      <w:r w:rsidRPr="00B65D92">
        <w:t>Bakgrund och larmgränser</w:t>
      </w:r>
      <w:bookmarkEnd w:id="144"/>
      <w:bookmarkEnd w:id="145"/>
      <w:bookmarkEnd w:id="146"/>
      <w:bookmarkEnd w:id="147"/>
      <w:bookmarkEnd w:id="148"/>
      <w:bookmarkEnd w:id="149"/>
      <w:bookmarkEnd w:id="150"/>
      <w:bookmarkEnd w:id="151"/>
      <w:bookmarkEnd w:id="152"/>
      <w:bookmarkEnd w:id="153"/>
      <w:bookmarkEnd w:id="154"/>
      <w:bookmarkEnd w:id="155"/>
    </w:p>
    <w:p w14:paraId="0149C0EE" w14:textId="30A8CB86" w:rsidR="00B65D92" w:rsidRPr="00B65D92" w:rsidRDefault="00B65D92" w:rsidP="000F0292">
      <w:r w:rsidRPr="002C0FF0">
        <w:t xml:space="preserve">I </w:t>
      </w:r>
      <w:r w:rsidRPr="002C0FF0">
        <w:fldChar w:fldCharType="begin"/>
      </w:r>
      <w:r w:rsidRPr="002C0FF0">
        <w:instrText xml:space="preserve"> REF _Ref18396602 \h </w:instrText>
      </w:r>
      <w:r w:rsidR="000F0292" w:rsidRPr="002C0FF0">
        <w:instrText xml:space="preserve"> \* MERGEFORMAT </w:instrText>
      </w:r>
      <w:r w:rsidRPr="002C0FF0">
        <w:fldChar w:fldCharType="separate"/>
      </w:r>
      <w:r w:rsidRPr="002C0FF0">
        <w:t xml:space="preserve">Tabell </w:t>
      </w:r>
      <w:r w:rsidRPr="002C0FF0">
        <w:rPr>
          <w:noProof/>
        </w:rPr>
        <w:t>2</w:t>
      </w:r>
      <w:r w:rsidRPr="002C0FF0">
        <w:fldChar w:fldCharType="end"/>
      </w:r>
      <w:r w:rsidRPr="00B65D92">
        <w:t xml:space="preserve"> visas bakgrundsvärden samt larmgränser för RADIAGEM 2000. </w:t>
      </w:r>
    </w:p>
    <w:p w14:paraId="057B2D87" w14:textId="77777777" w:rsidR="00B65D92" w:rsidRPr="00B65D92" w:rsidRDefault="00B65D92" w:rsidP="00B65D92">
      <w:pPr>
        <w:spacing w:after="0" w:line="240" w:lineRule="auto"/>
        <w:ind w:left="0" w:right="0"/>
        <w:rPr>
          <w:szCs w:val="20"/>
        </w:rPr>
      </w:pPr>
    </w:p>
    <w:p w14:paraId="618E36F6" w14:textId="77777777" w:rsidR="00B65D92" w:rsidRPr="00116639" w:rsidRDefault="00B65D92" w:rsidP="000F0292">
      <w:pPr>
        <w:pStyle w:val="Beskrivning"/>
        <w:rPr>
          <w:i w:val="0"/>
          <w:iCs w:val="0"/>
        </w:rPr>
      </w:pPr>
      <w:bookmarkStart w:id="156" w:name="_Ref18396602"/>
      <w:r w:rsidRPr="00116639">
        <w:rPr>
          <w:b/>
          <w:i w:val="0"/>
          <w:iCs w:val="0"/>
        </w:rPr>
        <w:t xml:space="preserve">Tabell </w:t>
      </w:r>
      <w:r w:rsidRPr="00116639">
        <w:rPr>
          <w:b/>
          <w:i w:val="0"/>
          <w:iCs w:val="0"/>
          <w:noProof/>
        </w:rPr>
        <w:fldChar w:fldCharType="begin"/>
      </w:r>
      <w:r w:rsidRPr="00116639">
        <w:rPr>
          <w:b/>
          <w:i w:val="0"/>
          <w:iCs w:val="0"/>
          <w:noProof/>
        </w:rPr>
        <w:instrText xml:space="preserve"> SEQ Tabell \* ARABIC </w:instrText>
      </w:r>
      <w:r w:rsidRPr="00116639">
        <w:rPr>
          <w:b/>
          <w:i w:val="0"/>
          <w:iCs w:val="0"/>
          <w:noProof/>
        </w:rPr>
        <w:fldChar w:fldCharType="separate"/>
      </w:r>
      <w:r w:rsidRPr="00116639">
        <w:rPr>
          <w:b/>
          <w:i w:val="0"/>
          <w:iCs w:val="0"/>
          <w:noProof/>
        </w:rPr>
        <w:t>2</w:t>
      </w:r>
      <w:r w:rsidRPr="00116639">
        <w:rPr>
          <w:b/>
          <w:i w:val="0"/>
          <w:iCs w:val="0"/>
          <w:noProof/>
        </w:rPr>
        <w:fldChar w:fldCharType="end"/>
      </w:r>
      <w:bookmarkEnd w:id="156"/>
      <w:r w:rsidRPr="00116639">
        <w:rPr>
          <w:b/>
          <w:i w:val="0"/>
          <w:iCs w:val="0"/>
        </w:rPr>
        <w:t xml:space="preserve">. </w:t>
      </w:r>
      <w:r w:rsidRPr="00116639">
        <w:rPr>
          <w:i w:val="0"/>
          <w:iCs w:val="0"/>
        </w:rPr>
        <w:t>Bakgrund och larmgräns för RADIAGEM 2000.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2"/>
        <w:gridCol w:w="2693"/>
        <w:gridCol w:w="3120"/>
      </w:tblGrid>
      <w:tr w:rsidR="00B65D92" w:rsidRPr="00B65D92" w14:paraId="6B0C9BEF" w14:textId="77777777" w:rsidTr="00625168">
        <w:trPr>
          <w:jc w:val="center"/>
        </w:trPr>
        <w:tc>
          <w:tcPr>
            <w:tcW w:w="2692" w:type="dxa"/>
            <w:tcBorders>
              <w:top w:val="single" w:sz="4" w:space="0" w:color="auto"/>
              <w:left w:val="nil"/>
              <w:bottom w:val="single" w:sz="4" w:space="0" w:color="auto"/>
              <w:right w:val="nil"/>
            </w:tcBorders>
            <w:shd w:val="clear" w:color="auto" w:fill="auto"/>
            <w:vAlign w:val="center"/>
          </w:tcPr>
          <w:p w14:paraId="27DF5311" w14:textId="77777777" w:rsidR="00B65D92" w:rsidRPr="00B65D92" w:rsidRDefault="00B65D92" w:rsidP="00B65D92">
            <w:pPr>
              <w:spacing w:after="0" w:line="240" w:lineRule="auto"/>
              <w:ind w:left="0" w:right="0"/>
              <w:jc w:val="center"/>
              <w:rPr>
                <w:b/>
                <w:szCs w:val="20"/>
              </w:rPr>
            </w:pPr>
            <w:r w:rsidRPr="00B65D92">
              <w:rPr>
                <w:b/>
                <w:szCs w:val="20"/>
              </w:rPr>
              <w:t>Enhet</w:t>
            </w:r>
          </w:p>
        </w:tc>
        <w:tc>
          <w:tcPr>
            <w:tcW w:w="2693" w:type="dxa"/>
            <w:tcBorders>
              <w:top w:val="single" w:sz="4" w:space="0" w:color="auto"/>
              <w:left w:val="nil"/>
              <w:bottom w:val="single" w:sz="4" w:space="0" w:color="auto"/>
              <w:right w:val="nil"/>
            </w:tcBorders>
            <w:shd w:val="clear" w:color="auto" w:fill="auto"/>
            <w:vAlign w:val="center"/>
          </w:tcPr>
          <w:p w14:paraId="3D8289A5" w14:textId="77777777" w:rsidR="00B65D92" w:rsidRPr="00B65D92" w:rsidRDefault="00B65D92" w:rsidP="00B65D92">
            <w:pPr>
              <w:spacing w:after="0" w:line="240" w:lineRule="auto"/>
              <w:ind w:left="0" w:right="0"/>
              <w:jc w:val="center"/>
              <w:rPr>
                <w:b/>
                <w:szCs w:val="20"/>
              </w:rPr>
            </w:pPr>
            <w:r w:rsidRPr="00B65D92">
              <w:rPr>
                <w:b/>
                <w:szCs w:val="20"/>
              </w:rPr>
              <w:t>Bakgrund</w:t>
            </w:r>
          </w:p>
        </w:tc>
        <w:tc>
          <w:tcPr>
            <w:tcW w:w="3120" w:type="dxa"/>
            <w:tcBorders>
              <w:top w:val="single" w:sz="4" w:space="0" w:color="auto"/>
              <w:left w:val="nil"/>
              <w:bottom w:val="single" w:sz="4" w:space="0" w:color="auto"/>
              <w:right w:val="nil"/>
            </w:tcBorders>
            <w:shd w:val="clear" w:color="auto" w:fill="auto"/>
            <w:vAlign w:val="center"/>
          </w:tcPr>
          <w:p w14:paraId="53E749F2" w14:textId="77777777" w:rsidR="00B65D92" w:rsidRPr="00B65D92" w:rsidRDefault="00B65D92" w:rsidP="00B65D92">
            <w:pPr>
              <w:spacing w:after="0" w:line="240" w:lineRule="auto"/>
              <w:ind w:left="0" w:right="0"/>
              <w:jc w:val="center"/>
              <w:rPr>
                <w:b/>
                <w:szCs w:val="20"/>
              </w:rPr>
            </w:pPr>
            <w:r w:rsidRPr="00B65D92">
              <w:rPr>
                <w:b/>
                <w:szCs w:val="20"/>
              </w:rPr>
              <w:t>Larmgräns</w:t>
            </w:r>
          </w:p>
        </w:tc>
      </w:tr>
      <w:tr w:rsidR="00B65D92" w:rsidRPr="00B65D92" w14:paraId="7EDAB093" w14:textId="77777777" w:rsidTr="00625168">
        <w:trPr>
          <w:jc w:val="center"/>
        </w:trPr>
        <w:tc>
          <w:tcPr>
            <w:tcW w:w="2692" w:type="dxa"/>
            <w:tcBorders>
              <w:left w:val="nil"/>
              <w:bottom w:val="nil"/>
              <w:right w:val="nil"/>
            </w:tcBorders>
            <w:shd w:val="clear" w:color="auto" w:fill="auto"/>
            <w:vAlign w:val="center"/>
          </w:tcPr>
          <w:p w14:paraId="5DC7038D" w14:textId="77777777" w:rsidR="00B65D92" w:rsidRPr="00B65D92" w:rsidRDefault="00B65D92" w:rsidP="00B65D92">
            <w:pPr>
              <w:spacing w:after="0" w:line="240" w:lineRule="auto"/>
              <w:ind w:left="0" w:right="0"/>
              <w:jc w:val="center"/>
              <w:rPr>
                <w:szCs w:val="20"/>
              </w:rPr>
            </w:pPr>
            <w:proofErr w:type="spellStart"/>
            <w:r w:rsidRPr="00B65D92">
              <w:rPr>
                <w:szCs w:val="20"/>
              </w:rPr>
              <w:t>cps</w:t>
            </w:r>
            <w:proofErr w:type="spellEnd"/>
            <w:r w:rsidRPr="00B65D92">
              <w:rPr>
                <w:szCs w:val="20"/>
              </w:rPr>
              <w:t xml:space="preserve"> (med </w:t>
            </w:r>
            <w:proofErr w:type="spellStart"/>
            <w:r w:rsidRPr="00B65D92">
              <w:rPr>
                <w:szCs w:val="20"/>
              </w:rPr>
              <w:t>prob</w:t>
            </w:r>
            <w:proofErr w:type="spellEnd"/>
            <w:r w:rsidRPr="00B65D92">
              <w:rPr>
                <w:szCs w:val="20"/>
              </w:rPr>
              <w:t>)</w:t>
            </w:r>
          </w:p>
        </w:tc>
        <w:tc>
          <w:tcPr>
            <w:tcW w:w="2693" w:type="dxa"/>
            <w:tcBorders>
              <w:left w:val="nil"/>
              <w:bottom w:val="nil"/>
              <w:right w:val="nil"/>
            </w:tcBorders>
            <w:shd w:val="clear" w:color="auto" w:fill="auto"/>
            <w:vAlign w:val="center"/>
          </w:tcPr>
          <w:p w14:paraId="36E02F6F" w14:textId="77777777" w:rsidR="00B65D92" w:rsidRPr="00B65D92" w:rsidRDefault="00B65D92" w:rsidP="00B65D92">
            <w:pPr>
              <w:spacing w:after="0" w:line="240" w:lineRule="auto"/>
              <w:ind w:left="0" w:right="0"/>
              <w:jc w:val="center"/>
              <w:rPr>
                <w:szCs w:val="20"/>
              </w:rPr>
            </w:pPr>
            <w:r w:rsidRPr="00B65D92">
              <w:rPr>
                <w:szCs w:val="20"/>
              </w:rPr>
              <w:t>0–1</w:t>
            </w:r>
          </w:p>
        </w:tc>
        <w:tc>
          <w:tcPr>
            <w:tcW w:w="3120" w:type="dxa"/>
            <w:tcBorders>
              <w:left w:val="nil"/>
              <w:bottom w:val="nil"/>
              <w:right w:val="nil"/>
            </w:tcBorders>
            <w:shd w:val="clear" w:color="auto" w:fill="auto"/>
            <w:vAlign w:val="center"/>
          </w:tcPr>
          <w:p w14:paraId="51888ECA" w14:textId="77777777" w:rsidR="00B65D92" w:rsidRPr="00B65D92" w:rsidRDefault="00B65D92" w:rsidP="00B65D92">
            <w:pPr>
              <w:spacing w:after="0" w:line="240" w:lineRule="auto"/>
              <w:ind w:left="0" w:right="0"/>
              <w:jc w:val="center"/>
              <w:rPr>
                <w:szCs w:val="20"/>
              </w:rPr>
            </w:pPr>
            <w:r w:rsidRPr="00B65D92">
              <w:rPr>
                <w:szCs w:val="20"/>
              </w:rPr>
              <w:t>24</w:t>
            </w:r>
          </w:p>
        </w:tc>
      </w:tr>
      <w:tr w:rsidR="00B65D92" w:rsidRPr="00B65D92" w14:paraId="3078085B" w14:textId="77777777" w:rsidTr="00625168">
        <w:trPr>
          <w:jc w:val="center"/>
        </w:trPr>
        <w:tc>
          <w:tcPr>
            <w:tcW w:w="2692" w:type="dxa"/>
            <w:tcBorders>
              <w:top w:val="nil"/>
              <w:left w:val="nil"/>
              <w:bottom w:val="nil"/>
              <w:right w:val="nil"/>
            </w:tcBorders>
            <w:shd w:val="clear" w:color="auto" w:fill="auto"/>
            <w:vAlign w:val="center"/>
          </w:tcPr>
          <w:p w14:paraId="26B4E566" w14:textId="77777777" w:rsidR="00B65D92" w:rsidRPr="00B65D92" w:rsidRDefault="00B65D92" w:rsidP="00B65D92">
            <w:pPr>
              <w:spacing w:after="0" w:line="240" w:lineRule="auto"/>
              <w:ind w:left="0" w:right="0"/>
              <w:jc w:val="center"/>
              <w:rPr>
                <w:szCs w:val="20"/>
              </w:rPr>
            </w:pPr>
            <w:r w:rsidRPr="00B65D92">
              <w:rPr>
                <w:szCs w:val="20"/>
              </w:rPr>
              <w:t>Bq/cm</w:t>
            </w:r>
            <w:r w:rsidRPr="00B65D92">
              <w:rPr>
                <w:szCs w:val="20"/>
                <w:vertAlign w:val="superscript"/>
              </w:rPr>
              <w:t xml:space="preserve">2 </w:t>
            </w:r>
            <w:r w:rsidRPr="00B65D92">
              <w:rPr>
                <w:szCs w:val="20"/>
              </w:rPr>
              <w:t xml:space="preserve">(med </w:t>
            </w:r>
            <w:proofErr w:type="spellStart"/>
            <w:r w:rsidRPr="00B65D92">
              <w:rPr>
                <w:szCs w:val="20"/>
              </w:rPr>
              <w:t>prob</w:t>
            </w:r>
            <w:proofErr w:type="spellEnd"/>
            <w:r w:rsidRPr="00B65D92">
              <w:rPr>
                <w:szCs w:val="20"/>
              </w:rPr>
              <w:t>)</w:t>
            </w:r>
          </w:p>
        </w:tc>
        <w:tc>
          <w:tcPr>
            <w:tcW w:w="2693" w:type="dxa"/>
            <w:tcBorders>
              <w:top w:val="nil"/>
              <w:left w:val="nil"/>
              <w:bottom w:val="nil"/>
              <w:right w:val="nil"/>
            </w:tcBorders>
            <w:shd w:val="clear" w:color="auto" w:fill="auto"/>
            <w:vAlign w:val="center"/>
          </w:tcPr>
          <w:p w14:paraId="04D14669" w14:textId="77777777" w:rsidR="00B65D92" w:rsidRPr="00B65D92" w:rsidRDefault="00B65D92" w:rsidP="00B65D92">
            <w:pPr>
              <w:spacing w:after="0" w:line="240" w:lineRule="auto"/>
              <w:ind w:left="0" w:right="0"/>
              <w:jc w:val="center"/>
              <w:rPr>
                <w:szCs w:val="20"/>
              </w:rPr>
            </w:pPr>
            <w:proofErr w:type="gramStart"/>
            <w:r w:rsidRPr="00B65D92">
              <w:rPr>
                <w:szCs w:val="20"/>
              </w:rPr>
              <w:t>0-1</w:t>
            </w:r>
            <w:proofErr w:type="gramEnd"/>
          </w:p>
        </w:tc>
        <w:tc>
          <w:tcPr>
            <w:tcW w:w="3120" w:type="dxa"/>
            <w:tcBorders>
              <w:top w:val="nil"/>
              <w:left w:val="nil"/>
              <w:bottom w:val="nil"/>
              <w:right w:val="nil"/>
            </w:tcBorders>
            <w:shd w:val="clear" w:color="auto" w:fill="auto"/>
            <w:vAlign w:val="center"/>
          </w:tcPr>
          <w:p w14:paraId="6B86E124" w14:textId="77777777" w:rsidR="00B65D92" w:rsidRPr="00B65D92" w:rsidRDefault="00B65D92" w:rsidP="00B65D92">
            <w:pPr>
              <w:spacing w:after="0" w:line="240" w:lineRule="auto"/>
              <w:ind w:left="0" w:right="0"/>
              <w:jc w:val="center"/>
              <w:rPr>
                <w:szCs w:val="20"/>
              </w:rPr>
            </w:pPr>
            <w:r w:rsidRPr="00B65D92">
              <w:rPr>
                <w:szCs w:val="20"/>
              </w:rPr>
              <w:t>4</w:t>
            </w:r>
          </w:p>
        </w:tc>
      </w:tr>
      <w:tr w:rsidR="00B65D92" w:rsidRPr="00B65D92" w14:paraId="431C7E02" w14:textId="77777777" w:rsidTr="00625168">
        <w:trPr>
          <w:jc w:val="center"/>
        </w:trPr>
        <w:tc>
          <w:tcPr>
            <w:tcW w:w="2692" w:type="dxa"/>
            <w:tcBorders>
              <w:top w:val="nil"/>
              <w:left w:val="nil"/>
              <w:right w:val="nil"/>
            </w:tcBorders>
            <w:shd w:val="clear" w:color="auto" w:fill="auto"/>
            <w:vAlign w:val="center"/>
          </w:tcPr>
          <w:p w14:paraId="07E562A7" w14:textId="77777777" w:rsidR="00B65D92" w:rsidRPr="00B65D92" w:rsidRDefault="00B65D92" w:rsidP="00B65D92">
            <w:pPr>
              <w:spacing w:after="0" w:line="240" w:lineRule="auto"/>
              <w:ind w:left="0" w:right="0"/>
              <w:jc w:val="center"/>
              <w:rPr>
                <w:szCs w:val="20"/>
              </w:rPr>
            </w:pPr>
            <w:r w:rsidRPr="00B65D92">
              <w:rPr>
                <w:szCs w:val="20"/>
              </w:rPr>
              <w:t>µ</w:t>
            </w:r>
            <w:proofErr w:type="spellStart"/>
            <w:r w:rsidRPr="00B65D92">
              <w:rPr>
                <w:szCs w:val="20"/>
              </w:rPr>
              <w:t>Sv</w:t>
            </w:r>
            <w:proofErr w:type="spellEnd"/>
            <w:r w:rsidRPr="00B65D92">
              <w:rPr>
                <w:szCs w:val="20"/>
              </w:rPr>
              <w:t xml:space="preserve">/h (utan </w:t>
            </w:r>
            <w:proofErr w:type="spellStart"/>
            <w:r w:rsidRPr="00B65D92">
              <w:rPr>
                <w:szCs w:val="20"/>
              </w:rPr>
              <w:t>prob</w:t>
            </w:r>
            <w:proofErr w:type="spellEnd"/>
            <w:r w:rsidRPr="00B65D92">
              <w:rPr>
                <w:szCs w:val="20"/>
              </w:rPr>
              <w:t>)</w:t>
            </w:r>
          </w:p>
        </w:tc>
        <w:tc>
          <w:tcPr>
            <w:tcW w:w="2693" w:type="dxa"/>
            <w:tcBorders>
              <w:top w:val="nil"/>
              <w:left w:val="nil"/>
              <w:right w:val="nil"/>
            </w:tcBorders>
            <w:shd w:val="clear" w:color="auto" w:fill="auto"/>
            <w:vAlign w:val="center"/>
          </w:tcPr>
          <w:p w14:paraId="0606611C" w14:textId="77777777" w:rsidR="00B65D92" w:rsidRPr="00B65D92" w:rsidRDefault="00B65D92" w:rsidP="00B65D92">
            <w:pPr>
              <w:spacing w:after="0" w:line="240" w:lineRule="auto"/>
              <w:ind w:left="0" w:right="0"/>
              <w:jc w:val="center"/>
              <w:rPr>
                <w:szCs w:val="20"/>
              </w:rPr>
            </w:pPr>
            <w:proofErr w:type="gramStart"/>
            <w:r w:rsidRPr="00B65D92">
              <w:rPr>
                <w:szCs w:val="20"/>
              </w:rPr>
              <w:t>0,01-0,05</w:t>
            </w:r>
            <w:proofErr w:type="gramEnd"/>
          </w:p>
        </w:tc>
        <w:tc>
          <w:tcPr>
            <w:tcW w:w="3120" w:type="dxa"/>
            <w:tcBorders>
              <w:top w:val="nil"/>
              <w:left w:val="nil"/>
              <w:right w:val="nil"/>
            </w:tcBorders>
            <w:shd w:val="clear" w:color="auto" w:fill="auto"/>
            <w:vAlign w:val="center"/>
          </w:tcPr>
          <w:p w14:paraId="3DC82ABE" w14:textId="77777777" w:rsidR="00B65D92" w:rsidRPr="00B65D92" w:rsidRDefault="00B65D92" w:rsidP="00B65D92">
            <w:pPr>
              <w:spacing w:after="0" w:line="240" w:lineRule="auto"/>
              <w:ind w:left="0" w:right="0"/>
              <w:jc w:val="center"/>
              <w:rPr>
                <w:szCs w:val="20"/>
              </w:rPr>
            </w:pPr>
            <w:r w:rsidRPr="00B65D92">
              <w:rPr>
                <w:szCs w:val="20"/>
              </w:rPr>
              <w:t>7,5</w:t>
            </w:r>
          </w:p>
        </w:tc>
      </w:tr>
    </w:tbl>
    <w:p w14:paraId="371AFB67" w14:textId="77777777" w:rsidR="00B65D92" w:rsidRPr="00B65D92" w:rsidRDefault="00B65D92" w:rsidP="00B65D92">
      <w:pPr>
        <w:spacing w:after="0" w:line="240" w:lineRule="auto"/>
        <w:ind w:left="0" w:right="0"/>
        <w:rPr>
          <w:szCs w:val="20"/>
        </w:rPr>
      </w:pPr>
    </w:p>
    <w:p w14:paraId="212B6EBE" w14:textId="77777777" w:rsidR="00B65D92" w:rsidRPr="00B65D92" w:rsidRDefault="00B65D92" w:rsidP="00B65D92">
      <w:pPr>
        <w:spacing w:after="0" w:line="240" w:lineRule="auto"/>
        <w:ind w:left="0" w:right="0"/>
        <w:rPr>
          <w:szCs w:val="20"/>
        </w:rPr>
      </w:pPr>
    </w:p>
    <w:p w14:paraId="1A443E13" w14:textId="77777777" w:rsidR="00B65D92" w:rsidRPr="00B65D92" w:rsidRDefault="00B65D92" w:rsidP="00B65D92">
      <w:pPr>
        <w:spacing w:after="0" w:line="240" w:lineRule="auto"/>
        <w:ind w:left="0" w:right="0"/>
        <w:rPr>
          <w:szCs w:val="20"/>
        </w:rPr>
      </w:pPr>
      <w:r w:rsidRPr="00B65D92">
        <w:rPr>
          <w:szCs w:val="20"/>
        </w:rPr>
        <w:br w:type="page"/>
      </w:r>
    </w:p>
    <w:p w14:paraId="470E2A94" w14:textId="77777777" w:rsidR="00B65D92" w:rsidRPr="00B65D92" w:rsidRDefault="00B65D92" w:rsidP="000F0292">
      <w:pPr>
        <w:pStyle w:val="Rubrik2"/>
      </w:pPr>
      <w:bookmarkStart w:id="157" w:name="_Toc256000274"/>
      <w:bookmarkStart w:id="158" w:name="_Toc256000245"/>
      <w:bookmarkStart w:id="159" w:name="_Toc256000216"/>
      <w:bookmarkStart w:id="160" w:name="_Toc256000187"/>
      <w:bookmarkStart w:id="161" w:name="_Toc256000158"/>
      <w:bookmarkStart w:id="162" w:name="_Toc256000129"/>
      <w:bookmarkStart w:id="163" w:name="_Toc256000100"/>
      <w:bookmarkStart w:id="164" w:name="_Toc256000071"/>
      <w:bookmarkStart w:id="165" w:name="_Toc256000042"/>
      <w:bookmarkStart w:id="166" w:name="_Toc256000013"/>
      <w:bookmarkStart w:id="167" w:name="_Toc57095225"/>
      <w:bookmarkStart w:id="168" w:name="_Toc179532648"/>
      <w:r w:rsidRPr="00B65D92">
        <w:lastRenderedPageBreak/>
        <w:t>Berthold LB 124, NÄL</w:t>
      </w:r>
      <w:bookmarkEnd w:id="157"/>
      <w:bookmarkEnd w:id="158"/>
      <w:bookmarkEnd w:id="159"/>
      <w:bookmarkEnd w:id="160"/>
      <w:bookmarkEnd w:id="161"/>
      <w:bookmarkEnd w:id="162"/>
      <w:bookmarkEnd w:id="163"/>
      <w:bookmarkEnd w:id="164"/>
      <w:bookmarkEnd w:id="165"/>
      <w:bookmarkEnd w:id="166"/>
      <w:bookmarkEnd w:id="167"/>
      <w:bookmarkEnd w:id="168"/>
    </w:p>
    <w:p w14:paraId="41A932B8" w14:textId="5A41F655" w:rsidR="00B65D92" w:rsidRPr="00B65D92" w:rsidRDefault="00B65D92" w:rsidP="00B15D96">
      <w:r w:rsidRPr="00B65D92">
        <w:t xml:space="preserve">LB 124 kan användas till mätning av </w:t>
      </w:r>
      <w:proofErr w:type="spellStart"/>
      <w:r w:rsidRPr="00B65D92">
        <w:t>dosrat</w:t>
      </w:r>
      <w:proofErr w:type="spellEnd"/>
      <w:r w:rsidRPr="00B65D92">
        <w:t>, kontamination och radioaktivt avfall. På NÄL finns det två LB 124, en i dispenseringsrummet och en i sluss ett. Mätinstrumentet kan lyftas loss från sina hållare i väggen så att mätning kan genomföras på annan plats. Efter användning utanför förvaringsplatsen ska instrumentet tillbaka till sin ursprungliga plats.</w:t>
      </w:r>
    </w:p>
    <w:p w14:paraId="130B90FE" w14:textId="05731EAB" w:rsidR="00B65D92" w:rsidRPr="00B65D92" w:rsidRDefault="00B65D92" w:rsidP="00B15D96">
      <w:r w:rsidRPr="00B65D92">
        <w:t xml:space="preserve">Strålskyddsinstrumentet består av en mätdisplay för avläsning av mätvärden, se </w:t>
      </w:r>
      <w:r w:rsidRPr="00B65D92">
        <w:fldChar w:fldCharType="begin"/>
      </w:r>
      <w:r w:rsidRPr="00B65D92">
        <w:instrText xml:space="preserve"> REF _Ref36189985 \h </w:instrText>
      </w:r>
      <w:r w:rsidR="00B15D96">
        <w:instrText xml:space="preserve"> \* MERGEFORMAT </w:instrText>
      </w:r>
      <w:r w:rsidRPr="00B65D92">
        <w:fldChar w:fldCharType="separate"/>
      </w:r>
      <w:r w:rsidRPr="00B65D92">
        <w:rPr>
          <w:b/>
          <w:bCs/>
          <w:sz w:val="20"/>
        </w:rPr>
        <w:t>Figur 4</w:t>
      </w:r>
      <w:r w:rsidRPr="00B65D92">
        <w:fldChar w:fldCharType="end"/>
      </w:r>
      <w:r w:rsidRPr="00B65D92">
        <w:t>, samt två olika detektorer:</w:t>
      </w:r>
    </w:p>
    <w:p w14:paraId="3DC61313" w14:textId="77777777" w:rsidR="00B65D92" w:rsidRPr="00B65D92" w:rsidRDefault="00B65D92" w:rsidP="00B15D96">
      <w:pPr>
        <w:numPr>
          <w:ilvl w:val="0"/>
          <w:numId w:val="24"/>
        </w:numPr>
        <w:spacing w:after="0" w:line="240" w:lineRule="auto"/>
        <w:ind w:left="1560" w:right="0"/>
        <w:rPr>
          <w:szCs w:val="20"/>
        </w:rPr>
      </w:pPr>
      <w:r w:rsidRPr="00B65D92">
        <w:rPr>
          <w:szCs w:val="26"/>
        </w:rPr>
        <w:t xml:space="preserve">En </w:t>
      </w:r>
      <w:proofErr w:type="spellStart"/>
      <w:r w:rsidRPr="00B65D92">
        <w:rPr>
          <w:szCs w:val="26"/>
        </w:rPr>
        <w:t>skintillatordetektor</w:t>
      </w:r>
      <w:proofErr w:type="spellEnd"/>
      <w:r w:rsidRPr="00B65D92">
        <w:rPr>
          <w:szCs w:val="26"/>
        </w:rPr>
        <w:t xml:space="preserve"> som kan mäta α-</w:t>
      </w:r>
      <w:r w:rsidRPr="00B65D92">
        <w:rPr>
          <w:szCs w:val="20"/>
        </w:rPr>
        <w:t>, β- och γ-strålning. Detta är den rektangulär detektorn (12×19 cm</w:t>
      </w:r>
      <w:r w:rsidRPr="00B65D92">
        <w:rPr>
          <w:szCs w:val="20"/>
          <w:vertAlign w:val="superscript"/>
        </w:rPr>
        <w:t>2</w:t>
      </w:r>
      <w:r w:rsidRPr="00B65D92">
        <w:rPr>
          <w:szCs w:val="20"/>
        </w:rPr>
        <w:t xml:space="preserve">) som är på undersidan av instrumentet. Den används för mätning av kontaminering i enheterna </w:t>
      </w:r>
      <w:proofErr w:type="spellStart"/>
      <w:r w:rsidRPr="00B65D92">
        <w:rPr>
          <w:szCs w:val="20"/>
        </w:rPr>
        <w:t>cps</w:t>
      </w:r>
      <w:proofErr w:type="spellEnd"/>
      <w:r w:rsidRPr="00B65D92">
        <w:rPr>
          <w:szCs w:val="20"/>
        </w:rPr>
        <w:t xml:space="preserve"> och Bq/cm</w:t>
      </w:r>
      <w:r w:rsidRPr="00B65D92">
        <w:rPr>
          <w:szCs w:val="20"/>
          <w:vertAlign w:val="superscript"/>
        </w:rPr>
        <w:t>2</w:t>
      </w:r>
      <w:r w:rsidRPr="00B65D92">
        <w:rPr>
          <w:szCs w:val="20"/>
        </w:rPr>
        <w:t>.</w:t>
      </w:r>
    </w:p>
    <w:p w14:paraId="72D69F95" w14:textId="77777777" w:rsidR="00B65D92" w:rsidRPr="00B65D92" w:rsidRDefault="00B65D92" w:rsidP="00B15D96">
      <w:pPr>
        <w:numPr>
          <w:ilvl w:val="0"/>
          <w:numId w:val="24"/>
        </w:numPr>
        <w:spacing w:after="0" w:line="240" w:lineRule="auto"/>
        <w:ind w:left="1560" w:right="0"/>
        <w:rPr>
          <w:szCs w:val="20"/>
        </w:rPr>
      </w:pPr>
      <w:r w:rsidRPr="00B65D92">
        <w:rPr>
          <w:szCs w:val="20"/>
        </w:rPr>
        <w:t>Ett Geiger-Müller-rör för mätning av doshastighet (</w:t>
      </w:r>
      <w:proofErr w:type="spellStart"/>
      <w:r w:rsidRPr="00B65D92">
        <w:rPr>
          <w:szCs w:val="20"/>
        </w:rPr>
        <w:t>dosrat</w:t>
      </w:r>
      <w:proofErr w:type="spellEnd"/>
      <w:r w:rsidRPr="00B65D92">
        <w:rPr>
          <w:szCs w:val="20"/>
        </w:rPr>
        <w:t>) i enheten µ</w:t>
      </w:r>
      <w:proofErr w:type="spellStart"/>
      <w:r w:rsidRPr="00B65D92">
        <w:rPr>
          <w:szCs w:val="20"/>
        </w:rPr>
        <w:t>Sv</w:t>
      </w:r>
      <w:proofErr w:type="spellEnd"/>
      <w:r w:rsidRPr="00B65D92">
        <w:rPr>
          <w:szCs w:val="20"/>
        </w:rPr>
        <w:t xml:space="preserve">/h. Används </w:t>
      </w:r>
      <w:proofErr w:type="gramStart"/>
      <w:r w:rsidRPr="00B65D92">
        <w:rPr>
          <w:szCs w:val="20"/>
        </w:rPr>
        <w:t>bl.a.</w:t>
      </w:r>
      <w:proofErr w:type="gramEnd"/>
      <w:r w:rsidRPr="00B65D92">
        <w:rPr>
          <w:szCs w:val="20"/>
        </w:rPr>
        <w:t xml:space="preserve"> för att mäta dosraten för avfall.</w:t>
      </w:r>
    </w:p>
    <w:p w14:paraId="2EB5159C" w14:textId="77777777" w:rsidR="00B65D92" w:rsidRPr="00B65D92" w:rsidRDefault="00B65D92" w:rsidP="00B65D92">
      <w:pPr>
        <w:spacing w:after="0" w:line="240" w:lineRule="auto"/>
        <w:ind w:left="0" w:right="0"/>
        <w:rPr>
          <w:szCs w:val="20"/>
        </w:rPr>
      </w:pPr>
    </w:p>
    <w:p w14:paraId="740ACC86" w14:textId="6BDC253B" w:rsidR="00B65D92" w:rsidRPr="00B65D92" w:rsidRDefault="0027212A" w:rsidP="008A37BD">
      <w:pPr>
        <w:keepNext/>
        <w:spacing w:after="0" w:line="240" w:lineRule="auto"/>
        <w:ind w:left="0" w:right="1843"/>
        <w:jc w:val="center"/>
        <w:rPr>
          <w:szCs w:val="20"/>
        </w:rPr>
      </w:pPr>
      <w:r w:rsidRPr="00B65D92">
        <w:rPr>
          <w:noProof/>
          <w:szCs w:val="20"/>
        </w:rPr>
        <w:drawing>
          <wp:inline distT="0" distB="0" distL="0" distR="0" wp14:anchorId="778D2E42" wp14:editId="29B0096A">
            <wp:extent cx="2590800" cy="2460796"/>
            <wp:effectExtent l="0" t="0" r="0" b="0"/>
            <wp:docPr id="75" name="Bildobjekt 75" descr="En bild som visar orange, sitter, bord, av trä  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6571462" name="LB124_2.PNG"/>
                    <pic:cNvPicPr/>
                  </pic:nvPicPr>
                  <pic:blipFill>
                    <a:blip r:embed="rId25">
                      <a:extLst>
                        <a:ext uri="{28A0092B-C50C-407E-A947-70E740481C1C}">
                          <a14:useLocalDpi xmlns:a14="http://schemas.microsoft.com/office/drawing/2010/main" val="0"/>
                        </a:ext>
                      </a:extLst>
                    </a:blip>
                    <a:stretch>
                      <a:fillRect/>
                    </a:stretch>
                  </pic:blipFill>
                  <pic:spPr>
                    <a:xfrm>
                      <a:off x="0" y="0"/>
                      <a:ext cx="2590800" cy="2460796"/>
                    </a:xfrm>
                    <a:prstGeom prst="rect">
                      <a:avLst/>
                    </a:prstGeom>
                  </pic:spPr>
                </pic:pic>
              </a:graphicData>
            </a:graphic>
          </wp:inline>
        </w:drawing>
      </w:r>
      <w:r w:rsidR="00A528EE" w:rsidRPr="00B65D92">
        <w:rPr>
          <w:noProof/>
          <w:szCs w:val="20"/>
        </w:rPr>
        <mc:AlternateContent>
          <mc:Choice Requires="wps">
            <w:drawing>
              <wp:anchor distT="45720" distB="45720" distL="114300" distR="114300" simplePos="0" relativeHeight="251664384" behindDoc="0" locked="0" layoutInCell="1" allowOverlap="1" wp14:anchorId="54D71912" wp14:editId="750ED3CC">
                <wp:simplePos x="0" y="0"/>
                <wp:positionH relativeFrom="column">
                  <wp:posOffset>785412</wp:posOffset>
                </wp:positionH>
                <wp:positionV relativeFrom="paragraph">
                  <wp:posOffset>1161332</wp:posOffset>
                </wp:positionV>
                <wp:extent cx="723900" cy="294198"/>
                <wp:effectExtent l="0" t="0" r="0" b="0"/>
                <wp:wrapNone/>
                <wp:docPr id="78"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3900" cy="294198"/>
                        </a:xfrm>
                        <a:prstGeom prst="rect">
                          <a:avLst/>
                        </a:prstGeom>
                        <a:solidFill>
                          <a:srgbClr val="FFFFFF"/>
                        </a:solidFill>
                        <a:ln w="9525">
                          <a:noFill/>
                          <a:miter lim="800000"/>
                          <a:headEnd/>
                          <a:tailEnd/>
                        </a:ln>
                      </wps:spPr>
                      <wps:txbx>
                        <w:txbxContent>
                          <w:p w14:paraId="07B1BF8F" w14:textId="77777777" w:rsidR="00B65D92" w:rsidRDefault="00B65D92" w:rsidP="00A528EE">
                            <w:pPr>
                              <w:ind w:left="0" w:right="0"/>
                            </w:pPr>
                            <w:r>
                              <w:t>Knappar</w:t>
                            </w:r>
                          </w:p>
                        </w:txbxContent>
                      </wps:txbx>
                      <wps:bodyPr rot="0" vert="horz" wrap="square" anchor="t" anchorCtr="0">
                        <a:noAutofit/>
                      </wps:bodyPr>
                    </wps:wsp>
                  </a:graphicData>
                </a:graphic>
                <wp14:sizeRelH relativeFrom="margin">
                  <wp14:pctWidth>0</wp14:pctWidth>
                </wp14:sizeRelH>
                <wp14:sizeRelV relativeFrom="margin">
                  <wp14:pctHeight>0</wp14:pctHeight>
                </wp14:sizeRelV>
              </wp:anchor>
            </w:drawing>
          </mc:Choice>
          <mc:Fallback>
            <w:pict>
              <v:shape w14:anchorId="54D71912" id="Textruta 2" o:spid="_x0000_s1028" type="#_x0000_t202" style="position:absolute;left:0;text-align:left;margin-left:61.85pt;margin-top:91.45pt;width:57pt;height:23.1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" stroked="f">
                <v:textbox>
                  <w:txbxContent>
                    <w:p w14:paraId="07B1BF8F" w14:textId="77777777" w:rsidR="00B65D92" w:rsidRDefault="00B65D92" w:rsidP="00A528EE">
                      <w:pPr>
                        <w:ind w:left="0" w:right="0"/>
                      </w:pPr>
                      <w:r>
                        <w:t>Knappar</w:t>
                      </w:r>
                    </w:p>
                  </w:txbxContent>
                </v:textbox>
              </v:shape>
            </w:pict>
          </mc:Fallback>
        </mc:AlternateContent>
      </w:r>
      <w:r w:rsidR="00B65D92" w:rsidRPr="00B65D92">
        <w:rPr>
          <w:noProof/>
          <w:szCs w:val="20"/>
        </w:rPr>
        <mc:AlternateContent>
          <mc:Choice Requires="wps">
            <w:drawing>
              <wp:anchor distT="0" distB="0" distL="114300" distR="114300" simplePos="0" relativeHeight="251667456" behindDoc="0" locked="0" layoutInCell="1" allowOverlap="1" wp14:anchorId="6E35C19C" wp14:editId="1F516A2C">
                <wp:simplePos x="0" y="0"/>
                <wp:positionH relativeFrom="column">
                  <wp:posOffset>1461770</wp:posOffset>
                </wp:positionH>
                <wp:positionV relativeFrom="paragraph">
                  <wp:posOffset>849630</wp:posOffset>
                </wp:positionV>
                <wp:extent cx="390525" cy="45085"/>
                <wp:effectExtent l="19050" t="57150" r="0" b="88265"/>
                <wp:wrapNone/>
                <wp:docPr id="81" name="Rak pilkoppling 81"/>
                <wp:cNvGraphicFramePr/>
                <a:graphic xmlns:a="http://schemas.openxmlformats.org/drawingml/2006/main">
                  <a:graphicData uri="http://schemas.microsoft.com/office/word/2010/wordprocessingShape">
                    <wps:wsp>
                      <wps:cNvCnPr/>
                      <wps:spPr>
                        <a:xfrm>
                          <a:off x="0" y="0"/>
                          <a:ext cx="390525" cy="45085"/>
                        </a:xfrm>
                        <a:prstGeom prst="straightConnector1">
                          <a:avLst/>
                        </a:prstGeom>
                        <a:noFill/>
                        <a:ln w="28575">
                          <a:solidFill>
                            <a:sysClr val="windowText" lastClr="000000"/>
                          </a:solidFill>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7D7197DF" id="_x0000_t32" coordsize="21600,21600" o:spt="32" o:oned="t" path="m,l21600,21600e" filled="f">
                <v:path arrowok="t" fillok="f" o:connecttype="none"/>
                <o:lock v:ext="edit" shapetype="t"/>
              </v:shapetype>
              <v:shape id="Rak pilkoppling 81" o:spid="_x0000_s1026" type="#_x0000_t32" style="position:absolute;margin-left:115.1pt;margin-top:66.9pt;width:30.75pt;height:3.5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" strokecolor="windowText" strokeweight="2.25pt">
                <v:stroke endarrow="block" joinstyle="miter"/>
              </v:shape>
            </w:pict>
          </mc:Fallback>
        </mc:AlternateContent>
      </w:r>
      <w:r w:rsidR="00B65D92" w:rsidRPr="00B65D92">
        <w:rPr>
          <w:noProof/>
          <w:szCs w:val="20"/>
        </w:rPr>
        <mc:AlternateContent>
          <mc:Choice Requires="wps">
            <w:drawing>
              <wp:anchor distT="45720" distB="45720" distL="114300" distR="114300" simplePos="0" relativeHeight="251663360" behindDoc="0" locked="0" layoutInCell="1" allowOverlap="1" wp14:anchorId="1162CE10" wp14:editId="1687F882">
                <wp:simplePos x="0" y="0"/>
                <wp:positionH relativeFrom="column">
                  <wp:posOffset>746760</wp:posOffset>
                </wp:positionH>
                <wp:positionV relativeFrom="paragraph">
                  <wp:posOffset>714111</wp:posOffset>
                </wp:positionV>
                <wp:extent cx="781050" cy="323850"/>
                <wp:effectExtent l="0" t="0" r="0" b="0"/>
                <wp:wrapNone/>
                <wp:docPr id="7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323850"/>
                        </a:xfrm>
                        <a:prstGeom prst="rect">
                          <a:avLst/>
                        </a:prstGeom>
                        <a:solidFill>
                          <a:srgbClr val="FFFFFF"/>
                        </a:solidFill>
                        <a:ln w="9525">
                          <a:noFill/>
                          <a:miter lim="800000"/>
                          <a:headEnd/>
                          <a:tailEnd/>
                        </a:ln>
                      </wps:spPr>
                      <wps:txbx>
                        <w:txbxContent>
                          <w:p w14:paraId="718691AE" w14:textId="77777777" w:rsidR="00B65D92" w:rsidRDefault="00B65D92" w:rsidP="00A528EE">
                            <w:pPr>
                              <w:ind w:left="0" w:right="0"/>
                            </w:pPr>
                            <w:r>
                              <w:t>Menyval</w:t>
                            </w: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1162CE10" id="_x0000_s1029" type="#_x0000_t202" style="position:absolute;left:0;text-align:left;margin-left:58.8pt;margin-top:56.25pt;width:61.5pt;height:25.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" stroked="f">
                <v:textbox>
                  <w:txbxContent>
                    <w:p w14:paraId="718691AE" w14:textId="77777777" w:rsidR="00B65D92" w:rsidRDefault="00B65D92" w:rsidP="00A528EE">
                      <w:pPr>
                        <w:ind w:left="0" w:right="0"/>
                      </w:pPr>
                      <w:r>
                        <w:t>Menyval</w:t>
                      </w:r>
                    </w:p>
                  </w:txbxContent>
                </v:textbox>
              </v:shape>
            </w:pict>
          </mc:Fallback>
        </mc:AlternateContent>
      </w:r>
      <w:r w:rsidR="00B65D92" w:rsidRPr="00B65D92">
        <w:rPr>
          <w:noProof/>
          <w:szCs w:val="20"/>
        </w:rPr>
        <mc:AlternateContent>
          <mc:Choice Requires="wps">
            <w:drawing>
              <wp:anchor distT="45720" distB="45720" distL="114300" distR="114300" simplePos="0" relativeHeight="251662336" behindDoc="0" locked="0" layoutInCell="1" allowOverlap="1" wp14:anchorId="79554BA5" wp14:editId="5843F087">
                <wp:simplePos x="0" y="0"/>
                <wp:positionH relativeFrom="column">
                  <wp:posOffset>746760</wp:posOffset>
                </wp:positionH>
                <wp:positionV relativeFrom="paragraph">
                  <wp:posOffset>481701</wp:posOffset>
                </wp:positionV>
                <wp:extent cx="781050" cy="323850"/>
                <wp:effectExtent l="0" t="0" r="0" b="0"/>
                <wp:wrapNone/>
                <wp:docPr id="76"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323850"/>
                        </a:xfrm>
                        <a:prstGeom prst="rect">
                          <a:avLst/>
                        </a:prstGeom>
                        <a:solidFill>
                          <a:srgbClr val="FFFFFF"/>
                        </a:solidFill>
                        <a:ln w="9525">
                          <a:noFill/>
                          <a:miter lim="800000"/>
                          <a:headEnd/>
                          <a:tailEnd/>
                        </a:ln>
                      </wps:spPr>
                      <wps:txbx>
                        <w:txbxContent>
                          <w:p w14:paraId="6ED59FD6" w14:textId="77777777" w:rsidR="00B65D92" w:rsidRDefault="00B65D92" w:rsidP="00A528EE">
                            <w:pPr>
                              <w:ind w:left="0" w:right="0"/>
                            </w:pPr>
                            <w:r>
                              <w:t>Strålslag</w:t>
                            </w: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79554BA5" id="_x0000_s1030" type="#_x0000_t202" style="position:absolute;left:0;text-align:left;margin-left:58.8pt;margin-top:37.95pt;width:61.5pt;height:25.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" stroked="f">
                <v:textbox>
                  <w:txbxContent>
                    <w:p w14:paraId="6ED59FD6" w14:textId="77777777" w:rsidR="00B65D92" w:rsidRDefault="00B65D92" w:rsidP="00A528EE">
                      <w:pPr>
                        <w:ind w:left="0" w:right="0"/>
                      </w:pPr>
                      <w:r>
                        <w:t>Strålslag</w:t>
                      </w:r>
                    </w:p>
                  </w:txbxContent>
                </v:textbox>
              </v:shape>
            </w:pict>
          </mc:Fallback>
        </mc:AlternateContent>
      </w:r>
      <w:r w:rsidR="00B65D92" w:rsidRPr="00B65D92">
        <w:rPr>
          <w:noProof/>
          <w:szCs w:val="20"/>
        </w:rPr>
        <mc:AlternateContent>
          <mc:Choice Requires="wps">
            <w:drawing>
              <wp:anchor distT="0" distB="0" distL="114300" distR="114300" simplePos="0" relativeHeight="251685888" behindDoc="0" locked="0" layoutInCell="1" allowOverlap="1" wp14:anchorId="416F40FC" wp14:editId="641CEA7F">
                <wp:simplePos x="0" y="0"/>
                <wp:positionH relativeFrom="column">
                  <wp:posOffset>1429685</wp:posOffset>
                </wp:positionH>
                <wp:positionV relativeFrom="paragraph">
                  <wp:posOffset>652695</wp:posOffset>
                </wp:positionV>
                <wp:extent cx="412270" cy="58073"/>
                <wp:effectExtent l="19050" t="57150" r="6985" b="94615"/>
                <wp:wrapNone/>
                <wp:docPr id="2" name="Rak pilkoppling 4"/>
                <wp:cNvGraphicFramePr/>
                <a:graphic xmlns:a="http://schemas.openxmlformats.org/drawingml/2006/main">
                  <a:graphicData uri="http://schemas.microsoft.com/office/word/2010/wordprocessingShape">
                    <wps:wsp>
                      <wps:cNvCnPr/>
                      <wps:spPr>
                        <a:xfrm>
                          <a:off x="0" y="0"/>
                          <a:ext cx="412270" cy="58073"/>
                        </a:xfrm>
                        <a:prstGeom prst="straightConnector1">
                          <a:avLst/>
                        </a:prstGeom>
                        <a:noFill/>
                        <a:ln w="28575">
                          <a:solidFill>
                            <a:sysClr val="windowText" lastClr="000000"/>
                          </a:solidFill>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F57C558" id="Rak pilkoppling 4" o:spid="_x0000_s1026" type="#_x0000_t32" style="position:absolute;margin-left:112.55pt;margin-top:51.4pt;width:32.45pt;height:4.5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" strokecolor="windowText" strokeweight="2.25pt">
                <v:stroke endarrow="block" joinstyle="miter"/>
              </v:shape>
            </w:pict>
          </mc:Fallback>
        </mc:AlternateContent>
      </w:r>
      <w:r w:rsidR="00B65D92" w:rsidRPr="00B65D92">
        <w:rPr>
          <w:noProof/>
          <w:szCs w:val="20"/>
        </w:rPr>
        <mc:AlternateContent>
          <mc:Choice Requires="wps">
            <w:drawing>
              <wp:anchor distT="0" distB="0" distL="114300" distR="114300" simplePos="0" relativeHeight="251666432" behindDoc="0" locked="0" layoutInCell="1" allowOverlap="1" wp14:anchorId="445CFA01" wp14:editId="3DEFD979">
                <wp:simplePos x="0" y="0"/>
                <wp:positionH relativeFrom="column">
                  <wp:posOffset>1432560</wp:posOffset>
                </wp:positionH>
                <wp:positionV relativeFrom="paragraph">
                  <wp:posOffset>565786</wp:posOffset>
                </wp:positionV>
                <wp:extent cx="428625" cy="45719"/>
                <wp:effectExtent l="19050" t="95250" r="0" b="69215"/>
                <wp:wrapNone/>
                <wp:docPr id="80" name="Rak pilkoppling 80"/>
                <wp:cNvGraphicFramePr/>
                <a:graphic xmlns:a="http://schemas.openxmlformats.org/drawingml/2006/main">
                  <a:graphicData uri="http://schemas.microsoft.com/office/word/2010/wordprocessingShape">
                    <wps:wsp>
                      <wps:cNvCnPr/>
                      <wps:spPr>
                        <a:xfrm flipV="1">
                          <a:off x="0" y="0"/>
                          <a:ext cx="428625" cy="45719"/>
                        </a:xfrm>
                        <a:prstGeom prst="straightConnector1">
                          <a:avLst/>
                        </a:prstGeom>
                        <a:noFill/>
                        <a:ln w="28575">
                          <a:solidFill>
                            <a:sysClr val="windowText" lastClr="000000"/>
                          </a:solidFill>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AEEB5EB" id="Rak pilkoppling 80" o:spid="_x0000_s1026" type="#_x0000_t32" style="position:absolute;margin-left:112.8pt;margin-top:44.55pt;width:33.75pt;height:3.6pt;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" strokecolor="windowText" strokeweight="2.25pt">
                <v:stroke endarrow="block" joinstyle="miter"/>
              </v:shape>
            </w:pict>
          </mc:Fallback>
        </mc:AlternateContent>
      </w:r>
      <w:r w:rsidR="00B65D92" w:rsidRPr="00B65D92">
        <w:rPr>
          <w:noProof/>
          <w:szCs w:val="20"/>
        </w:rPr>
        <mc:AlternateContent>
          <mc:Choice Requires="wps">
            <w:drawing>
              <wp:anchor distT="0" distB="0" distL="114300" distR="114300" simplePos="0" relativeHeight="251668480" behindDoc="0" locked="0" layoutInCell="1" allowOverlap="1" wp14:anchorId="3576BA05" wp14:editId="26CB1B19">
                <wp:simplePos x="0" y="0"/>
                <wp:positionH relativeFrom="column">
                  <wp:posOffset>1461135</wp:posOffset>
                </wp:positionH>
                <wp:positionV relativeFrom="paragraph">
                  <wp:posOffset>1363980</wp:posOffset>
                </wp:positionV>
                <wp:extent cx="590550" cy="45719"/>
                <wp:effectExtent l="19050" t="57150" r="0" b="88265"/>
                <wp:wrapNone/>
                <wp:docPr id="82" name="Rak pilkoppling 82"/>
                <wp:cNvGraphicFramePr/>
                <a:graphic xmlns:a="http://schemas.openxmlformats.org/drawingml/2006/main">
                  <a:graphicData uri="http://schemas.microsoft.com/office/word/2010/wordprocessingShape">
                    <wps:wsp>
                      <wps:cNvCnPr/>
                      <wps:spPr>
                        <a:xfrm>
                          <a:off x="0" y="0"/>
                          <a:ext cx="590550" cy="45719"/>
                        </a:xfrm>
                        <a:prstGeom prst="straightConnector1">
                          <a:avLst/>
                        </a:prstGeom>
                        <a:noFill/>
                        <a:ln w="28575">
                          <a:solidFill>
                            <a:sysClr val="windowText" lastClr="000000"/>
                          </a:solidFill>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A639B0C" id="Rak pilkoppling 82" o:spid="_x0000_s1026" type="#_x0000_t32" style="position:absolute;margin-left:115.05pt;margin-top:107.4pt;width:46.5pt;height:3.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" strokecolor="windowText" strokeweight="2.25pt">
                <v:stroke endarrow="block" joinstyle="miter"/>
              </v:shape>
            </w:pict>
          </mc:Fallback>
        </mc:AlternateContent>
      </w:r>
      <w:r w:rsidR="00B65D92" w:rsidRPr="00B65D92">
        <w:rPr>
          <w:noProof/>
          <w:szCs w:val="20"/>
        </w:rPr>
        <mc:AlternateContent>
          <mc:Choice Requires="wps">
            <w:drawing>
              <wp:anchor distT="0" distB="0" distL="114300" distR="114300" simplePos="0" relativeHeight="251665408" behindDoc="0" locked="0" layoutInCell="1" allowOverlap="1" wp14:anchorId="58DB5A48" wp14:editId="0BE7D2F7">
                <wp:simplePos x="0" y="0"/>
                <wp:positionH relativeFrom="column">
                  <wp:posOffset>1423035</wp:posOffset>
                </wp:positionH>
                <wp:positionV relativeFrom="paragraph">
                  <wp:posOffset>344805</wp:posOffset>
                </wp:positionV>
                <wp:extent cx="685800" cy="57150"/>
                <wp:effectExtent l="19050" t="57150" r="19050" b="95250"/>
                <wp:wrapNone/>
                <wp:docPr id="79" name="Rak pilkoppling 79"/>
                <wp:cNvGraphicFramePr/>
                <a:graphic xmlns:a="http://schemas.openxmlformats.org/drawingml/2006/main">
                  <a:graphicData uri="http://schemas.microsoft.com/office/word/2010/wordprocessingShape">
                    <wps:wsp>
                      <wps:cNvCnPr/>
                      <wps:spPr>
                        <a:xfrm>
                          <a:off x="0" y="0"/>
                          <a:ext cx="685800" cy="57150"/>
                        </a:xfrm>
                        <a:prstGeom prst="straightConnector1">
                          <a:avLst/>
                        </a:prstGeom>
                        <a:noFill/>
                        <a:ln w="28575">
                          <a:solidFill>
                            <a:sysClr val="windowText" lastClr="000000"/>
                          </a:solidFill>
                          <a:miter lim="800000"/>
                          <a:tailEnd type="triangle"/>
                        </a:ln>
                        <a:effectLst/>
                      </wps:spPr>
                      <wps:bodyPr/>
                    </wps:wsp>
                  </a:graphicData>
                </a:graphic>
              </wp:anchor>
            </w:drawing>
          </mc:Choice>
          <mc:Fallback>
            <w:pict>
              <v:shapetype w14:anchorId="4DA485EB" id="_x0000_t32" coordsize="21600,21600" o:spt="32" o:oned="t" path="m,l21600,21600e" filled="f">
                <v:path arrowok="t" fillok="f" o:connecttype="none"/>
                <o:lock v:ext="edit" shapetype="t"/>
              </v:shapetype>
              <v:shape id="Rak pilkoppling 79" o:spid="_x0000_s1026" type="#_x0000_t32" style="position:absolute;margin-left:112.05pt;margin-top:27.15pt;width:54pt;height:4.5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" strokecolor="windowText" strokeweight="2.25pt">
                <v:stroke endarrow="block" joinstyle="miter"/>
              </v:shape>
            </w:pict>
          </mc:Fallback>
        </mc:AlternateContent>
      </w:r>
      <w:r w:rsidR="00B65D92" w:rsidRPr="00B65D92">
        <w:rPr>
          <w:noProof/>
          <w:szCs w:val="20"/>
        </w:rPr>
        <mc:AlternateContent>
          <mc:Choice Requires="wps">
            <w:drawing>
              <wp:anchor distT="45720" distB="45720" distL="114300" distR="114300" simplePos="0" relativeHeight="251661312" behindDoc="0" locked="0" layoutInCell="1" allowOverlap="1" wp14:anchorId="4F6DDD15" wp14:editId="44C75368">
                <wp:simplePos x="0" y="0"/>
                <wp:positionH relativeFrom="column">
                  <wp:posOffset>746760</wp:posOffset>
                </wp:positionH>
                <wp:positionV relativeFrom="paragraph">
                  <wp:posOffset>154305</wp:posOffset>
                </wp:positionV>
                <wp:extent cx="781200" cy="324000"/>
                <wp:effectExtent l="0" t="0" r="0" b="0"/>
                <wp:wrapNone/>
                <wp:docPr id="21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200" cy="324000"/>
                        </a:xfrm>
                        <a:prstGeom prst="rect">
                          <a:avLst/>
                        </a:prstGeom>
                        <a:solidFill>
                          <a:srgbClr val="FFFFFF"/>
                        </a:solidFill>
                        <a:ln w="9525">
                          <a:noFill/>
                          <a:miter lim="800000"/>
                          <a:headEnd/>
                          <a:tailEnd/>
                        </a:ln>
                      </wps:spPr>
                      <wps:txbx>
                        <w:txbxContent>
                          <w:p w14:paraId="4E0C2EFC" w14:textId="77777777" w:rsidR="00B65D92" w:rsidRDefault="00B65D92" w:rsidP="00A528EE">
                            <w:pPr>
                              <w:ind w:left="0" w:right="0"/>
                            </w:pPr>
                            <w:proofErr w:type="spellStart"/>
                            <w:r>
                              <w:t>Mätläge</w:t>
                            </w:r>
                            <w:proofErr w:type="spellEnd"/>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4F6DDD15" id="_x0000_s1031" type="#_x0000_t202" style="position:absolute;left:0;text-align:left;margin-left:58.8pt;margin-top:12.15pt;width:61.5pt;height:25.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" stroked="f">
                <v:textbox>
                  <w:txbxContent>
                    <w:p w14:paraId="4E0C2EFC" w14:textId="77777777" w:rsidR="00B65D92" w:rsidRDefault="00B65D92" w:rsidP="00A528EE">
                      <w:pPr>
                        <w:ind w:left="0" w:right="0"/>
                      </w:pPr>
                      <w:proofErr w:type="spellStart"/>
                      <w:r>
                        <w:t>Mätläge</w:t>
                      </w:r>
                      <w:proofErr w:type="spellEnd"/>
                    </w:p>
                  </w:txbxContent>
                </v:textbox>
              </v:shape>
            </w:pict>
          </mc:Fallback>
        </mc:AlternateContent>
      </w:r>
    </w:p>
    <w:p w14:paraId="5D551C20" w14:textId="77777777" w:rsidR="00B65D92" w:rsidRPr="00B65D92" w:rsidRDefault="00B65D92" w:rsidP="008A37BD">
      <w:pPr>
        <w:spacing w:after="0" w:line="240" w:lineRule="auto"/>
        <w:ind w:left="0" w:right="1559"/>
        <w:jc w:val="center"/>
        <w:rPr>
          <w:sz w:val="20"/>
          <w:szCs w:val="20"/>
        </w:rPr>
      </w:pPr>
      <w:bookmarkStart w:id="169" w:name="_Ref36189985"/>
      <w:r w:rsidRPr="00B65D92">
        <w:rPr>
          <w:b/>
          <w:bCs/>
          <w:sz w:val="20"/>
          <w:szCs w:val="20"/>
        </w:rPr>
        <w:t xml:space="preserve">Figur </w:t>
      </w:r>
      <w:r w:rsidRPr="00B65D92">
        <w:rPr>
          <w:b/>
          <w:bCs/>
          <w:sz w:val="20"/>
          <w:szCs w:val="20"/>
        </w:rPr>
        <w:fldChar w:fldCharType="begin"/>
      </w:r>
      <w:r w:rsidRPr="00B65D92">
        <w:rPr>
          <w:b/>
          <w:bCs/>
          <w:sz w:val="20"/>
          <w:szCs w:val="20"/>
        </w:rPr>
        <w:instrText xml:space="preserve"> SEQ Figur \* ARABIC </w:instrText>
      </w:r>
      <w:r w:rsidRPr="00B65D92">
        <w:rPr>
          <w:b/>
          <w:bCs/>
          <w:sz w:val="20"/>
          <w:szCs w:val="20"/>
        </w:rPr>
        <w:fldChar w:fldCharType="separate"/>
      </w:r>
      <w:r w:rsidRPr="00B65D92">
        <w:rPr>
          <w:b/>
          <w:bCs/>
          <w:sz w:val="20"/>
          <w:szCs w:val="20"/>
        </w:rPr>
        <w:t>4</w:t>
      </w:r>
      <w:r w:rsidRPr="00B65D92">
        <w:rPr>
          <w:b/>
          <w:bCs/>
          <w:noProof/>
          <w:sz w:val="20"/>
          <w:szCs w:val="20"/>
        </w:rPr>
        <w:fldChar w:fldCharType="end"/>
      </w:r>
      <w:bookmarkEnd w:id="169"/>
      <w:r w:rsidRPr="00B65D92">
        <w:rPr>
          <w:b/>
          <w:bCs/>
          <w:sz w:val="20"/>
          <w:szCs w:val="20"/>
        </w:rPr>
        <w:t xml:space="preserve">. </w:t>
      </w:r>
      <w:r w:rsidRPr="00B65D92">
        <w:rPr>
          <w:sz w:val="20"/>
          <w:szCs w:val="20"/>
        </w:rPr>
        <w:t xml:space="preserve"> Display och knappar för LB 124. </w:t>
      </w:r>
    </w:p>
    <w:p w14:paraId="2524E3C0" w14:textId="77777777" w:rsidR="00B65D92" w:rsidRPr="00B65D92" w:rsidRDefault="00B65D92" w:rsidP="00B65D92">
      <w:pPr>
        <w:spacing w:after="0" w:line="240" w:lineRule="auto"/>
        <w:ind w:left="0" w:right="0"/>
        <w:rPr>
          <w:szCs w:val="20"/>
        </w:rPr>
      </w:pPr>
    </w:p>
    <w:p w14:paraId="1341F45A" w14:textId="6387F622" w:rsidR="00B65D92" w:rsidRPr="00B65D92" w:rsidRDefault="00B65D92" w:rsidP="008A37BD">
      <w:r w:rsidRPr="001C7B8C">
        <w:t xml:space="preserve">I </w:t>
      </w:r>
      <w:r w:rsidRPr="001C7B8C">
        <w:fldChar w:fldCharType="begin"/>
      </w:r>
      <w:r w:rsidRPr="001C7B8C">
        <w:instrText xml:space="preserve"> REF _Ref36190852 \h </w:instrText>
      </w:r>
      <w:r w:rsidR="00B15D96" w:rsidRPr="001C7B8C">
        <w:instrText xml:space="preserve"> \* MERGEFORMAT </w:instrText>
      </w:r>
      <w:r w:rsidRPr="001C7B8C">
        <w:fldChar w:fldCharType="separate"/>
      </w:r>
      <w:r w:rsidRPr="001C7B8C">
        <w:t>Tabell 3</w:t>
      </w:r>
      <w:r w:rsidRPr="001C7B8C">
        <w:fldChar w:fldCharType="end"/>
      </w:r>
      <w:r w:rsidRPr="00B65D92">
        <w:t xml:space="preserve"> beskrivs knapparnas funktion.</w:t>
      </w:r>
    </w:p>
    <w:p w14:paraId="6447CBA1" w14:textId="77777777" w:rsidR="00B65D92" w:rsidRPr="00B65D92" w:rsidRDefault="00B65D92" w:rsidP="00B65D92">
      <w:pPr>
        <w:spacing w:after="0" w:line="240" w:lineRule="auto"/>
        <w:ind w:left="0" w:right="0"/>
        <w:rPr>
          <w:szCs w:val="20"/>
        </w:rPr>
      </w:pPr>
    </w:p>
    <w:p w14:paraId="315BBC67" w14:textId="77777777" w:rsidR="00B65D92" w:rsidRPr="00116639" w:rsidRDefault="00B65D92" w:rsidP="00B15D96">
      <w:pPr>
        <w:pStyle w:val="Beskrivning"/>
        <w:rPr>
          <w:b/>
          <w:bCs/>
          <w:i w:val="0"/>
          <w:iCs w:val="0"/>
        </w:rPr>
      </w:pPr>
      <w:bookmarkStart w:id="170" w:name="_Ref36190852"/>
      <w:bookmarkStart w:id="171" w:name="_Ref36190848"/>
      <w:r w:rsidRPr="00116639">
        <w:rPr>
          <w:b/>
          <w:bCs/>
          <w:i w:val="0"/>
          <w:iCs w:val="0"/>
        </w:rPr>
        <w:t xml:space="preserve">Tabell </w:t>
      </w:r>
      <w:r w:rsidRPr="00116639">
        <w:rPr>
          <w:b/>
          <w:bCs/>
          <w:i w:val="0"/>
          <w:iCs w:val="0"/>
        </w:rPr>
        <w:fldChar w:fldCharType="begin"/>
      </w:r>
      <w:r w:rsidRPr="00116639">
        <w:rPr>
          <w:b/>
          <w:bCs/>
          <w:i w:val="0"/>
          <w:iCs w:val="0"/>
        </w:rPr>
        <w:instrText xml:space="preserve"> SEQ Tabell \* ARABIC </w:instrText>
      </w:r>
      <w:r w:rsidRPr="00116639">
        <w:rPr>
          <w:b/>
          <w:bCs/>
          <w:i w:val="0"/>
          <w:iCs w:val="0"/>
        </w:rPr>
        <w:fldChar w:fldCharType="separate"/>
      </w:r>
      <w:r w:rsidRPr="00116639">
        <w:rPr>
          <w:b/>
          <w:bCs/>
          <w:i w:val="0"/>
          <w:iCs w:val="0"/>
        </w:rPr>
        <w:t>3</w:t>
      </w:r>
      <w:r w:rsidRPr="00116639">
        <w:rPr>
          <w:b/>
          <w:bCs/>
          <w:i w:val="0"/>
          <w:iCs w:val="0"/>
          <w:noProof/>
        </w:rPr>
        <w:fldChar w:fldCharType="end"/>
      </w:r>
      <w:bookmarkEnd w:id="170"/>
      <w:r w:rsidRPr="00116639">
        <w:rPr>
          <w:b/>
          <w:bCs/>
          <w:i w:val="0"/>
          <w:iCs w:val="0"/>
        </w:rPr>
        <w:t xml:space="preserve">. </w:t>
      </w:r>
      <w:r w:rsidRPr="00116639">
        <w:rPr>
          <w:i w:val="0"/>
          <w:iCs w:val="0"/>
        </w:rPr>
        <w:t>Beskrivning av knappar och dess funktion.</w:t>
      </w:r>
      <w:bookmarkEnd w:id="171"/>
    </w:p>
    <w:tbl>
      <w:tblPr>
        <w:tblStyle w:val="Tabellrutnt"/>
        <w:tblpPr w:leftFromText="141" w:rightFromText="141" w:vertAnchor="text" w:horzAnchor="margin" w:tblpX="851" w:tblpY="181"/>
        <w:tblW w:w="8505" w:type="dxa"/>
        <w:tblBorders>
          <w:bottom w:val="none" w:sz="0" w:space="0" w:color="auto"/>
        </w:tblBorders>
        <w:tblLook w:val="04A0" w:firstRow="1" w:lastRow="0" w:firstColumn="1" w:lastColumn="0" w:noHBand="0" w:noVBand="1"/>
      </w:tblPr>
      <w:tblGrid>
        <w:gridCol w:w="1778"/>
        <w:gridCol w:w="6727"/>
      </w:tblGrid>
      <w:tr w:rsidR="00B65D92" w:rsidRPr="00B65D92" w14:paraId="2D36528E" w14:textId="77777777" w:rsidTr="005E57F1">
        <w:trPr>
          <w:trHeight w:val="416"/>
        </w:trPr>
        <w:tc>
          <w:tcPr>
            <w:tcW w:w="1778" w:type="dxa"/>
            <w:tcBorders>
              <w:left w:val="nil"/>
              <w:bottom w:val="nil"/>
              <w:right w:val="nil"/>
            </w:tcBorders>
            <w:vAlign w:val="center"/>
          </w:tcPr>
          <w:p w14:paraId="275777E3" w14:textId="77777777" w:rsidR="00B65D92" w:rsidRPr="00B65D92" w:rsidRDefault="00B65D92" w:rsidP="005E57F1">
            <w:pPr>
              <w:spacing w:after="0" w:line="240" w:lineRule="auto"/>
              <w:ind w:left="0" w:right="0"/>
              <w:rPr>
                <w:b/>
                <w:bCs/>
                <w:noProof/>
                <w:szCs w:val="20"/>
              </w:rPr>
            </w:pPr>
            <w:r w:rsidRPr="00B65D92">
              <w:rPr>
                <w:b/>
                <w:bCs/>
                <w:noProof/>
                <w:szCs w:val="20"/>
              </w:rPr>
              <w:t>Knapp</w:t>
            </w:r>
          </w:p>
        </w:tc>
        <w:tc>
          <w:tcPr>
            <w:tcW w:w="6727" w:type="dxa"/>
            <w:tcBorders>
              <w:left w:val="nil"/>
              <w:bottom w:val="nil"/>
              <w:right w:val="nil"/>
            </w:tcBorders>
            <w:vAlign w:val="center"/>
          </w:tcPr>
          <w:p w14:paraId="619F0958" w14:textId="77777777" w:rsidR="00B65D92" w:rsidRPr="00B65D92" w:rsidRDefault="00B65D92" w:rsidP="005E57F1">
            <w:pPr>
              <w:spacing w:after="0" w:line="240" w:lineRule="auto"/>
              <w:ind w:left="0" w:right="0"/>
              <w:rPr>
                <w:b/>
                <w:bCs/>
                <w:szCs w:val="20"/>
              </w:rPr>
            </w:pPr>
            <w:r w:rsidRPr="00B65D92">
              <w:rPr>
                <w:b/>
                <w:bCs/>
                <w:szCs w:val="20"/>
              </w:rPr>
              <w:t>Funktion</w:t>
            </w:r>
          </w:p>
        </w:tc>
      </w:tr>
      <w:tr w:rsidR="00B65D92" w:rsidRPr="00B65D92" w14:paraId="5829FF24" w14:textId="77777777" w:rsidTr="005E57F1">
        <w:trPr>
          <w:trHeight w:val="1060"/>
        </w:trPr>
        <w:tc>
          <w:tcPr>
            <w:tcW w:w="1778" w:type="dxa"/>
            <w:tcBorders>
              <w:left w:val="nil"/>
              <w:bottom w:val="nil"/>
              <w:right w:val="nil"/>
            </w:tcBorders>
          </w:tcPr>
          <w:p w14:paraId="1809E668" w14:textId="77777777" w:rsidR="00B65D92" w:rsidRPr="00B65D92" w:rsidRDefault="00B65D92" w:rsidP="005E57F1">
            <w:pPr>
              <w:spacing w:after="0" w:line="240" w:lineRule="auto"/>
              <w:ind w:left="0" w:right="0"/>
              <w:rPr>
                <w:szCs w:val="20"/>
              </w:rPr>
            </w:pPr>
            <w:r w:rsidRPr="00B65D92">
              <w:rPr>
                <w:noProof/>
                <w:szCs w:val="20"/>
              </w:rPr>
              <w:drawing>
                <wp:anchor distT="0" distB="0" distL="114300" distR="114300" simplePos="0" relativeHeight="251675648" behindDoc="0" locked="0" layoutInCell="1" allowOverlap="1" wp14:anchorId="1B1D238D" wp14:editId="47E9948A">
                  <wp:simplePos x="0" y="0"/>
                  <wp:positionH relativeFrom="column">
                    <wp:posOffset>147658</wp:posOffset>
                  </wp:positionH>
                  <wp:positionV relativeFrom="paragraph">
                    <wp:posOffset>97155</wp:posOffset>
                  </wp:positionV>
                  <wp:extent cx="705600" cy="392400"/>
                  <wp:effectExtent l="0" t="0" r="0" b="8255"/>
                  <wp:wrapNone/>
                  <wp:docPr id="27" name="Bildobjekt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7242556" name="Picture 1"/>
                          <pic:cNvPicPr>
                            <a:picLocks noChangeAspect="1" noChangeArrowheads="1"/>
                          </pic:cNvPicPr>
                        </pic:nvPicPr>
                        <pic:blipFill>
                          <a:blip r:embed="rId26" cstate="print">
                            <a:extLst>
                              <a:ext uri="{28A0092B-C50C-407E-A947-70E740481C1C}">
                                <a14:useLocalDpi xmlns:a14="http://schemas.microsoft.com/office/drawing/2010/main" val="0"/>
                              </a:ext>
                            </a:extLst>
                          </a:blip>
                          <a:stretch>
                            <a:fillRect/>
                          </a:stretch>
                        </pic:blipFill>
                        <pic:spPr bwMode="auto">
                          <a:xfrm>
                            <a:off x="0" y="0"/>
                            <a:ext cx="705600" cy="3924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6727" w:type="dxa"/>
            <w:tcBorders>
              <w:left w:val="nil"/>
              <w:bottom w:val="nil"/>
              <w:right w:val="nil"/>
            </w:tcBorders>
            <w:vAlign w:val="center"/>
          </w:tcPr>
          <w:p w14:paraId="4ED8EEEF" w14:textId="77777777" w:rsidR="00B65D92" w:rsidRPr="00B65D92" w:rsidRDefault="00B65D92" w:rsidP="005E57F1">
            <w:pPr>
              <w:spacing w:after="0" w:line="240" w:lineRule="auto"/>
              <w:ind w:left="0" w:right="0"/>
              <w:rPr>
                <w:szCs w:val="20"/>
              </w:rPr>
            </w:pPr>
            <w:r w:rsidRPr="00B65D92">
              <w:rPr>
                <w:szCs w:val="20"/>
              </w:rPr>
              <w:t>På- och av- knapp.</w:t>
            </w:r>
          </w:p>
          <w:p w14:paraId="735327C7" w14:textId="0F1E7E21" w:rsidR="00B65D92" w:rsidRPr="00B65D92" w:rsidRDefault="00B65D92" w:rsidP="005E57F1">
            <w:pPr>
              <w:spacing w:after="0" w:line="240" w:lineRule="auto"/>
              <w:ind w:left="0" w:right="0"/>
              <w:rPr>
                <w:szCs w:val="20"/>
              </w:rPr>
            </w:pPr>
            <w:r w:rsidRPr="00B65D92">
              <w:rPr>
                <w:szCs w:val="20"/>
              </w:rPr>
              <w:t>Knappen ska tryckas</w:t>
            </w:r>
            <w:r w:rsidR="00F0302C">
              <w:rPr>
                <w:szCs w:val="20"/>
              </w:rPr>
              <w:t xml:space="preserve"> in</w:t>
            </w:r>
            <w:r w:rsidRPr="00B65D92">
              <w:rPr>
                <w:szCs w:val="20"/>
              </w:rPr>
              <w:t xml:space="preserve"> c</w:t>
            </w:r>
            <w:r w:rsidR="00F0302C">
              <w:rPr>
                <w:szCs w:val="20"/>
              </w:rPr>
              <w:t>irka</w:t>
            </w:r>
            <w:r w:rsidRPr="00B65D92">
              <w:rPr>
                <w:szCs w:val="20"/>
              </w:rPr>
              <w:t xml:space="preserve"> 0,5 s då instrumentet slås på och </w:t>
            </w:r>
            <w:r w:rsidR="008F11D9">
              <w:rPr>
                <w:szCs w:val="20"/>
              </w:rPr>
              <w:t xml:space="preserve">i </w:t>
            </w:r>
            <w:r w:rsidRPr="00B65D92">
              <w:rPr>
                <w:szCs w:val="20"/>
              </w:rPr>
              <w:t xml:space="preserve">minst 1 s då den </w:t>
            </w:r>
            <w:r w:rsidR="00F0302C">
              <w:rPr>
                <w:szCs w:val="20"/>
              </w:rPr>
              <w:t xml:space="preserve">ska </w:t>
            </w:r>
            <w:r w:rsidRPr="00B65D92">
              <w:rPr>
                <w:szCs w:val="20"/>
              </w:rPr>
              <w:t>stäng</w:t>
            </w:r>
            <w:r w:rsidR="00F0302C">
              <w:rPr>
                <w:szCs w:val="20"/>
              </w:rPr>
              <w:t>as av</w:t>
            </w:r>
            <w:r w:rsidRPr="00B65D92">
              <w:rPr>
                <w:szCs w:val="20"/>
              </w:rPr>
              <w:t>.</w:t>
            </w:r>
          </w:p>
        </w:tc>
      </w:tr>
      <w:tr w:rsidR="00B65D92" w:rsidRPr="00B65D92" w14:paraId="778CB56E" w14:textId="77777777" w:rsidTr="005E57F1">
        <w:trPr>
          <w:trHeight w:val="1000"/>
        </w:trPr>
        <w:tc>
          <w:tcPr>
            <w:tcW w:w="1778" w:type="dxa"/>
            <w:tcBorders>
              <w:top w:val="nil"/>
              <w:left w:val="nil"/>
              <w:bottom w:val="nil"/>
              <w:right w:val="nil"/>
            </w:tcBorders>
          </w:tcPr>
          <w:p w14:paraId="5E2E0009" w14:textId="77777777" w:rsidR="00B65D92" w:rsidRPr="00B65D92" w:rsidRDefault="00B65D92" w:rsidP="005E57F1">
            <w:pPr>
              <w:spacing w:after="0" w:line="240" w:lineRule="auto"/>
              <w:ind w:left="0" w:right="0"/>
              <w:rPr>
                <w:szCs w:val="20"/>
              </w:rPr>
            </w:pPr>
            <w:r w:rsidRPr="00B65D92">
              <w:rPr>
                <w:noProof/>
                <w:szCs w:val="20"/>
              </w:rPr>
              <w:drawing>
                <wp:anchor distT="0" distB="0" distL="114300" distR="114300" simplePos="0" relativeHeight="251676672" behindDoc="0" locked="0" layoutInCell="1" allowOverlap="1" wp14:anchorId="66F45470" wp14:editId="46583284">
                  <wp:simplePos x="0" y="0"/>
                  <wp:positionH relativeFrom="column">
                    <wp:posOffset>128270</wp:posOffset>
                  </wp:positionH>
                  <wp:positionV relativeFrom="paragraph">
                    <wp:posOffset>73025</wp:posOffset>
                  </wp:positionV>
                  <wp:extent cx="709200" cy="388800"/>
                  <wp:effectExtent l="0" t="0" r="0" b="0"/>
                  <wp:wrapNone/>
                  <wp:docPr id="28" name="Bildobjekt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8505197"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tretch>
                            <a:fillRect/>
                          </a:stretch>
                        </pic:blipFill>
                        <pic:spPr bwMode="auto">
                          <a:xfrm>
                            <a:off x="0" y="0"/>
                            <a:ext cx="709200" cy="3888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6727" w:type="dxa"/>
            <w:tcBorders>
              <w:top w:val="nil"/>
              <w:left w:val="nil"/>
              <w:bottom w:val="nil"/>
              <w:right w:val="nil"/>
            </w:tcBorders>
            <w:vAlign w:val="center"/>
          </w:tcPr>
          <w:p w14:paraId="25C4520E" w14:textId="77777777" w:rsidR="00B65D92" w:rsidRPr="00B65D92" w:rsidRDefault="00B65D92" w:rsidP="005E57F1">
            <w:pPr>
              <w:spacing w:after="0" w:line="240" w:lineRule="auto"/>
              <w:ind w:left="0" w:right="0"/>
              <w:rPr>
                <w:szCs w:val="20"/>
              </w:rPr>
            </w:pPr>
            <w:r w:rsidRPr="00B65D92">
              <w:rPr>
                <w:szCs w:val="20"/>
              </w:rPr>
              <w:t>Flyttar pekaren (</w:t>
            </w:r>
            <w:proofErr w:type="spellStart"/>
            <w:r w:rsidRPr="00B65D92">
              <w:rPr>
                <w:szCs w:val="20"/>
              </w:rPr>
              <w:t>curser</w:t>
            </w:r>
            <w:proofErr w:type="spellEnd"/>
            <w:r w:rsidRPr="00B65D92">
              <w:rPr>
                <w:szCs w:val="20"/>
              </w:rPr>
              <w:t>) uppåt eller neråt i den valda menylistan. Med kort tryck flyttas pekaren till slutet av listan och med längre (&gt;1 s) till början av listan.</w:t>
            </w:r>
          </w:p>
        </w:tc>
      </w:tr>
      <w:tr w:rsidR="00B65D92" w:rsidRPr="00B65D92" w14:paraId="29137FC5" w14:textId="77777777" w:rsidTr="005E57F1">
        <w:trPr>
          <w:trHeight w:val="703"/>
        </w:trPr>
        <w:tc>
          <w:tcPr>
            <w:tcW w:w="1778" w:type="dxa"/>
            <w:tcBorders>
              <w:top w:val="nil"/>
              <w:left w:val="nil"/>
              <w:bottom w:val="nil"/>
              <w:right w:val="nil"/>
            </w:tcBorders>
          </w:tcPr>
          <w:p w14:paraId="6C192EB3" w14:textId="77777777" w:rsidR="00B65D92" w:rsidRPr="00B65D92" w:rsidRDefault="00B65D92" w:rsidP="005E57F1">
            <w:pPr>
              <w:spacing w:after="0" w:line="240" w:lineRule="auto"/>
              <w:ind w:left="0" w:right="0"/>
              <w:rPr>
                <w:szCs w:val="20"/>
              </w:rPr>
            </w:pPr>
            <w:r w:rsidRPr="00B65D92">
              <w:rPr>
                <w:noProof/>
                <w:szCs w:val="20"/>
              </w:rPr>
              <w:drawing>
                <wp:anchor distT="0" distB="0" distL="114300" distR="114300" simplePos="0" relativeHeight="251677696" behindDoc="0" locked="0" layoutInCell="1" allowOverlap="1" wp14:anchorId="4096C606" wp14:editId="7337A660">
                  <wp:simplePos x="0" y="0"/>
                  <wp:positionH relativeFrom="column">
                    <wp:posOffset>147320</wp:posOffset>
                  </wp:positionH>
                  <wp:positionV relativeFrom="paragraph">
                    <wp:posOffset>-22860</wp:posOffset>
                  </wp:positionV>
                  <wp:extent cx="709200" cy="396000"/>
                  <wp:effectExtent l="0" t="0" r="0" b="4445"/>
                  <wp:wrapNone/>
                  <wp:docPr id="66" name="Bildobjekt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0017273" name="Picture 8"/>
                          <pic:cNvPicPr>
                            <a:picLocks noChangeAspect="1" noChangeArrowheads="1"/>
                          </pic:cNvPicPr>
                        </pic:nvPicPr>
                        <pic:blipFill>
                          <a:blip r:embed="rId28" cstate="print">
                            <a:extLst>
                              <a:ext uri="{28A0092B-C50C-407E-A947-70E740481C1C}">
                                <a14:useLocalDpi xmlns:a14="http://schemas.microsoft.com/office/drawing/2010/main" val="0"/>
                              </a:ext>
                            </a:extLst>
                          </a:blip>
                          <a:stretch>
                            <a:fillRect/>
                          </a:stretch>
                        </pic:blipFill>
                        <pic:spPr bwMode="auto">
                          <a:xfrm>
                            <a:off x="0" y="0"/>
                            <a:ext cx="709200" cy="3960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6727" w:type="dxa"/>
            <w:tcBorders>
              <w:top w:val="nil"/>
              <w:left w:val="nil"/>
              <w:bottom w:val="nil"/>
              <w:right w:val="nil"/>
            </w:tcBorders>
            <w:vAlign w:val="center"/>
          </w:tcPr>
          <w:p w14:paraId="1D217F0B" w14:textId="77777777" w:rsidR="00B65D92" w:rsidRPr="00B65D92" w:rsidRDefault="00B65D92" w:rsidP="005E57F1">
            <w:pPr>
              <w:spacing w:after="0" w:line="240" w:lineRule="auto"/>
              <w:ind w:left="0" w:right="0"/>
              <w:rPr>
                <w:szCs w:val="20"/>
              </w:rPr>
            </w:pPr>
            <w:r w:rsidRPr="00B65D92">
              <w:rPr>
                <w:szCs w:val="20"/>
              </w:rPr>
              <w:t>Val av post i menyn, bekräftelse av inmatning eller start av mätning.</w:t>
            </w:r>
          </w:p>
        </w:tc>
      </w:tr>
      <w:tr w:rsidR="00B65D92" w:rsidRPr="00B65D92" w14:paraId="31A5FAF6" w14:textId="77777777" w:rsidTr="005E57F1">
        <w:trPr>
          <w:trHeight w:val="607"/>
        </w:trPr>
        <w:tc>
          <w:tcPr>
            <w:tcW w:w="1778" w:type="dxa"/>
            <w:tcBorders>
              <w:top w:val="nil"/>
              <w:left w:val="nil"/>
              <w:bottom w:val="nil"/>
              <w:right w:val="nil"/>
            </w:tcBorders>
          </w:tcPr>
          <w:p w14:paraId="6C1979F0" w14:textId="77777777" w:rsidR="00B65D92" w:rsidRPr="00B65D92" w:rsidRDefault="00B65D92" w:rsidP="005E57F1">
            <w:pPr>
              <w:spacing w:after="0" w:line="240" w:lineRule="auto"/>
              <w:ind w:left="0" w:right="0"/>
              <w:rPr>
                <w:szCs w:val="20"/>
              </w:rPr>
            </w:pPr>
            <w:r w:rsidRPr="00B65D92">
              <w:rPr>
                <w:noProof/>
                <w:szCs w:val="20"/>
              </w:rPr>
              <w:lastRenderedPageBreak/>
              <w:drawing>
                <wp:anchor distT="0" distB="0" distL="114300" distR="114300" simplePos="0" relativeHeight="251678720" behindDoc="0" locked="0" layoutInCell="1" allowOverlap="1" wp14:anchorId="38F694AE" wp14:editId="66B2AEF3">
                  <wp:simplePos x="0" y="0"/>
                  <wp:positionH relativeFrom="margin">
                    <wp:posOffset>135255</wp:posOffset>
                  </wp:positionH>
                  <wp:positionV relativeFrom="paragraph">
                    <wp:posOffset>31115</wp:posOffset>
                  </wp:positionV>
                  <wp:extent cx="730800" cy="352800"/>
                  <wp:effectExtent l="0" t="0" r="0" b="9525"/>
                  <wp:wrapNone/>
                  <wp:docPr id="29" name="Bildobjekt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6336431"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tretch>
                            <a:fillRect/>
                          </a:stretch>
                        </pic:blipFill>
                        <pic:spPr bwMode="auto">
                          <a:xfrm>
                            <a:off x="0" y="0"/>
                            <a:ext cx="730800" cy="3528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6727" w:type="dxa"/>
            <w:tcBorders>
              <w:top w:val="nil"/>
              <w:left w:val="nil"/>
              <w:bottom w:val="nil"/>
              <w:right w:val="nil"/>
            </w:tcBorders>
            <w:vAlign w:val="center"/>
          </w:tcPr>
          <w:p w14:paraId="2867D012" w14:textId="77777777" w:rsidR="00B65D92" w:rsidRPr="00B65D92" w:rsidRDefault="00B65D92" w:rsidP="005E57F1">
            <w:pPr>
              <w:spacing w:after="0" w:line="240" w:lineRule="auto"/>
              <w:ind w:left="0" w:right="0"/>
              <w:rPr>
                <w:szCs w:val="20"/>
              </w:rPr>
            </w:pPr>
            <w:r w:rsidRPr="00B65D92">
              <w:rPr>
                <w:szCs w:val="20"/>
              </w:rPr>
              <w:t>Ta bort inmatningen utan att spara den och kommer ut ur menyn.</w:t>
            </w:r>
          </w:p>
        </w:tc>
      </w:tr>
      <w:tr w:rsidR="00B65D92" w:rsidRPr="00B65D92" w14:paraId="46C54A51" w14:textId="77777777" w:rsidTr="005E57F1">
        <w:trPr>
          <w:trHeight w:val="1311"/>
        </w:trPr>
        <w:tc>
          <w:tcPr>
            <w:tcW w:w="1778" w:type="dxa"/>
            <w:tcBorders>
              <w:top w:val="nil"/>
              <w:left w:val="nil"/>
              <w:bottom w:val="nil"/>
              <w:right w:val="nil"/>
            </w:tcBorders>
          </w:tcPr>
          <w:p w14:paraId="47998097" w14:textId="77777777" w:rsidR="00B65D92" w:rsidRPr="00B65D92" w:rsidRDefault="00B65D92" w:rsidP="005E57F1">
            <w:pPr>
              <w:spacing w:after="0" w:line="240" w:lineRule="auto"/>
              <w:ind w:left="0" w:right="0"/>
              <w:rPr>
                <w:szCs w:val="20"/>
              </w:rPr>
            </w:pPr>
            <w:r w:rsidRPr="00B65D92">
              <w:rPr>
                <w:noProof/>
                <w:szCs w:val="20"/>
              </w:rPr>
              <w:drawing>
                <wp:anchor distT="0" distB="0" distL="114300" distR="114300" simplePos="0" relativeHeight="251679744" behindDoc="0" locked="0" layoutInCell="1" allowOverlap="1" wp14:anchorId="6FEE9503" wp14:editId="2ED79425">
                  <wp:simplePos x="0" y="0"/>
                  <wp:positionH relativeFrom="column">
                    <wp:posOffset>129540</wp:posOffset>
                  </wp:positionH>
                  <wp:positionV relativeFrom="paragraph">
                    <wp:posOffset>197485</wp:posOffset>
                  </wp:positionV>
                  <wp:extent cx="723265" cy="402590"/>
                  <wp:effectExtent l="0" t="0" r="635" b="0"/>
                  <wp:wrapNone/>
                  <wp:docPr id="30" name="Bildobjekt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6862432"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tretch>
                            <a:fillRect/>
                          </a:stretch>
                        </pic:blipFill>
                        <pic:spPr bwMode="auto">
                          <a:xfrm>
                            <a:off x="0" y="0"/>
                            <a:ext cx="723265" cy="40259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6727" w:type="dxa"/>
            <w:tcBorders>
              <w:top w:val="nil"/>
              <w:left w:val="nil"/>
              <w:bottom w:val="nil"/>
              <w:right w:val="nil"/>
            </w:tcBorders>
            <w:vAlign w:val="center"/>
          </w:tcPr>
          <w:p w14:paraId="66E6F6CC" w14:textId="77777777" w:rsidR="00B65D92" w:rsidRPr="00B65D92" w:rsidRDefault="00B65D92" w:rsidP="005E57F1">
            <w:pPr>
              <w:spacing w:after="0" w:line="240" w:lineRule="auto"/>
              <w:ind w:left="0" w:right="0"/>
              <w:rPr>
                <w:szCs w:val="20"/>
              </w:rPr>
            </w:pPr>
            <w:r w:rsidRPr="00B65D92">
              <w:rPr>
                <w:szCs w:val="20"/>
              </w:rPr>
              <w:t>Används vid inskrivning av siffror och bokstäver. Då pekaren flyttas till höger tryck kort och till vänster tryck längre (&gt; 1 s).</w:t>
            </w:r>
          </w:p>
          <w:p w14:paraId="4596D710" w14:textId="77777777" w:rsidR="00B65D92" w:rsidRPr="00B65D92" w:rsidRDefault="00B65D92" w:rsidP="005E57F1">
            <w:pPr>
              <w:spacing w:after="0" w:line="240" w:lineRule="auto"/>
              <w:ind w:left="0" w:right="0"/>
              <w:rPr>
                <w:szCs w:val="20"/>
              </w:rPr>
            </w:pPr>
            <w:r w:rsidRPr="00B65D92">
              <w:rPr>
                <w:szCs w:val="20"/>
              </w:rPr>
              <w:t>Används i nuklidtabellen för att bläddra mellan sidorna: framåt genom att trycka kort och bakåt genom att trycka längre.</w:t>
            </w:r>
          </w:p>
        </w:tc>
      </w:tr>
      <w:tr w:rsidR="00B65D92" w:rsidRPr="00B65D92" w14:paraId="7A551B98" w14:textId="77777777" w:rsidTr="005E57F1">
        <w:trPr>
          <w:trHeight w:val="1197"/>
        </w:trPr>
        <w:tc>
          <w:tcPr>
            <w:tcW w:w="1778" w:type="dxa"/>
            <w:tcBorders>
              <w:top w:val="nil"/>
              <w:left w:val="nil"/>
              <w:bottom w:val="single" w:sz="4" w:space="0" w:color="auto"/>
              <w:right w:val="nil"/>
            </w:tcBorders>
          </w:tcPr>
          <w:p w14:paraId="19C0E689" w14:textId="77777777" w:rsidR="00B65D92" w:rsidRPr="00B65D92" w:rsidRDefault="00B65D92" w:rsidP="005E57F1">
            <w:pPr>
              <w:spacing w:after="0" w:line="240" w:lineRule="auto"/>
              <w:ind w:left="0" w:right="0"/>
              <w:rPr>
                <w:szCs w:val="20"/>
              </w:rPr>
            </w:pPr>
            <w:r w:rsidRPr="00B65D92">
              <w:rPr>
                <w:noProof/>
                <w:szCs w:val="20"/>
              </w:rPr>
              <w:drawing>
                <wp:anchor distT="0" distB="0" distL="114300" distR="114300" simplePos="0" relativeHeight="251680768" behindDoc="0" locked="0" layoutInCell="1" allowOverlap="1" wp14:anchorId="1F5B1341" wp14:editId="03FE66DB">
                  <wp:simplePos x="0" y="0"/>
                  <wp:positionH relativeFrom="column">
                    <wp:posOffset>99695</wp:posOffset>
                  </wp:positionH>
                  <wp:positionV relativeFrom="paragraph">
                    <wp:posOffset>109855</wp:posOffset>
                  </wp:positionV>
                  <wp:extent cx="781200" cy="417600"/>
                  <wp:effectExtent l="0" t="0" r="0" b="1905"/>
                  <wp:wrapNone/>
                  <wp:docPr id="31" name="Bildobjekt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1529433" name="Picture 5"/>
                          <pic:cNvPicPr>
                            <a:picLocks noChangeAspect="1" noChangeArrowheads="1"/>
                          </pic:cNvPicPr>
                        </pic:nvPicPr>
                        <pic:blipFill>
                          <a:blip r:embed="rId31">
                            <a:extLst>
                              <a:ext uri="{28A0092B-C50C-407E-A947-70E740481C1C}">
                                <a14:useLocalDpi xmlns:a14="http://schemas.microsoft.com/office/drawing/2010/main" val="0"/>
                              </a:ext>
                            </a:extLst>
                          </a:blip>
                          <a:stretch>
                            <a:fillRect/>
                          </a:stretch>
                        </pic:blipFill>
                        <pic:spPr bwMode="auto">
                          <a:xfrm>
                            <a:off x="0" y="0"/>
                            <a:ext cx="781200" cy="4176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6727" w:type="dxa"/>
            <w:tcBorders>
              <w:top w:val="nil"/>
              <w:left w:val="nil"/>
              <w:bottom w:val="single" w:sz="4" w:space="0" w:color="auto"/>
              <w:right w:val="nil"/>
            </w:tcBorders>
            <w:vAlign w:val="center"/>
          </w:tcPr>
          <w:p w14:paraId="1858D8D5" w14:textId="77777777" w:rsidR="00B65D92" w:rsidRPr="00B65D92" w:rsidRDefault="00B65D92" w:rsidP="005E57F1">
            <w:pPr>
              <w:spacing w:after="0" w:line="240" w:lineRule="auto"/>
              <w:ind w:left="0" w:right="0"/>
              <w:rPr>
                <w:szCs w:val="20"/>
              </w:rPr>
            </w:pPr>
            <w:r w:rsidRPr="00B65D92">
              <w:rPr>
                <w:szCs w:val="20"/>
              </w:rPr>
              <w:t>Knapp för att slå på och av alarmet och bakgrundsljuset samt att justera skärmens (display) kontrast. Tryck tills önskat läge uppnås. Aktuellt läge visas i skärmens toplinje.</w:t>
            </w:r>
          </w:p>
          <w:p w14:paraId="23832CA9" w14:textId="77777777" w:rsidR="00B65D92" w:rsidRPr="00B65D92" w:rsidRDefault="00B65D92" w:rsidP="005E57F1">
            <w:pPr>
              <w:spacing w:after="0" w:line="240" w:lineRule="auto"/>
              <w:ind w:left="0" w:right="0"/>
              <w:rPr>
                <w:szCs w:val="20"/>
              </w:rPr>
            </w:pPr>
            <w:r w:rsidRPr="00B65D92">
              <w:rPr>
                <w:szCs w:val="20"/>
              </w:rPr>
              <w:t>Bakgrundsljuset släcks efter 60 s om ingen knapp har tryckts.</w:t>
            </w:r>
          </w:p>
        </w:tc>
      </w:tr>
    </w:tbl>
    <w:p w14:paraId="2E108C02" w14:textId="77777777" w:rsidR="00B65D92" w:rsidRDefault="00B65D92" w:rsidP="00B65D92">
      <w:pPr>
        <w:spacing w:after="0" w:line="240" w:lineRule="auto"/>
        <w:ind w:left="0" w:right="0"/>
        <w:rPr>
          <w:szCs w:val="20"/>
        </w:rPr>
      </w:pPr>
    </w:p>
    <w:p w14:paraId="5C3F9581" w14:textId="77777777" w:rsidR="008A37BD" w:rsidRDefault="008A37BD" w:rsidP="00B65D92">
      <w:pPr>
        <w:spacing w:after="0" w:line="240" w:lineRule="auto"/>
        <w:ind w:left="0" w:right="0"/>
        <w:rPr>
          <w:szCs w:val="20"/>
        </w:rPr>
      </w:pPr>
    </w:p>
    <w:p w14:paraId="45EFE5B1" w14:textId="77777777" w:rsidR="008A37BD" w:rsidRDefault="008A37BD" w:rsidP="00B65D92">
      <w:pPr>
        <w:spacing w:after="0" w:line="240" w:lineRule="auto"/>
        <w:ind w:left="0" w:right="0"/>
        <w:rPr>
          <w:szCs w:val="20"/>
        </w:rPr>
      </w:pPr>
    </w:p>
    <w:p w14:paraId="737F832A" w14:textId="77777777" w:rsidR="008A37BD" w:rsidRDefault="008A37BD" w:rsidP="00B65D92">
      <w:pPr>
        <w:spacing w:after="0" w:line="240" w:lineRule="auto"/>
        <w:ind w:left="0" w:right="0"/>
        <w:rPr>
          <w:szCs w:val="20"/>
        </w:rPr>
      </w:pPr>
    </w:p>
    <w:p w14:paraId="66B6B32B" w14:textId="77777777" w:rsidR="008A37BD" w:rsidRDefault="008A37BD" w:rsidP="00B65D92">
      <w:pPr>
        <w:spacing w:after="0" w:line="240" w:lineRule="auto"/>
        <w:ind w:left="0" w:right="0"/>
        <w:rPr>
          <w:szCs w:val="20"/>
        </w:rPr>
      </w:pPr>
    </w:p>
    <w:p w14:paraId="3CACC530" w14:textId="77777777" w:rsidR="008A37BD" w:rsidRDefault="008A37BD" w:rsidP="00B65D92">
      <w:pPr>
        <w:spacing w:after="0" w:line="240" w:lineRule="auto"/>
        <w:ind w:left="0" w:right="0"/>
        <w:rPr>
          <w:szCs w:val="20"/>
        </w:rPr>
      </w:pPr>
    </w:p>
    <w:p w14:paraId="3C8B380C" w14:textId="77777777" w:rsidR="008A37BD" w:rsidRDefault="008A37BD" w:rsidP="00B65D92">
      <w:pPr>
        <w:spacing w:after="0" w:line="240" w:lineRule="auto"/>
        <w:ind w:left="0" w:right="0"/>
        <w:rPr>
          <w:szCs w:val="20"/>
        </w:rPr>
      </w:pPr>
    </w:p>
    <w:p w14:paraId="1FE7D2B1" w14:textId="77777777" w:rsidR="008A37BD" w:rsidRDefault="008A37BD" w:rsidP="00B65D92">
      <w:pPr>
        <w:spacing w:after="0" w:line="240" w:lineRule="auto"/>
        <w:ind w:left="0" w:right="0"/>
        <w:rPr>
          <w:szCs w:val="20"/>
        </w:rPr>
      </w:pPr>
    </w:p>
    <w:p w14:paraId="6F586C96" w14:textId="77777777" w:rsidR="008A37BD" w:rsidRDefault="008A37BD" w:rsidP="00B65D92">
      <w:pPr>
        <w:spacing w:after="0" w:line="240" w:lineRule="auto"/>
        <w:ind w:left="0" w:right="0"/>
        <w:rPr>
          <w:szCs w:val="20"/>
        </w:rPr>
      </w:pPr>
    </w:p>
    <w:p w14:paraId="1324065A" w14:textId="77777777" w:rsidR="008A37BD" w:rsidRDefault="008A37BD" w:rsidP="00B65D92">
      <w:pPr>
        <w:spacing w:after="0" w:line="240" w:lineRule="auto"/>
        <w:ind w:left="0" w:right="0"/>
        <w:rPr>
          <w:szCs w:val="20"/>
        </w:rPr>
      </w:pPr>
    </w:p>
    <w:p w14:paraId="075C02CC" w14:textId="77777777" w:rsidR="008A37BD" w:rsidRDefault="008A37BD" w:rsidP="00B65D92">
      <w:pPr>
        <w:spacing w:after="0" w:line="240" w:lineRule="auto"/>
        <w:ind w:left="0" w:right="0"/>
        <w:rPr>
          <w:szCs w:val="20"/>
        </w:rPr>
      </w:pPr>
    </w:p>
    <w:p w14:paraId="1DE1F5F5" w14:textId="77777777" w:rsidR="008A37BD" w:rsidRPr="00B65D92" w:rsidRDefault="008A37BD" w:rsidP="00B65D92">
      <w:pPr>
        <w:spacing w:after="0" w:line="240" w:lineRule="auto"/>
        <w:ind w:left="0" w:right="0"/>
        <w:rPr>
          <w:szCs w:val="20"/>
        </w:rPr>
      </w:pPr>
    </w:p>
    <w:p w14:paraId="4BD7F0E2" w14:textId="77777777" w:rsidR="00B65D92" w:rsidRPr="00B65D92" w:rsidRDefault="00B65D92" w:rsidP="008A37BD">
      <w:pPr>
        <w:pStyle w:val="Rubrik3"/>
      </w:pPr>
      <w:bookmarkStart w:id="172" w:name="_Toc256000275"/>
      <w:bookmarkStart w:id="173" w:name="_Toc256000246"/>
      <w:bookmarkStart w:id="174" w:name="_Toc256000217"/>
      <w:bookmarkStart w:id="175" w:name="_Toc256000188"/>
      <w:bookmarkStart w:id="176" w:name="_Toc256000159"/>
      <w:bookmarkStart w:id="177" w:name="_Toc256000130"/>
      <w:bookmarkStart w:id="178" w:name="_Toc256000101"/>
      <w:bookmarkStart w:id="179" w:name="_Toc256000072"/>
      <w:bookmarkStart w:id="180" w:name="_Toc256000043"/>
      <w:bookmarkStart w:id="181" w:name="_Toc256000014"/>
      <w:bookmarkStart w:id="182" w:name="_Toc57095226"/>
      <w:bookmarkStart w:id="183" w:name="_Toc179532649"/>
      <w:r w:rsidRPr="008A37BD">
        <w:rPr>
          <w:rStyle w:val="Rubrik3Char"/>
        </w:rPr>
        <w:t>Start</w:t>
      </w:r>
      <w:r w:rsidRPr="00B65D92">
        <w:t xml:space="preserve"> och avstängning</w:t>
      </w:r>
      <w:bookmarkEnd w:id="172"/>
      <w:bookmarkEnd w:id="173"/>
      <w:bookmarkEnd w:id="174"/>
      <w:bookmarkEnd w:id="175"/>
      <w:bookmarkEnd w:id="176"/>
      <w:bookmarkEnd w:id="177"/>
      <w:bookmarkEnd w:id="178"/>
      <w:bookmarkEnd w:id="179"/>
      <w:bookmarkEnd w:id="180"/>
      <w:bookmarkEnd w:id="181"/>
      <w:bookmarkEnd w:id="182"/>
      <w:bookmarkEnd w:id="183"/>
      <w:r w:rsidRPr="00B65D92">
        <w:t xml:space="preserve"> </w:t>
      </w:r>
    </w:p>
    <w:p w14:paraId="3640E4DF" w14:textId="77777777" w:rsidR="00B65D92" w:rsidRPr="00B65D92" w:rsidRDefault="00B65D92" w:rsidP="008A37BD">
      <w:pPr>
        <w:pStyle w:val="Punktlista"/>
      </w:pPr>
      <w:r w:rsidRPr="00B65D92">
        <w:t xml:space="preserve">Håll inne </w:t>
      </w:r>
      <w:r w:rsidRPr="00B65D92">
        <w:rPr>
          <w:noProof/>
        </w:rPr>
        <w:drawing>
          <wp:inline distT="0" distB="0" distL="0" distR="0" wp14:anchorId="51BC828D" wp14:editId="47E92E65">
            <wp:extent cx="352425" cy="180975"/>
            <wp:effectExtent l="0" t="0" r="9525" b="9525"/>
            <wp:docPr id="74" name="Bildobjekt 74" descr="ono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8457011" name="Picture 13" descr="onoff"/>
                    <pic:cNvPicPr>
                      <a:picLocks noChangeAspect="1" noChangeArrowheads="1"/>
                    </pic:cNvPicPr>
                  </pic:nvPicPr>
                  <pic:blipFill>
                    <a:blip r:embed="rId32" cstate="print">
                      <a:extLst>
                        <a:ext uri="{28A0092B-C50C-407E-A947-70E740481C1C}">
                          <a14:useLocalDpi xmlns:a14="http://schemas.microsoft.com/office/drawing/2010/main" val="0"/>
                        </a:ext>
                      </a:extLst>
                    </a:blip>
                    <a:stretch>
                      <a:fillRect/>
                    </a:stretch>
                  </pic:blipFill>
                  <pic:spPr bwMode="auto">
                    <a:xfrm>
                      <a:off x="0" y="0"/>
                      <a:ext cx="352425" cy="180975"/>
                    </a:xfrm>
                    <a:prstGeom prst="rect">
                      <a:avLst/>
                    </a:prstGeom>
                    <a:noFill/>
                    <a:ln>
                      <a:noFill/>
                    </a:ln>
                  </pic:spPr>
                </pic:pic>
              </a:graphicData>
            </a:graphic>
          </wp:inline>
        </w:drawing>
      </w:r>
      <w:r w:rsidRPr="00B65D92">
        <w:t xml:space="preserve"> för att starta instrumentet.</w:t>
      </w:r>
    </w:p>
    <w:p w14:paraId="7298FF86" w14:textId="77777777" w:rsidR="00B65D92" w:rsidRPr="00B65D92" w:rsidRDefault="00B65D92" w:rsidP="008A37BD">
      <w:pPr>
        <w:pStyle w:val="Punktlista"/>
        <w:numPr>
          <w:ilvl w:val="1"/>
          <w:numId w:val="14"/>
        </w:numPr>
        <w:ind w:left="2127"/>
      </w:pPr>
      <w:r w:rsidRPr="00B65D92">
        <w:rPr>
          <w:szCs w:val="20"/>
        </w:rPr>
        <w:t>Vid uppstart visas programvarans version, batterispänning, ledigt utrymme samt datum och tid. Behöver batteribyte göras kommer instrumentet visa detta vid start.</w:t>
      </w:r>
    </w:p>
    <w:p w14:paraId="728FA094" w14:textId="77777777" w:rsidR="00B65D92" w:rsidRPr="00B65D92" w:rsidRDefault="00B65D92" w:rsidP="008A37BD">
      <w:pPr>
        <w:pStyle w:val="Punktlista"/>
      </w:pPr>
      <w:r w:rsidRPr="00B65D92">
        <w:t xml:space="preserve">Instrumentet går automatiskt till </w:t>
      </w:r>
      <w:proofErr w:type="spellStart"/>
      <w:r w:rsidRPr="00B65D92">
        <w:t>mätläget</w:t>
      </w:r>
      <w:proofErr w:type="spellEnd"/>
      <w:r w:rsidRPr="00B65D92">
        <w:t xml:space="preserve"> </w:t>
      </w:r>
      <w:r w:rsidRPr="00B65D92">
        <w:rPr>
          <w:i/>
          <w:iCs/>
        </w:rPr>
        <w:t>Ratemeter</w:t>
      </w:r>
      <w:r w:rsidRPr="00B65D92">
        <w:t xml:space="preserve"> och är redo att användas. Vid start visas γ (</w:t>
      </w:r>
      <w:r w:rsidRPr="00B65D92">
        <w:rPr>
          <w:szCs w:val="20"/>
        </w:rPr>
        <w:t>µ</w:t>
      </w:r>
      <w:proofErr w:type="spellStart"/>
      <w:r w:rsidRPr="00B65D92">
        <w:rPr>
          <w:szCs w:val="20"/>
        </w:rPr>
        <w:t>Sv</w:t>
      </w:r>
      <w:proofErr w:type="spellEnd"/>
      <w:r w:rsidRPr="00B65D92">
        <w:rPr>
          <w:szCs w:val="20"/>
        </w:rPr>
        <w:t xml:space="preserve">/h) och </w:t>
      </w:r>
      <w:r w:rsidRPr="00B65D92">
        <w:t>βγ (</w:t>
      </w:r>
      <w:proofErr w:type="spellStart"/>
      <w:r w:rsidRPr="00B65D92">
        <w:t>cps</w:t>
      </w:r>
      <w:proofErr w:type="spellEnd"/>
      <w:r w:rsidRPr="00B65D92">
        <w:t xml:space="preserve">). För att ändra vilket strålslag som ska visas håll inne </w:t>
      </w:r>
      <w:r w:rsidRPr="00B65D92">
        <w:rPr>
          <w:noProof/>
        </w:rPr>
        <w:drawing>
          <wp:inline distT="0" distB="0" distL="0" distR="0" wp14:anchorId="57A5A3FE" wp14:editId="0891362C">
            <wp:extent cx="323850" cy="180975"/>
            <wp:effectExtent l="0" t="0" r="0" b="9525"/>
            <wp:docPr id="73" name="Bildobjekt 73" descr="högerväns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3453768" name="Picture 14" descr="högervänster"/>
                    <pic:cNvPicPr>
                      <a:picLocks noChangeAspect="1" noChangeArrowheads="1"/>
                    </pic:cNvPicPr>
                  </pic:nvPicPr>
                  <pic:blipFill>
                    <a:blip r:embed="rId33">
                      <a:extLst>
                        <a:ext uri="{28A0092B-C50C-407E-A947-70E740481C1C}">
                          <a14:useLocalDpi xmlns:a14="http://schemas.microsoft.com/office/drawing/2010/main" val="0"/>
                        </a:ext>
                      </a:extLst>
                    </a:blip>
                    <a:stretch>
                      <a:fillRect/>
                    </a:stretch>
                  </pic:blipFill>
                  <pic:spPr bwMode="auto">
                    <a:xfrm>
                      <a:off x="0" y="0"/>
                      <a:ext cx="323850" cy="180975"/>
                    </a:xfrm>
                    <a:prstGeom prst="rect">
                      <a:avLst/>
                    </a:prstGeom>
                    <a:noFill/>
                    <a:ln>
                      <a:noFill/>
                    </a:ln>
                  </pic:spPr>
                </pic:pic>
              </a:graphicData>
            </a:graphic>
          </wp:inline>
        </w:drawing>
      </w:r>
      <w:r w:rsidRPr="00B65D92">
        <w:t>.</w:t>
      </w:r>
      <w:r w:rsidRPr="00B65D92">
        <w:rPr>
          <w:color w:val="FF0000"/>
        </w:rPr>
        <w:t xml:space="preserve"> </w:t>
      </w:r>
    </w:p>
    <w:p w14:paraId="0B1032FF" w14:textId="77777777" w:rsidR="00B65D92" w:rsidRPr="00B65D92" w:rsidRDefault="00B65D92" w:rsidP="008A37BD">
      <w:pPr>
        <w:pStyle w:val="Punktlista"/>
      </w:pPr>
      <w:r w:rsidRPr="00B65D92">
        <w:t xml:space="preserve">För att stänga av håll inne </w:t>
      </w:r>
      <w:r w:rsidRPr="00B65D92">
        <w:rPr>
          <w:noProof/>
        </w:rPr>
        <w:drawing>
          <wp:inline distT="0" distB="0" distL="0" distR="0" wp14:anchorId="45D7E2DE" wp14:editId="062730EC">
            <wp:extent cx="352425" cy="180975"/>
            <wp:effectExtent l="0" t="0" r="9525" b="9525"/>
            <wp:docPr id="72" name="Bildobjekt 72" descr="ono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3533892" name="Picture 15" descr="onoff"/>
                    <pic:cNvPicPr>
                      <a:picLocks noChangeAspect="1" noChangeArrowheads="1"/>
                    </pic:cNvPicPr>
                  </pic:nvPicPr>
                  <pic:blipFill>
                    <a:blip r:embed="rId32" cstate="print">
                      <a:extLst>
                        <a:ext uri="{28A0092B-C50C-407E-A947-70E740481C1C}">
                          <a14:useLocalDpi xmlns:a14="http://schemas.microsoft.com/office/drawing/2010/main" val="0"/>
                        </a:ext>
                      </a:extLst>
                    </a:blip>
                    <a:stretch>
                      <a:fillRect/>
                    </a:stretch>
                  </pic:blipFill>
                  <pic:spPr bwMode="auto">
                    <a:xfrm>
                      <a:off x="0" y="0"/>
                      <a:ext cx="352425" cy="180975"/>
                    </a:xfrm>
                    <a:prstGeom prst="rect">
                      <a:avLst/>
                    </a:prstGeom>
                    <a:noFill/>
                    <a:ln>
                      <a:noFill/>
                    </a:ln>
                  </pic:spPr>
                </pic:pic>
              </a:graphicData>
            </a:graphic>
          </wp:inline>
        </w:drawing>
      </w:r>
      <w:r w:rsidRPr="00B65D92">
        <w:t>.</w:t>
      </w:r>
    </w:p>
    <w:p w14:paraId="07812367" w14:textId="77777777" w:rsidR="00B65D92" w:rsidRPr="00B65D92" w:rsidRDefault="00B65D92" w:rsidP="000F0292">
      <w:pPr>
        <w:pStyle w:val="Rubrik3"/>
      </w:pPr>
      <w:bookmarkStart w:id="184" w:name="_Toc256000276"/>
      <w:bookmarkStart w:id="185" w:name="_Toc256000247"/>
      <w:bookmarkStart w:id="186" w:name="_Toc256000218"/>
      <w:bookmarkStart w:id="187" w:name="_Toc256000189"/>
      <w:bookmarkStart w:id="188" w:name="_Toc256000160"/>
      <w:bookmarkStart w:id="189" w:name="_Toc256000131"/>
      <w:bookmarkStart w:id="190" w:name="_Toc256000102"/>
      <w:bookmarkStart w:id="191" w:name="_Toc256000073"/>
      <w:bookmarkStart w:id="192" w:name="_Toc256000044"/>
      <w:bookmarkStart w:id="193" w:name="_Toc256000015"/>
      <w:bookmarkStart w:id="194" w:name="_Toc57095227"/>
      <w:bookmarkStart w:id="195" w:name="_Toc179532650"/>
      <w:r w:rsidRPr="00B65D92">
        <w:t xml:space="preserve">Val av </w:t>
      </w:r>
      <w:proofErr w:type="spellStart"/>
      <w:r w:rsidRPr="00B65D92">
        <w:t>mätläge</w:t>
      </w:r>
      <w:bookmarkEnd w:id="184"/>
      <w:bookmarkEnd w:id="185"/>
      <w:bookmarkEnd w:id="186"/>
      <w:bookmarkEnd w:id="187"/>
      <w:bookmarkEnd w:id="188"/>
      <w:bookmarkEnd w:id="189"/>
      <w:bookmarkEnd w:id="190"/>
      <w:bookmarkEnd w:id="191"/>
      <w:bookmarkEnd w:id="192"/>
      <w:bookmarkEnd w:id="193"/>
      <w:bookmarkEnd w:id="194"/>
      <w:bookmarkEnd w:id="195"/>
      <w:proofErr w:type="spellEnd"/>
    </w:p>
    <w:p w14:paraId="0037D3D4" w14:textId="77777777" w:rsidR="00B65D92" w:rsidRPr="00B65D92" w:rsidRDefault="00B65D92" w:rsidP="008A37BD">
      <w:pPr>
        <w:pStyle w:val="Punktlista"/>
      </w:pPr>
      <w:r w:rsidRPr="00B65D92">
        <w:t xml:space="preserve">För att komma till menyn när du är i </w:t>
      </w:r>
      <w:r w:rsidRPr="00B65D92">
        <w:rPr>
          <w:i/>
          <w:iCs/>
        </w:rPr>
        <w:t>Ratemeter</w:t>
      </w:r>
      <w:r w:rsidRPr="00B65D92">
        <w:t xml:space="preserve"> tryck </w:t>
      </w:r>
      <w:r w:rsidRPr="00B65D92">
        <w:rPr>
          <w:noProof/>
        </w:rPr>
        <w:drawing>
          <wp:inline distT="0" distB="0" distL="0" distR="0" wp14:anchorId="288C9225" wp14:editId="33CF6910">
            <wp:extent cx="342900" cy="180975"/>
            <wp:effectExtent l="0" t="0" r="0" b="9525"/>
            <wp:docPr id="86" name="Bildobjekt 86" descr="ES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1784239" name="Picture 19" descr="ESC"/>
                    <pic:cNvPicPr>
                      <a:picLocks noChangeAspect="1" noChangeArrowheads="1"/>
                    </pic:cNvPicPr>
                  </pic:nvPicPr>
                  <pic:blipFill>
                    <a:blip r:embed="rId34">
                      <a:extLst>
                        <a:ext uri="{28A0092B-C50C-407E-A947-70E740481C1C}">
                          <a14:useLocalDpi xmlns:a14="http://schemas.microsoft.com/office/drawing/2010/main" val="0"/>
                        </a:ext>
                      </a:extLst>
                    </a:blip>
                    <a:stretch>
                      <a:fillRect/>
                    </a:stretch>
                  </pic:blipFill>
                  <pic:spPr bwMode="auto">
                    <a:xfrm>
                      <a:off x="0" y="0"/>
                      <a:ext cx="342900" cy="180975"/>
                    </a:xfrm>
                    <a:prstGeom prst="rect">
                      <a:avLst/>
                    </a:prstGeom>
                    <a:noFill/>
                    <a:ln>
                      <a:noFill/>
                    </a:ln>
                  </pic:spPr>
                </pic:pic>
              </a:graphicData>
            </a:graphic>
          </wp:inline>
        </w:drawing>
      </w:r>
      <w:r w:rsidRPr="00B65D92">
        <w:t>.</w:t>
      </w:r>
    </w:p>
    <w:p w14:paraId="78C62256" w14:textId="7C53B94D" w:rsidR="00B65D92" w:rsidRPr="00B65D92" w:rsidRDefault="00B65D92" w:rsidP="008A37BD">
      <w:pPr>
        <w:pStyle w:val="Punktlista"/>
      </w:pPr>
      <w:r w:rsidRPr="00B65D92">
        <w:t xml:space="preserve">Flytta markören med </w:t>
      </w:r>
      <w:r w:rsidRPr="00B65D92">
        <w:rPr>
          <w:noProof/>
        </w:rPr>
        <w:drawing>
          <wp:inline distT="0" distB="0" distL="0" distR="0" wp14:anchorId="36FE5990" wp14:editId="56BEBF7B">
            <wp:extent cx="314325" cy="180975"/>
            <wp:effectExtent l="0" t="0" r="9525" b="9525"/>
            <wp:docPr id="85" name="Bildobjekt 85" descr="uppnedp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5755505" name="Picture 20" descr="uppnedpul"/>
                    <pic:cNvPicPr>
                      <a:picLocks noChangeAspect="1" noChangeArrowheads="1"/>
                    </pic:cNvPicPr>
                  </pic:nvPicPr>
                  <pic:blipFill>
                    <a:blip r:embed="rId35" cstate="print">
                      <a:extLst>
                        <a:ext uri="{28A0092B-C50C-407E-A947-70E740481C1C}">
                          <a14:useLocalDpi xmlns:a14="http://schemas.microsoft.com/office/drawing/2010/main" val="0"/>
                        </a:ext>
                      </a:extLst>
                    </a:blip>
                    <a:stretch>
                      <a:fillRect/>
                    </a:stretch>
                  </pic:blipFill>
                  <pic:spPr bwMode="auto">
                    <a:xfrm>
                      <a:off x="0" y="0"/>
                      <a:ext cx="314325" cy="180975"/>
                    </a:xfrm>
                    <a:prstGeom prst="rect">
                      <a:avLst/>
                    </a:prstGeom>
                    <a:noFill/>
                    <a:ln>
                      <a:noFill/>
                    </a:ln>
                  </pic:spPr>
                </pic:pic>
              </a:graphicData>
            </a:graphic>
          </wp:inline>
        </w:drawing>
      </w:r>
      <w:r w:rsidRPr="00B65D92">
        <w:t xml:space="preserve"> till </w:t>
      </w:r>
      <w:proofErr w:type="spellStart"/>
      <w:r w:rsidRPr="00B65D92">
        <w:rPr>
          <w:i/>
          <w:iCs/>
        </w:rPr>
        <w:t>Measurement</w:t>
      </w:r>
      <w:proofErr w:type="spellEnd"/>
      <w:r w:rsidRPr="00B65D92">
        <w:rPr>
          <w:i/>
          <w:iCs/>
        </w:rPr>
        <w:t xml:space="preserve"> Mode</w:t>
      </w:r>
      <w:r w:rsidRPr="00B65D92">
        <w:t xml:space="preserve">. Tryck </w:t>
      </w:r>
      <w:r w:rsidRPr="00B65D92">
        <w:rPr>
          <w:noProof/>
        </w:rPr>
        <w:drawing>
          <wp:inline distT="0" distB="0" distL="0" distR="0" wp14:anchorId="6EC4A72D" wp14:editId="094E4CDB">
            <wp:extent cx="323850" cy="180975"/>
            <wp:effectExtent l="0" t="0" r="0" b="9525"/>
            <wp:docPr id="84" name="Bildobjekt 84" descr="en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7330860" name="Picture 21" descr="enter"/>
                    <pic:cNvPicPr>
                      <a:picLocks noChangeAspect="1" noChangeArrowheads="1"/>
                    </pic:cNvPicPr>
                  </pic:nvPicPr>
                  <pic:blipFill>
                    <a:blip r:embed="rId36">
                      <a:extLst>
                        <a:ext uri="{28A0092B-C50C-407E-A947-70E740481C1C}">
                          <a14:useLocalDpi xmlns:a14="http://schemas.microsoft.com/office/drawing/2010/main" val="0"/>
                        </a:ext>
                      </a:extLst>
                    </a:blip>
                    <a:stretch>
                      <a:fillRect/>
                    </a:stretch>
                  </pic:blipFill>
                  <pic:spPr bwMode="auto">
                    <a:xfrm>
                      <a:off x="0" y="0"/>
                      <a:ext cx="323850" cy="180975"/>
                    </a:xfrm>
                    <a:prstGeom prst="rect">
                      <a:avLst/>
                    </a:prstGeom>
                    <a:noFill/>
                    <a:ln>
                      <a:noFill/>
                    </a:ln>
                  </pic:spPr>
                </pic:pic>
              </a:graphicData>
            </a:graphic>
          </wp:inline>
        </w:drawing>
      </w:r>
      <w:r w:rsidRPr="00B65D92">
        <w:t xml:space="preserve"> och därefter </w:t>
      </w:r>
      <w:r w:rsidRPr="00B65D92">
        <w:rPr>
          <w:noProof/>
        </w:rPr>
        <w:drawing>
          <wp:inline distT="0" distB="0" distL="0" distR="0" wp14:anchorId="1BE7296E" wp14:editId="0E2D1976">
            <wp:extent cx="314325" cy="180975"/>
            <wp:effectExtent l="0" t="0" r="9525" b="9525"/>
            <wp:docPr id="83" name="Bildobjekt 83" descr="uppnedp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1991541" name="Picture 22" descr="uppnedpul"/>
                    <pic:cNvPicPr>
                      <a:picLocks noChangeAspect="1" noChangeArrowheads="1"/>
                    </pic:cNvPicPr>
                  </pic:nvPicPr>
                  <pic:blipFill>
                    <a:blip r:embed="rId35" cstate="print">
                      <a:extLst>
                        <a:ext uri="{28A0092B-C50C-407E-A947-70E740481C1C}">
                          <a14:useLocalDpi xmlns:a14="http://schemas.microsoft.com/office/drawing/2010/main" val="0"/>
                        </a:ext>
                      </a:extLst>
                    </a:blip>
                    <a:stretch>
                      <a:fillRect/>
                    </a:stretch>
                  </pic:blipFill>
                  <pic:spPr bwMode="auto">
                    <a:xfrm>
                      <a:off x="0" y="0"/>
                      <a:ext cx="314325" cy="180975"/>
                    </a:xfrm>
                    <a:prstGeom prst="rect">
                      <a:avLst/>
                    </a:prstGeom>
                    <a:noFill/>
                    <a:ln>
                      <a:noFill/>
                    </a:ln>
                  </pic:spPr>
                </pic:pic>
              </a:graphicData>
            </a:graphic>
          </wp:inline>
        </w:drawing>
      </w:r>
      <w:r w:rsidRPr="00B65D92">
        <w:t xml:space="preserve"> för att byta </w:t>
      </w:r>
      <w:proofErr w:type="spellStart"/>
      <w:r w:rsidRPr="00B65D92">
        <w:t>mätläge</w:t>
      </w:r>
      <w:proofErr w:type="spellEnd"/>
      <w:r w:rsidRPr="00B65D92">
        <w:t xml:space="preserve">. Se </w:t>
      </w:r>
      <w:r w:rsidRPr="00B65D92">
        <w:fldChar w:fldCharType="begin"/>
      </w:r>
      <w:r w:rsidRPr="00B65D92">
        <w:instrText xml:space="preserve"> REF _Ref36191509 \h </w:instrText>
      </w:r>
      <w:r w:rsidR="008A37BD">
        <w:instrText xml:space="preserve"> \* MERGEFORMAT </w:instrText>
      </w:r>
      <w:r w:rsidRPr="00B65D92">
        <w:fldChar w:fldCharType="separate"/>
      </w:r>
      <w:r w:rsidRPr="00B65D92">
        <w:rPr>
          <w:b/>
          <w:bCs/>
          <w:sz w:val="20"/>
          <w:szCs w:val="20"/>
        </w:rPr>
        <w:t>Tabell 4</w:t>
      </w:r>
      <w:r w:rsidRPr="00B65D92">
        <w:fldChar w:fldCharType="end"/>
      </w:r>
      <w:r w:rsidRPr="00B65D92">
        <w:t xml:space="preserve"> för beskrivning av de olika </w:t>
      </w:r>
      <w:proofErr w:type="spellStart"/>
      <w:r w:rsidRPr="00B65D92">
        <w:t>mätlägenas</w:t>
      </w:r>
      <w:proofErr w:type="spellEnd"/>
      <w:r w:rsidRPr="00B65D92">
        <w:t xml:space="preserve"> funktion.</w:t>
      </w:r>
    </w:p>
    <w:p w14:paraId="64203188" w14:textId="77777777" w:rsidR="00B65D92" w:rsidRPr="00B65D92" w:rsidRDefault="00B65D92" w:rsidP="00B65D92">
      <w:pPr>
        <w:spacing w:after="0" w:line="240" w:lineRule="auto"/>
        <w:ind w:left="720" w:right="0"/>
        <w:rPr>
          <w:szCs w:val="26"/>
        </w:rPr>
      </w:pPr>
    </w:p>
    <w:p w14:paraId="42191309" w14:textId="5754159B" w:rsidR="00B65D92" w:rsidRPr="001E7492" w:rsidRDefault="00B65D92" w:rsidP="008A37BD">
      <w:pPr>
        <w:pStyle w:val="Beskrivning"/>
        <w:rPr>
          <w:i w:val="0"/>
          <w:iCs w:val="0"/>
        </w:rPr>
      </w:pPr>
      <w:bookmarkStart w:id="196" w:name="_Ref36191509"/>
      <w:r w:rsidRPr="001E7492">
        <w:rPr>
          <w:b/>
          <w:bCs/>
          <w:i w:val="0"/>
          <w:iCs w:val="0"/>
        </w:rPr>
        <w:t xml:space="preserve">Tabell </w:t>
      </w:r>
      <w:bookmarkEnd w:id="196"/>
      <w:r w:rsidR="00BF5809" w:rsidRPr="001E7492">
        <w:rPr>
          <w:b/>
          <w:bCs/>
          <w:i w:val="0"/>
          <w:iCs w:val="0"/>
        </w:rPr>
        <w:t>1</w:t>
      </w:r>
      <w:r w:rsidRPr="001E7492">
        <w:rPr>
          <w:i w:val="0"/>
          <w:iCs w:val="0"/>
        </w:rPr>
        <w:t xml:space="preserve">. </w:t>
      </w:r>
      <w:proofErr w:type="spellStart"/>
      <w:r w:rsidRPr="001E7492">
        <w:rPr>
          <w:i w:val="0"/>
          <w:iCs w:val="0"/>
        </w:rPr>
        <w:t>Mätlägen</w:t>
      </w:r>
      <w:proofErr w:type="spellEnd"/>
      <w:r w:rsidRPr="001E7492">
        <w:rPr>
          <w:i w:val="0"/>
          <w:iCs w:val="0"/>
        </w:rPr>
        <w:t xml:space="preserve"> och dess funktion.</w:t>
      </w:r>
    </w:p>
    <w:tbl>
      <w:tblPr>
        <w:tblW w:w="935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8"/>
        <w:gridCol w:w="6378"/>
      </w:tblGrid>
      <w:tr w:rsidR="00B65D92" w:rsidRPr="00B65D92" w14:paraId="49F5BA07" w14:textId="77777777" w:rsidTr="00E87D62">
        <w:trPr>
          <w:jc w:val="right"/>
        </w:trPr>
        <w:tc>
          <w:tcPr>
            <w:tcW w:w="2978" w:type="dxa"/>
            <w:tcBorders>
              <w:left w:val="nil"/>
              <w:bottom w:val="single" w:sz="4" w:space="0" w:color="auto"/>
              <w:right w:val="nil"/>
            </w:tcBorders>
            <w:shd w:val="clear" w:color="auto" w:fill="auto"/>
            <w:vAlign w:val="center"/>
          </w:tcPr>
          <w:p w14:paraId="56FC17EF" w14:textId="77777777" w:rsidR="00B65D92" w:rsidRPr="00B65D92" w:rsidRDefault="00B65D92" w:rsidP="00B65D92">
            <w:pPr>
              <w:spacing w:after="0" w:line="240" w:lineRule="auto"/>
              <w:ind w:left="0" w:right="0"/>
              <w:jc w:val="center"/>
              <w:rPr>
                <w:b/>
                <w:szCs w:val="20"/>
              </w:rPr>
            </w:pPr>
            <w:proofErr w:type="spellStart"/>
            <w:r w:rsidRPr="00B65D92">
              <w:rPr>
                <w:b/>
                <w:szCs w:val="20"/>
              </w:rPr>
              <w:t>Mätläge</w:t>
            </w:r>
            <w:proofErr w:type="spellEnd"/>
          </w:p>
        </w:tc>
        <w:tc>
          <w:tcPr>
            <w:tcW w:w="6378" w:type="dxa"/>
            <w:tcBorders>
              <w:left w:val="nil"/>
              <w:bottom w:val="single" w:sz="4" w:space="0" w:color="auto"/>
              <w:right w:val="nil"/>
            </w:tcBorders>
            <w:shd w:val="clear" w:color="auto" w:fill="auto"/>
            <w:vAlign w:val="center"/>
          </w:tcPr>
          <w:p w14:paraId="202F1999" w14:textId="77777777" w:rsidR="00B65D92" w:rsidRPr="00B65D92" w:rsidRDefault="00B65D92" w:rsidP="00B65D92">
            <w:pPr>
              <w:spacing w:after="0" w:line="240" w:lineRule="auto"/>
              <w:ind w:left="0" w:right="0"/>
              <w:rPr>
                <w:b/>
                <w:szCs w:val="20"/>
              </w:rPr>
            </w:pPr>
            <w:r w:rsidRPr="00B65D92">
              <w:rPr>
                <w:b/>
                <w:szCs w:val="20"/>
              </w:rPr>
              <w:t>Funktion</w:t>
            </w:r>
          </w:p>
        </w:tc>
      </w:tr>
      <w:tr w:rsidR="00B65D92" w:rsidRPr="00B65D92" w14:paraId="2F5F1CCA" w14:textId="77777777" w:rsidTr="00E87D62">
        <w:trPr>
          <w:trHeight w:val="449"/>
          <w:jc w:val="right"/>
        </w:trPr>
        <w:tc>
          <w:tcPr>
            <w:tcW w:w="2978" w:type="dxa"/>
            <w:tcBorders>
              <w:top w:val="single" w:sz="4" w:space="0" w:color="auto"/>
              <w:left w:val="nil"/>
              <w:bottom w:val="nil"/>
              <w:right w:val="nil"/>
            </w:tcBorders>
            <w:shd w:val="clear" w:color="auto" w:fill="auto"/>
            <w:vAlign w:val="center"/>
          </w:tcPr>
          <w:p w14:paraId="72EE8844" w14:textId="77777777" w:rsidR="00B65D92" w:rsidRPr="00B65D92" w:rsidRDefault="00B65D92" w:rsidP="00B65D92">
            <w:pPr>
              <w:spacing w:after="0" w:line="240" w:lineRule="auto"/>
              <w:ind w:left="0" w:right="0"/>
              <w:jc w:val="center"/>
              <w:rPr>
                <w:b/>
                <w:bCs/>
                <w:szCs w:val="20"/>
              </w:rPr>
            </w:pPr>
            <w:r w:rsidRPr="00B65D92">
              <w:rPr>
                <w:b/>
                <w:bCs/>
                <w:szCs w:val="20"/>
              </w:rPr>
              <w:t>Survey</w:t>
            </w:r>
          </w:p>
        </w:tc>
        <w:tc>
          <w:tcPr>
            <w:tcW w:w="6378" w:type="dxa"/>
            <w:tcBorders>
              <w:top w:val="single" w:sz="4" w:space="0" w:color="auto"/>
              <w:left w:val="nil"/>
              <w:bottom w:val="nil"/>
              <w:right w:val="nil"/>
            </w:tcBorders>
            <w:shd w:val="clear" w:color="auto" w:fill="auto"/>
            <w:vAlign w:val="center"/>
          </w:tcPr>
          <w:p w14:paraId="43EE7DDB" w14:textId="77777777" w:rsidR="00B65D92" w:rsidRPr="00B65D92" w:rsidRDefault="00B65D92" w:rsidP="00B65D92">
            <w:pPr>
              <w:spacing w:after="0" w:line="240" w:lineRule="auto"/>
              <w:ind w:left="0" w:right="0"/>
              <w:rPr>
                <w:szCs w:val="20"/>
              </w:rPr>
            </w:pPr>
            <w:r w:rsidRPr="00B65D92">
              <w:rPr>
                <w:szCs w:val="20"/>
              </w:rPr>
              <w:t>För att snabbt upptäcka kontamination.</w:t>
            </w:r>
          </w:p>
        </w:tc>
      </w:tr>
      <w:tr w:rsidR="00B65D92" w:rsidRPr="00B65D92" w14:paraId="146D6861" w14:textId="77777777" w:rsidTr="00E87D62">
        <w:trPr>
          <w:trHeight w:val="707"/>
          <w:jc w:val="right"/>
        </w:trPr>
        <w:tc>
          <w:tcPr>
            <w:tcW w:w="2978" w:type="dxa"/>
            <w:tcBorders>
              <w:top w:val="nil"/>
              <w:left w:val="nil"/>
              <w:bottom w:val="nil"/>
              <w:right w:val="nil"/>
            </w:tcBorders>
            <w:shd w:val="clear" w:color="auto" w:fill="auto"/>
            <w:vAlign w:val="center"/>
          </w:tcPr>
          <w:p w14:paraId="6EE0503D" w14:textId="77777777" w:rsidR="00B65D92" w:rsidRPr="00B65D92" w:rsidRDefault="00B65D92" w:rsidP="00B65D92">
            <w:pPr>
              <w:spacing w:after="0" w:line="240" w:lineRule="auto"/>
              <w:ind w:left="0" w:right="0"/>
              <w:jc w:val="center"/>
              <w:rPr>
                <w:b/>
                <w:bCs/>
                <w:szCs w:val="20"/>
              </w:rPr>
            </w:pPr>
            <w:r w:rsidRPr="00B65D92">
              <w:rPr>
                <w:b/>
                <w:bCs/>
                <w:szCs w:val="20"/>
              </w:rPr>
              <w:t>Ratemeter (Startläge)</w:t>
            </w:r>
          </w:p>
        </w:tc>
        <w:tc>
          <w:tcPr>
            <w:tcW w:w="6378" w:type="dxa"/>
            <w:tcBorders>
              <w:top w:val="nil"/>
              <w:left w:val="nil"/>
              <w:bottom w:val="nil"/>
              <w:right w:val="nil"/>
            </w:tcBorders>
            <w:shd w:val="clear" w:color="auto" w:fill="auto"/>
            <w:vAlign w:val="center"/>
          </w:tcPr>
          <w:p w14:paraId="2E7332B7" w14:textId="77777777" w:rsidR="00B65D92" w:rsidRPr="00B65D92" w:rsidRDefault="00B65D92" w:rsidP="00B65D92">
            <w:pPr>
              <w:spacing w:after="0" w:line="240" w:lineRule="auto"/>
              <w:ind w:left="0" w:right="0"/>
              <w:rPr>
                <w:szCs w:val="20"/>
              </w:rPr>
            </w:pPr>
            <w:r w:rsidRPr="00B65D92">
              <w:rPr>
                <w:szCs w:val="20"/>
              </w:rPr>
              <w:t>För att snabbt upptäcka kontamination. Är mer noggrann är Survey, men inte riktigt lika snabb.</w:t>
            </w:r>
          </w:p>
        </w:tc>
      </w:tr>
      <w:tr w:rsidR="00B65D92" w:rsidRPr="00B65D92" w14:paraId="4A0D47B5" w14:textId="77777777" w:rsidTr="00E87D62">
        <w:trPr>
          <w:trHeight w:val="703"/>
          <w:jc w:val="right"/>
        </w:trPr>
        <w:tc>
          <w:tcPr>
            <w:tcW w:w="2978" w:type="dxa"/>
            <w:tcBorders>
              <w:top w:val="nil"/>
              <w:left w:val="nil"/>
              <w:bottom w:val="nil"/>
              <w:right w:val="nil"/>
            </w:tcBorders>
            <w:shd w:val="clear" w:color="auto" w:fill="auto"/>
            <w:vAlign w:val="center"/>
          </w:tcPr>
          <w:p w14:paraId="444A192B" w14:textId="77777777" w:rsidR="00B65D92" w:rsidRPr="00B65D92" w:rsidRDefault="00B65D92" w:rsidP="00B65D92">
            <w:pPr>
              <w:spacing w:after="0" w:line="240" w:lineRule="auto"/>
              <w:ind w:left="0" w:right="0"/>
              <w:jc w:val="center"/>
              <w:rPr>
                <w:b/>
                <w:bCs/>
                <w:szCs w:val="20"/>
              </w:rPr>
            </w:pPr>
            <w:proofErr w:type="spellStart"/>
            <w:r w:rsidRPr="00B65D92">
              <w:rPr>
                <w:b/>
                <w:bCs/>
                <w:szCs w:val="20"/>
              </w:rPr>
              <w:t>Scale</w:t>
            </w:r>
            <w:proofErr w:type="spellEnd"/>
            <w:r w:rsidRPr="00B65D92">
              <w:rPr>
                <w:b/>
                <w:bCs/>
                <w:szCs w:val="20"/>
              </w:rPr>
              <w:t>-Timer</w:t>
            </w:r>
          </w:p>
        </w:tc>
        <w:tc>
          <w:tcPr>
            <w:tcW w:w="6378" w:type="dxa"/>
            <w:tcBorders>
              <w:top w:val="nil"/>
              <w:left w:val="nil"/>
              <w:bottom w:val="nil"/>
              <w:right w:val="nil"/>
            </w:tcBorders>
            <w:shd w:val="clear" w:color="auto" w:fill="auto"/>
            <w:vAlign w:val="center"/>
          </w:tcPr>
          <w:p w14:paraId="69B46ED8" w14:textId="77777777" w:rsidR="00B65D92" w:rsidRPr="00B65D92" w:rsidRDefault="00B65D92" w:rsidP="00B65D92">
            <w:pPr>
              <w:spacing w:after="0" w:line="240" w:lineRule="auto"/>
              <w:ind w:left="0" w:right="0"/>
              <w:rPr>
                <w:szCs w:val="20"/>
              </w:rPr>
            </w:pPr>
            <w:r w:rsidRPr="00B65D92">
              <w:rPr>
                <w:szCs w:val="20"/>
              </w:rPr>
              <w:t xml:space="preserve">Hög noggrannhet. Mäter under en valbar tid. Tryck </w:t>
            </w:r>
            <w:r w:rsidRPr="00B65D92">
              <w:rPr>
                <w:i/>
                <w:iCs/>
                <w:szCs w:val="20"/>
              </w:rPr>
              <w:t>stop</w:t>
            </w:r>
            <w:r w:rsidRPr="00B65D92">
              <w:rPr>
                <w:szCs w:val="20"/>
              </w:rPr>
              <w:t xml:space="preserve"> för att stoppa mätningen.</w:t>
            </w:r>
          </w:p>
        </w:tc>
      </w:tr>
      <w:tr w:rsidR="00B65D92" w:rsidRPr="00B65D92" w14:paraId="51C80FE1" w14:textId="77777777" w:rsidTr="00E87D62">
        <w:trPr>
          <w:jc w:val="right"/>
        </w:trPr>
        <w:tc>
          <w:tcPr>
            <w:tcW w:w="2978" w:type="dxa"/>
            <w:tcBorders>
              <w:top w:val="nil"/>
              <w:left w:val="nil"/>
              <w:right w:val="nil"/>
            </w:tcBorders>
            <w:shd w:val="clear" w:color="auto" w:fill="auto"/>
            <w:vAlign w:val="center"/>
          </w:tcPr>
          <w:p w14:paraId="7A84D287" w14:textId="77777777" w:rsidR="00B65D92" w:rsidRPr="00B65D92" w:rsidRDefault="00B65D92" w:rsidP="00B65D92">
            <w:pPr>
              <w:spacing w:after="0" w:line="240" w:lineRule="auto"/>
              <w:ind w:left="0" w:right="0"/>
              <w:jc w:val="center"/>
              <w:rPr>
                <w:b/>
                <w:bCs/>
                <w:szCs w:val="20"/>
              </w:rPr>
            </w:pPr>
            <w:proofErr w:type="spellStart"/>
            <w:r w:rsidRPr="00B65D92">
              <w:rPr>
                <w:b/>
                <w:bCs/>
                <w:szCs w:val="20"/>
              </w:rPr>
              <w:t>Clearance</w:t>
            </w:r>
            <w:proofErr w:type="spellEnd"/>
          </w:p>
        </w:tc>
        <w:tc>
          <w:tcPr>
            <w:tcW w:w="6378" w:type="dxa"/>
            <w:tcBorders>
              <w:top w:val="nil"/>
              <w:left w:val="nil"/>
              <w:right w:val="nil"/>
            </w:tcBorders>
            <w:shd w:val="clear" w:color="auto" w:fill="auto"/>
            <w:vAlign w:val="center"/>
          </w:tcPr>
          <w:p w14:paraId="548D74D6" w14:textId="77777777" w:rsidR="00B65D92" w:rsidRPr="00B65D92" w:rsidRDefault="00B65D92" w:rsidP="00B65D92">
            <w:pPr>
              <w:spacing w:after="0" w:line="240" w:lineRule="auto"/>
              <w:ind w:left="0" w:right="0"/>
              <w:rPr>
                <w:szCs w:val="20"/>
              </w:rPr>
            </w:pPr>
            <w:r w:rsidRPr="00B65D92">
              <w:rPr>
                <w:szCs w:val="20"/>
              </w:rPr>
              <w:t xml:space="preserve">Ett gränsvärde för kontamination är definierat. Mäter under en valbar tid för att få en viss noggrannhet. Tryck </w:t>
            </w:r>
            <w:r w:rsidRPr="00B65D92">
              <w:rPr>
                <w:i/>
                <w:iCs/>
                <w:szCs w:val="20"/>
              </w:rPr>
              <w:t>stop</w:t>
            </w:r>
            <w:r w:rsidRPr="00B65D92">
              <w:rPr>
                <w:szCs w:val="20"/>
              </w:rPr>
              <w:t xml:space="preserve"> för att stoppa mätningen. Om värdet överstigs vid mätning ljuder en signal samt texten </w:t>
            </w:r>
            <w:proofErr w:type="spellStart"/>
            <w:r w:rsidRPr="00B65D92">
              <w:rPr>
                <w:i/>
                <w:iCs/>
                <w:szCs w:val="20"/>
              </w:rPr>
              <w:t>Contaminated</w:t>
            </w:r>
            <w:proofErr w:type="spellEnd"/>
            <w:r w:rsidRPr="00B65D92">
              <w:rPr>
                <w:szCs w:val="20"/>
              </w:rPr>
              <w:t xml:space="preserve"> visas på skärmen.</w:t>
            </w:r>
          </w:p>
        </w:tc>
      </w:tr>
    </w:tbl>
    <w:p w14:paraId="0316184A" w14:textId="77777777" w:rsidR="00B65D92" w:rsidRPr="00B65D92" w:rsidRDefault="00B65D92" w:rsidP="000F0292">
      <w:pPr>
        <w:pStyle w:val="Rubrik3"/>
      </w:pPr>
      <w:bookmarkStart w:id="197" w:name="_Toc256000277"/>
      <w:bookmarkStart w:id="198" w:name="_Toc256000248"/>
      <w:bookmarkStart w:id="199" w:name="_Toc256000219"/>
      <w:bookmarkStart w:id="200" w:name="_Toc256000190"/>
      <w:bookmarkStart w:id="201" w:name="_Toc256000161"/>
      <w:bookmarkStart w:id="202" w:name="_Toc256000132"/>
      <w:bookmarkStart w:id="203" w:name="_Toc256000103"/>
      <w:bookmarkStart w:id="204" w:name="_Toc256000074"/>
      <w:bookmarkStart w:id="205" w:name="_Toc256000045"/>
      <w:bookmarkStart w:id="206" w:name="_Toc256000016"/>
      <w:bookmarkStart w:id="207" w:name="_Toc57095228"/>
      <w:bookmarkStart w:id="208" w:name="_Toc179532651"/>
      <w:r w:rsidRPr="00B65D92">
        <w:lastRenderedPageBreak/>
        <w:t xml:space="preserve">Mätning av </w:t>
      </w:r>
      <w:proofErr w:type="spellStart"/>
      <w:r w:rsidRPr="00B65D92">
        <w:t>dosrat</w:t>
      </w:r>
      <w:proofErr w:type="spellEnd"/>
      <w:r w:rsidRPr="00B65D92">
        <w:t>, kontamination och avfall (</w:t>
      </w:r>
      <w:proofErr w:type="spellStart"/>
      <w:r w:rsidRPr="00B65D92">
        <w:rPr>
          <w:rFonts w:cs="Calibri"/>
        </w:rPr>
        <w:t>μ</w:t>
      </w:r>
      <w:r w:rsidRPr="00B65D92">
        <w:t>Sv</w:t>
      </w:r>
      <w:proofErr w:type="spellEnd"/>
      <w:r w:rsidRPr="00B65D92">
        <w:t xml:space="preserve">/h och </w:t>
      </w:r>
      <w:proofErr w:type="spellStart"/>
      <w:r w:rsidRPr="00B65D92">
        <w:t>cps</w:t>
      </w:r>
      <w:proofErr w:type="spellEnd"/>
      <w:r w:rsidRPr="00B65D92">
        <w:t>)</w:t>
      </w:r>
      <w:bookmarkEnd w:id="197"/>
      <w:bookmarkEnd w:id="198"/>
      <w:bookmarkEnd w:id="199"/>
      <w:bookmarkEnd w:id="200"/>
      <w:bookmarkEnd w:id="201"/>
      <w:bookmarkEnd w:id="202"/>
      <w:bookmarkEnd w:id="203"/>
      <w:bookmarkEnd w:id="204"/>
      <w:bookmarkEnd w:id="205"/>
      <w:bookmarkEnd w:id="206"/>
      <w:bookmarkEnd w:id="207"/>
      <w:bookmarkEnd w:id="208"/>
    </w:p>
    <w:p w14:paraId="01AE716E" w14:textId="3BC965D1" w:rsidR="00B65D92" w:rsidRPr="00B65D92" w:rsidRDefault="00B65D92" w:rsidP="005A0B06">
      <w:pPr>
        <w:pStyle w:val="Punktlista"/>
      </w:pPr>
      <w:r w:rsidRPr="00B65D92">
        <w:rPr>
          <w:noProof/>
        </w:rPr>
        <w:drawing>
          <wp:anchor distT="0" distB="0" distL="114300" distR="114300" simplePos="0" relativeHeight="251669504" behindDoc="0" locked="0" layoutInCell="1" allowOverlap="1" wp14:anchorId="4A4F1F5F" wp14:editId="0ABF9281">
            <wp:simplePos x="0" y="0"/>
            <wp:positionH relativeFrom="column">
              <wp:posOffset>4394835</wp:posOffset>
            </wp:positionH>
            <wp:positionV relativeFrom="paragraph">
              <wp:posOffset>248920</wp:posOffset>
            </wp:positionV>
            <wp:extent cx="1590675" cy="1440815"/>
            <wp:effectExtent l="0" t="0" r="9525" b="6985"/>
            <wp:wrapThrough wrapText="bothSides">
              <wp:wrapPolygon edited="0">
                <wp:start x="0" y="0"/>
                <wp:lineTo x="0" y="21419"/>
                <wp:lineTo x="21471" y="21419"/>
                <wp:lineTo x="21471" y="0"/>
                <wp:lineTo x="0" y="0"/>
              </wp:wrapPolygon>
            </wp:wrapThrough>
            <wp:docPr id="89" name="Bildobjekt 89" descr="En bild som visar orange, klocka  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7760768" name="LB124.PNG"/>
                    <pic:cNvPicPr/>
                  </pic:nvPicPr>
                  <pic:blipFill>
                    <a:blip r:embed="rId37">
                      <a:extLst>
                        <a:ext uri="{28A0092B-C50C-407E-A947-70E740481C1C}">
                          <a14:useLocalDpi xmlns:a14="http://schemas.microsoft.com/office/drawing/2010/main" val="0"/>
                        </a:ext>
                      </a:extLst>
                    </a:blip>
                    <a:stretch>
                      <a:fillRect/>
                    </a:stretch>
                  </pic:blipFill>
                  <pic:spPr>
                    <a:xfrm>
                      <a:off x="0" y="0"/>
                      <a:ext cx="1590675" cy="1440815"/>
                    </a:xfrm>
                    <a:prstGeom prst="rect">
                      <a:avLst/>
                    </a:prstGeom>
                  </pic:spPr>
                </pic:pic>
              </a:graphicData>
            </a:graphic>
            <wp14:sizeRelH relativeFrom="margin">
              <wp14:pctWidth>0</wp14:pctWidth>
            </wp14:sizeRelH>
            <wp14:sizeRelV relativeFrom="margin">
              <wp14:pctHeight>0</wp14:pctHeight>
            </wp14:sizeRelV>
          </wp:anchor>
        </w:drawing>
      </w:r>
      <w:r w:rsidRPr="00B65D92">
        <w:t xml:space="preserve">Efter start av instrumentet hamnar du automatiskt i </w:t>
      </w:r>
      <w:proofErr w:type="spellStart"/>
      <w:r w:rsidRPr="00B65D92">
        <w:t>mätläget</w:t>
      </w:r>
      <w:proofErr w:type="spellEnd"/>
      <w:r w:rsidRPr="00B65D92">
        <w:t xml:space="preserve"> </w:t>
      </w:r>
      <w:r w:rsidRPr="00B65D92">
        <w:rPr>
          <w:i/>
          <w:iCs/>
        </w:rPr>
        <w:t>Ratemeter</w:t>
      </w:r>
      <w:r w:rsidRPr="00B65D92">
        <w:t xml:space="preserve">. Här kan du mäta både </w:t>
      </w:r>
      <w:proofErr w:type="spellStart"/>
      <w:r w:rsidRPr="00B65D92">
        <w:t>dosrat</w:t>
      </w:r>
      <w:proofErr w:type="spellEnd"/>
      <w:r w:rsidRPr="00B65D92">
        <w:t xml:space="preserve"> (µ</w:t>
      </w:r>
      <w:proofErr w:type="spellStart"/>
      <w:r w:rsidRPr="00B65D92">
        <w:t>Sv</w:t>
      </w:r>
      <w:proofErr w:type="spellEnd"/>
      <w:r w:rsidRPr="00B65D92">
        <w:t xml:space="preserve">/h) och </w:t>
      </w:r>
      <w:proofErr w:type="spellStart"/>
      <w:r w:rsidRPr="00B65D92">
        <w:rPr>
          <w:szCs w:val="26"/>
        </w:rPr>
        <w:t>cps</w:t>
      </w:r>
      <w:proofErr w:type="spellEnd"/>
      <w:r w:rsidRPr="00B65D92">
        <w:rPr>
          <w:szCs w:val="26"/>
        </w:rPr>
        <w:t xml:space="preserve">. </w:t>
      </w:r>
    </w:p>
    <w:p w14:paraId="1C423254" w14:textId="77777777" w:rsidR="00B65D92" w:rsidRPr="00B65D92" w:rsidRDefault="00B65D92" w:rsidP="005A0B06">
      <w:pPr>
        <w:pStyle w:val="Punktlista"/>
      </w:pPr>
      <w:r w:rsidRPr="00B65D92">
        <w:rPr>
          <w:szCs w:val="26"/>
        </w:rPr>
        <w:t>Vid mätning i:</w:t>
      </w:r>
    </w:p>
    <w:p w14:paraId="32916ED1" w14:textId="4C8CE53D" w:rsidR="00B65D92" w:rsidRPr="00B65D92" w:rsidRDefault="00B65D92" w:rsidP="005A0B06">
      <w:pPr>
        <w:pStyle w:val="Punktlista"/>
        <w:numPr>
          <w:ilvl w:val="1"/>
          <w:numId w:val="14"/>
        </w:numPr>
        <w:ind w:left="2127"/>
      </w:pPr>
      <w:r w:rsidRPr="00B65D92">
        <w:t>µ</w:t>
      </w:r>
      <w:proofErr w:type="spellStart"/>
      <w:r w:rsidRPr="00B65D92">
        <w:t>Sv</w:t>
      </w:r>
      <w:proofErr w:type="spellEnd"/>
      <w:r w:rsidRPr="00B65D92">
        <w:t xml:space="preserve">/h riktas instrumentets framsida, se </w:t>
      </w:r>
      <w:r w:rsidRPr="00B65D92">
        <w:fldChar w:fldCharType="begin"/>
      </w:r>
      <w:r w:rsidRPr="00B65D92">
        <w:instrText xml:space="preserve"> REF _Ref36192072 \h </w:instrText>
      </w:r>
      <w:r w:rsidR="005A0B06">
        <w:instrText xml:space="preserve"> \* MERGEFORMAT </w:instrText>
      </w:r>
      <w:r w:rsidRPr="00B65D92">
        <w:fldChar w:fldCharType="separate"/>
      </w:r>
      <w:r w:rsidRPr="00B65D92">
        <w:t>Figur 5</w:t>
      </w:r>
      <w:r w:rsidRPr="00B65D92">
        <w:fldChar w:fldCharType="end"/>
      </w:r>
      <w:r w:rsidRPr="00B65D92">
        <w:t>, mot det kontaminerade området.</w:t>
      </w:r>
    </w:p>
    <w:p w14:paraId="105523DE" w14:textId="77777777" w:rsidR="00B65D92" w:rsidRPr="00B65D92" w:rsidRDefault="00B65D92" w:rsidP="005A0B06">
      <w:pPr>
        <w:pStyle w:val="Punktlista"/>
        <w:numPr>
          <w:ilvl w:val="1"/>
          <w:numId w:val="14"/>
        </w:numPr>
        <w:ind w:left="2127"/>
      </w:pPr>
      <w:r w:rsidRPr="00B65D92">
        <w:rPr>
          <w:noProof/>
        </w:rPr>
        <mc:AlternateContent>
          <mc:Choice Requires="wps">
            <w:drawing>
              <wp:anchor distT="0" distB="0" distL="114300" distR="114300" simplePos="0" relativeHeight="251670528" behindDoc="0" locked="0" layoutInCell="1" allowOverlap="1" wp14:anchorId="5EFDA36C" wp14:editId="43735188">
                <wp:simplePos x="0" y="0"/>
                <wp:positionH relativeFrom="column">
                  <wp:posOffset>4641850</wp:posOffset>
                </wp:positionH>
                <wp:positionV relativeFrom="paragraph">
                  <wp:posOffset>161925</wp:posOffset>
                </wp:positionV>
                <wp:extent cx="466725" cy="254635"/>
                <wp:effectExtent l="19050" t="19050" r="66675" b="50165"/>
                <wp:wrapNone/>
                <wp:docPr id="93" name="Rak pilkoppling 93"/>
                <wp:cNvGraphicFramePr/>
                <a:graphic xmlns:a="http://schemas.openxmlformats.org/drawingml/2006/main">
                  <a:graphicData uri="http://schemas.microsoft.com/office/word/2010/wordprocessingShape">
                    <wps:wsp>
                      <wps:cNvCnPr/>
                      <wps:spPr>
                        <a:xfrm>
                          <a:off x="0" y="0"/>
                          <a:ext cx="466725" cy="254635"/>
                        </a:xfrm>
                        <a:prstGeom prst="straightConnector1">
                          <a:avLst/>
                        </a:prstGeom>
                        <a:noFill/>
                        <a:ln w="28575">
                          <a:solidFill>
                            <a:sysClr val="windowText" lastClr="000000"/>
                          </a:solidFill>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2793027" id="Rak pilkoppling 93" o:spid="_x0000_s1026" type="#_x0000_t32" style="position:absolute;margin-left:365.5pt;margin-top:12.75pt;width:36.75pt;height:20.0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" strokecolor="windowText" strokeweight="2.25pt">
                <v:stroke endarrow="block" joinstyle="miter"/>
              </v:shape>
            </w:pict>
          </mc:Fallback>
        </mc:AlternateContent>
      </w:r>
      <w:proofErr w:type="spellStart"/>
      <w:r w:rsidRPr="00B65D92">
        <w:t>cps</w:t>
      </w:r>
      <w:proofErr w:type="spellEnd"/>
      <w:r w:rsidRPr="00B65D92">
        <w:t xml:space="preserve"> hålls instrumentet rakt över det kontaminerade området.</w:t>
      </w:r>
    </w:p>
    <w:p w14:paraId="2D4DAA41" w14:textId="3853C889" w:rsidR="00B65D92" w:rsidRPr="00B65D92" w:rsidRDefault="001E7492" w:rsidP="000F0292">
      <w:pPr>
        <w:pStyle w:val="Rubrik3"/>
      </w:pPr>
      <w:bookmarkStart w:id="209" w:name="_Toc256000278"/>
      <w:bookmarkStart w:id="210" w:name="_Toc256000249"/>
      <w:bookmarkStart w:id="211" w:name="_Toc256000220"/>
      <w:bookmarkStart w:id="212" w:name="_Toc256000191"/>
      <w:bookmarkStart w:id="213" w:name="_Toc256000162"/>
      <w:bookmarkStart w:id="214" w:name="_Toc256000133"/>
      <w:bookmarkStart w:id="215" w:name="_Toc256000104"/>
      <w:bookmarkStart w:id="216" w:name="_Toc256000075"/>
      <w:bookmarkStart w:id="217" w:name="_Toc256000046"/>
      <w:bookmarkStart w:id="218" w:name="_Toc256000017"/>
      <w:bookmarkStart w:id="219" w:name="_Toc57095229"/>
      <w:bookmarkStart w:id="220" w:name="_Toc179532652"/>
      <w:r w:rsidRPr="00B65D92">
        <w:rPr>
          <w:noProof/>
        </w:rPr>
        <mc:AlternateContent>
          <mc:Choice Requires="wps">
            <w:drawing>
              <wp:anchor distT="0" distB="0" distL="114300" distR="114300" simplePos="0" relativeHeight="251671552" behindDoc="0" locked="0" layoutInCell="1" allowOverlap="1" wp14:anchorId="733675B1" wp14:editId="015377E6">
                <wp:simplePos x="0" y="0"/>
                <wp:positionH relativeFrom="column">
                  <wp:posOffset>4395470</wp:posOffset>
                </wp:positionH>
                <wp:positionV relativeFrom="paragraph">
                  <wp:posOffset>178435</wp:posOffset>
                </wp:positionV>
                <wp:extent cx="2150110" cy="635"/>
                <wp:effectExtent l="0" t="0" r="2540" b="8255"/>
                <wp:wrapThrough wrapText="bothSides">
                  <wp:wrapPolygon edited="0">
                    <wp:start x="0" y="0"/>
                    <wp:lineTo x="0" y="20698"/>
                    <wp:lineTo x="21434" y="20698"/>
                    <wp:lineTo x="21434" y="0"/>
                    <wp:lineTo x="0" y="0"/>
                  </wp:wrapPolygon>
                </wp:wrapThrough>
                <wp:docPr id="94" name="Textruta 94"/>
                <wp:cNvGraphicFramePr/>
                <a:graphic xmlns:a="http://schemas.openxmlformats.org/drawingml/2006/main">
                  <a:graphicData uri="http://schemas.microsoft.com/office/word/2010/wordprocessingShape">
                    <wps:wsp>
                      <wps:cNvSpPr txBox="1"/>
                      <wps:spPr>
                        <a:xfrm>
                          <a:off x="0" y="0"/>
                          <a:ext cx="2150110" cy="635"/>
                        </a:xfrm>
                        <a:prstGeom prst="rect">
                          <a:avLst/>
                        </a:prstGeom>
                        <a:solidFill>
                          <a:prstClr val="white"/>
                        </a:solidFill>
                        <a:ln>
                          <a:noFill/>
                        </a:ln>
                      </wps:spPr>
                      <wps:txbx>
                        <w:txbxContent>
                          <w:p w14:paraId="1613BCFF" w14:textId="77777777" w:rsidR="00B65D92" w:rsidRPr="001E7492" w:rsidRDefault="00B65D92" w:rsidP="005A0B06">
                            <w:pPr>
                              <w:pStyle w:val="Beskrivning"/>
                              <w:ind w:left="0" w:right="0"/>
                              <w:rPr>
                                <w:b/>
                                <w:bCs/>
                                <w:i w:val="0"/>
                                <w:iCs w:val="0"/>
                                <w:noProof/>
                                <w:sz w:val="24"/>
                              </w:rPr>
                            </w:pPr>
                            <w:bookmarkStart w:id="221" w:name="_Ref36192072"/>
                            <w:r w:rsidRPr="001E7492">
                              <w:rPr>
                                <w:b/>
                                <w:bCs/>
                                <w:i w:val="0"/>
                                <w:iCs w:val="0"/>
                              </w:rPr>
                              <w:t xml:space="preserve">Figur </w:t>
                            </w:r>
                            <w:r w:rsidRPr="001E7492">
                              <w:rPr>
                                <w:b/>
                                <w:bCs/>
                                <w:i w:val="0"/>
                                <w:iCs w:val="0"/>
                              </w:rPr>
                              <w:fldChar w:fldCharType="begin"/>
                            </w:r>
                            <w:r w:rsidRPr="001E7492">
                              <w:rPr>
                                <w:b/>
                                <w:bCs/>
                                <w:i w:val="0"/>
                                <w:iCs w:val="0"/>
                              </w:rPr>
                              <w:instrText xml:space="preserve"> SEQ Figur \* ARABIC </w:instrText>
                            </w:r>
                            <w:r w:rsidRPr="001E7492">
                              <w:rPr>
                                <w:b/>
                                <w:bCs/>
                                <w:i w:val="0"/>
                                <w:iCs w:val="0"/>
                              </w:rPr>
                              <w:fldChar w:fldCharType="separate"/>
                            </w:r>
                            <w:r w:rsidRPr="001E7492">
                              <w:rPr>
                                <w:b/>
                                <w:bCs/>
                                <w:i w:val="0"/>
                                <w:iCs w:val="0"/>
                              </w:rPr>
                              <w:t>5</w:t>
                            </w:r>
                            <w:r w:rsidRPr="001E7492">
                              <w:rPr>
                                <w:b/>
                                <w:bCs/>
                                <w:i w:val="0"/>
                                <w:iCs w:val="0"/>
                                <w:noProof/>
                              </w:rPr>
                              <w:fldChar w:fldCharType="end"/>
                            </w:r>
                            <w:bookmarkEnd w:id="221"/>
                            <w:r w:rsidRPr="001E7492">
                              <w:rPr>
                                <w:i w:val="0"/>
                                <w:iCs w:val="0"/>
                              </w:rPr>
                              <w:t xml:space="preserve">. Visar var instrumentet mäter </w:t>
                            </w:r>
                            <w:proofErr w:type="spellStart"/>
                            <w:r w:rsidRPr="001E7492">
                              <w:rPr>
                                <w:i w:val="0"/>
                                <w:iCs w:val="0"/>
                              </w:rPr>
                              <w:t>dosrat</w:t>
                            </w:r>
                            <w:proofErr w:type="spellEnd"/>
                            <w:r w:rsidRPr="001E7492">
                              <w:rPr>
                                <w:i w:val="0"/>
                                <w:iCs w:val="0"/>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33675B1" id="Textruta 94" o:spid="_x0000_s1032" type="#_x0000_t202" style="position:absolute;left:0;text-align:left;margin-left:346.1pt;margin-top:14.05pt;width:169.3pt;height:.05pt;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" stroked="f">
                <v:textbox style="mso-fit-shape-to-text:t" inset="0,0,0,0">
                  <w:txbxContent>
                    <w:p w14:paraId="1613BCFF" w14:textId="77777777" w:rsidR="00B65D92" w:rsidRPr="001E7492" w:rsidRDefault="00B65D92" w:rsidP="005A0B06">
                      <w:pPr>
                        <w:pStyle w:val="Beskrivning"/>
                        <w:ind w:left="0" w:right="0"/>
                        <w:rPr>
                          <w:b/>
                          <w:bCs/>
                          <w:i w:val="0"/>
                          <w:iCs w:val="0"/>
                          <w:noProof/>
                          <w:sz w:val="24"/>
                        </w:rPr>
                      </w:pPr>
                      <w:bookmarkStart w:id="222" w:name="_Ref36192072"/>
                      <w:r w:rsidRPr="001E7492">
                        <w:rPr>
                          <w:b/>
                          <w:bCs/>
                          <w:i w:val="0"/>
                          <w:iCs w:val="0"/>
                        </w:rPr>
                        <w:t xml:space="preserve">Figur </w:t>
                      </w:r>
                      <w:r w:rsidRPr="001E7492">
                        <w:rPr>
                          <w:b/>
                          <w:bCs/>
                          <w:i w:val="0"/>
                          <w:iCs w:val="0"/>
                        </w:rPr>
                        <w:fldChar w:fldCharType="begin"/>
                      </w:r>
                      <w:r w:rsidRPr="001E7492">
                        <w:rPr>
                          <w:b/>
                          <w:bCs/>
                          <w:i w:val="0"/>
                          <w:iCs w:val="0"/>
                        </w:rPr>
                        <w:instrText xml:space="preserve"> SEQ Figur \* ARABIC </w:instrText>
                      </w:r>
                      <w:r w:rsidRPr="001E7492">
                        <w:rPr>
                          <w:b/>
                          <w:bCs/>
                          <w:i w:val="0"/>
                          <w:iCs w:val="0"/>
                        </w:rPr>
                        <w:fldChar w:fldCharType="separate"/>
                      </w:r>
                      <w:r w:rsidRPr="001E7492">
                        <w:rPr>
                          <w:b/>
                          <w:bCs/>
                          <w:i w:val="0"/>
                          <w:iCs w:val="0"/>
                        </w:rPr>
                        <w:t>5</w:t>
                      </w:r>
                      <w:r w:rsidRPr="001E7492">
                        <w:rPr>
                          <w:b/>
                          <w:bCs/>
                          <w:i w:val="0"/>
                          <w:iCs w:val="0"/>
                          <w:noProof/>
                        </w:rPr>
                        <w:fldChar w:fldCharType="end"/>
                      </w:r>
                      <w:bookmarkEnd w:id="222"/>
                      <w:r w:rsidRPr="001E7492">
                        <w:rPr>
                          <w:i w:val="0"/>
                          <w:iCs w:val="0"/>
                        </w:rPr>
                        <w:t xml:space="preserve">. Visar var instrumentet mäter </w:t>
                      </w:r>
                      <w:proofErr w:type="spellStart"/>
                      <w:r w:rsidRPr="001E7492">
                        <w:rPr>
                          <w:i w:val="0"/>
                          <w:iCs w:val="0"/>
                        </w:rPr>
                        <w:t>dosrat</w:t>
                      </w:r>
                      <w:proofErr w:type="spellEnd"/>
                      <w:r w:rsidRPr="001E7492">
                        <w:rPr>
                          <w:i w:val="0"/>
                          <w:iCs w:val="0"/>
                        </w:rPr>
                        <w:t xml:space="preserve">. </w:t>
                      </w:r>
                    </w:p>
                  </w:txbxContent>
                </v:textbox>
                <w10:wrap type="through"/>
              </v:shape>
            </w:pict>
          </mc:Fallback>
        </mc:AlternateContent>
      </w:r>
      <w:r w:rsidR="00B65D92" w:rsidRPr="00B65D92">
        <w:t xml:space="preserve">Mätning av </w:t>
      </w:r>
      <w:proofErr w:type="spellStart"/>
      <w:r w:rsidR="00B65D92" w:rsidRPr="00B65D92">
        <w:t>ytkontamination</w:t>
      </w:r>
      <w:proofErr w:type="spellEnd"/>
      <w:r w:rsidR="00B65D92" w:rsidRPr="00B65D92">
        <w:t xml:space="preserve"> (Bq/cm</w:t>
      </w:r>
      <w:r w:rsidR="00B65D92" w:rsidRPr="00B65D92">
        <w:rPr>
          <w:vertAlign w:val="superscript"/>
        </w:rPr>
        <w:t>2</w:t>
      </w:r>
      <w:r w:rsidR="00B65D92" w:rsidRPr="00B65D92">
        <w:t>)</w:t>
      </w:r>
      <w:bookmarkEnd w:id="209"/>
      <w:bookmarkEnd w:id="210"/>
      <w:bookmarkEnd w:id="211"/>
      <w:bookmarkEnd w:id="212"/>
      <w:bookmarkEnd w:id="213"/>
      <w:bookmarkEnd w:id="214"/>
      <w:bookmarkEnd w:id="215"/>
      <w:bookmarkEnd w:id="216"/>
      <w:bookmarkEnd w:id="217"/>
      <w:bookmarkEnd w:id="218"/>
      <w:bookmarkEnd w:id="219"/>
      <w:bookmarkEnd w:id="220"/>
    </w:p>
    <w:p w14:paraId="178958B5" w14:textId="77777777" w:rsidR="00B65D92" w:rsidRPr="00B65D92" w:rsidRDefault="00B65D92" w:rsidP="005A0B06">
      <w:pPr>
        <w:pStyle w:val="Punktlista"/>
      </w:pPr>
      <w:r w:rsidRPr="00B65D92">
        <w:t xml:space="preserve">Välj </w:t>
      </w:r>
      <w:proofErr w:type="spellStart"/>
      <w:r w:rsidRPr="00B65D92">
        <w:rPr>
          <w:i/>
          <w:iCs/>
        </w:rPr>
        <w:t>nuclide</w:t>
      </w:r>
      <w:proofErr w:type="spellEnd"/>
      <w:r w:rsidRPr="00B65D92">
        <w:t xml:space="preserve"> genom att trycka på </w:t>
      </w:r>
      <w:r w:rsidRPr="00B65D92">
        <w:rPr>
          <w:noProof/>
        </w:rPr>
        <w:drawing>
          <wp:inline distT="0" distB="0" distL="0" distR="0" wp14:anchorId="3A0BAC71" wp14:editId="6CE34350">
            <wp:extent cx="314325" cy="180975"/>
            <wp:effectExtent l="0" t="0" r="9525" b="9525"/>
            <wp:docPr id="88" name="Bildobjekt 88" descr="uppnedp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090411" name="Picture 39" descr="uppnedpul"/>
                    <pic:cNvPicPr>
                      <a:picLocks noChangeAspect="1" noChangeArrowheads="1"/>
                    </pic:cNvPicPr>
                  </pic:nvPicPr>
                  <pic:blipFill>
                    <a:blip r:embed="rId35" cstate="print">
                      <a:extLst>
                        <a:ext uri="{28A0092B-C50C-407E-A947-70E740481C1C}">
                          <a14:useLocalDpi xmlns:a14="http://schemas.microsoft.com/office/drawing/2010/main" val="0"/>
                        </a:ext>
                      </a:extLst>
                    </a:blip>
                    <a:stretch>
                      <a:fillRect/>
                    </a:stretch>
                  </pic:blipFill>
                  <pic:spPr bwMode="auto">
                    <a:xfrm>
                      <a:off x="0" y="0"/>
                      <a:ext cx="314325" cy="180975"/>
                    </a:xfrm>
                    <a:prstGeom prst="rect">
                      <a:avLst/>
                    </a:prstGeom>
                    <a:noFill/>
                    <a:ln>
                      <a:noFill/>
                    </a:ln>
                  </pic:spPr>
                </pic:pic>
              </a:graphicData>
            </a:graphic>
          </wp:inline>
        </w:drawing>
      </w:r>
      <w:r w:rsidRPr="00B65D92">
        <w:t xml:space="preserve"> och tryck därefter på β/γ med  </w:t>
      </w:r>
      <w:r w:rsidRPr="00B65D92">
        <w:rPr>
          <w:noProof/>
        </w:rPr>
        <w:drawing>
          <wp:inline distT="0" distB="0" distL="0" distR="0" wp14:anchorId="659A5337" wp14:editId="6C774842">
            <wp:extent cx="342900" cy="180975"/>
            <wp:effectExtent l="0" t="0" r="0" b="9525"/>
            <wp:docPr id="87" name="Bildobjekt 87" descr="ES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4850325" name="Picture 40" descr="ESC"/>
                    <pic:cNvPicPr>
                      <a:picLocks noChangeAspect="1" noChangeArrowheads="1"/>
                    </pic:cNvPicPr>
                  </pic:nvPicPr>
                  <pic:blipFill>
                    <a:blip r:embed="rId34">
                      <a:extLst>
                        <a:ext uri="{28A0092B-C50C-407E-A947-70E740481C1C}">
                          <a14:useLocalDpi xmlns:a14="http://schemas.microsoft.com/office/drawing/2010/main" val="0"/>
                        </a:ext>
                      </a:extLst>
                    </a:blip>
                    <a:stretch>
                      <a:fillRect/>
                    </a:stretch>
                  </pic:blipFill>
                  <pic:spPr bwMode="auto">
                    <a:xfrm>
                      <a:off x="0" y="0"/>
                      <a:ext cx="342900" cy="180975"/>
                    </a:xfrm>
                    <a:prstGeom prst="rect">
                      <a:avLst/>
                    </a:prstGeom>
                    <a:noFill/>
                    <a:ln>
                      <a:noFill/>
                    </a:ln>
                  </pic:spPr>
                </pic:pic>
              </a:graphicData>
            </a:graphic>
          </wp:inline>
        </w:drawing>
      </w:r>
      <w:r w:rsidRPr="00B65D92">
        <w:t xml:space="preserve"> för att välja rätt nuklid (ex. </w:t>
      </w:r>
      <w:r w:rsidRPr="00B65D92">
        <w:rPr>
          <w:vertAlign w:val="superscript"/>
        </w:rPr>
        <w:t>99m</w:t>
      </w:r>
      <w:r w:rsidRPr="00B65D92">
        <w:t>Tc).</w:t>
      </w:r>
    </w:p>
    <w:p w14:paraId="0B1CCA1C" w14:textId="77777777" w:rsidR="00B65D92" w:rsidRPr="00B65D92" w:rsidRDefault="00B65D92" w:rsidP="005A0B06">
      <w:pPr>
        <w:pStyle w:val="Punktlista"/>
      </w:pPr>
      <w:r w:rsidRPr="00B65D92">
        <w:t xml:space="preserve">Nu mäts </w:t>
      </w:r>
      <w:proofErr w:type="spellStart"/>
      <w:r w:rsidRPr="00B65D92">
        <w:t>dosrat</w:t>
      </w:r>
      <w:proofErr w:type="spellEnd"/>
      <w:r w:rsidRPr="00B65D92">
        <w:t xml:space="preserve"> (</w:t>
      </w:r>
      <w:r w:rsidRPr="00B65D92">
        <w:rPr>
          <w:szCs w:val="20"/>
        </w:rPr>
        <w:t>µ</w:t>
      </w:r>
      <w:proofErr w:type="spellStart"/>
      <w:r w:rsidRPr="00B65D92">
        <w:rPr>
          <w:szCs w:val="20"/>
        </w:rPr>
        <w:t>Sv</w:t>
      </w:r>
      <w:proofErr w:type="spellEnd"/>
      <w:r w:rsidRPr="00B65D92">
        <w:rPr>
          <w:szCs w:val="20"/>
        </w:rPr>
        <w:t>/h) och aktivitet per ytenhet (Bq/cm</w:t>
      </w:r>
      <w:r w:rsidRPr="00B65D92">
        <w:rPr>
          <w:szCs w:val="20"/>
          <w:vertAlign w:val="superscript"/>
        </w:rPr>
        <w:t>2</w:t>
      </w:r>
      <w:r w:rsidRPr="00B65D92">
        <w:rPr>
          <w:szCs w:val="20"/>
        </w:rPr>
        <w:t>).</w:t>
      </w:r>
    </w:p>
    <w:p w14:paraId="6A824A0B" w14:textId="77777777" w:rsidR="00B65D92" w:rsidRPr="00B65D92" w:rsidRDefault="00B65D92" w:rsidP="005A0B06">
      <w:pPr>
        <w:pStyle w:val="Punktlista"/>
      </w:pPr>
      <w:r w:rsidRPr="00B65D92">
        <w:rPr>
          <w:szCs w:val="20"/>
        </w:rPr>
        <w:t xml:space="preserve">Byte av </w:t>
      </w:r>
      <w:proofErr w:type="spellStart"/>
      <w:r w:rsidRPr="00B65D92">
        <w:rPr>
          <w:szCs w:val="20"/>
        </w:rPr>
        <w:t>mätläge</w:t>
      </w:r>
      <w:proofErr w:type="spellEnd"/>
      <w:r w:rsidRPr="00B65D92">
        <w:rPr>
          <w:szCs w:val="20"/>
        </w:rPr>
        <w:t xml:space="preserve"> kan göras vid behov.</w:t>
      </w:r>
    </w:p>
    <w:p w14:paraId="235F78D7" w14:textId="77777777" w:rsidR="00B65D92" w:rsidRPr="00B65D92" w:rsidRDefault="00B65D92" w:rsidP="005A0B06">
      <w:pPr>
        <w:pStyle w:val="Punktlista"/>
      </w:pPr>
      <w:r w:rsidRPr="00B65D92">
        <w:rPr>
          <w:szCs w:val="20"/>
        </w:rPr>
        <w:t xml:space="preserve">För att återgå till startdisplay </w:t>
      </w:r>
      <w:r w:rsidRPr="00B65D92">
        <w:t>(</w:t>
      </w:r>
      <w:r w:rsidRPr="00B65D92">
        <w:rPr>
          <w:szCs w:val="20"/>
        </w:rPr>
        <w:t>µ</w:t>
      </w:r>
      <w:proofErr w:type="spellStart"/>
      <w:r w:rsidRPr="00B65D92">
        <w:rPr>
          <w:szCs w:val="20"/>
        </w:rPr>
        <w:t>Sv</w:t>
      </w:r>
      <w:proofErr w:type="spellEnd"/>
      <w:r w:rsidRPr="00B65D92">
        <w:rPr>
          <w:szCs w:val="20"/>
        </w:rPr>
        <w:t>/h) och (</w:t>
      </w:r>
      <w:proofErr w:type="spellStart"/>
      <w:r w:rsidRPr="00B65D92">
        <w:rPr>
          <w:szCs w:val="20"/>
        </w:rPr>
        <w:t>cps</w:t>
      </w:r>
      <w:proofErr w:type="spellEnd"/>
      <w:r w:rsidRPr="00B65D92">
        <w:rPr>
          <w:szCs w:val="20"/>
        </w:rPr>
        <w:t xml:space="preserve">), följ instruktion ovan och välj nuklid </w:t>
      </w:r>
      <w:r w:rsidRPr="00B65D92">
        <w:rPr>
          <w:i/>
          <w:iCs/>
          <w:szCs w:val="20"/>
        </w:rPr>
        <w:t>Net</w:t>
      </w:r>
      <w:r w:rsidRPr="00B65D92">
        <w:rPr>
          <w:szCs w:val="20"/>
        </w:rPr>
        <w:t>.</w:t>
      </w:r>
    </w:p>
    <w:p w14:paraId="20AB98B7" w14:textId="77777777" w:rsidR="00B65D92" w:rsidRPr="00B65D92" w:rsidRDefault="00B65D92" w:rsidP="000F0292">
      <w:pPr>
        <w:pStyle w:val="Rubrik3"/>
      </w:pPr>
      <w:bookmarkStart w:id="223" w:name="_Toc256000279"/>
      <w:bookmarkStart w:id="224" w:name="_Toc256000250"/>
      <w:bookmarkStart w:id="225" w:name="_Toc256000221"/>
      <w:bookmarkStart w:id="226" w:name="_Toc256000192"/>
      <w:bookmarkStart w:id="227" w:name="_Toc256000163"/>
      <w:bookmarkStart w:id="228" w:name="_Toc256000134"/>
      <w:bookmarkStart w:id="229" w:name="_Toc256000105"/>
      <w:bookmarkStart w:id="230" w:name="_Toc256000076"/>
      <w:bookmarkStart w:id="231" w:name="_Toc256000047"/>
      <w:bookmarkStart w:id="232" w:name="_Toc256000018"/>
      <w:bookmarkStart w:id="233" w:name="_Toc57095230"/>
      <w:bookmarkStart w:id="234" w:name="_Toc179532653"/>
      <w:r w:rsidRPr="00B65D92">
        <w:t>Bakgrund och larmgränser</w:t>
      </w:r>
      <w:bookmarkEnd w:id="223"/>
      <w:bookmarkEnd w:id="224"/>
      <w:bookmarkEnd w:id="225"/>
      <w:bookmarkEnd w:id="226"/>
      <w:bookmarkEnd w:id="227"/>
      <w:bookmarkEnd w:id="228"/>
      <w:bookmarkEnd w:id="229"/>
      <w:bookmarkEnd w:id="230"/>
      <w:bookmarkEnd w:id="231"/>
      <w:bookmarkEnd w:id="232"/>
      <w:bookmarkEnd w:id="233"/>
      <w:bookmarkEnd w:id="234"/>
    </w:p>
    <w:p w14:paraId="720E5854" w14:textId="33003EB0" w:rsidR="00B65D92" w:rsidRPr="00B65D92" w:rsidRDefault="00B65D92" w:rsidP="005A0B06">
      <w:r w:rsidRPr="001E7492">
        <w:t xml:space="preserve">I </w:t>
      </w:r>
      <w:r w:rsidRPr="001E7492">
        <w:fldChar w:fldCharType="begin"/>
      </w:r>
      <w:r w:rsidRPr="001E7492">
        <w:instrText xml:space="preserve"> REF _Ref36192444 \h </w:instrText>
      </w:r>
      <w:r w:rsidR="005A0B06" w:rsidRPr="001E7492">
        <w:instrText xml:space="preserve"> \* MERGEFORMAT </w:instrText>
      </w:r>
      <w:r w:rsidRPr="001E7492">
        <w:fldChar w:fldCharType="separate"/>
      </w:r>
      <w:r w:rsidRPr="001E7492">
        <w:t>Tabell 5</w:t>
      </w:r>
      <w:r w:rsidRPr="001E7492">
        <w:fldChar w:fldCharType="end"/>
      </w:r>
      <w:r w:rsidRPr="00B65D92">
        <w:t xml:space="preserve"> visas bakgrundsvärden samt larmgränser för LB 124.</w:t>
      </w:r>
    </w:p>
    <w:p w14:paraId="2B5F8308" w14:textId="77777777" w:rsidR="00B65D92" w:rsidRPr="00B65D92" w:rsidRDefault="00B65D92" w:rsidP="00B65D92">
      <w:pPr>
        <w:spacing w:after="0" w:line="240" w:lineRule="auto"/>
        <w:ind w:left="0" w:right="0"/>
        <w:rPr>
          <w:szCs w:val="20"/>
        </w:rPr>
      </w:pPr>
    </w:p>
    <w:p w14:paraId="0A328EC5" w14:textId="23034E84" w:rsidR="00B65D92" w:rsidRPr="001E7492" w:rsidRDefault="00B65D92" w:rsidP="005A0B06">
      <w:pPr>
        <w:pStyle w:val="Beskrivning"/>
        <w:rPr>
          <w:i w:val="0"/>
          <w:iCs w:val="0"/>
        </w:rPr>
      </w:pPr>
      <w:bookmarkStart w:id="235" w:name="_Ref36192444"/>
      <w:r w:rsidRPr="001E7492">
        <w:rPr>
          <w:b/>
          <w:bCs/>
          <w:i w:val="0"/>
          <w:iCs w:val="0"/>
        </w:rPr>
        <w:t xml:space="preserve">Tabell </w:t>
      </w:r>
      <w:bookmarkEnd w:id="235"/>
      <w:r w:rsidR="00E67445" w:rsidRPr="001E7492">
        <w:rPr>
          <w:b/>
          <w:bCs/>
          <w:i w:val="0"/>
          <w:iCs w:val="0"/>
        </w:rPr>
        <w:t>2</w:t>
      </w:r>
      <w:r w:rsidRPr="001E7492">
        <w:rPr>
          <w:i w:val="0"/>
          <w:iCs w:val="0"/>
        </w:rPr>
        <w:t>. Bakgrund och larmgräns för LB 124.</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2"/>
        <w:gridCol w:w="2693"/>
        <w:gridCol w:w="3120"/>
      </w:tblGrid>
      <w:tr w:rsidR="00B65D92" w:rsidRPr="00B65D92" w14:paraId="53024750" w14:textId="77777777" w:rsidTr="00625168">
        <w:trPr>
          <w:jc w:val="center"/>
        </w:trPr>
        <w:tc>
          <w:tcPr>
            <w:tcW w:w="2692" w:type="dxa"/>
            <w:tcBorders>
              <w:left w:val="nil"/>
              <w:bottom w:val="single" w:sz="4" w:space="0" w:color="auto"/>
              <w:right w:val="nil"/>
            </w:tcBorders>
            <w:shd w:val="clear" w:color="auto" w:fill="auto"/>
            <w:vAlign w:val="center"/>
          </w:tcPr>
          <w:p w14:paraId="509BCC45" w14:textId="77777777" w:rsidR="00B65D92" w:rsidRPr="00B65D92" w:rsidRDefault="00B65D92" w:rsidP="00B65D92">
            <w:pPr>
              <w:spacing w:after="0" w:line="240" w:lineRule="auto"/>
              <w:ind w:left="0" w:right="0"/>
              <w:jc w:val="center"/>
              <w:rPr>
                <w:b/>
                <w:szCs w:val="20"/>
              </w:rPr>
            </w:pPr>
            <w:r w:rsidRPr="00B65D92">
              <w:rPr>
                <w:b/>
                <w:szCs w:val="20"/>
              </w:rPr>
              <w:t>Enhet</w:t>
            </w:r>
          </w:p>
        </w:tc>
        <w:tc>
          <w:tcPr>
            <w:tcW w:w="2693" w:type="dxa"/>
            <w:tcBorders>
              <w:left w:val="nil"/>
              <w:bottom w:val="single" w:sz="4" w:space="0" w:color="auto"/>
              <w:right w:val="nil"/>
            </w:tcBorders>
            <w:shd w:val="clear" w:color="auto" w:fill="auto"/>
            <w:vAlign w:val="center"/>
          </w:tcPr>
          <w:p w14:paraId="03F84F75" w14:textId="77777777" w:rsidR="00B65D92" w:rsidRPr="00B65D92" w:rsidRDefault="00B65D92" w:rsidP="00B65D92">
            <w:pPr>
              <w:spacing w:after="0" w:line="240" w:lineRule="auto"/>
              <w:ind w:left="0" w:right="0"/>
              <w:jc w:val="center"/>
              <w:rPr>
                <w:b/>
                <w:szCs w:val="20"/>
              </w:rPr>
            </w:pPr>
            <w:r w:rsidRPr="00B65D92">
              <w:rPr>
                <w:b/>
                <w:szCs w:val="20"/>
              </w:rPr>
              <w:t>Bakgrund</w:t>
            </w:r>
          </w:p>
        </w:tc>
        <w:tc>
          <w:tcPr>
            <w:tcW w:w="3120" w:type="dxa"/>
            <w:tcBorders>
              <w:left w:val="nil"/>
              <w:bottom w:val="single" w:sz="4" w:space="0" w:color="auto"/>
              <w:right w:val="nil"/>
            </w:tcBorders>
            <w:shd w:val="clear" w:color="auto" w:fill="auto"/>
            <w:vAlign w:val="center"/>
          </w:tcPr>
          <w:p w14:paraId="680CED8E" w14:textId="77777777" w:rsidR="00B65D92" w:rsidRPr="00B65D92" w:rsidRDefault="00B65D92" w:rsidP="00B65D92">
            <w:pPr>
              <w:spacing w:after="0" w:line="240" w:lineRule="auto"/>
              <w:ind w:left="0" w:right="0"/>
              <w:jc w:val="center"/>
              <w:rPr>
                <w:b/>
                <w:szCs w:val="20"/>
              </w:rPr>
            </w:pPr>
            <w:r w:rsidRPr="00B65D92">
              <w:rPr>
                <w:b/>
                <w:szCs w:val="20"/>
              </w:rPr>
              <w:t>Larmgräns</w:t>
            </w:r>
          </w:p>
        </w:tc>
      </w:tr>
      <w:tr w:rsidR="00B65D92" w:rsidRPr="00B65D92" w14:paraId="7AD89026" w14:textId="77777777" w:rsidTr="00625168">
        <w:trPr>
          <w:jc w:val="center"/>
        </w:trPr>
        <w:tc>
          <w:tcPr>
            <w:tcW w:w="2692" w:type="dxa"/>
            <w:tcBorders>
              <w:top w:val="single" w:sz="4" w:space="0" w:color="auto"/>
              <w:left w:val="nil"/>
              <w:bottom w:val="nil"/>
              <w:right w:val="nil"/>
            </w:tcBorders>
            <w:shd w:val="clear" w:color="auto" w:fill="auto"/>
            <w:vAlign w:val="center"/>
          </w:tcPr>
          <w:p w14:paraId="1976A307" w14:textId="77777777" w:rsidR="00B65D92" w:rsidRPr="00B65D92" w:rsidRDefault="00B65D92" w:rsidP="00B65D92">
            <w:pPr>
              <w:spacing w:after="0" w:line="240" w:lineRule="auto"/>
              <w:ind w:left="0" w:right="0"/>
              <w:jc w:val="center"/>
              <w:rPr>
                <w:szCs w:val="20"/>
              </w:rPr>
            </w:pPr>
            <w:r w:rsidRPr="00B65D92">
              <w:rPr>
                <w:szCs w:val="20"/>
              </w:rPr>
              <w:t>µ</w:t>
            </w:r>
            <w:proofErr w:type="spellStart"/>
            <w:r w:rsidRPr="00B65D92">
              <w:rPr>
                <w:szCs w:val="20"/>
              </w:rPr>
              <w:t>Sv</w:t>
            </w:r>
            <w:proofErr w:type="spellEnd"/>
            <w:r w:rsidRPr="00B65D92">
              <w:rPr>
                <w:szCs w:val="20"/>
              </w:rPr>
              <w:t>/h</w:t>
            </w:r>
          </w:p>
        </w:tc>
        <w:tc>
          <w:tcPr>
            <w:tcW w:w="2693" w:type="dxa"/>
            <w:tcBorders>
              <w:top w:val="single" w:sz="4" w:space="0" w:color="auto"/>
              <w:left w:val="nil"/>
              <w:bottom w:val="nil"/>
              <w:right w:val="nil"/>
            </w:tcBorders>
            <w:shd w:val="clear" w:color="auto" w:fill="auto"/>
            <w:vAlign w:val="center"/>
          </w:tcPr>
          <w:p w14:paraId="77590AA6" w14:textId="77777777" w:rsidR="00B65D92" w:rsidRPr="00B65D92" w:rsidRDefault="00B65D92" w:rsidP="00B65D92">
            <w:pPr>
              <w:spacing w:after="0" w:line="240" w:lineRule="auto"/>
              <w:ind w:left="0" w:right="0"/>
              <w:jc w:val="center"/>
              <w:rPr>
                <w:szCs w:val="20"/>
              </w:rPr>
            </w:pPr>
            <w:proofErr w:type="gramStart"/>
            <w:r w:rsidRPr="00B65D92">
              <w:rPr>
                <w:szCs w:val="20"/>
              </w:rPr>
              <w:t>0,1-0,2</w:t>
            </w:r>
            <w:proofErr w:type="gramEnd"/>
          </w:p>
        </w:tc>
        <w:tc>
          <w:tcPr>
            <w:tcW w:w="3120" w:type="dxa"/>
            <w:tcBorders>
              <w:top w:val="single" w:sz="4" w:space="0" w:color="auto"/>
              <w:left w:val="nil"/>
              <w:bottom w:val="nil"/>
              <w:right w:val="nil"/>
            </w:tcBorders>
            <w:shd w:val="clear" w:color="auto" w:fill="auto"/>
            <w:vAlign w:val="center"/>
          </w:tcPr>
          <w:p w14:paraId="2DFA6A9B" w14:textId="77777777" w:rsidR="00B65D92" w:rsidRPr="00B65D92" w:rsidRDefault="00B65D92" w:rsidP="00B65D92">
            <w:pPr>
              <w:spacing w:after="0" w:line="240" w:lineRule="auto"/>
              <w:ind w:left="0" w:right="0"/>
              <w:jc w:val="center"/>
              <w:rPr>
                <w:szCs w:val="20"/>
              </w:rPr>
            </w:pPr>
            <w:r w:rsidRPr="00B65D92">
              <w:rPr>
                <w:szCs w:val="20"/>
              </w:rPr>
              <w:t>25</w:t>
            </w:r>
          </w:p>
        </w:tc>
      </w:tr>
      <w:tr w:rsidR="00B65D92" w:rsidRPr="00B65D92" w14:paraId="4199B422" w14:textId="77777777" w:rsidTr="00625168">
        <w:trPr>
          <w:jc w:val="center"/>
        </w:trPr>
        <w:tc>
          <w:tcPr>
            <w:tcW w:w="2692" w:type="dxa"/>
            <w:tcBorders>
              <w:top w:val="nil"/>
              <w:left w:val="nil"/>
              <w:bottom w:val="nil"/>
              <w:right w:val="nil"/>
            </w:tcBorders>
            <w:shd w:val="clear" w:color="auto" w:fill="auto"/>
            <w:vAlign w:val="center"/>
          </w:tcPr>
          <w:p w14:paraId="611F0BD2" w14:textId="77777777" w:rsidR="00B65D92" w:rsidRPr="00B65D92" w:rsidRDefault="00B65D92" w:rsidP="00B65D92">
            <w:pPr>
              <w:spacing w:after="0" w:line="240" w:lineRule="auto"/>
              <w:ind w:left="0" w:right="0"/>
              <w:jc w:val="center"/>
              <w:rPr>
                <w:szCs w:val="20"/>
              </w:rPr>
            </w:pPr>
            <w:proofErr w:type="spellStart"/>
            <w:r w:rsidRPr="00B65D92">
              <w:rPr>
                <w:szCs w:val="20"/>
              </w:rPr>
              <w:t>cps</w:t>
            </w:r>
            <w:proofErr w:type="spellEnd"/>
          </w:p>
        </w:tc>
        <w:tc>
          <w:tcPr>
            <w:tcW w:w="2693" w:type="dxa"/>
            <w:tcBorders>
              <w:top w:val="nil"/>
              <w:left w:val="nil"/>
              <w:bottom w:val="nil"/>
              <w:right w:val="nil"/>
            </w:tcBorders>
            <w:shd w:val="clear" w:color="auto" w:fill="auto"/>
            <w:vAlign w:val="center"/>
          </w:tcPr>
          <w:p w14:paraId="7F15679A" w14:textId="77777777" w:rsidR="00B65D92" w:rsidRPr="00B65D92" w:rsidRDefault="00B65D92" w:rsidP="00B65D92">
            <w:pPr>
              <w:spacing w:after="0" w:line="240" w:lineRule="auto"/>
              <w:ind w:left="0" w:right="0"/>
              <w:jc w:val="center"/>
              <w:rPr>
                <w:szCs w:val="20"/>
              </w:rPr>
            </w:pPr>
            <w:proofErr w:type="gramStart"/>
            <w:r w:rsidRPr="00B65D92">
              <w:rPr>
                <w:szCs w:val="20"/>
              </w:rPr>
              <w:t>10-20</w:t>
            </w:r>
            <w:proofErr w:type="gramEnd"/>
          </w:p>
        </w:tc>
        <w:tc>
          <w:tcPr>
            <w:tcW w:w="3120" w:type="dxa"/>
            <w:tcBorders>
              <w:top w:val="nil"/>
              <w:left w:val="nil"/>
              <w:bottom w:val="nil"/>
              <w:right w:val="nil"/>
            </w:tcBorders>
            <w:shd w:val="clear" w:color="auto" w:fill="auto"/>
            <w:vAlign w:val="center"/>
          </w:tcPr>
          <w:p w14:paraId="733489DC" w14:textId="77777777" w:rsidR="00B65D92" w:rsidRPr="00B65D92" w:rsidRDefault="00B65D92" w:rsidP="00B65D92">
            <w:pPr>
              <w:spacing w:after="0" w:line="240" w:lineRule="auto"/>
              <w:ind w:left="0" w:right="0"/>
              <w:jc w:val="center"/>
              <w:rPr>
                <w:szCs w:val="20"/>
              </w:rPr>
            </w:pPr>
            <w:r w:rsidRPr="00B65D92">
              <w:rPr>
                <w:szCs w:val="20"/>
              </w:rPr>
              <w:t>2000</w:t>
            </w:r>
          </w:p>
        </w:tc>
      </w:tr>
      <w:tr w:rsidR="00B65D92" w:rsidRPr="00B65D92" w14:paraId="25D6F1BF" w14:textId="77777777" w:rsidTr="00625168">
        <w:trPr>
          <w:jc w:val="center"/>
        </w:trPr>
        <w:tc>
          <w:tcPr>
            <w:tcW w:w="2692" w:type="dxa"/>
            <w:tcBorders>
              <w:top w:val="nil"/>
              <w:left w:val="nil"/>
              <w:right w:val="nil"/>
            </w:tcBorders>
            <w:shd w:val="clear" w:color="auto" w:fill="auto"/>
            <w:vAlign w:val="center"/>
          </w:tcPr>
          <w:p w14:paraId="40A055E4" w14:textId="77777777" w:rsidR="00B65D92" w:rsidRPr="00B65D92" w:rsidRDefault="00B65D92" w:rsidP="00B65D92">
            <w:pPr>
              <w:spacing w:after="0" w:line="240" w:lineRule="auto"/>
              <w:ind w:left="0" w:right="0"/>
              <w:jc w:val="center"/>
              <w:rPr>
                <w:szCs w:val="20"/>
              </w:rPr>
            </w:pPr>
            <w:r w:rsidRPr="00B65D92">
              <w:rPr>
                <w:szCs w:val="20"/>
              </w:rPr>
              <w:t>Bq/cm</w:t>
            </w:r>
            <w:r w:rsidRPr="00B65D92">
              <w:rPr>
                <w:szCs w:val="20"/>
                <w:vertAlign w:val="superscript"/>
              </w:rPr>
              <w:t>2</w:t>
            </w:r>
            <w:r w:rsidRPr="00B65D92">
              <w:rPr>
                <w:szCs w:val="20"/>
              </w:rPr>
              <w:t xml:space="preserve"> (</w:t>
            </w:r>
            <w:r w:rsidRPr="00B65D92">
              <w:rPr>
                <w:szCs w:val="20"/>
                <w:vertAlign w:val="superscript"/>
              </w:rPr>
              <w:t>99m</w:t>
            </w:r>
            <w:r w:rsidRPr="00B65D92">
              <w:rPr>
                <w:szCs w:val="20"/>
              </w:rPr>
              <w:t>Tc)</w:t>
            </w:r>
          </w:p>
        </w:tc>
        <w:tc>
          <w:tcPr>
            <w:tcW w:w="2693" w:type="dxa"/>
            <w:tcBorders>
              <w:top w:val="nil"/>
              <w:left w:val="nil"/>
              <w:right w:val="nil"/>
            </w:tcBorders>
            <w:shd w:val="clear" w:color="auto" w:fill="auto"/>
            <w:vAlign w:val="center"/>
          </w:tcPr>
          <w:p w14:paraId="620BE7FD" w14:textId="77777777" w:rsidR="00B65D92" w:rsidRPr="00B65D92" w:rsidRDefault="00B65D92" w:rsidP="00B65D92">
            <w:pPr>
              <w:spacing w:after="0" w:line="240" w:lineRule="auto"/>
              <w:ind w:left="0" w:right="0"/>
              <w:jc w:val="center"/>
              <w:rPr>
                <w:szCs w:val="20"/>
              </w:rPr>
            </w:pPr>
            <w:proofErr w:type="gramStart"/>
            <w:r w:rsidRPr="00B65D92">
              <w:rPr>
                <w:szCs w:val="20"/>
              </w:rPr>
              <w:t>1-2</w:t>
            </w:r>
            <w:proofErr w:type="gramEnd"/>
          </w:p>
        </w:tc>
        <w:tc>
          <w:tcPr>
            <w:tcW w:w="3120" w:type="dxa"/>
            <w:tcBorders>
              <w:top w:val="nil"/>
              <w:left w:val="nil"/>
              <w:right w:val="nil"/>
            </w:tcBorders>
            <w:shd w:val="clear" w:color="auto" w:fill="auto"/>
            <w:vAlign w:val="center"/>
          </w:tcPr>
          <w:p w14:paraId="7DCFBEC8" w14:textId="77777777" w:rsidR="00B65D92" w:rsidRPr="00B65D92" w:rsidRDefault="00B65D92" w:rsidP="00B65D92">
            <w:pPr>
              <w:spacing w:after="0" w:line="240" w:lineRule="auto"/>
              <w:ind w:left="0" w:right="0"/>
              <w:jc w:val="center"/>
              <w:rPr>
                <w:szCs w:val="20"/>
              </w:rPr>
            </w:pPr>
            <w:r w:rsidRPr="00B65D92">
              <w:rPr>
                <w:szCs w:val="20"/>
              </w:rPr>
              <w:t>4</w:t>
            </w:r>
          </w:p>
        </w:tc>
      </w:tr>
    </w:tbl>
    <w:p w14:paraId="4205063A" w14:textId="77777777" w:rsidR="00B65D92" w:rsidRPr="00B65D92" w:rsidRDefault="00B65D92" w:rsidP="00B65D92">
      <w:pPr>
        <w:spacing w:after="0" w:line="240" w:lineRule="auto"/>
        <w:ind w:left="0" w:right="0"/>
        <w:rPr>
          <w:szCs w:val="20"/>
        </w:rPr>
      </w:pPr>
    </w:p>
    <w:p w14:paraId="55CCB0BE" w14:textId="77777777" w:rsidR="00B65D92" w:rsidRPr="00B65D92" w:rsidRDefault="00B65D92" w:rsidP="00B65D92">
      <w:pPr>
        <w:spacing w:after="0" w:line="240" w:lineRule="auto"/>
        <w:ind w:left="0" w:right="0"/>
        <w:rPr>
          <w:szCs w:val="20"/>
        </w:rPr>
      </w:pPr>
    </w:p>
    <w:p w14:paraId="28A5426A" w14:textId="77777777" w:rsidR="00B65D92" w:rsidRPr="00B65D92" w:rsidRDefault="00B65D92" w:rsidP="00B65D92">
      <w:pPr>
        <w:spacing w:after="0" w:line="240" w:lineRule="auto"/>
        <w:ind w:left="0" w:right="0"/>
        <w:rPr>
          <w:szCs w:val="20"/>
        </w:rPr>
      </w:pPr>
    </w:p>
    <w:p w14:paraId="66F1AABB" w14:textId="77777777" w:rsidR="00B65D92" w:rsidRPr="00B65D92" w:rsidRDefault="00B65D92" w:rsidP="00B65D92">
      <w:pPr>
        <w:spacing w:after="0" w:line="240" w:lineRule="auto"/>
        <w:ind w:left="0" w:right="0"/>
        <w:rPr>
          <w:szCs w:val="20"/>
        </w:rPr>
      </w:pPr>
      <w:r w:rsidRPr="00B65D92">
        <w:rPr>
          <w:szCs w:val="20"/>
        </w:rPr>
        <w:br w:type="page"/>
      </w:r>
    </w:p>
    <w:p w14:paraId="4A8CD227" w14:textId="5992CE59" w:rsidR="003D16BA" w:rsidRPr="00907334" w:rsidRDefault="003D16BA" w:rsidP="00907334">
      <w:pPr>
        <w:pStyle w:val="Rubrik2"/>
      </w:pPr>
      <w:bookmarkStart w:id="236" w:name="_Toc256000280"/>
      <w:bookmarkStart w:id="237" w:name="_Toc256000251"/>
      <w:bookmarkStart w:id="238" w:name="_Toc256000222"/>
      <w:bookmarkStart w:id="239" w:name="_Toc256000193"/>
      <w:bookmarkStart w:id="240" w:name="_Toc256000164"/>
      <w:bookmarkStart w:id="241" w:name="_Toc256000135"/>
      <w:bookmarkStart w:id="242" w:name="_Toc256000106"/>
      <w:bookmarkStart w:id="243" w:name="_Toc256000077"/>
      <w:bookmarkStart w:id="244" w:name="_Toc256000048"/>
      <w:bookmarkStart w:id="245" w:name="_Toc256000019"/>
      <w:bookmarkStart w:id="246" w:name="_Toc57095231"/>
      <w:bookmarkStart w:id="247" w:name="_Toc179532654"/>
      <w:r w:rsidRPr="00907334">
        <w:lastRenderedPageBreak/>
        <w:drawing>
          <wp:anchor distT="0" distB="0" distL="114300" distR="114300" simplePos="0" relativeHeight="251688960" behindDoc="0" locked="0" layoutInCell="1" allowOverlap="1" wp14:anchorId="66E19546" wp14:editId="772885FA">
            <wp:simplePos x="0" y="0"/>
            <wp:positionH relativeFrom="column">
              <wp:posOffset>4098991</wp:posOffset>
            </wp:positionH>
            <wp:positionV relativeFrom="paragraph">
              <wp:posOffset>252588</wp:posOffset>
            </wp:positionV>
            <wp:extent cx="2016000" cy="1544400"/>
            <wp:effectExtent l="0" t="0" r="3810" b="0"/>
            <wp:wrapThrough wrapText="bothSides">
              <wp:wrapPolygon edited="0">
                <wp:start x="0" y="0"/>
                <wp:lineTo x="0" y="21316"/>
                <wp:lineTo x="21437" y="21316"/>
                <wp:lineTo x="21437" y="0"/>
                <wp:lineTo x="0" y="0"/>
              </wp:wrapPolygon>
            </wp:wrapThrough>
            <wp:docPr id="15" name="Bildobjekt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4134" t="4288" r="3297" b="3911"/>
                    <a:stretch/>
                  </pic:blipFill>
                  <pic:spPr bwMode="auto">
                    <a:xfrm>
                      <a:off x="0" y="0"/>
                      <a:ext cx="2016000" cy="15444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roofErr w:type="spellStart"/>
      <w:r w:rsidRPr="00907334">
        <w:t>Radiation</w:t>
      </w:r>
      <w:proofErr w:type="spellEnd"/>
      <w:r w:rsidRPr="00907334">
        <w:t xml:space="preserve"> Alert Area Monitor</w:t>
      </w:r>
      <w:bookmarkEnd w:id="247"/>
    </w:p>
    <w:p w14:paraId="1766F2CB" w14:textId="77777777" w:rsidR="003D16BA" w:rsidRPr="003D16BA" w:rsidRDefault="003D16BA" w:rsidP="003D16BA">
      <w:pPr>
        <w:rPr>
          <w:noProof/>
        </w:rPr>
      </w:pPr>
      <w:proofErr w:type="spellStart"/>
      <w:r w:rsidRPr="003D16BA">
        <w:t>Radiation</w:t>
      </w:r>
      <w:proofErr w:type="spellEnd"/>
      <w:r w:rsidRPr="003D16BA">
        <w:t xml:space="preserve"> Alert Area Monitor används för övervakning av strålningen i rummet vid beredning. Instrumentet hänger på väggen i beredningsrummet på NÄL.</w:t>
      </w:r>
    </w:p>
    <w:p w14:paraId="637D1A4E" w14:textId="77777777" w:rsidR="003D16BA" w:rsidRPr="003D16BA" w:rsidRDefault="003D16BA" w:rsidP="003D16BA">
      <w:pPr>
        <w:pStyle w:val="Rubrik3"/>
      </w:pPr>
      <w:bookmarkStart w:id="248" w:name="_Toc179532655"/>
      <w:r w:rsidRPr="003D16BA">
        <w:t>Handhavande</w:t>
      </w:r>
      <w:bookmarkEnd w:id="248"/>
    </w:p>
    <w:p w14:paraId="516703E4" w14:textId="77777777" w:rsidR="003D16BA" w:rsidRPr="003D16BA" w:rsidRDefault="003D16BA" w:rsidP="003D16BA">
      <w:pPr>
        <w:pStyle w:val="Punktlista"/>
      </w:pPr>
      <w:r w:rsidRPr="003D16BA">
        <w:rPr>
          <w:noProof/>
        </w:rPr>
        <mc:AlternateContent>
          <mc:Choice Requires="wps">
            <w:drawing>
              <wp:anchor distT="0" distB="0" distL="114300" distR="114300" simplePos="0" relativeHeight="251687936" behindDoc="0" locked="0" layoutInCell="1" allowOverlap="1" wp14:anchorId="68A8C912" wp14:editId="2E369E1E">
                <wp:simplePos x="0" y="0"/>
                <wp:positionH relativeFrom="column">
                  <wp:posOffset>4146702</wp:posOffset>
                </wp:positionH>
                <wp:positionV relativeFrom="paragraph">
                  <wp:posOffset>242645</wp:posOffset>
                </wp:positionV>
                <wp:extent cx="2176780" cy="299720"/>
                <wp:effectExtent l="0" t="0" r="0" b="5080"/>
                <wp:wrapThrough wrapText="bothSides">
                  <wp:wrapPolygon edited="0">
                    <wp:start x="0" y="0"/>
                    <wp:lineTo x="0" y="20593"/>
                    <wp:lineTo x="21361" y="20593"/>
                    <wp:lineTo x="21361" y="0"/>
                    <wp:lineTo x="0" y="0"/>
                  </wp:wrapPolygon>
                </wp:wrapThrough>
                <wp:docPr id="167854943" name="Textruta 167854943"/>
                <wp:cNvGraphicFramePr/>
                <a:graphic xmlns:a="http://schemas.openxmlformats.org/drawingml/2006/main">
                  <a:graphicData uri="http://schemas.microsoft.com/office/word/2010/wordprocessingShape">
                    <wps:wsp>
                      <wps:cNvSpPr txBox="1"/>
                      <wps:spPr>
                        <a:xfrm>
                          <a:off x="0" y="0"/>
                          <a:ext cx="2176780" cy="299720"/>
                        </a:xfrm>
                        <a:prstGeom prst="rect">
                          <a:avLst/>
                        </a:prstGeom>
                        <a:solidFill>
                          <a:prstClr val="white"/>
                        </a:solidFill>
                        <a:ln>
                          <a:noFill/>
                        </a:ln>
                      </wps:spPr>
                      <wps:txbx>
                        <w:txbxContent>
                          <w:p w14:paraId="519DE156" w14:textId="77777777" w:rsidR="003D16BA" w:rsidRPr="00F5470B" w:rsidRDefault="003D16BA" w:rsidP="003D16BA">
                            <w:pPr>
                              <w:pStyle w:val="Beskrivning"/>
                              <w:ind w:left="0" w:right="0"/>
                              <w:rPr>
                                <w:b/>
                                <w:bCs/>
                                <w:i w:val="0"/>
                                <w:iCs w:val="0"/>
                                <w:noProof/>
                                <w:sz w:val="28"/>
                                <w:szCs w:val="20"/>
                                <w:lang w:val="en-GB"/>
                              </w:rPr>
                            </w:pPr>
                            <w:proofErr w:type="spellStart"/>
                            <w:r w:rsidRPr="003D16BA">
                              <w:rPr>
                                <w:b/>
                                <w:bCs/>
                                <w:i w:val="0"/>
                                <w:iCs w:val="0"/>
                                <w:sz w:val="20"/>
                                <w:szCs w:val="20"/>
                                <w:lang w:val="en-GB"/>
                              </w:rPr>
                              <w:t>Figur</w:t>
                            </w:r>
                            <w:proofErr w:type="spellEnd"/>
                            <w:r w:rsidRPr="003D16BA">
                              <w:rPr>
                                <w:b/>
                                <w:bCs/>
                                <w:i w:val="0"/>
                                <w:iCs w:val="0"/>
                                <w:sz w:val="20"/>
                                <w:szCs w:val="20"/>
                                <w:lang w:val="en-GB"/>
                              </w:rPr>
                              <w:t xml:space="preserve"> 6.</w:t>
                            </w:r>
                            <w:r w:rsidRPr="003D16BA">
                              <w:rPr>
                                <w:i w:val="0"/>
                                <w:iCs w:val="0"/>
                                <w:sz w:val="20"/>
                                <w:szCs w:val="20"/>
                                <w:lang w:val="en-GB"/>
                              </w:rPr>
                              <w:t xml:space="preserve"> Radiation Alert Area Monitor.</w:t>
                            </w:r>
                            <w:r w:rsidRPr="00F5470B">
                              <w:rPr>
                                <w:i w:val="0"/>
                                <w:iCs w:val="0"/>
                                <w:sz w:val="20"/>
                                <w:szCs w:val="20"/>
                                <w:lang w:val="en-GB"/>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A8C912" id="Textruta 167854943" o:spid="_x0000_s1033" type="#_x0000_t202" style="position:absolute;left:0;text-align:left;margin-left:326.5pt;margin-top:19.1pt;width:171.4pt;height:23.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" stroked="f">
                <v:textbox inset="0,0,0,0">
                  <w:txbxContent>
                    <w:p w14:paraId="519DE156" w14:textId="77777777" w:rsidR="003D16BA" w:rsidRPr="00F5470B" w:rsidRDefault="003D16BA" w:rsidP="003D16BA">
                      <w:pPr>
                        <w:pStyle w:val="Beskrivning"/>
                        <w:ind w:left="0" w:right="0"/>
                        <w:rPr>
                          <w:b/>
                          <w:bCs/>
                          <w:i w:val="0"/>
                          <w:iCs w:val="0"/>
                          <w:noProof/>
                          <w:sz w:val="28"/>
                          <w:szCs w:val="20"/>
                          <w:lang w:val="en-GB"/>
                        </w:rPr>
                      </w:pPr>
                      <w:proofErr w:type="spellStart"/>
                      <w:r w:rsidRPr="003D16BA">
                        <w:rPr>
                          <w:b/>
                          <w:bCs/>
                          <w:i w:val="0"/>
                          <w:iCs w:val="0"/>
                          <w:sz w:val="20"/>
                          <w:szCs w:val="20"/>
                          <w:lang w:val="en-GB"/>
                        </w:rPr>
                        <w:t>Figur</w:t>
                      </w:r>
                      <w:proofErr w:type="spellEnd"/>
                      <w:r w:rsidRPr="003D16BA">
                        <w:rPr>
                          <w:b/>
                          <w:bCs/>
                          <w:i w:val="0"/>
                          <w:iCs w:val="0"/>
                          <w:sz w:val="20"/>
                          <w:szCs w:val="20"/>
                          <w:lang w:val="en-GB"/>
                        </w:rPr>
                        <w:t xml:space="preserve"> 6.</w:t>
                      </w:r>
                      <w:r w:rsidRPr="003D16BA">
                        <w:rPr>
                          <w:i w:val="0"/>
                          <w:iCs w:val="0"/>
                          <w:sz w:val="20"/>
                          <w:szCs w:val="20"/>
                          <w:lang w:val="en-GB"/>
                        </w:rPr>
                        <w:t xml:space="preserve"> Radiation Alert Area Monitor.</w:t>
                      </w:r>
                      <w:r w:rsidRPr="00F5470B">
                        <w:rPr>
                          <w:i w:val="0"/>
                          <w:iCs w:val="0"/>
                          <w:sz w:val="20"/>
                          <w:szCs w:val="20"/>
                          <w:lang w:val="en-GB"/>
                        </w:rPr>
                        <w:t xml:space="preserve"> </w:t>
                      </w:r>
                    </w:p>
                  </w:txbxContent>
                </v:textbox>
                <w10:wrap type="through"/>
              </v:shape>
            </w:pict>
          </mc:Fallback>
        </mc:AlternateContent>
      </w:r>
      <w:r w:rsidRPr="003D16BA">
        <w:t xml:space="preserve">Tryck på knappen ON/OFF på undersidan av instrumentet för att starta mätaren. </w:t>
      </w:r>
    </w:p>
    <w:p w14:paraId="780D2EB2" w14:textId="77777777" w:rsidR="003D16BA" w:rsidRPr="003D16BA" w:rsidRDefault="003D16BA" w:rsidP="003D16BA">
      <w:pPr>
        <w:pStyle w:val="Punktlista"/>
      </w:pPr>
      <w:r w:rsidRPr="003D16BA">
        <w:t>När gränsvärden överskrids blinkar en lampa eller så låter en larmsignal. Vid förhöjda nivåer larmar mätaren, se Tabell 6 för bakgrund och larmgräns.</w:t>
      </w:r>
    </w:p>
    <w:p w14:paraId="2CC55FF2" w14:textId="77777777" w:rsidR="003D16BA" w:rsidRPr="003D16BA" w:rsidRDefault="003D16BA" w:rsidP="003D16BA">
      <w:pPr>
        <w:pStyle w:val="Punktlista"/>
      </w:pPr>
      <w:r w:rsidRPr="003D16BA">
        <w:t>Tryck ON/OFF för att stänga av mätaren.</w:t>
      </w:r>
    </w:p>
    <w:p w14:paraId="2AFE955E" w14:textId="77777777" w:rsidR="003D16BA" w:rsidRPr="003D16BA" w:rsidRDefault="003D16BA" w:rsidP="003D16BA">
      <w:pPr>
        <w:pStyle w:val="Rubrik3"/>
      </w:pPr>
      <w:bookmarkStart w:id="249" w:name="_Toc179532656"/>
      <w:r w:rsidRPr="003D16BA">
        <w:t>Bakgrund och larmgränser</w:t>
      </w:r>
      <w:bookmarkEnd w:id="249"/>
    </w:p>
    <w:p w14:paraId="03B4F172" w14:textId="77777777" w:rsidR="003D16BA" w:rsidRPr="003D16BA" w:rsidRDefault="003D16BA" w:rsidP="003D16BA">
      <w:r w:rsidRPr="003D16BA">
        <w:t xml:space="preserve">I Tabell 6 visas bakgrundsvärden, larmgränser och hur det larmas larmnivån överskrids för </w:t>
      </w:r>
      <w:proofErr w:type="spellStart"/>
      <w:r w:rsidRPr="003D16BA">
        <w:t>Radiation</w:t>
      </w:r>
      <w:proofErr w:type="spellEnd"/>
      <w:r w:rsidRPr="003D16BA">
        <w:t xml:space="preserve"> Alert Area Monitor.</w:t>
      </w:r>
    </w:p>
    <w:p w14:paraId="4F9F6207" w14:textId="77777777" w:rsidR="003D16BA" w:rsidRPr="003D16BA" w:rsidRDefault="003D16BA" w:rsidP="003D16BA">
      <w:pPr>
        <w:spacing w:after="0" w:line="240" w:lineRule="auto"/>
        <w:ind w:left="0" w:right="0"/>
        <w:rPr>
          <w:szCs w:val="20"/>
        </w:rPr>
      </w:pPr>
    </w:p>
    <w:p w14:paraId="3080888D" w14:textId="77777777" w:rsidR="003D16BA" w:rsidRPr="003D16BA" w:rsidRDefault="003D16BA" w:rsidP="003D16BA">
      <w:pPr>
        <w:pStyle w:val="Beskrivning"/>
        <w:rPr>
          <w:bCs/>
          <w:i w:val="0"/>
          <w:iCs w:val="0"/>
          <w:sz w:val="20"/>
          <w:szCs w:val="20"/>
        </w:rPr>
      </w:pPr>
      <w:r w:rsidRPr="003D16BA">
        <w:rPr>
          <w:b/>
          <w:i w:val="0"/>
          <w:iCs w:val="0"/>
          <w:sz w:val="20"/>
          <w:szCs w:val="20"/>
        </w:rPr>
        <w:t>Tabell 6.</w:t>
      </w:r>
      <w:r w:rsidRPr="003D16BA">
        <w:rPr>
          <w:bCs/>
          <w:i w:val="0"/>
          <w:iCs w:val="0"/>
          <w:sz w:val="20"/>
          <w:szCs w:val="20"/>
        </w:rPr>
        <w:t xml:space="preserve"> Bakgrund och larmgräns för RAM GENE-1.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2126"/>
        <w:gridCol w:w="2127"/>
        <w:gridCol w:w="2268"/>
      </w:tblGrid>
      <w:tr w:rsidR="003D16BA" w:rsidRPr="003D16BA" w14:paraId="1AC4247B" w14:textId="77777777" w:rsidTr="000E7E43">
        <w:trPr>
          <w:jc w:val="center"/>
        </w:trPr>
        <w:tc>
          <w:tcPr>
            <w:tcW w:w="1843" w:type="dxa"/>
            <w:tcBorders>
              <w:left w:val="nil"/>
              <w:bottom w:val="single" w:sz="4" w:space="0" w:color="auto"/>
              <w:right w:val="nil"/>
            </w:tcBorders>
            <w:shd w:val="clear" w:color="auto" w:fill="auto"/>
            <w:vAlign w:val="center"/>
          </w:tcPr>
          <w:p w14:paraId="4E03532D" w14:textId="77777777" w:rsidR="003D16BA" w:rsidRPr="003D16BA" w:rsidRDefault="003D16BA" w:rsidP="000E7E43">
            <w:pPr>
              <w:spacing w:after="0" w:line="240" w:lineRule="auto"/>
              <w:ind w:left="0" w:right="0"/>
              <w:jc w:val="center"/>
              <w:rPr>
                <w:b/>
                <w:szCs w:val="20"/>
              </w:rPr>
            </w:pPr>
            <w:r w:rsidRPr="003D16BA">
              <w:rPr>
                <w:b/>
                <w:szCs w:val="20"/>
              </w:rPr>
              <w:t>Enhet</w:t>
            </w:r>
          </w:p>
        </w:tc>
        <w:tc>
          <w:tcPr>
            <w:tcW w:w="2126" w:type="dxa"/>
            <w:tcBorders>
              <w:left w:val="nil"/>
              <w:bottom w:val="single" w:sz="4" w:space="0" w:color="auto"/>
              <w:right w:val="nil"/>
            </w:tcBorders>
            <w:shd w:val="clear" w:color="auto" w:fill="auto"/>
            <w:vAlign w:val="center"/>
          </w:tcPr>
          <w:p w14:paraId="709AC9E6" w14:textId="77777777" w:rsidR="003D16BA" w:rsidRPr="003D16BA" w:rsidRDefault="003D16BA" w:rsidP="000E7E43">
            <w:pPr>
              <w:spacing w:after="0" w:line="240" w:lineRule="auto"/>
              <w:ind w:left="0" w:right="0"/>
              <w:jc w:val="center"/>
              <w:rPr>
                <w:b/>
                <w:szCs w:val="20"/>
              </w:rPr>
            </w:pPr>
            <w:r w:rsidRPr="003D16BA">
              <w:rPr>
                <w:b/>
                <w:szCs w:val="20"/>
              </w:rPr>
              <w:t>Bakgrund</w:t>
            </w:r>
          </w:p>
        </w:tc>
        <w:tc>
          <w:tcPr>
            <w:tcW w:w="2127" w:type="dxa"/>
            <w:tcBorders>
              <w:left w:val="nil"/>
              <w:bottom w:val="single" w:sz="4" w:space="0" w:color="auto"/>
              <w:right w:val="nil"/>
            </w:tcBorders>
            <w:shd w:val="clear" w:color="auto" w:fill="auto"/>
            <w:vAlign w:val="center"/>
          </w:tcPr>
          <w:p w14:paraId="7D40739D" w14:textId="77777777" w:rsidR="003D16BA" w:rsidRPr="003D16BA" w:rsidRDefault="003D16BA" w:rsidP="000E7E43">
            <w:pPr>
              <w:spacing w:after="0" w:line="240" w:lineRule="auto"/>
              <w:ind w:left="0" w:right="0"/>
              <w:jc w:val="center"/>
              <w:rPr>
                <w:b/>
                <w:szCs w:val="20"/>
              </w:rPr>
            </w:pPr>
            <w:r w:rsidRPr="003D16BA">
              <w:rPr>
                <w:b/>
                <w:szCs w:val="20"/>
              </w:rPr>
              <w:t>Larmgräns</w:t>
            </w:r>
          </w:p>
        </w:tc>
        <w:tc>
          <w:tcPr>
            <w:tcW w:w="2268" w:type="dxa"/>
            <w:tcBorders>
              <w:left w:val="nil"/>
              <w:bottom w:val="single" w:sz="4" w:space="0" w:color="auto"/>
              <w:right w:val="nil"/>
            </w:tcBorders>
          </w:tcPr>
          <w:p w14:paraId="2CA04001" w14:textId="77777777" w:rsidR="003D16BA" w:rsidRPr="003D16BA" w:rsidRDefault="003D16BA" w:rsidP="000E7E43">
            <w:pPr>
              <w:spacing w:after="0" w:line="240" w:lineRule="auto"/>
              <w:ind w:left="0" w:right="0"/>
              <w:jc w:val="center"/>
              <w:rPr>
                <w:b/>
                <w:szCs w:val="20"/>
              </w:rPr>
            </w:pPr>
            <w:proofErr w:type="spellStart"/>
            <w:r w:rsidRPr="003D16BA">
              <w:rPr>
                <w:b/>
                <w:szCs w:val="20"/>
              </w:rPr>
              <w:t>Larmtyp</w:t>
            </w:r>
            <w:proofErr w:type="spellEnd"/>
          </w:p>
        </w:tc>
      </w:tr>
      <w:tr w:rsidR="003D16BA" w:rsidRPr="003D16BA" w14:paraId="66034BA7" w14:textId="77777777" w:rsidTr="000E7E43">
        <w:trPr>
          <w:jc w:val="center"/>
        </w:trPr>
        <w:tc>
          <w:tcPr>
            <w:tcW w:w="1843" w:type="dxa"/>
            <w:tcBorders>
              <w:top w:val="nil"/>
              <w:left w:val="nil"/>
              <w:bottom w:val="nil"/>
              <w:right w:val="nil"/>
            </w:tcBorders>
            <w:shd w:val="clear" w:color="auto" w:fill="auto"/>
            <w:vAlign w:val="center"/>
          </w:tcPr>
          <w:p w14:paraId="71B84C69" w14:textId="77777777" w:rsidR="003D16BA" w:rsidRPr="003D16BA" w:rsidRDefault="003D16BA" w:rsidP="000E7E43">
            <w:pPr>
              <w:spacing w:after="0" w:line="240" w:lineRule="auto"/>
              <w:ind w:left="0" w:right="0"/>
              <w:jc w:val="center"/>
              <w:rPr>
                <w:szCs w:val="20"/>
              </w:rPr>
            </w:pPr>
            <w:proofErr w:type="spellStart"/>
            <w:r w:rsidRPr="003D16BA">
              <w:rPr>
                <w:szCs w:val="20"/>
              </w:rPr>
              <w:t>cps</w:t>
            </w:r>
            <w:proofErr w:type="spellEnd"/>
          </w:p>
        </w:tc>
        <w:tc>
          <w:tcPr>
            <w:tcW w:w="2126" w:type="dxa"/>
            <w:tcBorders>
              <w:top w:val="nil"/>
              <w:left w:val="nil"/>
              <w:bottom w:val="nil"/>
              <w:right w:val="nil"/>
            </w:tcBorders>
            <w:shd w:val="clear" w:color="auto" w:fill="auto"/>
            <w:vAlign w:val="center"/>
          </w:tcPr>
          <w:p w14:paraId="46584E28" w14:textId="77777777" w:rsidR="003D16BA" w:rsidRPr="003D16BA" w:rsidRDefault="003D16BA" w:rsidP="000E7E43">
            <w:pPr>
              <w:spacing w:after="0" w:line="240" w:lineRule="auto"/>
              <w:ind w:left="0" w:right="0"/>
              <w:jc w:val="center"/>
              <w:rPr>
                <w:szCs w:val="20"/>
              </w:rPr>
            </w:pPr>
            <w:r w:rsidRPr="003D16BA">
              <w:rPr>
                <w:szCs w:val="20"/>
              </w:rPr>
              <w:t>0–1</w:t>
            </w:r>
          </w:p>
        </w:tc>
        <w:tc>
          <w:tcPr>
            <w:tcW w:w="2127" w:type="dxa"/>
            <w:tcBorders>
              <w:top w:val="nil"/>
              <w:left w:val="nil"/>
              <w:bottom w:val="nil"/>
              <w:right w:val="nil"/>
            </w:tcBorders>
            <w:shd w:val="clear" w:color="auto" w:fill="auto"/>
            <w:vAlign w:val="center"/>
          </w:tcPr>
          <w:p w14:paraId="44BB31AB" w14:textId="77777777" w:rsidR="003D16BA" w:rsidRPr="003D16BA" w:rsidRDefault="003D16BA" w:rsidP="000E7E43">
            <w:pPr>
              <w:spacing w:after="0" w:line="240" w:lineRule="auto"/>
              <w:ind w:left="0" w:right="0"/>
              <w:jc w:val="center"/>
              <w:rPr>
                <w:szCs w:val="20"/>
              </w:rPr>
            </w:pPr>
            <w:r w:rsidRPr="003D16BA">
              <w:rPr>
                <w:szCs w:val="20"/>
              </w:rPr>
              <w:t>10</w:t>
            </w:r>
          </w:p>
        </w:tc>
        <w:tc>
          <w:tcPr>
            <w:tcW w:w="2268" w:type="dxa"/>
            <w:tcBorders>
              <w:top w:val="nil"/>
              <w:left w:val="nil"/>
              <w:bottom w:val="nil"/>
              <w:right w:val="nil"/>
            </w:tcBorders>
          </w:tcPr>
          <w:p w14:paraId="5C6D3E7E" w14:textId="77777777" w:rsidR="003D16BA" w:rsidRPr="003D16BA" w:rsidRDefault="003D16BA" w:rsidP="000E7E43">
            <w:pPr>
              <w:spacing w:after="0" w:line="240" w:lineRule="auto"/>
              <w:ind w:left="0" w:right="0"/>
              <w:jc w:val="center"/>
              <w:rPr>
                <w:szCs w:val="20"/>
              </w:rPr>
            </w:pPr>
            <w:r w:rsidRPr="003D16BA">
              <w:rPr>
                <w:szCs w:val="20"/>
              </w:rPr>
              <w:t>Ljud och ljus</w:t>
            </w:r>
          </w:p>
        </w:tc>
      </w:tr>
      <w:tr w:rsidR="003D16BA" w:rsidRPr="00B65D92" w14:paraId="0DCC04D2" w14:textId="77777777" w:rsidTr="000E7E43">
        <w:trPr>
          <w:jc w:val="center"/>
        </w:trPr>
        <w:tc>
          <w:tcPr>
            <w:tcW w:w="1843" w:type="dxa"/>
            <w:tcBorders>
              <w:top w:val="nil"/>
              <w:left w:val="nil"/>
              <w:right w:val="nil"/>
            </w:tcBorders>
            <w:shd w:val="clear" w:color="auto" w:fill="auto"/>
            <w:vAlign w:val="center"/>
          </w:tcPr>
          <w:p w14:paraId="277A2461" w14:textId="77777777" w:rsidR="003D16BA" w:rsidRPr="003D16BA" w:rsidRDefault="003D16BA" w:rsidP="000E7E43">
            <w:pPr>
              <w:spacing w:after="0" w:line="240" w:lineRule="auto"/>
              <w:ind w:left="0" w:right="0"/>
              <w:jc w:val="center"/>
              <w:rPr>
                <w:szCs w:val="20"/>
              </w:rPr>
            </w:pPr>
            <w:proofErr w:type="spellStart"/>
            <w:r w:rsidRPr="003D16BA">
              <w:rPr>
                <w:szCs w:val="20"/>
              </w:rPr>
              <w:t>cps</w:t>
            </w:r>
            <w:proofErr w:type="spellEnd"/>
          </w:p>
        </w:tc>
        <w:tc>
          <w:tcPr>
            <w:tcW w:w="2126" w:type="dxa"/>
            <w:tcBorders>
              <w:top w:val="nil"/>
              <w:left w:val="nil"/>
              <w:right w:val="nil"/>
            </w:tcBorders>
            <w:shd w:val="clear" w:color="auto" w:fill="auto"/>
            <w:vAlign w:val="center"/>
          </w:tcPr>
          <w:p w14:paraId="13D2677F" w14:textId="77777777" w:rsidR="003D16BA" w:rsidRPr="003D16BA" w:rsidRDefault="003D16BA" w:rsidP="000E7E43">
            <w:pPr>
              <w:spacing w:after="0" w:line="240" w:lineRule="auto"/>
              <w:ind w:left="0" w:right="0"/>
              <w:jc w:val="center"/>
              <w:rPr>
                <w:szCs w:val="20"/>
              </w:rPr>
            </w:pPr>
            <w:r w:rsidRPr="003D16BA">
              <w:rPr>
                <w:szCs w:val="20"/>
              </w:rPr>
              <w:t>0–1</w:t>
            </w:r>
          </w:p>
        </w:tc>
        <w:tc>
          <w:tcPr>
            <w:tcW w:w="2127" w:type="dxa"/>
            <w:tcBorders>
              <w:top w:val="nil"/>
              <w:left w:val="nil"/>
              <w:right w:val="nil"/>
            </w:tcBorders>
            <w:shd w:val="clear" w:color="auto" w:fill="auto"/>
            <w:vAlign w:val="center"/>
          </w:tcPr>
          <w:p w14:paraId="09D926D7" w14:textId="77777777" w:rsidR="003D16BA" w:rsidRPr="003D16BA" w:rsidRDefault="003D16BA" w:rsidP="000E7E43">
            <w:pPr>
              <w:spacing w:after="0" w:line="240" w:lineRule="auto"/>
              <w:ind w:left="0" w:right="0"/>
              <w:jc w:val="center"/>
              <w:rPr>
                <w:szCs w:val="20"/>
              </w:rPr>
            </w:pPr>
            <w:r w:rsidRPr="003D16BA">
              <w:rPr>
                <w:szCs w:val="20"/>
              </w:rPr>
              <w:t>3</w:t>
            </w:r>
          </w:p>
        </w:tc>
        <w:tc>
          <w:tcPr>
            <w:tcW w:w="2268" w:type="dxa"/>
            <w:tcBorders>
              <w:top w:val="nil"/>
              <w:left w:val="nil"/>
              <w:right w:val="nil"/>
            </w:tcBorders>
          </w:tcPr>
          <w:p w14:paraId="6AB3C651" w14:textId="77777777" w:rsidR="003D16BA" w:rsidRPr="003D16BA" w:rsidRDefault="003D16BA" w:rsidP="000E7E43">
            <w:pPr>
              <w:spacing w:after="0" w:line="240" w:lineRule="auto"/>
              <w:ind w:left="0" w:right="0"/>
              <w:jc w:val="center"/>
              <w:rPr>
                <w:szCs w:val="20"/>
              </w:rPr>
            </w:pPr>
            <w:r w:rsidRPr="003D16BA">
              <w:rPr>
                <w:szCs w:val="20"/>
              </w:rPr>
              <w:t>Endast ljus</w:t>
            </w:r>
          </w:p>
        </w:tc>
      </w:tr>
      <w:bookmarkEnd w:id="0"/>
      <w:bookmarkEnd w:id="236"/>
      <w:bookmarkEnd w:id="237"/>
      <w:bookmarkEnd w:id="238"/>
      <w:bookmarkEnd w:id="239"/>
      <w:bookmarkEnd w:id="240"/>
      <w:bookmarkEnd w:id="241"/>
      <w:bookmarkEnd w:id="242"/>
      <w:bookmarkEnd w:id="243"/>
      <w:bookmarkEnd w:id="244"/>
      <w:bookmarkEnd w:id="245"/>
      <w:bookmarkEnd w:id="246"/>
    </w:tbl>
    <w:p w14:paraId="19D79901" w14:textId="77777777" w:rsidR="003D16BA" w:rsidRDefault="003D16BA" w:rsidP="005A0B06">
      <w:pPr>
        <w:pStyle w:val="Rubrik2"/>
        <w:rPr>
          <w:color w:val="FF0000"/>
        </w:rPr>
      </w:pPr>
    </w:p>
    <w:sectPr w:rsidR="003D16BA" w:rsidSect="0082548F">
      <w:type w:val="continuous"/>
      <w:pgSz w:w="11900" w:h="16840"/>
      <w:pgMar w:top="1418" w:right="1268"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814E08" w14:textId="77777777" w:rsidR="003B02B8" w:rsidRDefault="003B02B8">
      <w:r>
        <w:separator/>
      </w:r>
    </w:p>
  </w:endnote>
  <w:endnote w:type="continuationSeparator" w:id="0">
    <w:p w14:paraId="175B71CA" w14:textId="77777777" w:rsidR="003B02B8" w:rsidRDefault="003B02B8">
      <w:r>
        <w:continuationSeparator/>
      </w:r>
    </w:p>
  </w:endnote>
  <w:endnote w:type="continuationNotice" w:id="1">
    <w:p w14:paraId="037C32F8" w14:textId="77777777" w:rsidR="003B02B8" w:rsidRDefault="003B02B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altName w:val="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5A676B" w14:textId="77777777" w:rsidR="003B02B8" w:rsidRDefault="003B02B8"/>
  </w:footnote>
  <w:footnote w:type="continuationSeparator" w:id="0">
    <w:p w14:paraId="59263A87" w14:textId="77777777" w:rsidR="003B02B8" w:rsidRDefault="003B02B8">
      <w:r>
        <w:continuationSeparator/>
      </w:r>
    </w:p>
  </w:footnote>
  <w:footnote w:type="continuationNotice" w:id="1">
    <w:p w14:paraId="5DE3938E" w14:textId="77777777" w:rsidR="003B02B8" w:rsidRDefault="003B02B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4"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5"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25071A"/>
    <w:multiLevelType w:val="hybridMultilevel"/>
    <w:tmpl w:val="68BC4BDE"/>
    <w:lvl w:ilvl="0" w:tplc="DEECAFE8">
      <w:start w:val="1"/>
      <w:numFmt w:val="bullet"/>
      <w:lvlText w:val=""/>
      <w:lvlJc w:val="left"/>
      <w:pPr>
        <w:ind w:left="720" w:hanging="360"/>
      </w:pPr>
      <w:rPr>
        <w:rFonts w:ascii="Symbol" w:hAnsi="Symbol" w:hint="default"/>
      </w:rPr>
    </w:lvl>
    <w:lvl w:ilvl="1" w:tplc="CBAAAC16" w:tentative="1">
      <w:start w:val="1"/>
      <w:numFmt w:val="bullet"/>
      <w:lvlText w:val="o"/>
      <w:lvlJc w:val="left"/>
      <w:pPr>
        <w:ind w:left="1440" w:hanging="360"/>
      </w:pPr>
      <w:rPr>
        <w:rFonts w:ascii="Courier New" w:hAnsi="Courier New" w:cs="Courier New" w:hint="default"/>
      </w:rPr>
    </w:lvl>
    <w:lvl w:ilvl="2" w:tplc="3F5E4D7C" w:tentative="1">
      <w:start w:val="1"/>
      <w:numFmt w:val="bullet"/>
      <w:lvlText w:val=""/>
      <w:lvlJc w:val="left"/>
      <w:pPr>
        <w:ind w:left="2160" w:hanging="360"/>
      </w:pPr>
      <w:rPr>
        <w:rFonts w:ascii="Wingdings" w:hAnsi="Wingdings" w:hint="default"/>
      </w:rPr>
    </w:lvl>
    <w:lvl w:ilvl="3" w:tplc="236AF56A" w:tentative="1">
      <w:start w:val="1"/>
      <w:numFmt w:val="bullet"/>
      <w:lvlText w:val=""/>
      <w:lvlJc w:val="left"/>
      <w:pPr>
        <w:ind w:left="2880" w:hanging="360"/>
      </w:pPr>
      <w:rPr>
        <w:rFonts w:ascii="Symbol" w:hAnsi="Symbol" w:hint="default"/>
      </w:rPr>
    </w:lvl>
    <w:lvl w:ilvl="4" w:tplc="9DFAFC68" w:tentative="1">
      <w:start w:val="1"/>
      <w:numFmt w:val="bullet"/>
      <w:lvlText w:val="o"/>
      <w:lvlJc w:val="left"/>
      <w:pPr>
        <w:ind w:left="3600" w:hanging="360"/>
      </w:pPr>
      <w:rPr>
        <w:rFonts w:ascii="Courier New" w:hAnsi="Courier New" w:cs="Courier New" w:hint="default"/>
      </w:rPr>
    </w:lvl>
    <w:lvl w:ilvl="5" w:tplc="A3BE310A" w:tentative="1">
      <w:start w:val="1"/>
      <w:numFmt w:val="bullet"/>
      <w:lvlText w:val=""/>
      <w:lvlJc w:val="left"/>
      <w:pPr>
        <w:ind w:left="4320" w:hanging="360"/>
      </w:pPr>
      <w:rPr>
        <w:rFonts w:ascii="Wingdings" w:hAnsi="Wingdings" w:hint="default"/>
      </w:rPr>
    </w:lvl>
    <w:lvl w:ilvl="6" w:tplc="DA14E07C" w:tentative="1">
      <w:start w:val="1"/>
      <w:numFmt w:val="bullet"/>
      <w:lvlText w:val=""/>
      <w:lvlJc w:val="left"/>
      <w:pPr>
        <w:ind w:left="5040" w:hanging="360"/>
      </w:pPr>
      <w:rPr>
        <w:rFonts w:ascii="Symbol" w:hAnsi="Symbol" w:hint="default"/>
      </w:rPr>
    </w:lvl>
    <w:lvl w:ilvl="7" w:tplc="957088A2" w:tentative="1">
      <w:start w:val="1"/>
      <w:numFmt w:val="bullet"/>
      <w:lvlText w:val="o"/>
      <w:lvlJc w:val="left"/>
      <w:pPr>
        <w:ind w:left="5760" w:hanging="360"/>
      </w:pPr>
      <w:rPr>
        <w:rFonts w:ascii="Courier New" w:hAnsi="Courier New" w:cs="Courier New" w:hint="default"/>
      </w:rPr>
    </w:lvl>
    <w:lvl w:ilvl="8" w:tplc="254402B0"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1F77303"/>
    <w:multiLevelType w:val="hybridMultilevel"/>
    <w:tmpl w:val="1A801CFC"/>
    <w:lvl w:ilvl="0" w:tplc="405A1CF4">
      <w:start w:val="1"/>
      <w:numFmt w:val="bullet"/>
      <w:lvlText w:val=""/>
      <w:lvlJc w:val="left"/>
      <w:pPr>
        <w:ind w:left="720" w:hanging="360"/>
      </w:pPr>
      <w:rPr>
        <w:rFonts w:ascii="Symbol" w:hAnsi="Symbol" w:hint="default"/>
      </w:rPr>
    </w:lvl>
    <w:lvl w:ilvl="1" w:tplc="065EB996" w:tentative="1">
      <w:start w:val="1"/>
      <w:numFmt w:val="bullet"/>
      <w:lvlText w:val="o"/>
      <w:lvlJc w:val="left"/>
      <w:pPr>
        <w:ind w:left="1440" w:hanging="360"/>
      </w:pPr>
      <w:rPr>
        <w:rFonts w:ascii="Courier New" w:hAnsi="Courier New" w:cs="Courier New" w:hint="default"/>
      </w:rPr>
    </w:lvl>
    <w:lvl w:ilvl="2" w:tplc="1E32C608" w:tentative="1">
      <w:start w:val="1"/>
      <w:numFmt w:val="bullet"/>
      <w:lvlText w:val=""/>
      <w:lvlJc w:val="left"/>
      <w:pPr>
        <w:ind w:left="2160" w:hanging="360"/>
      </w:pPr>
      <w:rPr>
        <w:rFonts w:ascii="Wingdings" w:hAnsi="Wingdings" w:hint="default"/>
      </w:rPr>
    </w:lvl>
    <w:lvl w:ilvl="3" w:tplc="9AAC5376" w:tentative="1">
      <w:start w:val="1"/>
      <w:numFmt w:val="bullet"/>
      <w:lvlText w:val=""/>
      <w:lvlJc w:val="left"/>
      <w:pPr>
        <w:ind w:left="2880" w:hanging="360"/>
      </w:pPr>
      <w:rPr>
        <w:rFonts w:ascii="Symbol" w:hAnsi="Symbol" w:hint="default"/>
      </w:rPr>
    </w:lvl>
    <w:lvl w:ilvl="4" w:tplc="2898CBB0" w:tentative="1">
      <w:start w:val="1"/>
      <w:numFmt w:val="bullet"/>
      <w:lvlText w:val="o"/>
      <w:lvlJc w:val="left"/>
      <w:pPr>
        <w:ind w:left="3600" w:hanging="360"/>
      </w:pPr>
      <w:rPr>
        <w:rFonts w:ascii="Courier New" w:hAnsi="Courier New" w:cs="Courier New" w:hint="default"/>
      </w:rPr>
    </w:lvl>
    <w:lvl w:ilvl="5" w:tplc="D0643932" w:tentative="1">
      <w:start w:val="1"/>
      <w:numFmt w:val="bullet"/>
      <w:lvlText w:val=""/>
      <w:lvlJc w:val="left"/>
      <w:pPr>
        <w:ind w:left="4320" w:hanging="360"/>
      </w:pPr>
      <w:rPr>
        <w:rFonts w:ascii="Wingdings" w:hAnsi="Wingdings" w:hint="default"/>
      </w:rPr>
    </w:lvl>
    <w:lvl w:ilvl="6" w:tplc="95742F3A" w:tentative="1">
      <w:start w:val="1"/>
      <w:numFmt w:val="bullet"/>
      <w:lvlText w:val=""/>
      <w:lvlJc w:val="left"/>
      <w:pPr>
        <w:ind w:left="5040" w:hanging="360"/>
      </w:pPr>
      <w:rPr>
        <w:rFonts w:ascii="Symbol" w:hAnsi="Symbol" w:hint="default"/>
      </w:rPr>
    </w:lvl>
    <w:lvl w:ilvl="7" w:tplc="3BB4BDBE" w:tentative="1">
      <w:start w:val="1"/>
      <w:numFmt w:val="bullet"/>
      <w:lvlText w:val="o"/>
      <w:lvlJc w:val="left"/>
      <w:pPr>
        <w:ind w:left="5760" w:hanging="360"/>
      </w:pPr>
      <w:rPr>
        <w:rFonts w:ascii="Courier New" w:hAnsi="Courier New" w:cs="Courier New" w:hint="default"/>
      </w:rPr>
    </w:lvl>
    <w:lvl w:ilvl="8" w:tplc="AF46C6BA"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70B2794"/>
    <w:multiLevelType w:val="hybridMultilevel"/>
    <w:tmpl w:val="149E67C2"/>
    <w:lvl w:ilvl="0" w:tplc="B0FE7B88">
      <w:start w:val="1"/>
      <w:numFmt w:val="bullet"/>
      <w:lvlText w:val=""/>
      <w:lvlJc w:val="left"/>
      <w:pPr>
        <w:ind w:left="720" w:hanging="360"/>
      </w:pPr>
      <w:rPr>
        <w:rFonts w:ascii="Symbol" w:hAnsi="Symbol" w:hint="default"/>
      </w:rPr>
    </w:lvl>
    <w:lvl w:ilvl="1" w:tplc="918ACDCA" w:tentative="1">
      <w:start w:val="1"/>
      <w:numFmt w:val="bullet"/>
      <w:lvlText w:val="o"/>
      <w:lvlJc w:val="left"/>
      <w:pPr>
        <w:ind w:left="1440" w:hanging="360"/>
      </w:pPr>
      <w:rPr>
        <w:rFonts w:ascii="Courier New" w:hAnsi="Courier New" w:cs="Courier New" w:hint="default"/>
      </w:rPr>
    </w:lvl>
    <w:lvl w:ilvl="2" w:tplc="5790CA9E" w:tentative="1">
      <w:start w:val="1"/>
      <w:numFmt w:val="bullet"/>
      <w:lvlText w:val=""/>
      <w:lvlJc w:val="left"/>
      <w:pPr>
        <w:ind w:left="2160" w:hanging="360"/>
      </w:pPr>
      <w:rPr>
        <w:rFonts w:ascii="Wingdings" w:hAnsi="Wingdings" w:hint="default"/>
      </w:rPr>
    </w:lvl>
    <w:lvl w:ilvl="3" w:tplc="B99C3200" w:tentative="1">
      <w:start w:val="1"/>
      <w:numFmt w:val="bullet"/>
      <w:lvlText w:val=""/>
      <w:lvlJc w:val="left"/>
      <w:pPr>
        <w:ind w:left="2880" w:hanging="360"/>
      </w:pPr>
      <w:rPr>
        <w:rFonts w:ascii="Symbol" w:hAnsi="Symbol" w:hint="default"/>
      </w:rPr>
    </w:lvl>
    <w:lvl w:ilvl="4" w:tplc="8BE40E46" w:tentative="1">
      <w:start w:val="1"/>
      <w:numFmt w:val="bullet"/>
      <w:lvlText w:val="o"/>
      <w:lvlJc w:val="left"/>
      <w:pPr>
        <w:ind w:left="3600" w:hanging="360"/>
      </w:pPr>
      <w:rPr>
        <w:rFonts w:ascii="Courier New" w:hAnsi="Courier New" w:cs="Courier New" w:hint="default"/>
      </w:rPr>
    </w:lvl>
    <w:lvl w:ilvl="5" w:tplc="D278D668" w:tentative="1">
      <w:start w:val="1"/>
      <w:numFmt w:val="bullet"/>
      <w:lvlText w:val=""/>
      <w:lvlJc w:val="left"/>
      <w:pPr>
        <w:ind w:left="4320" w:hanging="360"/>
      </w:pPr>
      <w:rPr>
        <w:rFonts w:ascii="Wingdings" w:hAnsi="Wingdings" w:hint="default"/>
      </w:rPr>
    </w:lvl>
    <w:lvl w:ilvl="6" w:tplc="FF866570" w:tentative="1">
      <w:start w:val="1"/>
      <w:numFmt w:val="bullet"/>
      <w:lvlText w:val=""/>
      <w:lvlJc w:val="left"/>
      <w:pPr>
        <w:ind w:left="5040" w:hanging="360"/>
      </w:pPr>
      <w:rPr>
        <w:rFonts w:ascii="Symbol" w:hAnsi="Symbol" w:hint="default"/>
      </w:rPr>
    </w:lvl>
    <w:lvl w:ilvl="7" w:tplc="06C86182" w:tentative="1">
      <w:start w:val="1"/>
      <w:numFmt w:val="bullet"/>
      <w:lvlText w:val="o"/>
      <w:lvlJc w:val="left"/>
      <w:pPr>
        <w:ind w:left="5760" w:hanging="360"/>
      </w:pPr>
      <w:rPr>
        <w:rFonts w:ascii="Courier New" w:hAnsi="Courier New" w:cs="Courier New" w:hint="default"/>
      </w:rPr>
    </w:lvl>
    <w:lvl w:ilvl="8" w:tplc="2B8E52CC" w:tentative="1">
      <w:start w:val="1"/>
      <w:numFmt w:val="bullet"/>
      <w:lvlText w:val=""/>
      <w:lvlJc w:val="left"/>
      <w:pPr>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446F89"/>
    <w:multiLevelType w:val="hybridMultilevel"/>
    <w:tmpl w:val="75887F12"/>
    <w:lvl w:ilvl="0" w:tplc="088EADB2">
      <w:start w:val="1"/>
      <w:numFmt w:val="decimal"/>
      <w:lvlText w:val="%1."/>
      <w:lvlJc w:val="left"/>
      <w:pPr>
        <w:ind w:left="720" w:hanging="360"/>
      </w:pPr>
    </w:lvl>
    <w:lvl w:ilvl="1" w:tplc="2642159A" w:tentative="1">
      <w:start w:val="1"/>
      <w:numFmt w:val="lowerLetter"/>
      <w:lvlText w:val="%2."/>
      <w:lvlJc w:val="left"/>
      <w:pPr>
        <w:ind w:left="1440" w:hanging="360"/>
      </w:pPr>
    </w:lvl>
    <w:lvl w:ilvl="2" w:tplc="14FA377E" w:tentative="1">
      <w:start w:val="1"/>
      <w:numFmt w:val="lowerRoman"/>
      <w:lvlText w:val="%3."/>
      <w:lvlJc w:val="right"/>
      <w:pPr>
        <w:ind w:left="2160" w:hanging="180"/>
      </w:pPr>
    </w:lvl>
    <w:lvl w:ilvl="3" w:tplc="2E6071C4" w:tentative="1">
      <w:start w:val="1"/>
      <w:numFmt w:val="decimal"/>
      <w:lvlText w:val="%4."/>
      <w:lvlJc w:val="left"/>
      <w:pPr>
        <w:ind w:left="2880" w:hanging="360"/>
      </w:pPr>
    </w:lvl>
    <w:lvl w:ilvl="4" w:tplc="E1B8F57E" w:tentative="1">
      <w:start w:val="1"/>
      <w:numFmt w:val="lowerLetter"/>
      <w:lvlText w:val="%5."/>
      <w:lvlJc w:val="left"/>
      <w:pPr>
        <w:ind w:left="3600" w:hanging="360"/>
      </w:pPr>
    </w:lvl>
    <w:lvl w:ilvl="5" w:tplc="8812AEA2" w:tentative="1">
      <w:start w:val="1"/>
      <w:numFmt w:val="lowerRoman"/>
      <w:lvlText w:val="%6."/>
      <w:lvlJc w:val="right"/>
      <w:pPr>
        <w:ind w:left="4320" w:hanging="180"/>
      </w:pPr>
    </w:lvl>
    <w:lvl w:ilvl="6" w:tplc="1EEC8BD0" w:tentative="1">
      <w:start w:val="1"/>
      <w:numFmt w:val="decimal"/>
      <w:lvlText w:val="%7."/>
      <w:lvlJc w:val="left"/>
      <w:pPr>
        <w:ind w:left="5040" w:hanging="360"/>
      </w:pPr>
    </w:lvl>
    <w:lvl w:ilvl="7" w:tplc="33604556" w:tentative="1">
      <w:start w:val="1"/>
      <w:numFmt w:val="lowerLetter"/>
      <w:lvlText w:val="%8."/>
      <w:lvlJc w:val="left"/>
      <w:pPr>
        <w:ind w:left="5760" w:hanging="360"/>
      </w:pPr>
    </w:lvl>
    <w:lvl w:ilvl="8" w:tplc="536257E2" w:tentative="1">
      <w:start w:val="1"/>
      <w:numFmt w:val="lowerRoman"/>
      <w:lvlText w:val="%9."/>
      <w:lvlJc w:val="right"/>
      <w:pPr>
        <w:ind w:left="6480" w:hanging="180"/>
      </w:p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0191F21"/>
    <w:multiLevelType w:val="hybridMultilevel"/>
    <w:tmpl w:val="C7D00822"/>
    <w:lvl w:ilvl="0" w:tplc="5424468E">
      <w:start w:val="1"/>
      <w:numFmt w:val="decimal"/>
      <w:lvlText w:val="%1."/>
      <w:lvlJc w:val="left"/>
      <w:pPr>
        <w:ind w:left="720" w:hanging="360"/>
      </w:pPr>
    </w:lvl>
    <w:lvl w:ilvl="1" w:tplc="28E66342" w:tentative="1">
      <w:start w:val="1"/>
      <w:numFmt w:val="lowerLetter"/>
      <w:lvlText w:val="%2."/>
      <w:lvlJc w:val="left"/>
      <w:pPr>
        <w:ind w:left="1440" w:hanging="360"/>
      </w:pPr>
    </w:lvl>
    <w:lvl w:ilvl="2" w:tplc="572C9176" w:tentative="1">
      <w:start w:val="1"/>
      <w:numFmt w:val="lowerRoman"/>
      <w:lvlText w:val="%3."/>
      <w:lvlJc w:val="right"/>
      <w:pPr>
        <w:ind w:left="2160" w:hanging="180"/>
      </w:pPr>
    </w:lvl>
    <w:lvl w:ilvl="3" w:tplc="F7947F64" w:tentative="1">
      <w:start w:val="1"/>
      <w:numFmt w:val="decimal"/>
      <w:lvlText w:val="%4."/>
      <w:lvlJc w:val="left"/>
      <w:pPr>
        <w:ind w:left="2880" w:hanging="360"/>
      </w:pPr>
    </w:lvl>
    <w:lvl w:ilvl="4" w:tplc="AD5E9F12" w:tentative="1">
      <w:start w:val="1"/>
      <w:numFmt w:val="lowerLetter"/>
      <w:lvlText w:val="%5."/>
      <w:lvlJc w:val="left"/>
      <w:pPr>
        <w:ind w:left="3600" w:hanging="360"/>
      </w:pPr>
    </w:lvl>
    <w:lvl w:ilvl="5" w:tplc="2404106E" w:tentative="1">
      <w:start w:val="1"/>
      <w:numFmt w:val="lowerRoman"/>
      <w:lvlText w:val="%6."/>
      <w:lvlJc w:val="right"/>
      <w:pPr>
        <w:ind w:left="4320" w:hanging="180"/>
      </w:pPr>
    </w:lvl>
    <w:lvl w:ilvl="6" w:tplc="B91AA76E" w:tentative="1">
      <w:start w:val="1"/>
      <w:numFmt w:val="decimal"/>
      <w:lvlText w:val="%7."/>
      <w:lvlJc w:val="left"/>
      <w:pPr>
        <w:ind w:left="5040" w:hanging="360"/>
      </w:pPr>
    </w:lvl>
    <w:lvl w:ilvl="7" w:tplc="AB6A6BE0" w:tentative="1">
      <w:start w:val="1"/>
      <w:numFmt w:val="lowerLetter"/>
      <w:lvlText w:val="%8."/>
      <w:lvlJc w:val="left"/>
      <w:pPr>
        <w:ind w:left="5760" w:hanging="360"/>
      </w:pPr>
    </w:lvl>
    <w:lvl w:ilvl="8" w:tplc="0102E318" w:tentative="1">
      <w:start w:val="1"/>
      <w:numFmt w:val="lowerRoman"/>
      <w:lvlText w:val="%9."/>
      <w:lvlJc w:val="right"/>
      <w:pPr>
        <w:ind w:left="6480" w:hanging="180"/>
      </w:pPr>
    </w:lvl>
  </w:abstractNum>
  <w:abstractNum w:abstractNumId="13" w15:restartNumberingAfterBreak="0">
    <w:nsid w:val="21137B03"/>
    <w:multiLevelType w:val="hybridMultilevel"/>
    <w:tmpl w:val="0CA0A998"/>
    <w:lvl w:ilvl="0" w:tplc="7BFC1736">
      <w:start w:val="1"/>
      <w:numFmt w:val="bullet"/>
      <w:lvlText w:val=""/>
      <w:lvlJc w:val="left"/>
      <w:pPr>
        <w:ind w:left="720" w:hanging="360"/>
      </w:pPr>
      <w:rPr>
        <w:rFonts w:ascii="Symbol" w:hAnsi="Symbol" w:hint="default"/>
      </w:rPr>
    </w:lvl>
    <w:lvl w:ilvl="1" w:tplc="F37470AE">
      <w:start w:val="1"/>
      <w:numFmt w:val="bullet"/>
      <w:lvlText w:val="o"/>
      <w:lvlJc w:val="left"/>
      <w:pPr>
        <w:ind w:left="1440" w:hanging="360"/>
      </w:pPr>
      <w:rPr>
        <w:rFonts w:ascii="Courier New" w:hAnsi="Courier New" w:cs="Courier New" w:hint="default"/>
      </w:rPr>
    </w:lvl>
    <w:lvl w:ilvl="2" w:tplc="607C0466" w:tentative="1">
      <w:start w:val="1"/>
      <w:numFmt w:val="bullet"/>
      <w:lvlText w:val=""/>
      <w:lvlJc w:val="left"/>
      <w:pPr>
        <w:ind w:left="2160" w:hanging="360"/>
      </w:pPr>
      <w:rPr>
        <w:rFonts w:ascii="Wingdings" w:hAnsi="Wingdings" w:hint="default"/>
      </w:rPr>
    </w:lvl>
    <w:lvl w:ilvl="3" w:tplc="2206BC52" w:tentative="1">
      <w:start w:val="1"/>
      <w:numFmt w:val="bullet"/>
      <w:lvlText w:val=""/>
      <w:lvlJc w:val="left"/>
      <w:pPr>
        <w:ind w:left="2880" w:hanging="360"/>
      </w:pPr>
      <w:rPr>
        <w:rFonts w:ascii="Symbol" w:hAnsi="Symbol" w:hint="default"/>
      </w:rPr>
    </w:lvl>
    <w:lvl w:ilvl="4" w:tplc="1BC80F98" w:tentative="1">
      <w:start w:val="1"/>
      <w:numFmt w:val="bullet"/>
      <w:lvlText w:val="o"/>
      <w:lvlJc w:val="left"/>
      <w:pPr>
        <w:ind w:left="3600" w:hanging="360"/>
      </w:pPr>
      <w:rPr>
        <w:rFonts w:ascii="Courier New" w:hAnsi="Courier New" w:cs="Courier New" w:hint="default"/>
      </w:rPr>
    </w:lvl>
    <w:lvl w:ilvl="5" w:tplc="AE56C3FA" w:tentative="1">
      <w:start w:val="1"/>
      <w:numFmt w:val="bullet"/>
      <w:lvlText w:val=""/>
      <w:lvlJc w:val="left"/>
      <w:pPr>
        <w:ind w:left="4320" w:hanging="360"/>
      </w:pPr>
      <w:rPr>
        <w:rFonts w:ascii="Wingdings" w:hAnsi="Wingdings" w:hint="default"/>
      </w:rPr>
    </w:lvl>
    <w:lvl w:ilvl="6" w:tplc="F056AC4C" w:tentative="1">
      <w:start w:val="1"/>
      <w:numFmt w:val="bullet"/>
      <w:lvlText w:val=""/>
      <w:lvlJc w:val="left"/>
      <w:pPr>
        <w:ind w:left="5040" w:hanging="360"/>
      </w:pPr>
      <w:rPr>
        <w:rFonts w:ascii="Symbol" w:hAnsi="Symbol" w:hint="default"/>
      </w:rPr>
    </w:lvl>
    <w:lvl w:ilvl="7" w:tplc="58D2EB2E" w:tentative="1">
      <w:start w:val="1"/>
      <w:numFmt w:val="bullet"/>
      <w:lvlText w:val="o"/>
      <w:lvlJc w:val="left"/>
      <w:pPr>
        <w:ind w:left="5760" w:hanging="360"/>
      </w:pPr>
      <w:rPr>
        <w:rFonts w:ascii="Courier New" w:hAnsi="Courier New" w:cs="Courier New" w:hint="default"/>
      </w:rPr>
    </w:lvl>
    <w:lvl w:ilvl="8" w:tplc="EE14F6D2" w:tentative="1">
      <w:start w:val="1"/>
      <w:numFmt w:val="bullet"/>
      <w:lvlText w:val=""/>
      <w:lvlJc w:val="left"/>
      <w:pPr>
        <w:ind w:left="6480" w:hanging="360"/>
      </w:pPr>
      <w:rPr>
        <w:rFonts w:ascii="Wingdings" w:hAnsi="Wingdings" w:hint="default"/>
      </w:rPr>
    </w:lvl>
  </w:abstractNum>
  <w:abstractNum w:abstractNumId="14" w15:restartNumberingAfterBreak="0">
    <w:nsid w:val="30805D90"/>
    <w:multiLevelType w:val="hybridMultilevel"/>
    <w:tmpl w:val="2B7EEDBA"/>
    <w:lvl w:ilvl="0" w:tplc="C9A8BFCE">
      <w:start w:val="1"/>
      <w:numFmt w:val="bullet"/>
      <w:lvlText w:val=""/>
      <w:lvlJc w:val="left"/>
      <w:pPr>
        <w:ind w:left="720" w:hanging="360"/>
      </w:pPr>
      <w:rPr>
        <w:rFonts w:ascii="Symbol" w:hAnsi="Symbol" w:hint="default"/>
      </w:rPr>
    </w:lvl>
    <w:lvl w:ilvl="1" w:tplc="F05A621C" w:tentative="1">
      <w:start w:val="1"/>
      <w:numFmt w:val="bullet"/>
      <w:lvlText w:val="o"/>
      <w:lvlJc w:val="left"/>
      <w:pPr>
        <w:ind w:left="1440" w:hanging="360"/>
      </w:pPr>
      <w:rPr>
        <w:rFonts w:ascii="Courier New" w:hAnsi="Courier New" w:cs="Courier New" w:hint="default"/>
      </w:rPr>
    </w:lvl>
    <w:lvl w:ilvl="2" w:tplc="4DB0C672" w:tentative="1">
      <w:start w:val="1"/>
      <w:numFmt w:val="bullet"/>
      <w:lvlText w:val=""/>
      <w:lvlJc w:val="left"/>
      <w:pPr>
        <w:ind w:left="2160" w:hanging="360"/>
      </w:pPr>
      <w:rPr>
        <w:rFonts w:ascii="Wingdings" w:hAnsi="Wingdings" w:hint="default"/>
      </w:rPr>
    </w:lvl>
    <w:lvl w:ilvl="3" w:tplc="79785026" w:tentative="1">
      <w:start w:val="1"/>
      <w:numFmt w:val="bullet"/>
      <w:lvlText w:val=""/>
      <w:lvlJc w:val="left"/>
      <w:pPr>
        <w:ind w:left="2880" w:hanging="360"/>
      </w:pPr>
      <w:rPr>
        <w:rFonts w:ascii="Symbol" w:hAnsi="Symbol" w:hint="default"/>
      </w:rPr>
    </w:lvl>
    <w:lvl w:ilvl="4" w:tplc="3F74B48E" w:tentative="1">
      <w:start w:val="1"/>
      <w:numFmt w:val="bullet"/>
      <w:lvlText w:val="o"/>
      <w:lvlJc w:val="left"/>
      <w:pPr>
        <w:ind w:left="3600" w:hanging="360"/>
      </w:pPr>
      <w:rPr>
        <w:rFonts w:ascii="Courier New" w:hAnsi="Courier New" w:cs="Courier New" w:hint="default"/>
      </w:rPr>
    </w:lvl>
    <w:lvl w:ilvl="5" w:tplc="60EA4B7C" w:tentative="1">
      <w:start w:val="1"/>
      <w:numFmt w:val="bullet"/>
      <w:lvlText w:val=""/>
      <w:lvlJc w:val="left"/>
      <w:pPr>
        <w:ind w:left="4320" w:hanging="360"/>
      </w:pPr>
      <w:rPr>
        <w:rFonts w:ascii="Wingdings" w:hAnsi="Wingdings" w:hint="default"/>
      </w:rPr>
    </w:lvl>
    <w:lvl w:ilvl="6" w:tplc="40AEB1BC" w:tentative="1">
      <w:start w:val="1"/>
      <w:numFmt w:val="bullet"/>
      <w:lvlText w:val=""/>
      <w:lvlJc w:val="left"/>
      <w:pPr>
        <w:ind w:left="5040" w:hanging="360"/>
      </w:pPr>
      <w:rPr>
        <w:rFonts w:ascii="Symbol" w:hAnsi="Symbol" w:hint="default"/>
      </w:rPr>
    </w:lvl>
    <w:lvl w:ilvl="7" w:tplc="E968C7CE" w:tentative="1">
      <w:start w:val="1"/>
      <w:numFmt w:val="bullet"/>
      <w:lvlText w:val="o"/>
      <w:lvlJc w:val="left"/>
      <w:pPr>
        <w:ind w:left="5760" w:hanging="360"/>
      </w:pPr>
      <w:rPr>
        <w:rFonts w:ascii="Courier New" w:hAnsi="Courier New" w:cs="Courier New" w:hint="default"/>
      </w:rPr>
    </w:lvl>
    <w:lvl w:ilvl="8" w:tplc="CABC43DC" w:tentative="1">
      <w:start w:val="1"/>
      <w:numFmt w:val="bullet"/>
      <w:lvlText w:val=""/>
      <w:lvlJc w:val="left"/>
      <w:pPr>
        <w:ind w:left="6480"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CC036F2"/>
    <w:multiLevelType w:val="hybridMultilevel"/>
    <w:tmpl w:val="3DEE47B4"/>
    <w:lvl w:ilvl="0" w:tplc="DACAFE12">
      <w:start w:val="1"/>
      <w:numFmt w:val="bullet"/>
      <w:lvlText w:val=""/>
      <w:lvlJc w:val="left"/>
      <w:pPr>
        <w:ind w:left="720" w:hanging="360"/>
      </w:pPr>
      <w:rPr>
        <w:rFonts w:ascii="Symbol" w:hAnsi="Symbol" w:hint="default"/>
      </w:rPr>
    </w:lvl>
    <w:lvl w:ilvl="1" w:tplc="BAE6A4A0" w:tentative="1">
      <w:start w:val="1"/>
      <w:numFmt w:val="bullet"/>
      <w:lvlText w:val="o"/>
      <w:lvlJc w:val="left"/>
      <w:pPr>
        <w:ind w:left="1440" w:hanging="360"/>
      </w:pPr>
      <w:rPr>
        <w:rFonts w:ascii="Courier New" w:hAnsi="Courier New" w:cs="Courier New" w:hint="default"/>
      </w:rPr>
    </w:lvl>
    <w:lvl w:ilvl="2" w:tplc="3AF8A638" w:tentative="1">
      <w:start w:val="1"/>
      <w:numFmt w:val="bullet"/>
      <w:lvlText w:val=""/>
      <w:lvlJc w:val="left"/>
      <w:pPr>
        <w:ind w:left="2160" w:hanging="360"/>
      </w:pPr>
      <w:rPr>
        <w:rFonts w:ascii="Wingdings" w:hAnsi="Wingdings" w:hint="default"/>
      </w:rPr>
    </w:lvl>
    <w:lvl w:ilvl="3" w:tplc="41CC87BA" w:tentative="1">
      <w:start w:val="1"/>
      <w:numFmt w:val="bullet"/>
      <w:lvlText w:val=""/>
      <w:lvlJc w:val="left"/>
      <w:pPr>
        <w:ind w:left="2880" w:hanging="360"/>
      </w:pPr>
      <w:rPr>
        <w:rFonts w:ascii="Symbol" w:hAnsi="Symbol" w:hint="default"/>
      </w:rPr>
    </w:lvl>
    <w:lvl w:ilvl="4" w:tplc="93F6F310" w:tentative="1">
      <w:start w:val="1"/>
      <w:numFmt w:val="bullet"/>
      <w:lvlText w:val="o"/>
      <w:lvlJc w:val="left"/>
      <w:pPr>
        <w:ind w:left="3600" w:hanging="360"/>
      </w:pPr>
      <w:rPr>
        <w:rFonts w:ascii="Courier New" w:hAnsi="Courier New" w:cs="Courier New" w:hint="default"/>
      </w:rPr>
    </w:lvl>
    <w:lvl w:ilvl="5" w:tplc="308E461A" w:tentative="1">
      <w:start w:val="1"/>
      <w:numFmt w:val="bullet"/>
      <w:lvlText w:val=""/>
      <w:lvlJc w:val="left"/>
      <w:pPr>
        <w:ind w:left="4320" w:hanging="360"/>
      </w:pPr>
      <w:rPr>
        <w:rFonts w:ascii="Wingdings" w:hAnsi="Wingdings" w:hint="default"/>
      </w:rPr>
    </w:lvl>
    <w:lvl w:ilvl="6" w:tplc="DAAA3DD8" w:tentative="1">
      <w:start w:val="1"/>
      <w:numFmt w:val="bullet"/>
      <w:lvlText w:val=""/>
      <w:lvlJc w:val="left"/>
      <w:pPr>
        <w:ind w:left="5040" w:hanging="360"/>
      </w:pPr>
      <w:rPr>
        <w:rFonts w:ascii="Symbol" w:hAnsi="Symbol" w:hint="default"/>
      </w:rPr>
    </w:lvl>
    <w:lvl w:ilvl="7" w:tplc="F0220CE6" w:tentative="1">
      <w:start w:val="1"/>
      <w:numFmt w:val="bullet"/>
      <w:lvlText w:val="o"/>
      <w:lvlJc w:val="left"/>
      <w:pPr>
        <w:ind w:left="5760" w:hanging="360"/>
      </w:pPr>
      <w:rPr>
        <w:rFonts w:ascii="Courier New" w:hAnsi="Courier New" w:cs="Courier New" w:hint="default"/>
      </w:rPr>
    </w:lvl>
    <w:lvl w:ilvl="8" w:tplc="314CB538" w:tentative="1">
      <w:start w:val="1"/>
      <w:numFmt w:val="bullet"/>
      <w:lvlText w:val=""/>
      <w:lvlJc w:val="left"/>
      <w:pPr>
        <w:ind w:left="6480" w:hanging="360"/>
      </w:pPr>
      <w:rPr>
        <w:rFonts w:ascii="Wingdings" w:hAnsi="Wingdings" w:hint="default"/>
      </w:rPr>
    </w:lvl>
  </w:abstractNum>
  <w:abstractNum w:abstractNumId="20" w15:restartNumberingAfterBreak="0">
    <w:nsid w:val="4E8E62FD"/>
    <w:multiLevelType w:val="hybridMultilevel"/>
    <w:tmpl w:val="A57AD28A"/>
    <w:lvl w:ilvl="0" w:tplc="CC1E19CA">
      <w:start w:val="1"/>
      <w:numFmt w:val="bullet"/>
      <w:lvlText w:val=""/>
      <w:lvlJc w:val="left"/>
      <w:pPr>
        <w:ind w:left="720" w:hanging="360"/>
      </w:pPr>
      <w:rPr>
        <w:rFonts w:ascii="Symbol" w:hAnsi="Symbol" w:hint="default"/>
      </w:rPr>
    </w:lvl>
    <w:lvl w:ilvl="1" w:tplc="D8D620A6">
      <w:start w:val="1"/>
      <w:numFmt w:val="bullet"/>
      <w:lvlText w:val="o"/>
      <w:lvlJc w:val="left"/>
      <w:pPr>
        <w:ind w:left="1440" w:hanging="360"/>
      </w:pPr>
      <w:rPr>
        <w:rFonts w:ascii="Courier New" w:hAnsi="Courier New" w:cs="Courier New" w:hint="default"/>
      </w:rPr>
    </w:lvl>
    <w:lvl w:ilvl="2" w:tplc="DC30A66E" w:tentative="1">
      <w:start w:val="1"/>
      <w:numFmt w:val="bullet"/>
      <w:lvlText w:val=""/>
      <w:lvlJc w:val="left"/>
      <w:pPr>
        <w:ind w:left="2160" w:hanging="360"/>
      </w:pPr>
      <w:rPr>
        <w:rFonts w:ascii="Wingdings" w:hAnsi="Wingdings" w:hint="default"/>
      </w:rPr>
    </w:lvl>
    <w:lvl w:ilvl="3" w:tplc="401AA74C" w:tentative="1">
      <w:start w:val="1"/>
      <w:numFmt w:val="bullet"/>
      <w:lvlText w:val=""/>
      <w:lvlJc w:val="left"/>
      <w:pPr>
        <w:ind w:left="2880" w:hanging="360"/>
      </w:pPr>
      <w:rPr>
        <w:rFonts w:ascii="Symbol" w:hAnsi="Symbol" w:hint="default"/>
      </w:rPr>
    </w:lvl>
    <w:lvl w:ilvl="4" w:tplc="B20AAE94" w:tentative="1">
      <w:start w:val="1"/>
      <w:numFmt w:val="bullet"/>
      <w:lvlText w:val="o"/>
      <w:lvlJc w:val="left"/>
      <w:pPr>
        <w:ind w:left="3600" w:hanging="360"/>
      </w:pPr>
      <w:rPr>
        <w:rFonts w:ascii="Courier New" w:hAnsi="Courier New" w:cs="Courier New" w:hint="default"/>
      </w:rPr>
    </w:lvl>
    <w:lvl w:ilvl="5" w:tplc="0DC458BA" w:tentative="1">
      <w:start w:val="1"/>
      <w:numFmt w:val="bullet"/>
      <w:lvlText w:val=""/>
      <w:lvlJc w:val="left"/>
      <w:pPr>
        <w:ind w:left="4320" w:hanging="360"/>
      </w:pPr>
      <w:rPr>
        <w:rFonts w:ascii="Wingdings" w:hAnsi="Wingdings" w:hint="default"/>
      </w:rPr>
    </w:lvl>
    <w:lvl w:ilvl="6" w:tplc="6CA2E8CE" w:tentative="1">
      <w:start w:val="1"/>
      <w:numFmt w:val="bullet"/>
      <w:lvlText w:val=""/>
      <w:lvlJc w:val="left"/>
      <w:pPr>
        <w:ind w:left="5040" w:hanging="360"/>
      </w:pPr>
      <w:rPr>
        <w:rFonts w:ascii="Symbol" w:hAnsi="Symbol" w:hint="default"/>
      </w:rPr>
    </w:lvl>
    <w:lvl w:ilvl="7" w:tplc="E80A54FC" w:tentative="1">
      <w:start w:val="1"/>
      <w:numFmt w:val="bullet"/>
      <w:lvlText w:val="o"/>
      <w:lvlJc w:val="left"/>
      <w:pPr>
        <w:ind w:left="5760" w:hanging="360"/>
      </w:pPr>
      <w:rPr>
        <w:rFonts w:ascii="Courier New" w:hAnsi="Courier New" w:cs="Courier New" w:hint="default"/>
      </w:rPr>
    </w:lvl>
    <w:lvl w:ilvl="8" w:tplc="BB4E39F8" w:tentative="1">
      <w:start w:val="1"/>
      <w:numFmt w:val="bullet"/>
      <w:lvlText w:val=""/>
      <w:lvlJc w:val="left"/>
      <w:pPr>
        <w:ind w:left="6480"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47A03C3"/>
    <w:multiLevelType w:val="hybridMultilevel"/>
    <w:tmpl w:val="C0309020"/>
    <w:lvl w:ilvl="0" w:tplc="2D522A26">
      <w:start w:val="1"/>
      <w:numFmt w:val="decimal"/>
      <w:lvlText w:val="%1."/>
      <w:lvlJc w:val="left"/>
      <w:pPr>
        <w:ind w:left="720" w:hanging="360"/>
      </w:pPr>
      <w:rPr>
        <w:rFonts w:hint="default"/>
      </w:rPr>
    </w:lvl>
    <w:lvl w:ilvl="1" w:tplc="5284E496" w:tentative="1">
      <w:start w:val="1"/>
      <w:numFmt w:val="lowerLetter"/>
      <w:lvlText w:val="%2."/>
      <w:lvlJc w:val="left"/>
      <w:pPr>
        <w:ind w:left="1440" w:hanging="360"/>
      </w:pPr>
    </w:lvl>
    <w:lvl w:ilvl="2" w:tplc="010CAA82" w:tentative="1">
      <w:start w:val="1"/>
      <w:numFmt w:val="lowerRoman"/>
      <w:lvlText w:val="%3."/>
      <w:lvlJc w:val="right"/>
      <w:pPr>
        <w:ind w:left="2160" w:hanging="180"/>
      </w:pPr>
    </w:lvl>
    <w:lvl w:ilvl="3" w:tplc="BBCE5622" w:tentative="1">
      <w:start w:val="1"/>
      <w:numFmt w:val="decimal"/>
      <w:lvlText w:val="%4."/>
      <w:lvlJc w:val="left"/>
      <w:pPr>
        <w:ind w:left="2880" w:hanging="360"/>
      </w:pPr>
    </w:lvl>
    <w:lvl w:ilvl="4" w:tplc="A9386A62" w:tentative="1">
      <w:start w:val="1"/>
      <w:numFmt w:val="lowerLetter"/>
      <w:lvlText w:val="%5."/>
      <w:lvlJc w:val="left"/>
      <w:pPr>
        <w:ind w:left="3600" w:hanging="360"/>
      </w:pPr>
    </w:lvl>
    <w:lvl w:ilvl="5" w:tplc="A85429C8" w:tentative="1">
      <w:start w:val="1"/>
      <w:numFmt w:val="lowerRoman"/>
      <w:lvlText w:val="%6."/>
      <w:lvlJc w:val="right"/>
      <w:pPr>
        <w:ind w:left="4320" w:hanging="180"/>
      </w:pPr>
    </w:lvl>
    <w:lvl w:ilvl="6" w:tplc="4E5A2340" w:tentative="1">
      <w:start w:val="1"/>
      <w:numFmt w:val="decimal"/>
      <w:lvlText w:val="%7."/>
      <w:lvlJc w:val="left"/>
      <w:pPr>
        <w:ind w:left="5040" w:hanging="360"/>
      </w:pPr>
    </w:lvl>
    <w:lvl w:ilvl="7" w:tplc="9B9638BE" w:tentative="1">
      <w:start w:val="1"/>
      <w:numFmt w:val="lowerLetter"/>
      <w:lvlText w:val="%8."/>
      <w:lvlJc w:val="left"/>
      <w:pPr>
        <w:ind w:left="5760" w:hanging="360"/>
      </w:pPr>
    </w:lvl>
    <w:lvl w:ilvl="8" w:tplc="6480DD8A" w:tentative="1">
      <w:start w:val="1"/>
      <w:numFmt w:val="lowerRoman"/>
      <w:lvlText w:val="%9."/>
      <w:lvlJc w:val="right"/>
      <w:pPr>
        <w:ind w:left="6480" w:hanging="180"/>
      </w:p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60270A5A"/>
    <w:multiLevelType w:val="hybridMultilevel"/>
    <w:tmpl w:val="E820A3FC"/>
    <w:lvl w:ilvl="0" w:tplc="F7704F3A">
      <w:start w:val="1"/>
      <w:numFmt w:val="bullet"/>
      <w:lvlText w:val=""/>
      <w:lvlJc w:val="left"/>
      <w:pPr>
        <w:ind w:left="720" w:hanging="360"/>
      </w:pPr>
      <w:rPr>
        <w:rFonts w:ascii="Symbol" w:hAnsi="Symbol" w:hint="default"/>
      </w:rPr>
    </w:lvl>
    <w:lvl w:ilvl="1" w:tplc="F216CF96">
      <w:start w:val="1"/>
      <w:numFmt w:val="bullet"/>
      <w:lvlText w:val="o"/>
      <w:lvlJc w:val="left"/>
      <w:pPr>
        <w:ind w:left="1440" w:hanging="360"/>
      </w:pPr>
      <w:rPr>
        <w:rFonts w:ascii="Courier New" w:hAnsi="Courier New" w:cs="Courier New" w:hint="default"/>
      </w:rPr>
    </w:lvl>
    <w:lvl w:ilvl="2" w:tplc="69CC208A" w:tentative="1">
      <w:start w:val="1"/>
      <w:numFmt w:val="bullet"/>
      <w:lvlText w:val=""/>
      <w:lvlJc w:val="left"/>
      <w:pPr>
        <w:ind w:left="2160" w:hanging="360"/>
      </w:pPr>
      <w:rPr>
        <w:rFonts w:ascii="Wingdings" w:hAnsi="Wingdings" w:hint="default"/>
      </w:rPr>
    </w:lvl>
    <w:lvl w:ilvl="3" w:tplc="C26A0980" w:tentative="1">
      <w:start w:val="1"/>
      <w:numFmt w:val="bullet"/>
      <w:lvlText w:val=""/>
      <w:lvlJc w:val="left"/>
      <w:pPr>
        <w:ind w:left="2880" w:hanging="360"/>
      </w:pPr>
      <w:rPr>
        <w:rFonts w:ascii="Symbol" w:hAnsi="Symbol" w:hint="default"/>
      </w:rPr>
    </w:lvl>
    <w:lvl w:ilvl="4" w:tplc="F5AA2A12" w:tentative="1">
      <w:start w:val="1"/>
      <w:numFmt w:val="bullet"/>
      <w:lvlText w:val="o"/>
      <w:lvlJc w:val="left"/>
      <w:pPr>
        <w:ind w:left="3600" w:hanging="360"/>
      </w:pPr>
      <w:rPr>
        <w:rFonts w:ascii="Courier New" w:hAnsi="Courier New" w:cs="Courier New" w:hint="default"/>
      </w:rPr>
    </w:lvl>
    <w:lvl w:ilvl="5" w:tplc="58587C36" w:tentative="1">
      <w:start w:val="1"/>
      <w:numFmt w:val="bullet"/>
      <w:lvlText w:val=""/>
      <w:lvlJc w:val="left"/>
      <w:pPr>
        <w:ind w:left="4320" w:hanging="360"/>
      </w:pPr>
      <w:rPr>
        <w:rFonts w:ascii="Wingdings" w:hAnsi="Wingdings" w:hint="default"/>
      </w:rPr>
    </w:lvl>
    <w:lvl w:ilvl="6" w:tplc="C2363A94" w:tentative="1">
      <w:start w:val="1"/>
      <w:numFmt w:val="bullet"/>
      <w:lvlText w:val=""/>
      <w:lvlJc w:val="left"/>
      <w:pPr>
        <w:ind w:left="5040" w:hanging="360"/>
      </w:pPr>
      <w:rPr>
        <w:rFonts w:ascii="Symbol" w:hAnsi="Symbol" w:hint="default"/>
      </w:rPr>
    </w:lvl>
    <w:lvl w:ilvl="7" w:tplc="C99CEA14" w:tentative="1">
      <w:start w:val="1"/>
      <w:numFmt w:val="bullet"/>
      <w:lvlText w:val="o"/>
      <w:lvlJc w:val="left"/>
      <w:pPr>
        <w:ind w:left="5760" w:hanging="360"/>
      </w:pPr>
      <w:rPr>
        <w:rFonts w:ascii="Courier New" w:hAnsi="Courier New" w:cs="Courier New" w:hint="default"/>
      </w:rPr>
    </w:lvl>
    <w:lvl w:ilvl="8" w:tplc="C9B24B1C" w:tentative="1">
      <w:start w:val="1"/>
      <w:numFmt w:val="bullet"/>
      <w:lvlText w:val=""/>
      <w:lvlJc w:val="left"/>
      <w:pPr>
        <w:ind w:left="6480" w:hanging="360"/>
      </w:pPr>
      <w:rPr>
        <w:rFonts w:ascii="Wingdings" w:hAnsi="Wingdings" w:hint="default"/>
      </w:rPr>
    </w:lvl>
  </w:abstractNum>
  <w:abstractNum w:abstractNumId="26" w15:restartNumberingAfterBreak="0">
    <w:nsid w:val="6DA066BD"/>
    <w:multiLevelType w:val="hybridMultilevel"/>
    <w:tmpl w:val="39B64720"/>
    <w:lvl w:ilvl="0" w:tplc="514C632A">
      <w:start w:val="1"/>
      <w:numFmt w:val="decimal"/>
      <w:lvlText w:val="%1."/>
      <w:lvlJc w:val="left"/>
      <w:pPr>
        <w:ind w:left="720" w:hanging="360"/>
      </w:pPr>
    </w:lvl>
    <w:lvl w:ilvl="1" w:tplc="CEFE7B26">
      <w:start w:val="1"/>
      <w:numFmt w:val="bullet"/>
      <w:lvlText w:val=""/>
      <w:lvlJc w:val="left"/>
      <w:pPr>
        <w:ind w:left="1440" w:hanging="360"/>
      </w:pPr>
      <w:rPr>
        <w:rFonts w:ascii="Symbol" w:hAnsi="Symbol" w:hint="default"/>
      </w:rPr>
    </w:lvl>
    <w:lvl w:ilvl="2" w:tplc="C09E0D02">
      <w:numFmt w:val="bullet"/>
      <w:lvlText w:val="-"/>
      <w:lvlJc w:val="left"/>
      <w:pPr>
        <w:ind w:left="2340" w:hanging="360"/>
      </w:pPr>
      <w:rPr>
        <w:rFonts w:ascii="Times New Roman" w:eastAsia="Times New Roman" w:hAnsi="Times New Roman" w:cs="Times New Roman" w:hint="default"/>
      </w:rPr>
    </w:lvl>
    <w:lvl w:ilvl="3" w:tplc="6422D380" w:tentative="1">
      <w:start w:val="1"/>
      <w:numFmt w:val="decimal"/>
      <w:lvlText w:val="%4."/>
      <w:lvlJc w:val="left"/>
      <w:pPr>
        <w:ind w:left="2880" w:hanging="360"/>
      </w:pPr>
    </w:lvl>
    <w:lvl w:ilvl="4" w:tplc="698C9EE8" w:tentative="1">
      <w:start w:val="1"/>
      <w:numFmt w:val="lowerLetter"/>
      <w:lvlText w:val="%5."/>
      <w:lvlJc w:val="left"/>
      <w:pPr>
        <w:ind w:left="3600" w:hanging="360"/>
      </w:pPr>
    </w:lvl>
    <w:lvl w:ilvl="5" w:tplc="9A2AA8A6" w:tentative="1">
      <w:start w:val="1"/>
      <w:numFmt w:val="lowerRoman"/>
      <w:lvlText w:val="%6."/>
      <w:lvlJc w:val="right"/>
      <w:pPr>
        <w:ind w:left="4320" w:hanging="180"/>
      </w:pPr>
    </w:lvl>
    <w:lvl w:ilvl="6" w:tplc="977009D2" w:tentative="1">
      <w:start w:val="1"/>
      <w:numFmt w:val="decimal"/>
      <w:lvlText w:val="%7."/>
      <w:lvlJc w:val="left"/>
      <w:pPr>
        <w:ind w:left="5040" w:hanging="360"/>
      </w:pPr>
    </w:lvl>
    <w:lvl w:ilvl="7" w:tplc="2FD67474" w:tentative="1">
      <w:start w:val="1"/>
      <w:numFmt w:val="lowerLetter"/>
      <w:lvlText w:val="%8."/>
      <w:lvlJc w:val="left"/>
      <w:pPr>
        <w:ind w:left="5760" w:hanging="360"/>
      </w:pPr>
    </w:lvl>
    <w:lvl w:ilvl="8" w:tplc="13642050" w:tentative="1">
      <w:start w:val="1"/>
      <w:numFmt w:val="lowerRoman"/>
      <w:lvlText w:val="%9."/>
      <w:lvlJc w:val="right"/>
      <w:pPr>
        <w:ind w:left="6480" w:hanging="180"/>
      </w:p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48A17C0"/>
    <w:multiLevelType w:val="hybridMultilevel"/>
    <w:tmpl w:val="AB4877CE"/>
    <w:lvl w:ilvl="0" w:tplc="702E226C">
      <w:start w:val="1"/>
      <w:numFmt w:val="bullet"/>
      <w:lvlText w:val=""/>
      <w:lvlJc w:val="left"/>
      <w:pPr>
        <w:ind w:left="720" w:hanging="360"/>
      </w:pPr>
      <w:rPr>
        <w:rFonts w:ascii="Symbol" w:hAnsi="Symbol" w:hint="default"/>
      </w:rPr>
    </w:lvl>
    <w:lvl w:ilvl="1" w:tplc="CB48288C" w:tentative="1">
      <w:start w:val="1"/>
      <w:numFmt w:val="bullet"/>
      <w:lvlText w:val="o"/>
      <w:lvlJc w:val="left"/>
      <w:pPr>
        <w:ind w:left="1440" w:hanging="360"/>
      </w:pPr>
      <w:rPr>
        <w:rFonts w:ascii="Courier New" w:hAnsi="Courier New" w:cs="Courier New" w:hint="default"/>
      </w:rPr>
    </w:lvl>
    <w:lvl w:ilvl="2" w:tplc="EE76BE58" w:tentative="1">
      <w:start w:val="1"/>
      <w:numFmt w:val="bullet"/>
      <w:lvlText w:val=""/>
      <w:lvlJc w:val="left"/>
      <w:pPr>
        <w:ind w:left="2160" w:hanging="360"/>
      </w:pPr>
      <w:rPr>
        <w:rFonts w:ascii="Wingdings" w:hAnsi="Wingdings" w:hint="default"/>
      </w:rPr>
    </w:lvl>
    <w:lvl w:ilvl="3" w:tplc="B9A8EB22" w:tentative="1">
      <w:start w:val="1"/>
      <w:numFmt w:val="bullet"/>
      <w:lvlText w:val=""/>
      <w:lvlJc w:val="left"/>
      <w:pPr>
        <w:ind w:left="2880" w:hanging="360"/>
      </w:pPr>
      <w:rPr>
        <w:rFonts w:ascii="Symbol" w:hAnsi="Symbol" w:hint="default"/>
      </w:rPr>
    </w:lvl>
    <w:lvl w:ilvl="4" w:tplc="3E26BB46" w:tentative="1">
      <w:start w:val="1"/>
      <w:numFmt w:val="bullet"/>
      <w:lvlText w:val="o"/>
      <w:lvlJc w:val="left"/>
      <w:pPr>
        <w:ind w:left="3600" w:hanging="360"/>
      </w:pPr>
      <w:rPr>
        <w:rFonts w:ascii="Courier New" w:hAnsi="Courier New" w:cs="Courier New" w:hint="default"/>
      </w:rPr>
    </w:lvl>
    <w:lvl w:ilvl="5" w:tplc="12CC9004" w:tentative="1">
      <w:start w:val="1"/>
      <w:numFmt w:val="bullet"/>
      <w:lvlText w:val=""/>
      <w:lvlJc w:val="left"/>
      <w:pPr>
        <w:ind w:left="4320" w:hanging="360"/>
      </w:pPr>
      <w:rPr>
        <w:rFonts w:ascii="Wingdings" w:hAnsi="Wingdings" w:hint="default"/>
      </w:rPr>
    </w:lvl>
    <w:lvl w:ilvl="6" w:tplc="961047CA" w:tentative="1">
      <w:start w:val="1"/>
      <w:numFmt w:val="bullet"/>
      <w:lvlText w:val=""/>
      <w:lvlJc w:val="left"/>
      <w:pPr>
        <w:ind w:left="5040" w:hanging="360"/>
      </w:pPr>
      <w:rPr>
        <w:rFonts w:ascii="Symbol" w:hAnsi="Symbol" w:hint="default"/>
      </w:rPr>
    </w:lvl>
    <w:lvl w:ilvl="7" w:tplc="7332DFF2" w:tentative="1">
      <w:start w:val="1"/>
      <w:numFmt w:val="bullet"/>
      <w:lvlText w:val="o"/>
      <w:lvlJc w:val="left"/>
      <w:pPr>
        <w:ind w:left="5760" w:hanging="360"/>
      </w:pPr>
      <w:rPr>
        <w:rFonts w:ascii="Courier New" w:hAnsi="Courier New" w:cs="Courier New" w:hint="default"/>
      </w:rPr>
    </w:lvl>
    <w:lvl w:ilvl="8" w:tplc="0B12358E" w:tentative="1">
      <w:start w:val="1"/>
      <w:numFmt w:val="bullet"/>
      <w:lvlText w:val=""/>
      <w:lvlJc w:val="left"/>
      <w:pPr>
        <w:ind w:left="6480" w:hanging="360"/>
      </w:pPr>
      <w:rPr>
        <w:rFonts w:ascii="Wingdings" w:hAnsi="Wingdings" w:hint="default"/>
      </w:rPr>
    </w:lvl>
  </w:abstractNum>
  <w:abstractNum w:abstractNumId="29" w15:restartNumberingAfterBreak="0">
    <w:nsid w:val="7B222AAF"/>
    <w:multiLevelType w:val="hybridMultilevel"/>
    <w:tmpl w:val="5F34E782"/>
    <w:lvl w:ilvl="0" w:tplc="DFD0DE4A">
      <w:start w:val="1"/>
      <w:numFmt w:val="decimal"/>
      <w:lvlText w:val="%1."/>
      <w:lvlJc w:val="left"/>
      <w:pPr>
        <w:ind w:left="720" w:hanging="360"/>
      </w:pPr>
    </w:lvl>
    <w:lvl w:ilvl="1" w:tplc="453A2F40">
      <w:start w:val="1"/>
      <w:numFmt w:val="lowerLetter"/>
      <w:lvlText w:val="%2."/>
      <w:lvlJc w:val="left"/>
      <w:pPr>
        <w:ind w:left="1440" w:hanging="360"/>
      </w:pPr>
    </w:lvl>
    <w:lvl w:ilvl="2" w:tplc="0C30F24E" w:tentative="1">
      <w:start w:val="1"/>
      <w:numFmt w:val="lowerRoman"/>
      <w:lvlText w:val="%3."/>
      <w:lvlJc w:val="right"/>
      <w:pPr>
        <w:ind w:left="2160" w:hanging="180"/>
      </w:pPr>
    </w:lvl>
    <w:lvl w:ilvl="3" w:tplc="605C0B0A" w:tentative="1">
      <w:start w:val="1"/>
      <w:numFmt w:val="decimal"/>
      <w:lvlText w:val="%4."/>
      <w:lvlJc w:val="left"/>
      <w:pPr>
        <w:ind w:left="2880" w:hanging="360"/>
      </w:pPr>
    </w:lvl>
    <w:lvl w:ilvl="4" w:tplc="FF6ED2C2" w:tentative="1">
      <w:start w:val="1"/>
      <w:numFmt w:val="lowerLetter"/>
      <w:lvlText w:val="%5."/>
      <w:lvlJc w:val="left"/>
      <w:pPr>
        <w:ind w:left="3600" w:hanging="360"/>
      </w:pPr>
    </w:lvl>
    <w:lvl w:ilvl="5" w:tplc="129E8F92" w:tentative="1">
      <w:start w:val="1"/>
      <w:numFmt w:val="lowerRoman"/>
      <w:lvlText w:val="%6."/>
      <w:lvlJc w:val="right"/>
      <w:pPr>
        <w:ind w:left="4320" w:hanging="180"/>
      </w:pPr>
    </w:lvl>
    <w:lvl w:ilvl="6" w:tplc="6ABC1DE2" w:tentative="1">
      <w:start w:val="1"/>
      <w:numFmt w:val="decimal"/>
      <w:lvlText w:val="%7."/>
      <w:lvlJc w:val="left"/>
      <w:pPr>
        <w:ind w:left="5040" w:hanging="360"/>
      </w:pPr>
    </w:lvl>
    <w:lvl w:ilvl="7" w:tplc="CC460D52" w:tentative="1">
      <w:start w:val="1"/>
      <w:numFmt w:val="lowerLetter"/>
      <w:lvlText w:val="%8."/>
      <w:lvlJc w:val="left"/>
      <w:pPr>
        <w:ind w:left="5760" w:hanging="360"/>
      </w:pPr>
    </w:lvl>
    <w:lvl w:ilvl="8" w:tplc="53D220F6" w:tentative="1">
      <w:start w:val="1"/>
      <w:numFmt w:val="lowerRoman"/>
      <w:lvlText w:val="%9."/>
      <w:lvlJc w:val="right"/>
      <w:pPr>
        <w:ind w:left="6480" w:hanging="180"/>
      </w:p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7726114">
    <w:abstractNumId w:val="31"/>
  </w:num>
  <w:num w:numId="2" w16cid:durableId="738480351">
    <w:abstractNumId w:val="24"/>
  </w:num>
  <w:num w:numId="3" w16cid:durableId="1627276728">
    <w:abstractNumId w:val="0"/>
  </w:num>
  <w:num w:numId="4" w16cid:durableId="60712578">
    <w:abstractNumId w:val="9"/>
  </w:num>
  <w:num w:numId="5" w16cid:durableId="376394048">
    <w:abstractNumId w:val="27"/>
  </w:num>
  <w:num w:numId="6" w16cid:durableId="1874727965">
    <w:abstractNumId w:val="3"/>
  </w:num>
  <w:num w:numId="7" w16cid:durableId="1569346114">
    <w:abstractNumId w:val="18"/>
  </w:num>
  <w:num w:numId="8" w16cid:durableId="1313095948">
    <w:abstractNumId w:val="15"/>
  </w:num>
  <w:num w:numId="9" w16cid:durableId="2101633341">
    <w:abstractNumId w:val="1"/>
  </w:num>
  <w:num w:numId="10" w16cid:durableId="651956606">
    <w:abstractNumId w:val="1"/>
  </w:num>
  <w:num w:numId="11" w16cid:durableId="1734617561">
    <w:abstractNumId w:val="4"/>
  </w:num>
  <w:num w:numId="12" w16cid:durableId="1971935271">
    <w:abstractNumId w:val="6"/>
  </w:num>
  <w:num w:numId="13" w16cid:durableId="712996626">
    <w:abstractNumId w:val="22"/>
  </w:num>
  <w:num w:numId="14" w16cid:durableId="778525056">
    <w:abstractNumId w:val="16"/>
  </w:num>
  <w:num w:numId="15" w16cid:durableId="1442070836">
    <w:abstractNumId w:val="11"/>
  </w:num>
  <w:num w:numId="16" w16cid:durableId="1250961987">
    <w:abstractNumId w:val="21"/>
  </w:num>
  <w:num w:numId="17" w16cid:durableId="2008557879">
    <w:abstractNumId w:val="7"/>
  </w:num>
  <w:num w:numId="18" w16cid:durableId="341931195">
    <w:abstractNumId w:val="17"/>
  </w:num>
  <w:num w:numId="19" w16cid:durableId="1989048607">
    <w:abstractNumId w:val="30"/>
  </w:num>
  <w:num w:numId="20" w16cid:durableId="626349752">
    <w:abstractNumId w:val="8"/>
  </w:num>
  <w:num w:numId="21" w16cid:durableId="360595241">
    <w:abstractNumId w:val="13"/>
  </w:num>
  <w:num w:numId="22" w16cid:durableId="1583030142">
    <w:abstractNumId w:val="14"/>
  </w:num>
  <w:num w:numId="23" w16cid:durableId="434638697">
    <w:abstractNumId w:val="19"/>
  </w:num>
  <w:num w:numId="24" w16cid:durableId="1822428858">
    <w:abstractNumId w:val="10"/>
  </w:num>
  <w:num w:numId="25" w16cid:durableId="1324434947">
    <w:abstractNumId w:val="5"/>
  </w:num>
  <w:num w:numId="26" w16cid:durableId="2125536100">
    <w:abstractNumId w:val="2"/>
  </w:num>
  <w:num w:numId="27" w16cid:durableId="792021582">
    <w:abstractNumId w:val="29"/>
  </w:num>
  <w:num w:numId="28" w16cid:durableId="1230188168">
    <w:abstractNumId w:val="26"/>
  </w:num>
  <w:num w:numId="29" w16cid:durableId="1185509948">
    <w:abstractNumId w:val="25"/>
  </w:num>
  <w:num w:numId="30" w16cid:durableId="1570073259">
    <w:abstractNumId w:val="28"/>
  </w:num>
  <w:num w:numId="31" w16cid:durableId="1476684975">
    <w:abstractNumId w:val="20"/>
  </w:num>
  <w:num w:numId="32" w16cid:durableId="1742822727">
    <w:abstractNumId w:val="23"/>
  </w:num>
  <w:num w:numId="33" w16cid:durableId="194880397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152"/>
    <w:rsid w:val="0002435C"/>
    <w:rsid w:val="00025A15"/>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2DD4"/>
    <w:rsid w:val="000E463B"/>
    <w:rsid w:val="000E5A7E"/>
    <w:rsid w:val="000F0292"/>
    <w:rsid w:val="000F43A3"/>
    <w:rsid w:val="000F7681"/>
    <w:rsid w:val="000F76F1"/>
    <w:rsid w:val="00103031"/>
    <w:rsid w:val="001044FE"/>
    <w:rsid w:val="001139D4"/>
    <w:rsid w:val="00116639"/>
    <w:rsid w:val="00126011"/>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37A7"/>
    <w:rsid w:val="00181FDC"/>
    <w:rsid w:val="001860B9"/>
    <w:rsid w:val="00186F2B"/>
    <w:rsid w:val="001874D6"/>
    <w:rsid w:val="00193BE8"/>
    <w:rsid w:val="0019632A"/>
    <w:rsid w:val="001A4E7C"/>
    <w:rsid w:val="001B762C"/>
    <w:rsid w:val="001C4D0A"/>
    <w:rsid w:val="001C5FEF"/>
    <w:rsid w:val="001C7B8C"/>
    <w:rsid w:val="001E7492"/>
    <w:rsid w:val="00201803"/>
    <w:rsid w:val="00211487"/>
    <w:rsid w:val="00211D91"/>
    <w:rsid w:val="00217DEC"/>
    <w:rsid w:val="00230AEB"/>
    <w:rsid w:val="00235B57"/>
    <w:rsid w:val="00250F24"/>
    <w:rsid w:val="002523C5"/>
    <w:rsid w:val="0025380B"/>
    <w:rsid w:val="0025432A"/>
    <w:rsid w:val="0025703A"/>
    <w:rsid w:val="00262F3D"/>
    <w:rsid w:val="00263281"/>
    <w:rsid w:val="002651D6"/>
    <w:rsid w:val="0026551F"/>
    <w:rsid w:val="00271FB9"/>
    <w:rsid w:val="0027212A"/>
    <w:rsid w:val="00280A85"/>
    <w:rsid w:val="00284119"/>
    <w:rsid w:val="00290B5C"/>
    <w:rsid w:val="00294791"/>
    <w:rsid w:val="002B0B30"/>
    <w:rsid w:val="002B0C78"/>
    <w:rsid w:val="002C0C02"/>
    <w:rsid w:val="002C0FF0"/>
    <w:rsid w:val="002C1277"/>
    <w:rsid w:val="002C60AD"/>
    <w:rsid w:val="002D0E0E"/>
    <w:rsid w:val="002D6023"/>
    <w:rsid w:val="002E263F"/>
    <w:rsid w:val="002E6F81"/>
    <w:rsid w:val="002F08BA"/>
    <w:rsid w:val="002F2CFF"/>
    <w:rsid w:val="002F568B"/>
    <w:rsid w:val="002F7818"/>
    <w:rsid w:val="0030189F"/>
    <w:rsid w:val="003066D0"/>
    <w:rsid w:val="00311401"/>
    <w:rsid w:val="00314195"/>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02B8"/>
    <w:rsid w:val="003B2A4B"/>
    <w:rsid w:val="003D099E"/>
    <w:rsid w:val="003D16BA"/>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274A2"/>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0B06"/>
    <w:rsid w:val="005A2E3B"/>
    <w:rsid w:val="005A54ED"/>
    <w:rsid w:val="005A5D5B"/>
    <w:rsid w:val="005A6081"/>
    <w:rsid w:val="005A627D"/>
    <w:rsid w:val="005C0045"/>
    <w:rsid w:val="005C084E"/>
    <w:rsid w:val="005C4606"/>
    <w:rsid w:val="005D0B0C"/>
    <w:rsid w:val="005E02B3"/>
    <w:rsid w:val="005E1E24"/>
    <w:rsid w:val="005E57F1"/>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548F"/>
    <w:rsid w:val="008262E9"/>
    <w:rsid w:val="00827E69"/>
    <w:rsid w:val="00835C4D"/>
    <w:rsid w:val="00843F48"/>
    <w:rsid w:val="00851423"/>
    <w:rsid w:val="00857848"/>
    <w:rsid w:val="008654B6"/>
    <w:rsid w:val="0087139C"/>
    <w:rsid w:val="00880E83"/>
    <w:rsid w:val="00892F28"/>
    <w:rsid w:val="008A0C5F"/>
    <w:rsid w:val="008A37BD"/>
    <w:rsid w:val="008A3DEA"/>
    <w:rsid w:val="008A4EB9"/>
    <w:rsid w:val="008A74C0"/>
    <w:rsid w:val="008B1694"/>
    <w:rsid w:val="008C181B"/>
    <w:rsid w:val="008C4B27"/>
    <w:rsid w:val="008C7F2A"/>
    <w:rsid w:val="008E36F8"/>
    <w:rsid w:val="008E46B2"/>
    <w:rsid w:val="008E682C"/>
    <w:rsid w:val="008E78A1"/>
    <w:rsid w:val="008F11D9"/>
    <w:rsid w:val="008F164B"/>
    <w:rsid w:val="008F589F"/>
    <w:rsid w:val="00906238"/>
    <w:rsid w:val="00907334"/>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28EE"/>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5D96"/>
    <w:rsid w:val="00B16219"/>
    <w:rsid w:val="00B16C59"/>
    <w:rsid w:val="00B33FDD"/>
    <w:rsid w:val="00B359CC"/>
    <w:rsid w:val="00B36107"/>
    <w:rsid w:val="00B41789"/>
    <w:rsid w:val="00B46C03"/>
    <w:rsid w:val="00B60C6C"/>
    <w:rsid w:val="00B619A9"/>
    <w:rsid w:val="00B65A9D"/>
    <w:rsid w:val="00B65D92"/>
    <w:rsid w:val="00B66D60"/>
    <w:rsid w:val="00B7253C"/>
    <w:rsid w:val="00B75EDE"/>
    <w:rsid w:val="00B77D88"/>
    <w:rsid w:val="00B77FAF"/>
    <w:rsid w:val="00B84336"/>
    <w:rsid w:val="00B851B9"/>
    <w:rsid w:val="00B86453"/>
    <w:rsid w:val="00B90054"/>
    <w:rsid w:val="00B92C14"/>
    <w:rsid w:val="00BA0066"/>
    <w:rsid w:val="00BB69DB"/>
    <w:rsid w:val="00BB7CA3"/>
    <w:rsid w:val="00BC322E"/>
    <w:rsid w:val="00BC44CD"/>
    <w:rsid w:val="00BC48A6"/>
    <w:rsid w:val="00BE7978"/>
    <w:rsid w:val="00BF5809"/>
    <w:rsid w:val="00BF5C02"/>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C76AC"/>
    <w:rsid w:val="00CD6647"/>
    <w:rsid w:val="00CE12C3"/>
    <w:rsid w:val="00CE4B73"/>
    <w:rsid w:val="00CF70BB"/>
    <w:rsid w:val="00D074DB"/>
    <w:rsid w:val="00D139CF"/>
    <w:rsid w:val="00D15A30"/>
    <w:rsid w:val="00D31F2E"/>
    <w:rsid w:val="00D37E7F"/>
    <w:rsid w:val="00D47AD7"/>
    <w:rsid w:val="00D50C98"/>
    <w:rsid w:val="00D51529"/>
    <w:rsid w:val="00D85218"/>
    <w:rsid w:val="00D915B1"/>
    <w:rsid w:val="00DA299D"/>
    <w:rsid w:val="00DA65C4"/>
    <w:rsid w:val="00DD2BE0"/>
    <w:rsid w:val="00DE4447"/>
    <w:rsid w:val="00DE4D7F"/>
    <w:rsid w:val="00DE5DA2"/>
    <w:rsid w:val="00DF0033"/>
    <w:rsid w:val="00DF4051"/>
    <w:rsid w:val="00E026BF"/>
    <w:rsid w:val="00E07B1B"/>
    <w:rsid w:val="00E11853"/>
    <w:rsid w:val="00E52A86"/>
    <w:rsid w:val="00E54B47"/>
    <w:rsid w:val="00E553BF"/>
    <w:rsid w:val="00E55D93"/>
    <w:rsid w:val="00E61294"/>
    <w:rsid w:val="00E67445"/>
    <w:rsid w:val="00E7237C"/>
    <w:rsid w:val="00E77C46"/>
    <w:rsid w:val="00E81269"/>
    <w:rsid w:val="00E86CE8"/>
    <w:rsid w:val="00E87D62"/>
    <w:rsid w:val="00E90E82"/>
    <w:rsid w:val="00EA00CB"/>
    <w:rsid w:val="00EA1BAA"/>
    <w:rsid w:val="00EA3FCD"/>
    <w:rsid w:val="00EA42A0"/>
    <w:rsid w:val="00EB2F79"/>
    <w:rsid w:val="00EB6714"/>
    <w:rsid w:val="00EC0A68"/>
    <w:rsid w:val="00EC5006"/>
    <w:rsid w:val="00ED49C3"/>
    <w:rsid w:val="00ED6CE8"/>
    <w:rsid w:val="00ED7AA6"/>
    <w:rsid w:val="00EE2A56"/>
    <w:rsid w:val="00EE3818"/>
    <w:rsid w:val="00F0302C"/>
    <w:rsid w:val="00F1428C"/>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spacing w:before="360" w:after="0"/>
      <w:ind w:left="0"/>
    </w:pPr>
    <w:rPr>
      <w:rFonts w:asciiTheme="majorHAnsi" w:hAnsiTheme="majorHAnsi" w:cstheme="majorHAnsi"/>
      <w:b/>
      <w:bCs/>
      <w:caps/>
    </w:r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82548F"/>
    <w:pPr>
      <w:tabs>
        <w:tab w:val="right" w:leader="dot" w:pos="10338"/>
      </w:tabs>
      <w:spacing w:before="240" w:after="0"/>
      <w:ind w:left="0"/>
    </w:pPr>
    <w:rPr>
      <w:rFonts w:asciiTheme="minorHAnsi" w:hAnsiTheme="minorHAnsi"/>
      <w:b/>
      <w:bCs/>
      <w:sz w:val="20"/>
      <w:szCs w:val="20"/>
    </w:rPr>
  </w:style>
  <w:style w:type="paragraph" w:styleId="Innehll3">
    <w:name w:val="toc 3"/>
    <w:basedOn w:val="Normal"/>
    <w:next w:val="Normal"/>
    <w:autoRedefine/>
    <w:uiPriority w:val="39"/>
    <w:unhideWhenUsed/>
    <w:rsid w:val="00E61294"/>
    <w:pPr>
      <w:spacing w:after="0"/>
      <w:ind w:left="240"/>
    </w:pPr>
    <w:rPr>
      <w:rFonts w:asciiTheme="minorHAnsi" w:hAnsiTheme="minorHAnsi"/>
      <w:sz w:val="20"/>
      <w:szCs w:val="20"/>
    </w:rPr>
  </w:style>
  <w:style w:type="paragraph" w:styleId="Innehll4">
    <w:name w:val="toc 4"/>
    <w:basedOn w:val="Normal"/>
    <w:next w:val="Normal"/>
    <w:autoRedefine/>
    <w:uiPriority w:val="39"/>
    <w:unhideWhenUsed/>
    <w:rsid w:val="00E61294"/>
    <w:pPr>
      <w:spacing w:after="0"/>
      <w:ind w:left="480"/>
    </w:pPr>
    <w:rPr>
      <w:rFonts w:asciiTheme="minorHAnsi" w:hAnsiTheme="minorHAnsi"/>
      <w:sz w:val="20"/>
      <w:szCs w:val="20"/>
    </w:rPr>
  </w:style>
  <w:style w:type="paragraph" w:styleId="Innehll5">
    <w:name w:val="toc 5"/>
    <w:basedOn w:val="Normal"/>
    <w:next w:val="Normal"/>
    <w:autoRedefine/>
    <w:uiPriority w:val="39"/>
    <w:unhideWhenUsed/>
    <w:rsid w:val="00E61294"/>
    <w:pPr>
      <w:spacing w:after="0"/>
      <w:ind w:left="720"/>
    </w:pPr>
    <w:rPr>
      <w:rFonts w:asciiTheme="minorHAnsi" w:hAnsiTheme="minorHAnsi"/>
      <w:sz w:val="20"/>
      <w:szCs w:val="20"/>
    </w:rPr>
  </w:style>
  <w:style w:type="paragraph" w:styleId="Innehll6">
    <w:name w:val="toc 6"/>
    <w:basedOn w:val="Normal"/>
    <w:next w:val="Normal"/>
    <w:autoRedefine/>
    <w:uiPriority w:val="39"/>
    <w:unhideWhenUsed/>
    <w:rsid w:val="00E61294"/>
    <w:pPr>
      <w:spacing w:after="0"/>
      <w:ind w:left="960"/>
    </w:pPr>
    <w:rPr>
      <w:rFonts w:asciiTheme="minorHAnsi" w:hAnsiTheme="minorHAnsi"/>
      <w:sz w:val="20"/>
      <w:szCs w:val="20"/>
    </w:rPr>
  </w:style>
  <w:style w:type="paragraph" w:styleId="Innehll7">
    <w:name w:val="toc 7"/>
    <w:basedOn w:val="Normal"/>
    <w:next w:val="Normal"/>
    <w:autoRedefine/>
    <w:uiPriority w:val="39"/>
    <w:unhideWhenUsed/>
    <w:rsid w:val="00E61294"/>
    <w:pPr>
      <w:spacing w:after="0"/>
      <w:ind w:left="1200"/>
    </w:pPr>
    <w:rPr>
      <w:rFonts w:asciiTheme="minorHAnsi" w:hAnsiTheme="minorHAnsi"/>
      <w:sz w:val="20"/>
      <w:szCs w:val="20"/>
    </w:rPr>
  </w:style>
  <w:style w:type="paragraph" w:styleId="Innehll8">
    <w:name w:val="toc 8"/>
    <w:basedOn w:val="Normal"/>
    <w:next w:val="Normal"/>
    <w:autoRedefine/>
    <w:uiPriority w:val="39"/>
    <w:unhideWhenUsed/>
    <w:rsid w:val="00E61294"/>
    <w:pPr>
      <w:spacing w:after="0"/>
      <w:ind w:left="1440"/>
    </w:pPr>
    <w:rPr>
      <w:rFonts w:asciiTheme="minorHAnsi" w:hAnsiTheme="minorHAnsi"/>
      <w:sz w:val="20"/>
      <w:szCs w:val="20"/>
    </w:rPr>
  </w:style>
  <w:style w:type="paragraph" w:styleId="Innehll9">
    <w:name w:val="toc 9"/>
    <w:basedOn w:val="Normal"/>
    <w:next w:val="Normal"/>
    <w:autoRedefine/>
    <w:uiPriority w:val="39"/>
    <w:unhideWhenUsed/>
    <w:rsid w:val="00E61294"/>
    <w:pPr>
      <w:spacing w:after="0"/>
      <w:ind w:left="1680"/>
    </w:pPr>
    <w:rPr>
      <w:rFonts w:asciiTheme="minorHAnsi" w:hAnsiTheme="minorHAnsi"/>
      <w:sz w:val="20"/>
      <w:szCs w:val="20"/>
    </w:r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image" Target="media/image12.emf" Id="rId26" /><Relationship Type="http://schemas.openxmlformats.org/officeDocument/2006/relationships/fontTable" Target="fontTable.xml" Id="rId39" /><Relationship Type="http://schemas.openxmlformats.org/officeDocument/2006/relationships/image" Target="media/image7.png" Id="rId21" /><Relationship Type="http://schemas.openxmlformats.org/officeDocument/2006/relationships/image" Target="media/image20.png"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image" Target="media/image11.png" Id="rId25" /><Relationship Type="http://schemas.openxmlformats.org/officeDocument/2006/relationships/image" Target="media/image19.png" Id="rId33" /><Relationship Type="http://schemas.openxmlformats.org/officeDocument/2006/relationships/image" Target="media/image24.png" Id="rId38" /><Relationship Type="http://schemas.openxmlformats.org/officeDocument/2006/relationships/footer" Target="footer3.xml" Id="rId16" /><Relationship Type="http://schemas.openxmlformats.org/officeDocument/2006/relationships/image" Target="media/image6.png" Id="rId20" /><Relationship Type="http://schemas.openxmlformats.org/officeDocument/2006/relationships/image" Target="media/image15.emf"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10.png" Id="rId24" /><Relationship Type="http://schemas.openxmlformats.org/officeDocument/2006/relationships/image" Target="media/image18.png" Id="rId32" /><Relationship Type="http://schemas.openxmlformats.org/officeDocument/2006/relationships/image" Target="media/image23.png" Id="rId37" /><Relationship Type="http://schemas.openxmlformats.org/officeDocument/2006/relationships/theme" Target="theme/theme1.xml" Id="rId40" /><Relationship Type="http://schemas.openxmlformats.org/officeDocument/2006/relationships/header" Target="header2.xml" Id="rId15" /><Relationship Type="http://schemas.openxmlformats.org/officeDocument/2006/relationships/image" Target="media/image9.png" Id="rId23" /><Relationship Type="http://schemas.openxmlformats.org/officeDocument/2006/relationships/image" Target="media/image14.emf" Id="rId28" /><Relationship Type="http://schemas.openxmlformats.org/officeDocument/2006/relationships/image" Target="media/image22.png" Id="rId36" /><Relationship Type="http://schemas.openxmlformats.org/officeDocument/2006/relationships/footnotes" Target="footnotes.xml" Id="rId10" /><Relationship Type="http://schemas.openxmlformats.org/officeDocument/2006/relationships/image" Target="media/image5.png" Id="rId19" /><Relationship Type="http://schemas.openxmlformats.org/officeDocument/2006/relationships/image" Target="media/image17.emf"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8.png" Id="rId22" /><Relationship Type="http://schemas.openxmlformats.org/officeDocument/2006/relationships/image" Target="media/image13.emf" Id="rId27" /><Relationship Type="http://schemas.openxmlformats.org/officeDocument/2006/relationships/image" Target="media/image16.emf" Id="rId30" /><Relationship Type="http://schemas.openxmlformats.org/officeDocument/2006/relationships/image" Target="media/image21.png"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1084</TotalTime>
  <Pages>9</Pages>
  <Words>1884</Words>
  <Characters>9987</Characters>
  <Application>Microsoft Office Word</Application>
  <DocSecurity>0</DocSecurity>
  <Lines>83</Lines>
  <Paragraphs>23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11848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Nuklearmedicinska mätinstrument, handhavande</dc:title>
  <dc:subject/>
  <dc:creator>patrik.jens.johansson@vgregion.se</dc:creator>
  <keywords/>
  <lastModifiedBy>Ulrica Sehlberg</lastModifiedBy>
  <revision>51</revision>
  <lastPrinted>2016-03-31T10:56:00.0000000Z</lastPrinted>
  <dcterms:created xsi:type="dcterms:W3CDTF">2022-05-19T07:50:00.0000000Z</dcterms:created>
  <dcterms:modified xsi:type="dcterms:W3CDTF">2024-10-11T07:52:00.0000000Z</dcterms:modified>
</coreProperties>
</file>