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72C2D6" w14:textId="77777777" w:rsidR="00A71108" w:rsidRDefault="00A71108" w:rsidP="0060605B">
      <w:pPr>
        <w:pStyle w:val="Rubrik2"/>
        <w:ind w:left="0"/>
        <w:sectPr w:rsidR="00A71108" w:rsidSect="00A7110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CD55926" w14:textId="0C526699" w:rsidR="00A71108" w:rsidRPr="0060605B" w:rsidRDefault="00A24F94" w:rsidP="00CE2055">
      <w:pPr>
        <w:pStyle w:val="Rubrik1"/>
        <w:ind w:left="0"/>
      </w:pPr>
      <w:r w:rsidRPr="002A5DB9">
        <w:t>Kvalitetskontroll</w:t>
      </w:r>
      <w:r w:rsidRPr="00A24F94">
        <w:t xml:space="preserve"> av aktivitetsmätar</w:t>
      </w:r>
      <w:r w:rsidR="0060605B">
        <w:t>e</w:t>
      </w:r>
    </w:p>
    <w:p w14:paraId="1967C138" w14:textId="77777777" w:rsidR="00777B04" w:rsidRDefault="00777B04" w:rsidP="00A24F94">
      <w:pPr>
        <w:pStyle w:val="Rubrik2"/>
        <w:ind w:left="0"/>
      </w:pPr>
      <w:bookmarkStart w:id="1" w:name="_Toc143074663"/>
    </w:p>
    <w:p w14:paraId="6A2F0D24" w14:textId="7008B72A" w:rsidR="00A71108" w:rsidRPr="00A71108" w:rsidRDefault="00A71108" w:rsidP="00A24F94">
      <w:pPr>
        <w:pStyle w:val="Rubrik2"/>
        <w:ind w:left="0"/>
      </w:pPr>
      <w:r w:rsidRPr="00A71108">
        <w:t>Bakgrund</w:t>
      </w:r>
      <w:bookmarkEnd w:id="1"/>
      <w:r w:rsidRPr="00A71108">
        <w:t xml:space="preserve"> </w:t>
      </w:r>
    </w:p>
    <w:p w14:paraId="774384DF" w14:textId="031A8F65" w:rsidR="00A71108" w:rsidRPr="00A71108" w:rsidRDefault="00A71108" w:rsidP="00A71108">
      <w:pPr>
        <w:spacing w:after="0" w:line="240" w:lineRule="auto"/>
        <w:ind w:left="0" w:right="0"/>
        <w:rPr>
          <w:szCs w:val="20"/>
        </w:rPr>
      </w:pPr>
      <w:r w:rsidRPr="00A71108">
        <w:rPr>
          <w:szCs w:val="20"/>
        </w:rPr>
        <w:t xml:space="preserve">Aktivitetsmätare används vid beredning av radioaktiva läkemedel. Det finns fyra mätare inom de </w:t>
      </w:r>
      <w:proofErr w:type="spellStart"/>
      <w:r w:rsidRPr="00A71108">
        <w:rPr>
          <w:szCs w:val="20"/>
        </w:rPr>
        <w:t>nuklearmedicinska</w:t>
      </w:r>
      <w:proofErr w:type="spellEnd"/>
      <w:r w:rsidRPr="00A71108">
        <w:rPr>
          <w:szCs w:val="20"/>
        </w:rPr>
        <w:t xml:space="preserve"> enheterna i NU-sjukvården.</w:t>
      </w:r>
      <w:r w:rsidR="002F070D">
        <w:rPr>
          <w:szCs w:val="20"/>
        </w:rPr>
        <w:t xml:space="preserve"> Det finns två på NÄL och två på Uddevalla sjukhus, alla av modellen </w:t>
      </w:r>
      <w:proofErr w:type="spellStart"/>
      <w:r w:rsidR="002F070D">
        <w:rPr>
          <w:szCs w:val="20"/>
        </w:rPr>
        <w:t>Comecer</w:t>
      </w:r>
      <w:proofErr w:type="spellEnd"/>
      <w:r w:rsidR="002F070D">
        <w:rPr>
          <w:szCs w:val="20"/>
        </w:rPr>
        <w:t xml:space="preserve"> VIK-202</w:t>
      </w:r>
      <w:r w:rsidRPr="00A71108">
        <w:rPr>
          <w:szCs w:val="20"/>
        </w:rPr>
        <w:t xml:space="preserve">. </w:t>
      </w:r>
    </w:p>
    <w:p w14:paraId="744D6308" w14:textId="77777777" w:rsidR="00A71108" w:rsidRPr="00A71108" w:rsidRDefault="00A71108" w:rsidP="00A24F94">
      <w:pPr>
        <w:pStyle w:val="Rubrik2"/>
        <w:ind w:left="0"/>
      </w:pPr>
      <w:bookmarkStart w:id="2" w:name="_Toc143074664"/>
      <w:r w:rsidRPr="00A71108">
        <w:t>Syfte</w:t>
      </w:r>
      <w:bookmarkEnd w:id="2"/>
    </w:p>
    <w:p w14:paraId="4A09E47F" w14:textId="02FF2148" w:rsidR="00A24F94" w:rsidRDefault="00A71108" w:rsidP="00A71108">
      <w:pPr>
        <w:spacing w:after="0" w:line="240" w:lineRule="auto"/>
        <w:ind w:left="0" w:right="0"/>
        <w:rPr>
          <w:szCs w:val="20"/>
        </w:rPr>
      </w:pPr>
      <w:r w:rsidRPr="00A71108">
        <w:rPr>
          <w:szCs w:val="20"/>
        </w:rPr>
        <w:t>Att säkerställa funktionen och mätnoggrannheten hos aktivitetsmätare, så att patienten erhåller rätt mängd aktivitet vid undersökningen.</w:t>
      </w:r>
    </w:p>
    <w:p w14:paraId="48CF164C" w14:textId="680A9CE4" w:rsidR="00A24F94" w:rsidRPr="00A71108" w:rsidRDefault="00A24F94" w:rsidP="00A24F94">
      <w:pPr>
        <w:pStyle w:val="Rubrik2"/>
        <w:ind w:left="0"/>
      </w:pPr>
      <w:bookmarkStart w:id="3" w:name="_Toc143074665"/>
      <w:r>
        <w:t>Förändringar i denna version</w:t>
      </w:r>
      <w:bookmarkEnd w:id="3"/>
    </w:p>
    <w:p w14:paraId="5AF5C24C" w14:textId="70D39289" w:rsidR="00A71108" w:rsidRPr="00A71108" w:rsidRDefault="00777B04" w:rsidP="00A71108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t>Inga förändringar.</w:t>
      </w:r>
    </w:p>
    <w:p w14:paraId="24BC41B8" w14:textId="77777777" w:rsidR="008D4DC6" w:rsidRDefault="008D4DC6">
      <w:pPr>
        <w:spacing w:after="0" w:line="240" w:lineRule="auto"/>
        <w:ind w:left="0" w:right="0"/>
        <w:rPr>
          <w:rFonts w:ascii="Arial" w:hAnsi="Arial" w:cs="Arial"/>
          <w:b/>
          <w:sz w:val="28"/>
          <w:szCs w:val="20"/>
        </w:rPr>
      </w:pPr>
      <w:r>
        <w:rPr>
          <w:rFonts w:ascii="Arial" w:hAnsi="Arial" w:cs="Arial"/>
          <w:b/>
          <w:sz w:val="28"/>
          <w:szCs w:val="20"/>
        </w:rPr>
        <w:br w:type="page"/>
      </w:r>
    </w:p>
    <w:p w14:paraId="212BBDAB" w14:textId="394199F6" w:rsidR="00A71108" w:rsidRPr="00A71108" w:rsidRDefault="00A71108" w:rsidP="00A71108">
      <w:pPr>
        <w:spacing w:after="0" w:line="240" w:lineRule="auto"/>
        <w:ind w:left="0" w:right="0"/>
        <w:rPr>
          <w:rFonts w:ascii="Arial" w:hAnsi="Arial" w:cs="Arial"/>
          <w:b/>
          <w:sz w:val="28"/>
          <w:szCs w:val="20"/>
        </w:rPr>
      </w:pPr>
      <w:r w:rsidRPr="00A71108">
        <w:rPr>
          <w:rFonts w:ascii="Arial" w:hAnsi="Arial" w:cs="Arial"/>
          <w:b/>
          <w:sz w:val="28"/>
          <w:szCs w:val="20"/>
        </w:rPr>
        <w:t>Innehåll</w:t>
      </w:r>
    </w:p>
    <w:p w14:paraId="5AC1EEC4" w14:textId="77641E17" w:rsidR="00CE2055" w:rsidRDefault="00A71108">
      <w:pPr>
        <w:pStyle w:val="Innehll2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r w:rsidRPr="00A71108">
        <w:rPr>
          <w:szCs w:val="20"/>
        </w:rPr>
        <w:fldChar w:fldCharType="begin"/>
      </w:r>
      <w:r w:rsidRPr="00A71108">
        <w:rPr>
          <w:szCs w:val="20"/>
        </w:rPr>
        <w:instrText xml:space="preserve"> TOC \o "1-3" \h \z \u </w:instrText>
      </w:r>
      <w:r w:rsidRPr="00A71108">
        <w:rPr>
          <w:szCs w:val="20"/>
        </w:rPr>
        <w:fldChar w:fldCharType="separate"/>
      </w:r>
      <w:hyperlink w:anchor="_Toc143074663" w:history="1">
        <w:r w:rsidR="00CE2055" w:rsidRPr="001D05AA">
          <w:rPr>
            <w:rStyle w:val="Hyperlnk"/>
            <w:rFonts w:eastAsia="MS Gothic"/>
            <w:noProof/>
          </w:rPr>
          <w:t>Bakgrund</w:t>
        </w:r>
        <w:r w:rsidR="00CE2055">
          <w:rPr>
            <w:noProof/>
            <w:webHidden/>
          </w:rPr>
          <w:tab/>
        </w:r>
        <w:r w:rsidR="00CE2055">
          <w:rPr>
            <w:noProof/>
            <w:webHidden/>
          </w:rPr>
          <w:fldChar w:fldCharType="begin"/>
        </w:r>
        <w:r w:rsidR="00CE2055">
          <w:rPr>
            <w:noProof/>
            <w:webHidden/>
          </w:rPr>
          <w:instrText xml:space="preserve"> PAGEREF _Toc143074663 \h </w:instrText>
        </w:r>
        <w:r w:rsidR="00CE2055">
          <w:rPr>
            <w:noProof/>
            <w:webHidden/>
          </w:rPr>
        </w:r>
        <w:r w:rsidR="00CE2055">
          <w:rPr>
            <w:noProof/>
            <w:webHidden/>
          </w:rPr>
          <w:fldChar w:fldCharType="separate"/>
        </w:r>
        <w:r w:rsidR="00CE2055">
          <w:rPr>
            <w:noProof/>
            <w:webHidden/>
          </w:rPr>
          <w:t>1</w:t>
        </w:r>
        <w:r w:rsidR="00CE2055">
          <w:rPr>
            <w:noProof/>
            <w:webHidden/>
          </w:rPr>
          <w:fldChar w:fldCharType="end"/>
        </w:r>
      </w:hyperlink>
    </w:p>
    <w:p w14:paraId="5CF1A9B9" w14:textId="1143C6DE" w:rsidR="00CE2055" w:rsidRDefault="00777B04">
      <w:pPr>
        <w:pStyle w:val="Innehll2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43074664" w:history="1">
        <w:r w:rsidR="00CE2055" w:rsidRPr="001D05AA">
          <w:rPr>
            <w:rStyle w:val="Hyperlnk"/>
            <w:rFonts w:eastAsia="MS Gothic"/>
            <w:noProof/>
          </w:rPr>
          <w:t>Syfte</w:t>
        </w:r>
        <w:r w:rsidR="00CE2055">
          <w:rPr>
            <w:noProof/>
            <w:webHidden/>
          </w:rPr>
          <w:tab/>
        </w:r>
        <w:r w:rsidR="00CE2055">
          <w:rPr>
            <w:noProof/>
            <w:webHidden/>
          </w:rPr>
          <w:fldChar w:fldCharType="begin"/>
        </w:r>
        <w:r w:rsidR="00CE2055">
          <w:rPr>
            <w:noProof/>
            <w:webHidden/>
          </w:rPr>
          <w:instrText xml:space="preserve"> PAGEREF _Toc143074664 \h </w:instrText>
        </w:r>
        <w:r w:rsidR="00CE2055">
          <w:rPr>
            <w:noProof/>
            <w:webHidden/>
          </w:rPr>
        </w:r>
        <w:r w:rsidR="00CE2055">
          <w:rPr>
            <w:noProof/>
            <w:webHidden/>
          </w:rPr>
          <w:fldChar w:fldCharType="separate"/>
        </w:r>
        <w:r w:rsidR="00CE2055">
          <w:rPr>
            <w:noProof/>
            <w:webHidden/>
          </w:rPr>
          <w:t>1</w:t>
        </w:r>
        <w:r w:rsidR="00CE2055">
          <w:rPr>
            <w:noProof/>
            <w:webHidden/>
          </w:rPr>
          <w:fldChar w:fldCharType="end"/>
        </w:r>
      </w:hyperlink>
    </w:p>
    <w:p w14:paraId="3E08F3DA" w14:textId="6F4E0157" w:rsidR="00CE2055" w:rsidRDefault="00777B04">
      <w:pPr>
        <w:pStyle w:val="Innehll2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43074665" w:history="1">
        <w:r w:rsidR="00CE2055" w:rsidRPr="001D05AA">
          <w:rPr>
            <w:rStyle w:val="Hyperlnk"/>
            <w:rFonts w:eastAsia="MS Gothic"/>
            <w:noProof/>
          </w:rPr>
          <w:t>Förändringar i denna version</w:t>
        </w:r>
        <w:r w:rsidR="00CE2055">
          <w:rPr>
            <w:noProof/>
            <w:webHidden/>
          </w:rPr>
          <w:tab/>
        </w:r>
        <w:r w:rsidR="00CE2055">
          <w:rPr>
            <w:noProof/>
            <w:webHidden/>
          </w:rPr>
          <w:fldChar w:fldCharType="begin"/>
        </w:r>
        <w:r w:rsidR="00CE2055">
          <w:rPr>
            <w:noProof/>
            <w:webHidden/>
          </w:rPr>
          <w:instrText xml:space="preserve"> PAGEREF _Toc143074665 \h </w:instrText>
        </w:r>
        <w:r w:rsidR="00CE2055">
          <w:rPr>
            <w:noProof/>
            <w:webHidden/>
          </w:rPr>
        </w:r>
        <w:r w:rsidR="00CE2055">
          <w:rPr>
            <w:noProof/>
            <w:webHidden/>
          </w:rPr>
          <w:fldChar w:fldCharType="separate"/>
        </w:r>
        <w:r w:rsidR="00CE2055">
          <w:rPr>
            <w:noProof/>
            <w:webHidden/>
          </w:rPr>
          <w:t>1</w:t>
        </w:r>
        <w:r w:rsidR="00CE2055">
          <w:rPr>
            <w:noProof/>
            <w:webHidden/>
          </w:rPr>
          <w:fldChar w:fldCharType="end"/>
        </w:r>
      </w:hyperlink>
    </w:p>
    <w:p w14:paraId="787FBD45" w14:textId="58B3D4AF" w:rsidR="00CE2055" w:rsidRDefault="00777B04">
      <w:pPr>
        <w:pStyle w:val="Innehll2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43074666" w:history="1">
        <w:r w:rsidR="00CE2055" w:rsidRPr="001D05AA">
          <w:rPr>
            <w:rStyle w:val="Hyperlnk"/>
            <w:rFonts w:eastAsia="MS Gothic"/>
            <w:noProof/>
          </w:rPr>
          <w:t>Utförande</w:t>
        </w:r>
        <w:r w:rsidR="00CE2055">
          <w:rPr>
            <w:noProof/>
            <w:webHidden/>
          </w:rPr>
          <w:tab/>
        </w:r>
        <w:r w:rsidR="00CE2055">
          <w:rPr>
            <w:noProof/>
            <w:webHidden/>
          </w:rPr>
          <w:fldChar w:fldCharType="begin"/>
        </w:r>
        <w:r w:rsidR="00CE2055">
          <w:rPr>
            <w:noProof/>
            <w:webHidden/>
          </w:rPr>
          <w:instrText xml:space="preserve"> PAGEREF _Toc143074666 \h </w:instrText>
        </w:r>
        <w:r w:rsidR="00CE2055">
          <w:rPr>
            <w:noProof/>
            <w:webHidden/>
          </w:rPr>
        </w:r>
        <w:r w:rsidR="00CE2055">
          <w:rPr>
            <w:noProof/>
            <w:webHidden/>
          </w:rPr>
          <w:fldChar w:fldCharType="separate"/>
        </w:r>
        <w:r w:rsidR="00CE2055">
          <w:rPr>
            <w:noProof/>
            <w:webHidden/>
          </w:rPr>
          <w:t>3</w:t>
        </w:r>
        <w:r w:rsidR="00CE2055">
          <w:rPr>
            <w:noProof/>
            <w:webHidden/>
          </w:rPr>
          <w:fldChar w:fldCharType="end"/>
        </w:r>
      </w:hyperlink>
    </w:p>
    <w:p w14:paraId="578D006B" w14:textId="01EC12D4" w:rsidR="00CE2055" w:rsidRDefault="00777B04">
      <w:pPr>
        <w:pStyle w:val="Innehll2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43074667" w:history="1">
        <w:r w:rsidR="00CE2055" w:rsidRPr="001D05AA">
          <w:rPr>
            <w:rStyle w:val="Hyperlnk"/>
            <w:rFonts w:eastAsia="MS Gothic"/>
            <w:noProof/>
          </w:rPr>
          <w:t>Comecer VIK-202</w:t>
        </w:r>
        <w:r w:rsidR="00CE2055">
          <w:rPr>
            <w:noProof/>
            <w:webHidden/>
          </w:rPr>
          <w:tab/>
        </w:r>
        <w:r w:rsidR="00CE2055">
          <w:rPr>
            <w:noProof/>
            <w:webHidden/>
          </w:rPr>
          <w:fldChar w:fldCharType="begin"/>
        </w:r>
        <w:r w:rsidR="00CE2055">
          <w:rPr>
            <w:noProof/>
            <w:webHidden/>
          </w:rPr>
          <w:instrText xml:space="preserve"> PAGEREF _Toc143074667 \h </w:instrText>
        </w:r>
        <w:r w:rsidR="00CE2055">
          <w:rPr>
            <w:noProof/>
            <w:webHidden/>
          </w:rPr>
        </w:r>
        <w:r w:rsidR="00CE2055">
          <w:rPr>
            <w:noProof/>
            <w:webHidden/>
          </w:rPr>
          <w:fldChar w:fldCharType="separate"/>
        </w:r>
        <w:r w:rsidR="00CE2055">
          <w:rPr>
            <w:noProof/>
            <w:webHidden/>
          </w:rPr>
          <w:t>3</w:t>
        </w:r>
        <w:r w:rsidR="00CE2055">
          <w:rPr>
            <w:noProof/>
            <w:webHidden/>
          </w:rPr>
          <w:fldChar w:fldCharType="end"/>
        </w:r>
      </w:hyperlink>
    </w:p>
    <w:p w14:paraId="5755E88E" w14:textId="4E332258" w:rsidR="00CE2055" w:rsidRDefault="00777B04">
      <w:pPr>
        <w:pStyle w:val="Innehll2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43074668" w:history="1">
        <w:r w:rsidR="00CE2055" w:rsidRPr="001D05AA">
          <w:rPr>
            <w:rStyle w:val="Hyperlnk"/>
            <w:rFonts w:eastAsia="MS Gothic"/>
            <w:noProof/>
          </w:rPr>
          <w:t>Daglig kontroll</w:t>
        </w:r>
        <w:r w:rsidR="00CE2055">
          <w:rPr>
            <w:noProof/>
            <w:webHidden/>
          </w:rPr>
          <w:tab/>
        </w:r>
        <w:r w:rsidR="00CE2055">
          <w:rPr>
            <w:noProof/>
            <w:webHidden/>
          </w:rPr>
          <w:fldChar w:fldCharType="begin"/>
        </w:r>
        <w:r w:rsidR="00CE2055">
          <w:rPr>
            <w:noProof/>
            <w:webHidden/>
          </w:rPr>
          <w:instrText xml:space="preserve"> PAGEREF _Toc143074668 \h </w:instrText>
        </w:r>
        <w:r w:rsidR="00CE2055">
          <w:rPr>
            <w:noProof/>
            <w:webHidden/>
          </w:rPr>
        </w:r>
        <w:r w:rsidR="00CE2055">
          <w:rPr>
            <w:noProof/>
            <w:webHidden/>
          </w:rPr>
          <w:fldChar w:fldCharType="separate"/>
        </w:r>
        <w:r w:rsidR="00CE2055">
          <w:rPr>
            <w:noProof/>
            <w:webHidden/>
          </w:rPr>
          <w:t>3</w:t>
        </w:r>
        <w:r w:rsidR="00CE2055">
          <w:rPr>
            <w:noProof/>
            <w:webHidden/>
          </w:rPr>
          <w:fldChar w:fldCharType="end"/>
        </w:r>
      </w:hyperlink>
    </w:p>
    <w:p w14:paraId="15C767B4" w14:textId="28287D56" w:rsidR="00CE2055" w:rsidRDefault="00777B04">
      <w:pPr>
        <w:pStyle w:val="Innehll3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43074669" w:history="1">
        <w:r w:rsidR="00CE2055" w:rsidRPr="001D05AA">
          <w:rPr>
            <w:rStyle w:val="Hyperlnk"/>
            <w:rFonts w:eastAsia="MS Gothic"/>
            <w:noProof/>
          </w:rPr>
          <w:t>Zero adjustment</w:t>
        </w:r>
        <w:r w:rsidR="00CE2055">
          <w:rPr>
            <w:noProof/>
            <w:webHidden/>
          </w:rPr>
          <w:tab/>
        </w:r>
        <w:r w:rsidR="00CE2055">
          <w:rPr>
            <w:noProof/>
            <w:webHidden/>
          </w:rPr>
          <w:fldChar w:fldCharType="begin"/>
        </w:r>
        <w:r w:rsidR="00CE2055">
          <w:rPr>
            <w:noProof/>
            <w:webHidden/>
          </w:rPr>
          <w:instrText xml:space="preserve"> PAGEREF _Toc143074669 \h </w:instrText>
        </w:r>
        <w:r w:rsidR="00CE2055">
          <w:rPr>
            <w:noProof/>
            <w:webHidden/>
          </w:rPr>
        </w:r>
        <w:r w:rsidR="00CE2055">
          <w:rPr>
            <w:noProof/>
            <w:webHidden/>
          </w:rPr>
          <w:fldChar w:fldCharType="separate"/>
        </w:r>
        <w:r w:rsidR="00CE2055">
          <w:rPr>
            <w:noProof/>
            <w:webHidden/>
          </w:rPr>
          <w:t>3</w:t>
        </w:r>
        <w:r w:rsidR="00CE2055">
          <w:rPr>
            <w:noProof/>
            <w:webHidden/>
          </w:rPr>
          <w:fldChar w:fldCharType="end"/>
        </w:r>
      </w:hyperlink>
    </w:p>
    <w:p w14:paraId="1DE22F3F" w14:textId="6BD53EE9" w:rsidR="00CE2055" w:rsidRDefault="00777B04">
      <w:pPr>
        <w:pStyle w:val="Innehll3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43074670" w:history="1">
        <w:r w:rsidR="00CE2055" w:rsidRPr="001D05AA">
          <w:rPr>
            <w:rStyle w:val="Hyperlnk"/>
            <w:rFonts w:eastAsia="MS Gothic"/>
            <w:noProof/>
          </w:rPr>
          <w:t>Bias correction</w:t>
        </w:r>
        <w:r w:rsidR="00CE2055">
          <w:rPr>
            <w:noProof/>
            <w:webHidden/>
          </w:rPr>
          <w:tab/>
        </w:r>
        <w:r w:rsidR="00CE2055">
          <w:rPr>
            <w:noProof/>
            <w:webHidden/>
          </w:rPr>
          <w:fldChar w:fldCharType="begin"/>
        </w:r>
        <w:r w:rsidR="00CE2055">
          <w:rPr>
            <w:noProof/>
            <w:webHidden/>
          </w:rPr>
          <w:instrText xml:space="preserve"> PAGEREF _Toc143074670 \h </w:instrText>
        </w:r>
        <w:r w:rsidR="00CE2055">
          <w:rPr>
            <w:noProof/>
            <w:webHidden/>
          </w:rPr>
        </w:r>
        <w:r w:rsidR="00CE2055">
          <w:rPr>
            <w:noProof/>
            <w:webHidden/>
          </w:rPr>
          <w:fldChar w:fldCharType="separate"/>
        </w:r>
        <w:r w:rsidR="00CE2055">
          <w:rPr>
            <w:noProof/>
            <w:webHidden/>
          </w:rPr>
          <w:t>3</w:t>
        </w:r>
        <w:r w:rsidR="00CE2055">
          <w:rPr>
            <w:noProof/>
            <w:webHidden/>
          </w:rPr>
          <w:fldChar w:fldCharType="end"/>
        </w:r>
      </w:hyperlink>
    </w:p>
    <w:p w14:paraId="093B48F9" w14:textId="06E455DA" w:rsidR="00CE2055" w:rsidRDefault="00777B04">
      <w:pPr>
        <w:pStyle w:val="Innehll3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43074671" w:history="1">
        <w:r w:rsidR="00CE2055" w:rsidRPr="001D05AA">
          <w:rPr>
            <w:rStyle w:val="Hyperlnk"/>
            <w:rFonts w:eastAsia="MS Gothic"/>
            <w:noProof/>
          </w:rPr>
          <w:t>Background effect</w:t>
        </w:r>
        <w:r w:rsidR="00CE2055">
          <w:rPr>
            <w:noProof/>
            <w:webHidden/>
          </w:rPr>
          <w:tab/>
        </w:r>
        <w:r w:rsidR="00CE2055">
          <w:rPr>
            <w:noProof/>
            <w:webHidden/>
          </w:rPr>
          <w:fldChar w:fldCharType="begin"/>
        </w:r>
        <w:r w:rsidR="00CE2055">
          <w:rPr>
            <w:noProof/>
            <w:webHidden/>
          </w:rPr>
          <w:instrText xml:space="preserve"> PAGEREF _Toc143074671 \h </w:instrText>
        </w:r>
        <w:r w:rsidR="00CE2055">
          <w:rPr>
            <w:noProof/>
            <w:webHidden/>
          </w:rPr>
        </w:r>
        <w:r w:rsidR="00CE2055">
          <w:rPr>
            <w:noProof/>
            <w:webHidden/>
          </w:rPr>
          <w:fldChar w:fldCharType="separate"/>
        </w:r>
        <w:r w:rsidR="00CE2055">
          <w:rPr>
            <w:noProof/>
            <w:webHidden/>
          </w:rPr>
          <w:t>3</w:t>
        </w:r>
        <w:r w:rsidR="00CE2055">
          <w:rPr>
            <w:noProof/>
            <w:webHidden/>
          </w:rPr>
          <w:fldChar w:fldCharType="end"/>
        </w:r>
      </w:hyperlink>
    </w:p>
    <w:p w14:paraId="426B3E11" w14:textId="6AFC9BE3" w:rsidR="00CE2055" w:rsidRDefault="00777B04">
      <w:pPr>
        <w:pStyle w:val="Innehll3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43074672" w:history="1">
        <w:r w:rsidR="00CE2055" w:rsidRPr="001D05AA">
          <w:rPr>
            <w:rStyle w:val="Hyperlnk"/>
            <w:rFonts w:eastAsia="MS Gothic"/>
            <w:noProof/>
          </w:rPr>
          <w:t>Accuracy and constancy test</w:t>
        </w:r>
        <w:r w:rsidR="00CE2055">
          <w:rPr>
            <w:noProof/>
            <w:webHidden/>
          </w:rPr>
          <w:tab/>
        </w:r>
        <w:r w:rsidR="00CE2055">
          <w:rPr>
            <w:noProof/>
            <w:webHidden/>
          </w:rPr>
          <w:fldChar w:fldCharType="begin"/>
        </w:r>
        <w:r w:rsidR="00CE2055">
          <w:rPr>
            <w:noProof/>
            <w:webHidden/>
          </w:rPr>
          <w:instrText xml:space="preserve"> PAGEREF _Toc143074672 \h </w:instrText>
        </w:r>
        <w:r w:rsidR="00CE2055">
          <w:rPr>
            <w:noProof/>
            <w:webHidden/>
          </w:rPr>
        </w:r>
        <w:r w:rsidR="00CE2055">
          <w:rPr>
            <w:noProof/>
            <w:webHidden/>
          </w:rPr>
          <w:fldChar w:fldCharType="separate"/>
        </w:r>
        <w:r w:rsidR="00CE2055">
          <w:rPr>
            <w:noProof/>
            <w:webHidden/>
          </w:rPr>
          <w:t>3</w:t>
        </w:r>
        <w:r w:rsidR="00CE2055">
          <w:rPr>
            <w:noProof/>
            <w:webHidden/>
          </w:rPr>
          <w:fldChar w:fldCharType="end"/>
        </w:r>
      </w:hyperlink>
    </w:p>
    <w:p w14:paraId="2738E233" w14:textId="259FB724" w:rsidR="00CE2055" w:rsidRDefault="00777B04">
      <w:pPr>
        <w:pStyle w:val="Innehll3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43074673" w:history="1">
        <w:r w:rsidR="00CE2055" w:rsidRPr="001D05AA">
          <w:rPr>
            <w:rStyle w:val="Hyperlnk"/>
            <w:rFonts w:eastAsia="MS Gothic"/>
            <w:noProof/>
          </w:rPr>
          <w:t>Test ej godkänt</w:t>
        </w:r>
        <w:r w:rsidR="00CE2055">
          <w:rPr>
            <w:noProof/>
            <w:webHidden/>
          </w:rPr>
          <w:tab/>
        </w:r>
        <w:r w:rsidR="00CE2055">
          <w:rPr>
            <w:noProof/>
            <w:webHidden/>
          </w:rPr>
          <w:fldChar w:fldCharType="begin"/>
        </w:r>
        <w:r w:rsidR="00CE2055">
          <w:rPr>
            <w:noProof/>
            <w:webHidden/>
          </w:rPr>
          <w:instrText xml:space="preserve"> PAGEREF _Toc143074673 \h </w:instrText>
        </w:r>
        <w:r w:rsidR="00CE2055">
          <w:rPr>
            <w:noProof/>
            <w:webHidden/>
          </w:rPr>
        </w:r>
        <w:r w:rsidR="00CE2055">
          <w:rPr>
            <w:noProof/>
            <w:webHidden/>
          </w:rPr>
          <w:fldChar w:fldCharType="separate"/>
        </w:r>
        <w:r w:rsidR="00CE2055">
          <w:rPr>
            <w:noProof/>
            <w:webHidden/>
          </w:rPr>
          <w:t>3</w:t>
        </w:r>
        <w:r w:rsidR="00CE2055">
          <w:rPr>
            <w:noProof/>
            <w:webHidden/>
          </w:rPr>
          <w:fldChar w:fldCharType="end"/>
        </w:r>
      </w:hyperlink>
    </w:p>
    <w:p w14:paraId="4C4A9811" w14:textId="04622E47" w:rsidR="00CE2055" w:rsidRDefault="00777B04">
      <w:pPr>
        <w:pStyle w:val="Innehll2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43074674" w:history="1">
        <w:r w:rsidR="00CE2055" w:rsidRPr="001D05AA">
          <w:rPr>
            <w:rStyle w:val="Hyperlnk"/>
            <w:rFonts w:eastAsia="MS Gothic"/>
            <w:noProof/>
          </w:rPr>
          <w:t>Veckokontroll</w:t>
        </w:r>
        <w:r w:rsidR="00CE2055">
          <w:rPr>
            <w:noProof/>
            <w:webHidden/>
          </w:rPr>
          <w:tab/>
        </w:r>
        <w:r w:rsidR="00CE2055">
          <w:rPr>
            <w:noProof/>
            <w:webHidden/>
          </w:rPr>
          <w:fldChar w:fldCharType="begin"/>
        </w:r>
        <w:r w:rsidR="00CE2055">
          <w:rPr>
            <w:noProof/>
            <w:webHidden/>
          </w:rPr>
          <w:instrText xml:space="preserve"> PAGEREF _Toc143074674 \h </w:instrText>
        </w:r>
        <w:r w:rsidR="00CE2055">
          <w:rPr>
            <w:noProof/>
            <w:webHidden/>
          </w:rPr>
        </w:r>
        <w:r w:rsidR="00CE2055">
          <w:rPr>
            <w:noProof/>
            <w:webHidden/>
          </w:rPr>
          <w:fldChar w:fldCharType="separate"/>
        </w:r>
        <w:r w:rsidR="00CE2055">
          <w:rPr>
            <w:noProof/>
            <w:webHidden/>
          </w:rPr>
          <w:t>4</w:t>
        </w:r>
        <w:r w:rsidR="00CE2055">
          <w:rPr>
            <w:noProof/>
            <w:webHidden/>
          </w:rPr>
          <w:fldChar w:fldCharType="end"/>
        </w:r>
      </w:hyperlink>
    </w:p>
    <w:p w14:paraId="64B8A056" w14:textId="63F52FFA" w:rsidR="00CE2055" w:rsidRDefault="00777B04">
      <w:pPr>
        <w:pStyle w:val="Innehll2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43074675" w:history="1">
        <w:r w:rsidR="00CE2055" w:rsidRPr="001D05AA">
          <w:rPr>
            <w:rStyle w:val="Hyperlnk"/>
            <w:rFonts w:eastAsia="MS Gothic"/>
            <w:noProof/>
          </w:rPr>
          <w:t>Årlig kontroll</w:t>
        </w:r>
        <w:r w:rsidR="00CE2055">
          <w:rPr>
            <w:noProof/>
            <w:webHidden/>
          </w:rPr>
          <w:tab/>
        </w:r>
        <w:r w:rsidR="00CE2055">
          <w:rPr>
            <w:noProof/>
            <w:webHidden/>
          </w:rPr>
          <w:fldChar w:fldCharType="begin"/>
        </w:r>
        <w:r w:rsidR="00CE2055">
          <w:rPr>
            <w:noProof/>
            <w:webHidden/>
          </w:rPr>
          <w:instrText xml:space="preserve"> PAGEREF _Toc143074675 \h </w:instrText>
        </w:r>
        <w:r w:rsidR="00CE2055">
          <w:rPr>
            <w:noProof/>
            <w:webHidden/>
          </w:rPr>
        </w:r>
        <w:r w:rsidR="00CE2055">
          <w:rPr>
            <w:noProof/>
            <w:webHidden/>
          </w:rPr>
          <w:fldChar w:fldCharType="separate"/>
        </w:r>
        <w:r w:rsidR="00CE2055">
          <w:rPr>
            <w:noProof/>
            <w:webHidden/>
          </w:rPr>
          <w:t>4</w:t>
        </w:r>
        <w:r w:rsidR="00CE2055">
          <w:rPr>
            <w:noProof/>
            <w:webHidden/>
          </w:rPr>
          <w:fldChar w:fldCharType="end"/>
        </w:r>
      </w:hyperlink>
    </w:p>
    <w:p w14:paraId="19EBED1E" w14:textId="31340F25" w:rsidR="00CE2055" w:rsidRDefault="00777B04">
      <w:pPr>
        <w:pStyle w:val="Innehll3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43074676" w:history="1">
        <w:r w:rsidR="00CE2055" w:rsidRPr="001D05AA">
          <w:rPr>
            <w:rStyle w:val="Hyperlnk"/>
            <w:rFonts w:eastAsia="MS Gothic"/>
            <w:noProof/>
          </w:rPr>
          <w:t>Linearitet</w:t>
        </w:r>
        <w:r w:rsidR="00CE2055">
          <w:rPr>
            <w:noProof/>
            <w:webHidden/>
          </w:rPr>
          <w:tab/>
        </w:r>
        <w:r w:rsidR="00CE2055">
          <w:rPr>
            <w:noProof/>
            <w:webHidden/>
          </w:rPr>
          <w:fldChar w:fldCharType="begin"/>
        </w:r>
        <w:r w:rsidR="00CE2055">
          <w:rPr>
            <w:noProof/>
            <w:webHidden/>
          </w:rPr>
          <w:instrText xml:space="preserve"> PAGEREF _Toc143074676 \h </w:instrText>
        </w:r>
        <w:r w:rsidR="00CE2055">
          <w:rPr>
            <w:noProof/>
            <w:webHidden/>
          </w:rPr>
        </w:r>
        <w:r w:rsidR="00CE2055">
          <w:rPr>
            <w:noProof/>
            <w:webHidden/>
          </w:rPr>
          <w:fldChar w:fldCharType="separate"/>
        </w:r>
        <w:r w:rsidR="00CE2055">
          <w:rPr>
            <w:noProof/>
            <w:webHidden/>
          </w:rPr>
          <w:t>4</w:t>
        </w:r>
        <w:r w:rsidR="00CE2055">
          <w:rPr>
            <w:noProof/>
            <w:webHidden/>
          </w:rPr>
          <w:fldChar w:fldCharType="end"/>
        </w:r>
      </w:hyperlink>
    </w:p>
    <w:p w14:paraId="0AF464A1" w14:textId="5929BC29" w:rsidR="00CE2055" w:rsidRDefault="00777B04">
      <w:pPr>
        <w:pStyle w:val="Innehll3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43074677" w:history="1">
        <w:r w:rsidR="00CE2055" w:rsidRPr="001D05AA">
          <w:rPr>
            <w:rStyle w:val="Hyperlnk"/>
            <w:rFonts w:eastAsia="MS Gothic"/>
            <w:noProof/>
          </w:rPr>
          <w:t>Precision</w:t>
        </w:r>
        <w:r w:rsidR="00CE2055">
          <w:rPr>
            <w:noProof/>
            <w:webHidden/>
          </w:rPr>
          <w:tab/>
        </w:r>
        <w:r w:rsidR="00CE2055">
          <w:rPr>
            <w:noProof/>
            <w:webHidden/>
          </w:rPr>
          <w:fldChar w:fldCharType="begin"/>
        </w:r>
        <w:r w:rsidR="00CE2055">
          <w:rPr>
            <w:noProof/>
            <w:webHidden/>
          </w:rPr>
          <w:instrText xml:space="preserve"> PAGEREF _Toc143074677 \h </w:instrText>
        </w:r>
        <w:r w:rsidR="00CE2055">
          <w:rPr>
            <w:noProof/>
            <w:webHidden/>
          </w:rPr>
        </w:r>
        <w:r w:rsidR="00CE2055">
          <w:rPr>
            <w:noProof/>
            <w:webHidden/>
          </w:rPr>
          <w:fldChar w:fldCharType="separate"/>
        </w:r>
        <w:r w:rsidR="00CE2055">
          <w:rPr>
            <w:noProof/>
            <w:webHidden/>
          </w:rPr>
          <w:t>4</w:t>
        </w:r>
        <w:r w:rsidR="00CE2055">
          <w:rPr>
            <w:noProof/>
            <w:webHidden/>
          </w:rPr>
          <w:fldChar w:fldCharType="end"/>
        </w:r>
      </w:hyperlink>
    </w:p>
    <w:p w14:paraId="5CC527F6" w14:textId="12EB5345" w:rsidR="00CE2055" w:rsidRDefault="00777B04">
      <w:pPr>
        <w:pStyle w:val="Innehll3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43074678" w:history="1">
        <w:r w:rsidR="00CE2055" w:rsidRPr="001D05AA">
          <w:rPr>
            <w:rStyle w:val="Hyperlnk"/>
            <w:rFonts w:eastAsia="MS Gothic"/>
            <w:noProof/>
          </w:rPr>
          <w:t>Calibration check</w:t>
        </w:r>
        <w:r w:rsidR="00CE2055">
          <w:rPr>
            <w:noProof/>
            <w:webHidden/>
          </w:rPr>
          <w:tab/>
        </w:r>
        <w:r w:rsidR="00CE2055">
          <w:rPr>
            <w:noProof/>
            <w:webHidden/>
          </w:rPr>
          <w:fldChar w:fldCharType="begin"/>
        </w:r>
        <w:r w:rsidR="00CE2055">
          <w:rPr>
            <w:noProof/>
            <w:webHidden/>
          </w:rPr>
          <w:instrText xml:space="preserve"> PAGEREF _Toc143074678 \h </w:instrText>
        </w:r>
        <w:r w:rsidR="00CE2055">
          <w:rPr>
            <w:noProof/>
            <w:webHidden/>
          </w:rPr>
        </w:r>
        <w:r w:rsidR="00CE2055">
          <w:rPr>
            <w:noProof/>
            <w:webHidden/>
          </w:rPr>
          <w:fldChar w:fldCharType="separate"/>
        </w:r>
        <w:r w:rsidR="00CE2055">
          <w:rPr>
            <w:noProof/>
            <w:webHidden/>
          </w:rPr>
          <w:t>4</w:t>
        </w:r>
        <w:r w:rsidR="00CE2055">
          <w:rPr>
            <w:noProof/>
            <w:webHidden/>
          </w:rPr>
          <w:fldChar w:fldCharType="end"/>
        </w:r>
      </w:hyperlink>
    </w:p>
    <w:p w14:paraId="129B0068" w14:textId="34FC74E1" w:rsidR="00CE2055" w:rsidRDefault="00777B04">
      <w:pPr>
        <w:pStyle w:val="Innehll2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43074679" w:history="1">
        <w:r w:rsidR="00CE2055" w:rsidRPr="001D05AA">
          <w:rPr>
            <w:rStyle w:val="Hyperlnk"/>
            <w:rFonts w:eastAsia="MS Gothic"/>
            <w:noProof/>
          </w:rPr>
          <w:t>Vid behov</w:t>
        </w:r>
        <w:r w:rsidR="00CE2055">
          <w:rPr>
            <w:noProof/>
            <w:webHidden/>
          </w:rPr>
          <w:tab/>
        </w:r>
        <w:r w:rsidR="00CE2055">
          <w:rPr>
            <w:noProof/>
            <w:webHidden/>
          </w:rPr>
          <w:fldChar w:fldCharType="begin"/>
        </w:r>
        <w:r w:rsidR="00CE2055">
          <w:rPr>
            <w:noProof/>
            <w:webHidden/>
          </w:rPr>
          <w:instrText xml:space="preserve"> PAGEREF _Toc143074679 \h </w:instrText>
        </w:r>
        <w:r w:rsidR="00CE2055">
          <w:rPr>
            <w:noProof/>
            <w:webHidden/>
          </w:rPr>
        </w:r>
        <w:r w:rsidR="00CE2055">
          <w:rPr>
            <w:noProof/>
            <w:webHidden/>
          </w:rPr>
          <w:fldChar w:fldCharType="separate"/>
        </w:r>
        <w:r w:rsidR="00CE2055">
          <w:rPr>
            <w:noProof/>
            <w:webHidden/>
          </w:rPr>
          <w:t>4</w:t>
        </w:r>
        <w:r w:rsidR="00CE2055">
          <w:rPr>
            <w:noProof/>
            <w:webHidden/>
          </w:rPr>
          <w:fldChar w:fldCharType="end"/>
        </w:r>
      </w:hyperlink>
    </w:p>
    <w:p w14:paraId="5F6B48CE" w14:textId="7C3BA350" w:rsidR="00CE2055" w:rsidRDefault="00777B04">
      <w:pPr>
        <w:pStyle w:val="Innehll2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43074680" w:history="1">
        <w:r w:rsidR="00CE2055" w:rsidRPr="001D05AA">
          <w:rPr>
            <w:rStyle w:val="Hyperlnk"/>
            <w:rFonts w:eastAsia="MS Gothic"/>
            <w:noProof/>
          </w:rPr>
          <w:t>Referenser</w:t>
        </w:r>
        <w:r w:rsidR="00CE2055">
          <w:rPr>
            <w:noProof/>
            <w:webHidden/>
          </w:rPr>
          <w:tab/>
        </w:r>
        <w:r w:rsidR="00CE2055">
          <w:rPr>
            <w:noProof/>
            <w:webHidden/>
          </w:rPr>
          <w:fldChar w:fldCharType="begin"/>
        </w:r>
        <w:r w:rsidR="00CE2055">
          <w:rPr>
            <w:noProof/>
            <w:webHidden/>
          </w:rPr>
          <w:instrText xml:space="preserve"> PAGEREF _Toc143074680 \h </w:instrText>
        </w:r>
        <w:r w:rsidR="00CE2055">
          <w:rPr>
            <w:noProof/>
            <w:webHidden/>
          </w:rPr>
        </w:r>
        <w:r w:rsidR="00CE2055">
          <w:rPr>
            <w:noProof/>
            <w:webHidden/>
          </w:rPr>
          <w:fldChar w:fldCharType="separate"/>
        </w:r>
        <w:r w:rsidR="00CE2055">
          <w:rPr>
            <w:noProof/>
            <w:webHidden/>
          </w:rPr>
          <w:t>4</w:t>
        </w:r>
        <w:r w:rsidR="00CE2055">
          <w:rPr>
            <w:noProof/>
            <w:webHidden/>
          </w:rPr>
          <w:fldChar w:fldCharType="end"/>
        </w:r>
      </w:hyperlink>
    </w:p>
    <w:p w14:paraId="697EB511" w14:textId="31D4FB6D" w:rsidR="00A71108" w:rsidRPr="00A71108" w:rsidRDefault="00A71108" w:rsidP="00A71108">
      <w:pPr>
        <w:spacing w:after="0" w:line="240" w:lineRule="auto"/>
        <w:ind w:left="0" w:right="0"/>
        <w:rPr>
          <w:b/>
          <w:bCs/>
          <w:szCs w:val="20"/>
        </w:rPr>
      </w:pPr>
      <w:r w:rsidRPr="00A71108">
        <w:rPr>
          <w:b/>
          <w:bCs/>
          <w:szCs w:val="20"/>
        </w:rPr>
        <w:fldChar w:fldCharType="end"/>
      </w:r>
    </w:p>
    <w:p w14:paraId="3CF52D02" w14:textId="77777777" w:rsidR="00A71108" w:rsidRPr="00A71108" w:rsidRDefault="00A71108" w:rsidP="00A71108">
      <w:pPr>
        <w:spacing w:after="0" w:line="240" w:lineRule="auto"/>
        <w:ind w:left="0" w:right="0"/>
        <w:rPr>
          <w:szCs w:val="20"/>
        </w:rPr>
      </w:pPr>
      <w:r w:rsidRPr="00A71108">
        <w:rPr>
          <w:szCs w:val="20"/>
        </w:rPr>
        <w:br w:type="page"/>
      </w:r>
    </w:p>
    <w:p w14:paraId="24CC8BC8" w14:textId="77777777" w:rsidR="00A71108" w:rsidRPr="00A71108" w:rsidRDefault="00A71108" w:rsidP="00E0418B">
      <w:pPr>
        <w:pStyle w:val="Rubrik2"/>
        <w:ind w:left="0"/>
      </w:pPr>
      <w:bookmarkStart w:id="4" w:name="_Toc29992056"/>
      <w:bookmarkStart w:id="5" w:name="_Toc256000000"/>
      <w:bookmarkStart w:id="6" w:name="_Toc256000013"/>
      <w:bookmarkStart w:id="7" w:name="_Toc256000026"/>
      <w:bookmarkStart w:id="8" w:name="_Toc256000039"/>
      <w:bookmarkStart w:id="9" w:name="_Toc256000052"/>
      <w:bookmarkStart w:id="10" w:name="_Toc256000065"/>
      <w:bookmarkStart w:id="11" w:name="_Toc143074666"/>
      <w:r w:rsidRPr="00A71108">
        <w:lastRenderedPageBreak/>
        <w:t>Utförande</w:t>
      </w:r>
      <w:bookmarkEnd w:id="4"/>
      <w:bookmarkEnd w:id="5"/>
      <w:bookmarkEnd w:id="6"/>
      <w:bookmarkEnd w:id="7"/>
      <w:bookmarkEnd w:id="8"/>
      <w:bookmarkEnd w:id="9"/>
      <w:bookmarkEnd w:id="10"/>
      <w:bookmarkEnd w:id="11"/>
    </w:p>
    <w:p w14:paraId="561B3A44" w14:textId="77777777" w:rsidR="00A71108" w:rsidRPr="00A71108" w:rsidRDefault="00A71108" w:rsidP="00A71108">
      <w:pPr>
        <w:spacing w:after="0" w:line="240" w:lineRule="auto"/>
        <w:ind w:left="0" w:right="0"/>
        <w:rPr>
          <w:szCs w:val="20"/>
        </w:rPr>
      </w:pPr>
      <w:r w:rsidRPr="00A71108">
        <w:rPr>
          <w:szCs w:val="20"/>
        </w:rPr>
        <w:t xml:space="preserve">BMA på nuklearmedicin utför varje morgon daglig kontroll innan aktivitetsmätningar genomförs, samt veckokontroll en gång per vecka. Sjukhusfysiker utför årlig kontroll, som står beskrivet sist i dokumentet, samt trendanalys. </w:t>
      </w:r>
    </w:p>
    <w:p w14:paraId="6D972EE6" w14:textId="79E53DFF" w:rsidR="00A71108" w:rsidRPr="00A71108" w:rsidRDefault="00A71108" w:rsidP="00E0418B">
      <w:pPr>
        <w:pStyle w:val="Rubrik2"/>
        <w:ind w:left="0"/>
      </w:pPr>
      <w:bookmarkStart w:id="12" w:name="_Toc29992057"/>
      <w:bookmarkStart w:id="13" w:name="_Toc256000001"/>
      <w:bookmarkStart w:id="14" w:name="_Toc256000014"/>
      <w:bookmarkStart w:id="15" w:name="_Toc256000027"/>
      <w:bookmarkStart w:id="16" w:name="_Toc256000040"/>
      <w:bookmarkStart w:id="17" w:name="_Toc256000053"/>
      <w:bookmarkStart w:id="18" w:name="_Toc256000066"/>
      <w:bookmarkStart w:id="19" w:name="_Toc143074667"/>
      <w:proofErr w:type="spellStart"/>
      <w:r w:rsidRPr="00A71108">
        <w:t>Comecer</w:t>
      </w:r>
      <w:proofErr w:type="spellEnd"/>
      <w:r w:rsidRPr="00A71108">
        <w:t xml:space="preserve"> VIK-202</w:t>
      </w:r>
      <w:bookmarkEnd w:id="12"/>
      <w:bookmarkEnd w:id="13"/>
      <w:bookmarkEnd w:id="14"/>
      <w:bookmarkEnd w:id="15"/>
      <w:bookmarkEnd w:id="16"/>
      <w:bookmarkEnd w:id="17"/>
      <w:bookmarkEnd w:id="18"/>
      <w:bookmarkEnd w:id="19"/>
    </w:p>
    <w:p w14:paraId="5BEF127B" w14:textId="77777777" w:rsidR="00A71108" w:rsidRPr="00DC47D6" w:rsidRDefault="00A71108" w:rsidP="00511B97">
      <w:pPr>
        <w:pStyle w:val="Rubrik2"/>
        <w:ind w:left="0"/>
      </w:pPr>
      <w:bookmarkStart w:id="20" w:name="_Toc29992058"/>
      <w:bookmarkStart w:id="21" w:name="_Toc256000002"/>
      <w:bookmarkStart w:id="22" w:name="_Toc256000015"/>
      <w:bookmarkStart w:id="23" w:name="_Toc256000028"/>
      <w:bookmarkStart w:id="24" w:name="_Toc256000041"/>
      <w:bookmarkStart w:id="25" w:name="_Toc256000054"/>
      <w:bookmarkStart w:id="26" w:name="_Toc256000067"/>
      <w:bookmarkStart w:id="27" w:name="_Toc143074668"/>
      <w:r w:rsidRPr="00DC47D6">
        <w:t>Daglig kontroll</w:t>
      </w:r>
      <w:bookmarkEnd w:id="20"/>
      <w:bookmarkEnd w:id="21"/>
      <w:bookmarkEnd w:id="22"/>
      <w:bookmarkEnd w:id="23"/>
      <w:bookmarkEnd w:id="24"/>
      <w:bookmarkEnd w:id="25"/>
      <w:bookmarkEnd w:id="26"/>
      <w:bookmarkEnd w:id="27"/>
    </w:p>
    <w:p w14:paraId="7DA4EC4B" w14:textId="77777777" w:rsidR="00A71108" w:rsidRPr="00A71108" w:rsidRDefault="00A71108" w:rsidP="00A71108">
      <w:pPr>
        <w:spacing w:after="0" w:line="240" w:lineRule="auto"/>
        <w:ind w:left="0" w:right="0"/>
        <w:rPr>
          <w:rFonts w:ascii="Courier New" w:hAnsi="Courier New"/>
          <w:sz w:val="20"/>
          <w:szCs w:val="20"/>
        </w:rPr>
      </w:pPr>
      <w:r w:rsidRPr="00A71108">
        <w:rPr>
          <w:szCs w:val="20"/>
        </w:rPr>
        <w:t>När en daglig kontroll måste utföras visas en textruta i det nedre högra hörnet på skärmen.</w:t>
      </w:r>
      <w:r w:rsidRPr="00A71108">
        <w:rPr>
          <w:rFonts w:ascii="Courier New" w:hAnsi="Courier New"/>
          <w:sz w:val="20"/>
          <w:szCs w:val="20"/>
        </w:rPr>
        <w:t xml:space="preserve"> </w:t>
      </w:r>
    </w:p>
    <w:p w14:paraId="3B0A03DD" w14:textId="77777777" w:rsidR="00A71108" w:rsidRPr="00A71108" w:rsidRDefault="00A71108" w:rsidP="00A71108">
      <w:pPr>
        <w:spacing w:after="0" w:line="240" w:lineRule="auto"/>
        <w:ind w:left="0" w:right="0"/>
        <w:rPr>
          <w:rFonts w:ascii="Courier New" w:hAnsi="Courier New"/>
          <w:sz w:val="20"/>
          <w:szCs w:val="20"/>
        </w:rPr>
      </w:pPr>
    </w:p>
    <w:p w14:paraId="0A4310A0" w14:textId="77777777" w:rsidR="00A71108" w:rsidRPr="00A71108" w:rsidRDefault="00A71108" w:rsidP="00A71108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r w:rsidRPr="00A71108">
        <w:rPr>
          <w:szCs w:val="20"/>
        </w:rPr>
        <w:t xml:space="preserve">Kontrollera displayfunktionen samt att klockan visar rätt tid. </w:t>
      </w:r>
    </w:p>
    <w:p w14:paraId="49E18DB6" w14:textId="666473AA" w:rsidR="00A71108" w:rsidRPr="00A71108" w:rsidRDefault="00A71108" w:rsidP="00A71108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r w:rsidRPr="00A71108">
        <w:rPr>
          <w:szCs w:val="20"/>
        </w:rPr>
        <w:t xml:space="preserve">Klicka på </w:t>
      </w:r>
      <w:r w:rsidRPr="00A71108">
        <w:rPr>
          <w:noProof/>
          <w:szCs w:val="20"/>
        </w:rPr>
        <w:drawing>
          <wp:inline distT="0" distB="0" distL="0" distR="0" wp14:anchorId="5AF32AAC" wp14:editId="6F1DD43F">
            <wp:extent cx="200025" cy="190500"/>
            <wp:effectExtent l="0" t="0" r="9525" b="0"/>
            <wp:docPr id="2" name="Bildobjekt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025" cy="190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71108">
        <w:rPr>
          <w:szCs w:val="20"/>
        </w:rPr>
        <w:t xml:space="preserve"> eller på den gula textrutan för att komma till menyn för kvalitetskontroller.</w:t>
      </w:r>
    </w:p>
    <w:p w14:paraId="6D0652CF" w14:textId="77777777" w:rsidR="00A71108" w:rsidRPr="00A71108" w:rsidRDefault="00A71108" w:rsidP="00A71108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r w:rsidRPr="00A71108">
        <w:rPr>
          <w:szCs w:val="20"/>
        </w:rPr>
        <w:t xml:space="preserve">Markera </w:t>
      </w:r>
      <w:proofErr w:type="spellStart"/>
      <w:r w:rsidRPr="00A71108">
        <w:rPr>
          <w:b/>
          <w:szCs w:val="20"/>
        </w:rPr>
        <w:t>Every</w:t>
      </w:r>
      <w:proofErr w:type="spellEnd"/>
      <w:r w:rsidRPr="00A71108">
        <w:rPr>
          <w:b/>
          <w:szCs w:val="20"/>
        </w:rPr>
        <w:t xml:space="preserve"> </w:t>
      </w:r>
      <w:proofErr w:type="spellStart"/>
      <w:r w:rsidRPr="00A71108">
        <w:rPr>
          <w:b/>
          <w:szCs w:val="20"/>
        </w:rPr>
        <w:t>day</w:t>
      </w:r>
      <w:proofErr w:type="spellEnd"/>
      <w:r w:rsidRPr="00A71108">
        <w:rPr>
          <w:szCs w:val="20"/>
        </w:rPr>
        <w:t xml:space="preserve"> och klicka på </w:t>
      </w:r>
      <w:r w:rsidRPr="00A71108">
        <w:rPr>
          <w:b/>
          <w:szCs w:val="20"/>
        </w:rPr>
        <w:t>Start</w:t>
      </w:r>
      <w:r w:rsidRPr="00A71108">
        <w:rPr>
          <w:i/>
          <w:szCs w:val="20"/>
        </w:rPr>
        <w:t xml:space="preserve"> </w:t>
      </w:r>
      <w:r w:rsidRPr="00A71108">
        <w:rPr>
          <w:szCs w:val="20"/>
        </w:rPr>
        <w:t>för att starta det första testet. Du kommer nu stega igenom fyra olika tester.</w:t>
      </w:r>
    </w:p>
    <w:p w14:paraId="26A3CB48" w14:textId="77777777" w:rsidR="00A71108" w:rsidRPr="00A71108" w:rsidRDefault="00A71108" w:rsidP="00511B97">
      <w:pPr>
        <w:pStyle w:val="Rubrik3"/>
        <w:ind w:left="0"/>
      </w:pPr>
      <w:bookmarkStart w:id="28" w:name="_Toc143074669"/>
      <w:proofErr w:type="spellStart"/>
      <w:r w:rsidRPr="00A71108">
        <w:t>Zero</w:t>
      </w:r>
      <w:proofErr w:type="spellEnd"/>
      <w:r w:rsidRPr="00A71108">
        <w:t xml:space="preserve"> </w:t>
      </w:r>
      <w:proofErr w:type="spellStart"/>
      <w:r w:rsidRPr="00A71108">
        <w:t>adjustment</w:t>
      </w:r>
      <w:bookmarkEnd w:id="28"/>
      <w:proofErr w:type="spellEnd"/>
    </w:p>
    <w:p w14:paraId="74BA5B33" w14:textId="77777777" w:rsidR="00A71108" w:rsidRPr="00A71108" w:rsidRDefault="00A71108" w:rsidP="00A71108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r w:rsidRPr="00A71108">
        <w:rPr>
          <w:szCs w:val="20"/>
        </w:rPr>
        <w:t xml:space="preserve">Ta bort alla strålkällor i närheten och klicka </w:t>
      </w:r>
      <w:r w:rsidRPr="00A71108">
        <w:rPr>
          <w:b/>
          <w:szCs w:val="20"/>
        </w:rPr>
        <w:t>OK</w:t>
      </w:r>
      <w:r w:rsidRPr="00A71108">
        <w:rPr>
          <w:i/>
          <w:szCs w:val="20"/>
        </w:rPr>
        <w:t xml:space="preserve"> </w:t>
      </w:r>
      <w:r w:rsidRPr="00A71108">
        <w:rPr>
          <w:szCs w:val="20"/>
        </w:rPr>
        <w:t>eller vänta.</w:t>
      </w:r>
    </w:p>
    <w:p w14:paraId="2C49AFC3" w14:textId="77777777" w:rsidR="00A71108" w:rsidRPr="00A71108" w:rsidRDefault="00A71108" w:rsidP="00A71108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r w:rsidRPr="00A71108">
        <w:rPr>
          <w:szCs w:val="20"/>
        </w:rPr>
        <w:t xml:space="preserve">Om testet visar </w:t>
      </w:r>
      <w:proofErr w:type="spellStart"/>
      <w:r w:rsidRPr="00A71108">
        <w:rPr>
          <w:i/>
          <w:szCs w:val="20"/>
        </w:rPr>
        <w:t>Passed</w:t>
      </w:r>
      <w:proofErr w:type="spellEnd"/>
      <w:r w:rsidRPr="00A71108">
        <w:rPr>
          <w:szCs w:val="20"/>
        </w:rPr>
        <w:t xml:space="preserve"> klicka </w:t>
      </w:r>
      <w:r w:rsidRPr="00A71108">
        <w:rPr>
          <w:b/>
          <w:szCs w:val="20"/>
        </w:rPr>
        <w:t>OK</w:t>
      </w:r>
      <w:r w:rsidRPr="00A71108">
        <w:rPr>
          <w:szCs w:val="20"/>
        </w:rPr>
        <w:t xml:space="preserve"> eller vänta i några sekunder för att nästa test ska starta. </w:t>
      </w:r>
    </w:p>
    <w:p w14:paraId="21E8859D" w14:textId="77777777" w:rsidR="00A71108" w:rsidRPr="00A71108" w:rsidRDefault="00A71108" w:rsidP="00511B97">
      <w:pPr>
        <w:pStyle w:val="Rubrik3"/>
        <w:ind w:left="0"/>
      </w:pPr>
      <w:bookmarkStart w:id="29" w:name="_Toc143074670"/>
      <w:r w:rsidRPr="00A71108">
        <w:t xml:space="preserve">Bias </w:t>
      </w:r>
      <w:proofErr w:type="spellStart"/>
      <w:r w:rsidRPr="00A71108">
        <w:t>correction</w:t>
      </w:r>
      <w:bookmarkEnd w:id="29"/>
      <w:proofErr w:type="spellEnd"/>
    </w:p>
    <w:p w14:paraId="705A8D3B" w14:textId="77777777" w:rsidR="00A71108" w:rsidRPr="00A71108" w:rsidRDefault="00A71108" w:rsidP="00A71108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r w:rsidRPr="00A71108">
        <w:rPr>
          <w:szCs w:val="20"/>
        </w:rPr>
        <w:t xml:space="preserve">Om testet visar </w:t>
      </w:r>
      <w:proofErr w:type="spellStart"/>
      <w:r w:rsidRPr="00A71108">
        <w:rPr>
          <w:i/>
          <w:szCs w:val="20"/>
        </w:rPr>
        <w:t>Passed</w:t>
      </w:r>
      <w:proofErr w:type="spellEnd"/>
      <w:r w:rsidRPr="00A71108">
        <w:rPr>
          <w:szCs w:val="20"/>
        </w:rPr>
        <w:t xml:space="preserve"> klicka </w:t>
      </w:r>
      <w:r w:rsidRPr="00A71108">
        <w:rPr>
          <w:b/>
          <w:szCs w:val="20"/>
        </w:rPr>
        <w:t>OK</w:t>
      </w:r>
      <w:r w:rsidRPr="00A71108">
        <w:rPr>
          <w:szCs w:val="20"/>
        </w:rPr>
        <w:t xml:space="preserve"> eller vänta i några sekunder för att nästa test ska starta. </w:t>
      </w:r>
    </w:p>
    <w:p w14:paraId="5CE90F49" w14:textId="77777777" w:rsidR="00A71108" w:rsidRPr="00A71108" w:rsidRDefault="00A71108" w:rsidP="00511B97">
      <w:pPr>
        <w:pStyle w:val="Rubrik3"/>
        <w:ind w:left="0"/>
      </w:pPr>
      <w:bookmarkStart w:id="30" w:name="_Toc143074671"/>
      <w:proofErr w:type="spellStart"/>
      <w:r w:rsidRPr="00A71108">
        <w:t>Background</w:t>
      </w:r>
      <w:proofErr w:type="spellEnd"/>
      <w:r w:rsidRPr="00A71108">
        <w:t xml:space="preserve"> </w:t>
      </w:r>
      <w:proofErr w:type="spellStart"/>
      <w:r w:rsidRPr="00A71108">
        <w:t>effect</w:t>
      </w:r>
      <w:bookmarkEnd w:id="30"/>
      <w:proofErr w:type="spellEnd"/>
    </w:p>
    <w:p w14:paraId="73FC5149" w14:textId="659EB5BE" w:rsidR="00A71108" w:rsidRDefault="00A71108" w:rsidP="00A71108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r w:rsidRPr="00A71108">
        <w:rPr>
          <w:szCs w:val="20"/>
        </w:rPr>
        <w:t xml:space="preserve">Testet tar ca </w:t>
      </w:r>
      <w:r w:rsidR="006B0043" w:rsidRPr="00A71108">
        <w:rPr>
          <w:szCs w:val="20"/>
        </w:rPr>
        <w:t>15–30</w:t>
      </w:r>
      <w:r w:rsidRPr="00A71108">
        <w:rPr>
          <w:szCs w:val="20"/>
        </w:rPr>
        <w:t xml:space="preserve"> sekunder att utföra. </w:t>
      </w:r>
    </w:p>
    <w:p w14:paraId="78A39D88" w14:textId="26D0294B" w:rsidR="00821CC2" w:rsidRPr="00A71108" w:rsidRDefault="00821CC2" w:rsidP="00A71108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r>
        <w:rPr>
          <w:szCs w:val="20"/>
        </w:rPr>
        <w:t>Skriv upp värdet i dokumentet ”</w:t>
      </w:r>
      <w:proofErr w:type="spellStart"/>
      <w:r>
        <w:rPr>
          <w:szCs w:val="20"/>
        </w:rPr>
        <w:t>Eluering</w:t>
      </w:r>
      <w:proofErr w:type="spellEnd"/>
      <w:r>
        <w:rPr>
          <w:szCs w:val="20"/>
        </w:rPr>
        <w:t xml:space="preserve"> och beredning av radiofarmaka”/</w:t>
      </w:r>
      <w:r w:rsidR="007C6262">
        <w:rPr>
          <w:szCs w:val="20"/>
        </w:rPr>
        <w:t>”</w:t>
      </w:r>
      <w:r>
        <w:rPr>
          <w:szCs w:val="20"/>
        </w:rPr>
        <w:t>Dispensering av radio</w:t>
      </w:r>
      <w:r w:rsidR="00AE608A">
        <w:rPr>
          <w:szCs w:val="20"/>
        </w:rPr>
        <w:t>farmaka</w:t>
      </w:r>
      <w:r w:rsidR="001D346B">
        <w:rPr>
          <w:szCs w:val="20"/>
        </w:rPr>
        <w:t>”</w:t>
      </w:r>
    </w:p>
    <w:p w14:paraId="31C761B2" w14:textId="77777777" w:rsidR="00A71108" w:rsidRPr="00A71108" w:rsidRDefault="00A71108" w:rsidP="00A71108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r w:rsidRPr="00A71108">
        <w:rPr>
          <w:szCs w:val="20"/>
        </w:rPr>
        <w:t xml:space="preserve">Om testet visar </w:t>
      </w:r>
      <w:proofErr w:type="spellStart"/>
      <w:r w:rsidRPr="00A71108">
        <w:rPr>
          <w:i/>
          <w:szCs w:val="20"/>
        </w:rPr>
        <w:t>Passed</w:t>
      </w:r>
      <w:proofErr w:type="spellEnd"/>
      <w:r w:rsidRPr="00A71108">
        <w:rPr>
          <w:szCs w:val="20"/>
        </w:rPr>
        <w:t xml:space="preserve"> klicka </w:t>
      </w:r>
      <w:r w:rsidRPr="00A71108">
        <w:rPr>
          <w:b/>
          <w:szCs w:val="20"/>
        </w:rPr>
        <w:t>OK</w:t>
      </w:r>
      <w:r w:rsidRPr="00A71108">
        <w:rPr>
          <w:szCs w:val="20"/>
        </w:rPr>
        <w:t xml:space="preserve"> eller vänta i några sekunder för att nästa test ska starta. </w:t>
      </w:r>
    </w:p>
    <w:p w14:paraId="48FBAD06" w14:textId="77777777" w:rsidR="00A71108" w:rsidRPr="00A71108" w:rsidRDefault="00A71108" w:rsidP="00511B97">
      <w:pPr>
        <w:pStyle w:val="Rubrik3"/>
        <w:ind w:left="0"/>
      </w:pPr>
      <w:bookmarkStart w:id="31" w:name="_Toc143074672"/>
      <w:proofErr w:type="spellStart"/>
      <w:r w:rsidRPr="00A71108">
        <w:t>Accuracy</w:t>
      </w:r>
      <w:proofErr w:type="spellEnd"/>
      <w:r w:rsidRPr="00A71108">
        <w:t xml:space="preserve"> and </w:t>
      </w:r>
      <w:proofErr w:type="spellStart"/>
      <w:r w:rsidRPr="00A71108">
        <w:t>constancy</w:t>
      </w:r>
      <w:proofErr w:type="spellEnd"/>
      <w:r w:rsidRPr="00A71108">
        <w:t xml:space="preserve"> test</w:t>
      </w:r>
      <w:bookmarkEnd w:id="31"/>
    </w:p>
    <w:p w14:paraId="7A29A454" w14:textId="77777777" w:rsidR="00A71108" w:rsidRPr="00A71108" w:rsidRDefault="00A71108" w:rsidP="00A71108">
      <w:pPr>
        <w:numPr>
          <w:ilvl w:val="0"/>
          <w:numId w:val="23"/>
        </w:numPr>
        <w:spacing w:after="0" w:line="240" w:lineRule="auto"/>
        <w:ind w:right="0"/>
        <w:rPr>
          <w:b/>
          <w:szCs w:val="20"/>
        </w:rPr>
      </w:pPr>
      <w:r w:rsidRPr="00A71108">
        <w:rPr>
          <w:szCs w:val="20"/>
        </w:rPr>
        <w:t>Markera rätt källa (</w:t>
      </w:r>
      <w:r w:rsidRPr="00A71108">
        <w:rPr>
          <w:szCs w:val="20"/>
          <w:vertAlign w:val="superscript"/>
        </w:rPr>
        <w:t>137</w:t>
      </w:r>
      <w:r w:rsidRPr="00A71108">
        <w:rPr>
          <w:szCs w:val="20"/>
        </w:rPr>
        <w:t xml:space="preserve">Cs) och placera denna i aktivitetsmätaren. Klicka därefter på </w:t>
      </w:r>
      <w:r w:rsidRPr="00A71108">
        <w:rPr>
          <w:b/>
          <w:szCs w:val="20"/>
        </w:rPr>
        <w:t>Start</w:t>
      </w:r>
      <w:r w:rsidRPr="00A71108">
        <w:rPr>
          <w:szCs w:val="20"/>
        </w:rPr>
        <w:t>.</w:t>
      </w:r>
    </w:p>
    <w:p w14:paraId="2A9232F6" w14:textId="7328F55D" w:rsidR="00A71108" w:rsidRPr="00A71108" w:rsidRDefault="00A71108" w:rsidP="00A71108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A71108">
        <w:rPr>
          <w:szCs w:val="20"/>
        </w:rPr>
        <w:t xml:space="preserve">Testet tar ca </w:t>
      </w:r>
      <w:r w:rsidR="006B0043" w:rsidRPr="00A71108">
        <w:rPr>
          <w:szCs w:val="20"/>
        </w:rPr>
        <w:t>15–30</w:t>
      </w:r>
      <w:r w:rsidRPr="00A71108">
        <w:rPr>
          <w:szCs w:val="20"/>
        </w:rPr>
        <w:t xml:space="preserve"> sekunder att utföra. </w:t>
      </w:r>
    </w:p>
    <w:p w14:paraId="45B9D85D" w14:textId="77777777" w:rsidR="00A71108" w:rsidRPr="00A71108" w:rsidRDefault="00A71108" w:rsidP="00A71108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A71108">
        <w:rPr>
          <w:szCs w:val="20"/>
        </w:rPr>
        <w:t xml:space="preserve">Kontrollera att testet för både </w:t>
      </w:r>
      <w:proofErr w:type="spellStart"/>
      <w:r w:rsidRPr="00A71108">
        <w:rPr>
          <w:i/>
          <w:szCs w:val="20"/>
        </w:rPr>
        <w:t>Accuracy</w:t>
      </w:r>
      <w:proofErr w:type="spellEnd"/>
      <w:r w:rsidRPr="00A71108">
        <w:rPr>
          <w:szCs w:val="20"/>
        </w:rPr>
        <w:t xml:space="preserve"> och </w:t>
      </w:r>
      <w:proofErr w:type="spellStart"/>
      <w:r w:rsidRPr="00A71108">
        <w:rPr>
          <w:i/>
          <w:szCs w:val="20"/>
        </w:rPr>
        <w:t>Constancy</w:t>
      </w:r>
      <w:proofErr w:type="spellEnd"/>
      <w:r w:rsidRPr="00A71108">
        <w:rPr>
          <w:szCs w:val="20"/>
        </w:rPr>
        <w:t xml:space="preserve"> visar </w:t>
      </w:r>
      <w:proofErr w:type="spellStart"/>
      <w:r w:rsidRPr="00A71108">
        <w:rPr>
          <w:i/>
          <w:szCs w:val="20"/>
        </w:rPr>
        <w:t>Passed</w:t>
      </w:r>
      <w:proofErr w:type="spellEnd"/>
      <w:r w:rsidRPr="00A71108">
        <w:rPr>
          <w:szCs w:val="20"/>
        </w:rPr>
        <w:t xml:space="preserve">. </w:t>
      </w:r>
    </w:p>
    <w:p w14:paraId="05AE4F31" w14:textId="77777777" w:rsidR="00A71108" w:rsidRPr="00A71108" w:rsidRDefault="00A71108" w:rsidP="00A71108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A71108">
        <w:rPr>
          <w:szCs w:val="20"/>
          <w:vertAlign w:val="superscript"/>
        </w:rPr>
        <w:t>137</w:t>
      </w:r>
      <w:r w:rsidRPr="00A71108">
        <w:rPr>
          <w:szCs w:val="20"/>
        </w:rPr>
        <w:t xml:space="preserve">Cs-källan placeras i sin </w:t>
      </w:r>
      <w:proofErr w:type="spellStart"/>
      <w:r w:rsidRPr="00A71108">
        <w:rPr>
          <w:szCs w:val="20"/>
        </w:rPr>
        <w:t>blyburk</w:t>
      </w:r>
      <w:proofErr w:type="spellEnd"/>
      <w:r w:rsidRPr="00A71108">
        <w:rPr>
          <w:szCs w:val="20"/>
        </w:rPr>
        <w:t xml:space="preserve"> som förvaras i överräckningsskåpet.</w:t>
      </w:r>
    </w:p>
    <w:p w14:paraId="0B20B164" w14:textId="77777777" w:rsidR="00A71108" w:rsidRPr="00A71108" w:rsidRDefault="00A71108" w:rsidP="00511B97">
      <w:pPr>
        <w:pStyle w:val="Rubrik3"/>
        <w:ind w:left="0"/>
      </w:pPr>
      <w:bookmarkStart w:id="32" w:name="_Toc143074673"/>
      <w:r w:rsidRPr="00A71108">
        <w:t>Test ej godkänt</w:t>
      </w:r>
      <w:bookmarkEnd w:id="32"/>
    </w:p>
    <w:p w14:paraId="004211B7" w14:textId="77777777" w:rsidR="00A71108" w:rsidRPr="00A71108" w:rsidRDefault="00A71108" w:rsidP="00A71108">
      <w:pPr>
        <w:spacing w:after="0" w:line="240" w:lineRule="auto"/>
        <w:ind w:left="0" w:right="0"/>
        <w:rPr>
          <w:szCs w:val="20"/>
        </w:rPr>
      </w:pPr>
      <w:r w:rsidRPr="00A71108">
        <w:rPr>
          <w:szCs w:val="20"/>
        </w:rPr>
        <w:t xml:space="preserve">Om något test indikerar </w:t>
      </w:r>
      <w:proofErr w:type="spellStart"/>
      <w:r w:rsidRPr="00A71108">
        <w:rPr>
          <w:i/>
          <w:szCs w:val="20"/>
        </w:rPr>
        <w:t>Failed</w:t>
      </w:r>
      <w:proofErr w:type="spellEnd"/>
      <w:r w:rsidRPr="00A71108">
        <w:rPr>
          <w:szCs w:val="20"/>
        </w:rPr>
        <w:t>:</w:t>
      </w:r>
    </w:p>
    <w:p w14:paraId="01AE386E" w14:textId="77777777" w:rsidR="00A71108" w:rsidRPr="00A71108" w:rsidRDefault="00A71108" w:rsidP="00A71108">
      <w:pPr>
        <w:spacing w:after="0" w:line="240" w:lineRule="auto"/>
        <w:ind w:left="0" w:right="0"/>
        <w:rPr>
          <w:szCs w:val="20"/>
        </w:rPr>
      </w:pPr>
      <w:r w:rsidRPr="00A71108">
        <w:rPr>
          <w:szCs w:val="20"/>
        </w:rPr>
        <w:t xml:space="preserve">Kontrollera så att det är fritt från aktivitet i närheten. Kontrollera även att </w:t>
      </w:r>
      <w:proofErr w:type="spellStart"/>
      <w:r w:rsidRPr="00A71108">
        <w:rPr>
          <w:szCs w:val="20"/>
        </w:rPr>
        <w:t>dippern</w:t>
      </w:r>
      <w:proofErr w:type="spellEnd"/>
      <w:r w:rsidRPr="00A71108">
        <w:rPr>
          <w:szCs w:val="20"/>
        </w:rPr>
        <w:t xml:space="preserve"> eller </w:t>
      </w:r>
      <w:proofErr w:type="spellStart"/>
      <w:r w:rsidRPr="00A71108">
        <w:rPr>
          <w:szCs w:val="20"/>
        </w:rPr>
        <w:t>well-linern</w:t>
      </w:r>
      <w:proofErr w:type="spellEnd"/>
      <w:r w:rsidRPr="00A71108">
        <w:rPr>
          <w:szCs w:val="20"/>
        </w:rPr>
        <w:t xml:space="preserve"> inte är kontaminerad. Utför kontrollen en gång till. Om testet ändå inte är godkänt kontaktas sjukhusfysiker. </w:t>
      </w:r>
    </w:p>
    <w:p w14:paraId="13B7881E" w14:textId="77777777" w:rsidR="00A71108" w:rsidRPr="00A71108" w:rsidRDefault="00A71108" w:rsidP="00511B97">
      <w:pPr>
        <w:pStyle w:val="Rubrik2"/>
        <w:ind w:left="0"/>
      </w:pPr>
      <w:bookmarkStart w:id="33" w:name="_Toc29992059"/>
      <w:r w:rsidRPr="00A71108">
        <w:br w:type="page"/>
      </w:r>
      <w:bookmarkStart w:id="34" w:name="_Toc256000003"/>
      <w:bookmarkStart w:id="35" w:name="_Toc256000016"/>
      <w:bookmarkStart w:id="36" w:name="_Toc256000029"/>
      <w:bookmarkStart w:id="37" w:name="_Toc256000042"/>
      <w:bookmarkStart w:id="38" w:name="_Toc256000055"/>
      <w:bookmarkStart w:id="39" w:name="_Toc256000068"/>
      <w:bookmarkStart w:id="40" w:name="_Toc143074674"/>
      <w:r w:rsidRPr="00A71108">
        <w:t>Veckokontroll</w:t>
      </w:r>
      <w:bookmarkEnd w:id="33"/>
      <w:bookmarkEnd w:id="34"/>
      <w:bookmarkEnd w:id="35"/>
      <w:bookmarkEnd w:id="36"/>
      <w:bookmarkEnd w:id="37"/>
      <w:bookmarkEnd w:id="38"/>
      <w:bookmarkEnd w:id="39"/>
      <w:bookmarkEnd w:id="40"/>
    </w:p>
    <w:p w14:paraId="02ED9293" w14:textId="50CF404F" w:rsidR="00A71108" w:rsidRPr="00A71108" w:rsidRDefault="00A71108" w:rsidP="00A71108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r w:rsidRPr="00A71108">
        <w:rPr>
          <w:szCs w:val="20"/>
        </w:rPr>
        <w:t xml:space="preserve">Klicka på </w:t>
      </w:r>
      <w:r w:rsidRPr="00A71108">
        <w:rPr>
          <w:noProof/>
          <w:szCs w:val="20"/>
        </w:rPr>
        <w:drawing>
          <wp:inline distT="0" distB="0" distL="0" distR="0" wp14:anchorId="3DB8EDCA" wp14:editId="195AF0A9">
            <wp:extent cx="200025" cy="190500"/>
            <wp:effectExtent l="0" t="0" r="9525" b="0"/>
            <wp:docPr id="1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025" cy="190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71108">
        <w:rPr>
          <w:szCs w:val="20"/>
        </w:rPr>
        <w:t xml:space="preserve"> för att komma till menyn för kvalitetskontroller.</w:t>
      </w:r>
    </w:p>
    <w:p w14:paraId="6F1CC104" w14:textId="77777777" w:rsidR="00A71108" w:rsidRPr="00A71108" w:rsidRDefault="00A71108" w:rsidP="00A71108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r w:rsidRPr="00A71108">
        <w:rPr>
          <w:szCs w:val="20"/>
        </w:rPr>
        <w:t xml:space="preserve">Markera </w:t>
      </w:r>
      <w:proofErr w:type="spellStart"/>
      <w:r w:rsidRPr="00A71108">
        <w:rPr>
          <w:b/>
          <w:szCs w:val="20"/>
        </w:rPr>
        <w:t>Every</w:t>
      </w:r>
      <w:proofErr w:type="spellEnd"/>
      <w:r w:rsidRPr="00A71108">
        <w:rPr>
          <w:b/>
          <w:szCs w:val="20"/>
        </w:rPr>
        <w:t xml:space="preserve"> </w:t>
      </w:r>
      <w:proofErr w:type="spellStart"/>
      <w:r w:rsidRPr="00A71108">
        <w:rPr>
          <w:b/>
          <w:szCs w:val="20"/>
        </w:rPr>
        <w:t>week</w:t>
      </w:r>
      <w:proofErr w:type="spellEnd"/>
      <w:r w:rsidRPr="00A71108">
        <w:rPr>
          <w:szCs w:val="20"/>
        </w:rPr>
        <w:t xml:space="preserve"> eller </w:t>
      </w:r>
      <w:proofErr w:type="spellStart"/>
      <w:r w:rsidRPr="00A71108">
        <w:rPr>
          <w:b/>
          <w:szCs w:val="20"/>
        </w:rPr>
        <w:t>High</w:t>
      </w:r>
      <w:proofErr w:type="spellEnd"/>
      <w:r w:rsidRPr="00A71108">
        <w:rPr>
          <w:b/>
          <w:szCs w:val="20"/>
        </w:rPr>
        <w:t xml:space="preserve"> </w:t>
      </w:r>
      <w:proofErr w:type="spellStart"/>
      <w:r w:rsidRPr="00A71108">
        <w:rPr>
          <w:b/>
          <w:szCs w:val="20"/>
        </w:rPr>
        <w:t>voltage</w:t>
      </w:r>
      <w:proofErr w:type="spellEnd"/>
      <w:r w:rsidRPr="00A71108">
        <w:rPr>
          <w:szCs w:val="20"/>
        </w:rPr>
        <w:t xml:space="preserve"> och klicka på </w:t>
      </w:r>
      <w:r w:rsidRPr="00A71108">
        <w:rPr>
          <w:b/>
          <w:szCs w:val="20"/>
        </w:rPr>
        <w:t>Start</w:t>
      </w:r>
      <w:r w:rsidRPr="00A71108">
        <w:rPr>
          <w:szCs w:val="20"/>
        </w:rPr>
        <w:t xml:space="preserve">. </w:t>
      </w:r>
    </w:p>
    <w:p w14:paraId="3D25B413" w14:textId="77777777" w:rsidR="00A71108" w:rsidRPr="00A71108" w:rsidRDefault="00A71108" w:rsidP="00A71108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r w:rsidRPr="00A71108">
        <w:rPr>
          <w:szCs w:val="20"/>
        </w:rPr>
        <w:t xml:space="preserve">Ta bort alla strålkällor i närheten av aktivitetsmätaren och klicka </w:t>
      </w:r>
      <w:r w:rsidRPr="00A71108">
        <w:rPr>
          <w:b/>
          <w:szCs w:val="20"/>
        </w:rPr>
        <w:t>OK</w:t>
      </w:r>
      <w:r w:rsidRPr="00A71108">
        <w:rPr>
          <w:szCs w:val="20"/>
        </w:rPr>
        <w:t xml:space="preserve"> eller vänta.</w:t>
      </w:r>
    </w:p>
    <w:p w14:paraId="6A7A0834" w14:textId="77777777" w:rsidR="00A71108" w:rsidRPr="00A71108" w:rsidRDefault="00A71108" w:rsidP="00A71108">
      <w:pPr>
        <w:numPr>
          <w:ilvl w:val="0"/>
          <w:numId w:val="21"/>
        </w:numPr>
        <w:spacing w:after="0" w:line="240" w:lineRule="auto"/>
        <w:ind w:right="0"/>
        <w:jc w:val="both"/>
        <w:rPr>
          <w:szCs w:val="20"/>
        </w:rPr>
      </w:pPr>
      <w:r w:rsidRPr="00A71108">
        <w:rPr>
          <w:szCs w:val="20"/>
        </w:rPr>
        <w:t xml:space="preserve">Vänta i ca 30 sekunder och klicka därefter </w:t>
      </w:r>
      <w:r w:rsidRPr="00A71108">
        <w:rPr>
          <w:b/>
          <w:szCs w:val="20"/>
        </w:rPr>
        <w:t>OK</w:t>
      </w:r>
      <w:r w:rsidRPr="00A71108">
        <w:rPr>
          <w:szCs w:val="20"/>
        </w:rPr>
        <w:t xml:space="preserve"> om testet visar </w:t>
      </w:r>
      <w:proofErr w:type="spellStart"/>
      <w:r w:rsidRPr="00A71108">
        <w:rPr>
          <w:i/>
          <w:szCs w:val="20"/>
        </w:rPr>
        <w:t>Passed</w:t>
      </w:r>
      <w:proofErr w:type="spellEnd"/>
      <w:r w:rsidRPr="00A71108">
        <w:rPr>
          <w:szCs w:val="20"/>
        </w:rPr>
        <w:t xml:space="preserve">. </w:t>
      </w:r>
    </w:p>
    <w:p w14:paraId="6699A1C8" w14:textId="77777777" w:rsidR="00A71108" w:rsidRPr="00A71108" w:rsidRDefault="00A71108" w:rsidP="00A71108">
      <w:pPr>
        <w:numPr>
          <w:ilvl w:val="0"/>
          <w:numId w:val="21"/>
        </w:numPr>
        <w:spacing w:after="0" w:line="240" w:lineRule="auto"/>
        <w:ind w:right="0"/>
        <w:jc w:val="both"/>
        <w:rPr>
          <w:szCs w:val="20"/>
        </w:rPr>
      </w:pPr>
      <w:r w:rsidRPr="00A71108">
        <w:rPr>
          <w:szCs w:val="20"/>
        </w:rPr>
        <w:t>Efter detta test ligger bakgrundsaktiviteten något högt. Denna kommer minska under ca en minut och återgå till det normala.</w:t>
      </w:r>
    </w:p>
    <w:p w14:paraId="2727898A" w14:textId="77777777" w:rsidR="00A71108" w:rsidRPr="00A71108" w:rsidRDefault="00A71108" w:rsidP="00D12D5C">
      <w:pPr>
        <w:spacing w:after="0" w:line="240" w:lineRule="auto"/>
        <w:ind w:left="0" w:right="0"/>
        <w:rPr>
          <w:szCs w:val="20"/>
        </w:rPr>
      </w:pPr>
    </w:p>
    <w:p w14:paraId="32D43658" w14:textId="77777777" w:rsidR="00A71108" w:rsidRPr="00A71108" w:rsidRDefault="00A71108" w:rsidP="00511B97">
      <w:pPr>
        <w:pStyle w:val="Rubrik2"/>
        <w:ind w:left="0"/>
      </w:pPr>
      <w:bookmarkStart w:id="41" w:name="_Toc29992063"/>
      <w:bookmarkStart w:id="42" w:name="_Toc256000007"/>
      <w:bookmarkStart w:id="43" w:name="_Toc256000020"/>
      <w:bookmarkStart w:id="44" w:name="_Toc256000033"/>
      <w:bookmarkStart w:id="45" w:name="_Toc256000046"/>
      <w:bookmarkStart w:id="46" w:name="_Toc256000059"/>
      <w:bookmarkStart w:id="47" w:name="_Toc256000072"/>
      <w:bookmarkStart w:id="48" w:name="_Toc143074675"/>
      <w:r w:rsidRPr="00A71108">
        <w:t>Årlig kontroll</w:t>
      </w:r>
      <w:bookmarkEnd w:id="41"/>
      <w:bookmarkEnd w:id="42"/>
      <w:bookmarkEnd w:id="43"/>
      <w:bookmarkEnd w:id="44"/>
      <w:bookmarkEnd w:id="45"/>
      <w:bookmarkEnd w:id="46"/>
      <w:bookmarkEnd w:id="47"/>
      <w:bookmarkEnd w:id="48"/>
    </w:p>
    <w:p w14:paraId="1235A530" w14:textId="77777777" w:rsidR="00A71108" w:rsidRPr="00A71108" w:rsidRDefault="00A71108" w:rsidP="00A71108">
      <w:pPr>
        <w:spacing w:after="0" w:line="240" w:lineRule="auto"/>
        <w:ind w:left="0" w:right="0"/>
        <w:rPr>
          <w:szCs w:val="20"/>
        </w:rPr>
      </w:pPr>
      <w:r w:rsidRPr="00A71108">
        <w:rPr>
          <w:szCs w:val="20"/>
        </w:rPr>
        <w:t xml:space="preserve">Sjukhusfysiker utför samtliga årliga kontroller och resultatet sparas på gemensam hårddisk. Trendanalys av dagliga- samt veckokontroller bör också genomföras i samband med årlig kontroll. Samtliga moment utgår från </w:t>
      </w:r>
      <w:r w:rsidRPr="00A71108">
        <w:rPr>
          <w:i/>
          <w:szCs w:val="20"/>
        </w:rPr>
        <w:t>Rekommendationer – Kvalitetskontroller Aktivitetsmätare (Svensk Förening för Nuklearmedicin)</w:t>
      </w:r>
      <w:r w:rsidRPr="00A71108">
        <w:rPr>
          <w:szCs w:val="20"/>
        </w:rPr>
        <w:t xml:space="preserve">. Utför först daglig samt veckovis kontroll enligt beskrivning ovan och fortsätt därefter med årlig kontroll. </w:t>
      </w:r>
    </w:p>
    <w:p w14:paraId="2F0EE666" w14:textId="77777777" w:rsidR="00A71108" w:rsidRPr="00A71108" w:rsidRDefault="00A71108" w:rsidP="00511B97">
      <w:pPr>
        <w:pStyle w:val="Rubrik3"/>
        <w:ind w:left="0"/>
      </w:pPr>
      <w:bookmarkStart w:id="49" w:name="_Toc29992064"/>
      <w:bookmarkStart w:id="50" w:name="_Toc256000008"/>
      <w:bookmarkStart w:id="51" w:name="_Toc256000021"/>
      <w:bookmarkStart w:id="52" w:name="_Toc256000034"/>
      <w:bookmarkStart w:id="53" w:name="_Toc256000047"/>
      <w:bookmarkStart w:id="54" w:name="_Toc256000060"/>
      <w:bookmarkStart w:id="55" w:name="_Toc256000073"/>
      <w:bookmarkStart w:id="56" w:name="_Toc143074676"/>
      <w:proofErr w:type="spellStart"/>
      <w:r w:rsidRPr="00A71108">
        <w:t>Linearitet</w:t>
      </w:r>
      <w:bookmarkEnd w:id="49"/>
      <w:bookmarkEnd w:id="50"/>
      <w:bookmarkEnd w:id="51"/>
      <w:bookmarkEnd w:id="52"/>
      <w:bookmarkEnd w:id="53"/>
      <w:bookmarkEnd w:id="54"/>
      <w:bookmarkEnd w:id="55"/>
      <w:bookmarkEnd w:id="56"/>
      <w:proofErr w:type="spellEnd"/>
    </w:p>
    <w:p w14:paraId="69A9A73A" w14:textId="77777777" w:rsidR="00A71108" w:rsidRPr="00A71108" w:rsidRDefault="00A71108" w:rsidP="00A71108">
      <w:pPr>
        <w:spacing w:after="0" w:line="240" w:lineRule="auto"/>
        <w:ind w:left="0" w:right="0"/>
        <w:rPr>
          <w:szCs w:val="20"/>
        </w:rPr>
      </w:pPr>
      <w:proofErr w:type="gramStart"/>
      <w:r w:rsidRPr="00A71108">
        <w:rPr>
          <w:szCs w:val="20"/>
        </w:rPr>
        <w:t>Mät aktiviteten</w:t>
      </w:r>
      <w:proofErr w:type="gramEnd"/>
      <w:r w:rsidRPr="00A71108">
        <w:rPr>
          <w:szCs w:val="20"/>
        </w:rPr>
        <w:t xml:space="preserve"> av </w:t>
      </w:r>
      <w:r w:rsidRPr="00A71108">
        <w:rPr>
          <w:szCs w:val="20"/>
          <w:vertAlign w:val="superscript"/>
        </w:rPr>
        <w:t>99m</w:t>
      </w:r>
      <w:r w:rsidRPr="00A71108">
        <w:rPr>
          <w:szCs w:val="20"/>
        </w:rPr>
        <w:t xml:space="preserve">Tc i flaska samt spruta över flera dagar. Aktivitetsinnehåll i både flaska och spruta ska vara lika stort eller större än den högsta aktivitet som mäts upp i klinisk verksamhet. Mätningen ska pågå till dess att aktiviteten understiger den lägsta, kliniskt använda aktiviteten. Avvikelsen i varje mätpunkt är det aktuella värdet dividerat med det sönderfallskorrigerade medelvärdet av samtliga mätningar. Åtgärdsnivå är ±5% och toleransnivå är ±10%. </w:t>
      </w:r>
    </w:p>
    <w:p w14:paraId="2C81438C" w14:textId="77777777" w:rsidR="00A71108" w:rsidRPr="00A71108" w:rsidRDefault="00A71108" w:rsidP="00511B97">
      <w:pPr>
        <w:pStyle w:val="Rubrik3"/>
        <w:ind w:left="0"/>
      </w:pPr>
      <w:bookmarkStart w:id="57" w:name="_Toc29992065"/>
      <w:bookmarkStart w:id="58" w:name="_Toc256000009"/>
      <w:bookmarkStart w:id="59" w:name="_Toc256000022"/>
      <w:bookmarkStart w:id="60" w:name="_Toc256000035"/>
      <w:bookmarkStart w:id="61" w:name="_Toc256000048"/>
      <w:bookmarkStart w:id="62" w:name="_Toc256000061"/>
      <w:bookmarkStart w:id="63" w:name="_Toc256000074"/>
      <w:bookmarkStart w:id="64" w:name="_Toc143074677"/>
      <w:r w:rsidRPr="00A71108">
        <w:t>Precision</w:t>
      </w:r>
      <w:bookmarkEnd w:id="57"/>
      <w:bookmarkEnd w:id="58"/>
      <w:bookmarkEnd w:id="59"/>
      <w:bookmarkEnd w:id="60"/>
      <w:bookmarkEnd w:id="61"/>
      <w:bookmarkEnd w:id="62"/>
      <w:bookmarkEnd w:id="63"/>
      <w:bookmarkEnd w:id="64"/>
    </w:p>
    <w:p w14:paraId="760925C7" w14:textId="77777777" w:rsidR="00A71108" w:rsidRPr="00A71108" w:rsidRDefault="00A71108" w:rsidP="00A71108">
      <w:pPr>
        <w:spacing w:after="0" w:line="240" w:lineRule="auto"/>
        <w:ind w:left="0" w:right="0"/>
        <w:rPr>
          <w:szCs w:val="20"/>
        </w:rPr>
      </w:pPr>
      <w:r w:rsidRPr="00A71108">
        <w:rPr>
          <w:szCs w:val="20"/>
        </w:rPr>
        <w:t xml:space="preserve">Använd ca 500 </w:t>
      </w:r>
      <w:proofErr w:type="spellStart"/>
      <w:r w:rsidRPr="00A71108">
        <w:rPr>
          <w:szCs w:val="20"/>
        </w:rPr>
        <w:t>MBq</w:t>
      </w:r>
      <w:proofErr w:type="spellEnd"/>
      <w:r w:rsidRPr="00A71108">
        <w:rPr>
          <w:szCs w:val="20"/>
        </w:rPr>
        <w:t xml:space="preserve"> </w:t>
      </w:r>
      <w:r w:rsidRPr="00A71108">
        <w:rPr>
          <w:szCs w:val="20"/>
          <w:vertAlign w:val="superscript"/>
        </w:rPr>
        <w:t>99m</w:t>
      </w:r>
      <w:r w:rsidRPr="00A71108">
        <w:rPr>
          <w:szCs w:val="20"/>
        </w:rPr>
        <w:t xml:space="preserve">Tc i spruta och genomför 10 mätningar i snabb följd. Höj och sänk hållaren mellan varje mätning. Åtgärdsnivån för uppmätta mätvärdens variationskoefficient är ±1% och toleransnivån är ±5%. </w:t>
      </w:r>
    </w:p>
    <w:p w14:paraId="57FB2DEA" w14:textId="77777777" w:rsidR="00A71108" w:rsidRPr="00A71108" w:rsidRDefault="00A71108" w:rsidP="00511B97">
      <w:pPr>
        <w:pStyle w:val="Rubrik3"/>
        <w:ind w:left="0"/>
      </w:pPr>
      <w:bookmarkStart w:id="65" w:name="_Toc29992066"/>
      <w:bookmarkStart w:id="66" w:name="_Toc256000010"/>
      <w:bookmarkStart w:id="67" w:name="_Toc256000023"/>
      <w:bookmarkStart w:id="68" w:name="_Toc256000036"/>
      <w:bookmarkStart w:id="69" w:name="_Toc256000049"/>
      <w:bookmarkStart w:id="70" w:name="_Toc256000062"/>
      <w:bookmarkStart w:id="71" w:name="_Toc256000075"/>
      <w:bookmarkStart w:id="72" w:name="_Toc143074678"/>
      <w:proofErr w:type="spellStart"/>
      <w:r w:rsidRPr="00A71108">
        <w:t>Calibration</w:t>
      </w:r>
      <w:proofErr w:type="spellEnd"/>
      <w:r w:rsidRPr="00A71108">
        <w:t xml:space="preserve"> check</w:t>
      </w:r>
      <w:bookmarkEnd w:id="65"/>
      <w:bookmarkEnd w:id="66"/>
      <w:bookmarkEnd w:id="67"/>
      <w:bookmarkEnd w:id="68"/>
      <w:bookmarkEnd w:id="69"/>
      <w:bookmarkEnd w:id="70"/>
      <w:bookmarkEnd w:id="71"/>
      <w:bookmarkEnd w:id="72"/>
    </w:p>
    <w:p w14:paraId="5A1D5621" w14:textId="234E3B57" w:rsidR="00A71108" w:rsidRPr="00A71108" w:rsidRDefault="00A71108" w:rsidP="00A71108">
      <w:pPr>
        <w:spacing w:after="0" w:line="240" w:lineRule="auto"/>
        <w:ind w:left="0" w:right="0"/>
        <w:rPr>
          <w:szCs w:val="20"/>
        </w:rPr>
      </w:pPr>
      <w:r w:rsidRPr="00A71108">
        <w:rPr>
          <w:szCs w:val="20"/>
        </w:rPr>
        <w:t xml:space="preserve">För aktivitetsmätare </w:t>
      </w:r>
      <w:proofErr w:type="spellStart"/>
      <w:r w:rsidRPr="00A71108">
        <w:rPr>
          <w:szCs w:val="20"/>
        </w:rPr>
        <w:t>Comecer</w:t>
      </w:r>
      <w:proofErr w:type="spellEnd"/>
      <w:r w:rsidRPr="00A71108">
        <w:rPr>
          <w:szCs w:val="20"/>
        </w:rPr>
        <w:t xml:space="preserve"> – VIK-202 ska </w:t>
      </w:r>
      <w:proofErr w:type="spellStart"/>
      <w:r w:rsidRPr="00A71108">
        <w:rPr>
          <w:szCs w:val="20"/>
        </w:rPr>
        <w:t>calibration</w:t>
      </w:r>
      <w:proofErr w:type="spellEnd"/>
      <w:r w:rsidRPr="00A71108">
        <w:rPr>
          <w:szCs w:val="20"/>
        </w:rPr>
        <w:t xml:space="preserve"> check utföras årligen. För att göra detta används tre källor, </w:t>
      </w:r>
      <w:r w:rsidRPr="00A71108">
        <w:rPr>
          <w:szCs w:val="20"/>
          <w:vertAlign w:val="superscript"/>
        </w:rPr>
        <w:t>60</w:t>
      </w:r>
      <w:r w:rsidRPr="00A71108">
        <w:rPr>
          <w:szCs w:val="20"/>
        </w:rPr>
        <w:t xml:space="preserve">Co, </w:t>
      </w:r>
      <w:r w:rsidRPr="00A71108">
        <w:rPr>
          <w:szCs w:val="20"/>
          <w:vertAlign w:val="superscript"/>
        </w:rPr>
        <w:t>137</w:t>
      </w:r>
      <w:r w:rsidRPr="00A71108">
        <w:rPr>
          <w:szCs w:val="20"/>
        </w:rPr>
        <w:t xml:space="preserve">Cs och </w:t>
      </w:r>
      <w:r w:rsidRPr="00A71108">
        <w:rPr>
          <w:szCs w:val="20"/>
          <w:vertAlign w:val="superscript"/>
        </w:rPr>
        <w:t>57</w:t>
      </w:r>
      <w:r w:rsidRPr="00A71108">
        <w:rPr>
          <w:szCs w:val="20"/>
        </w:rPr>
        <w:t xml:space="preserve">Co. </w:t>
      </w:r>
    </w:p>
    <w:p w14:paraId="327E0DF3" w14:textId="77777777" w:rsidR="00A71108" w:rsidRPr="00A71108" w:rsidRDefault="00A71108" w:rsidP="00A71108">
      <w:pPr>
        <w:spacing w:after="0" w:line="240" w:lineRule="auto"/>
        <w:ind w:left="0" w:right="0"/>
        <w:rPr>
          <w:szCs w:val="20"/>
        </w:rPr>
      </w:pPr>
    </w:p>
    <w:p w14:paraId="28E9F494" w14:textId="77777777" w:rsidR="00A71108" w:rsidRPr="00A71108" w:rsidRDefault="00A71108" w:rsidP="00840659">
      <w:pPr>
        <w:pStyle w:val="Rubrik2"/>
        <w:ind w:left="0"/>
      </w:pPr>
      <w:bookmarkStart w:id="73" w:name="_Toc29992067"/>
      <w:bookmarkStart w:id="74" w:name="_Toc256000011"/>
      <w:bookmarkStart w:id="75" w:name="_Toc256000024"/>
      <w:bookmarkStart w:id="76" w:name="_Toc256000037"/>
      <w:bookmarkStart w:id="77" w:name="_Toc256000050"/>
      <w:bookmarkStart w:id="78" w:name="_Toc256000063"/>
      <w:bookmarkStart w:id="79" w:name="_Toc256000076"/>
      <w:bookmarkStart w:id="80" w:name="_Toc143074679"/>
      <w:r w:rsidRPr="00A71108">
        <w:t>Vid behov</w:t>
      </w:r>
      <w:bookmarkEnd w:id="73"/>
      <w:bookmarkEnd w:id="74"/>
      <w:bookmarkEnd w:id="75"/>
      <w:bookmarkEnd w:id="76"/>
      <w:bookmarkEnd w:id="77"/>
      <w:bookmarkEnd w:id="78"/>
      <w:bookmarkEnd w:id="79"/>
      <w:bookmarkEnd w:id="80"/>
    </w:p>
    <w:p w14:paraId="32588851" w14:textId="77777777" w:rsidR="00A71108" w:rsidRPr="00A71108" w:rsidRDefault="00A71108" w:rsidP="00A71108">
      <w:pPr>
        <w:spacing w:after="0" w:line="240" w:lineRule="auto"/>
        <w:ind w:left="0" w:right="0"/>
        <w:rPr>
          <w:szCs w:val="20"/>
        </w:rPr>
      </w:pPr>
      <w:r w:rsidRPr="00A71108">
        <w:rPr>
          <w:szCs w:val="20"/>
        </w:rPr>
        <w:t xml:space="preserve">Vid behov genomförs kontroll av mätuppställningens geometriberoende samt behållarens </w:t>
      </w:r>
      <w:proofErr w:type="spellStart"/>
      <w:r w:rsidRPr="00A71108">
        <w:rPr>
          <w:szCs w:val="20"/>
        </w:rPr>
        <w:t>attenueringsberoende</w:t>
      </w:r>
      <w:proofErr w:type="spellEnd"/>
      <w:r w:rsidRPr="00A71108">
        <w:rPr>
          <w:szCs w:val="20"/>
        </w:rPr>
        <w:t xml:space="preserve">. Se </w:t>
      </w:r>
      <w:r w:rsidRPr="00A71108">
        <w:rPr>
          <w:i/>
          <w:szCs w:val="20"/>
        </w:rPr>
        <w:t>Rekommendationer - Kvalitetskontroller Aktivitetsmätare</w:t>
      </w:r>
      <w:r w:rsidRPr="00A71108">
        <w:rPr>
          <w:szCs w:val="20"/>
        </w:rPr>
        <w:t xml:space="preserve"> för metodik.</w:t>
      </w:r>
    </w:p>
    <w:p w14:paraId="097247E6" w14:textId="77777777" w:rsidR="00A71108" w:rsidRPr="00A71108" w:rsidRDefault="00A71108" w:rsidP="00A71108">
      <w:pPr>
        <w:spacing w:after="0" w:line="240" w:lineRule="auto"/>
        <w:ind w:left="0" w:right="0"/>
        <w:rPr>
          <w:szCs w:val="20"/>
        </w:rPr>
      </w:pPr>
    </w:p>
    <w:p w14:paraId="003CE613" w14:textId="77777777" w:rsidR="00A71108" w:rsidRPr="00A71108" w:rsidRDefault="00A71108" w:rsidP="00840659">
      <w:pPr>
        <w:pStyle w:val="Rubrik2"/>
        <w:ind w:left="0"/>
      </w:pPr>
      <w:bookmarkStart w:id="81" w:name="_Toc29992069"/>
      <w:bookmarkStart w:id="82" w:name="_Toc256000012"/>
      <w:bookmarkStart w:id="83" w:name="_Toc256000025"/>
      <w:bookmarkStart w:id="84" w:name="_Toc256000038"/>
      <w:bookmarkStart w:id="85" w:name="_Toc256000051"/>
      <w:bookmarkStart w:id="86" w:name="_Toc256000064"/>
      <w:bookmarkStart w:id="87" w:name="_Toc256000077"/>
      <w:bookmarkStart w:id="88" w:name="_Toc143074680"/>
      <w:r w:rsidRPr="00A71108">
        <w:t>Referenser</w:t>
      </w:r>
      <w:bookmarkEnd w:id="81"/>
      <w:bookmarkEnd w:id="82"/>
      <w:bookmarkEnd w:id="83"/>
      <w:bookmarkEnd w:id="84"/>
      <w:bookmarkEnd w:id="85"/>
      <w:bookmarkEnd w:id="86"/>
      <w:bookmarkEnd w:id="87"/>
      <w:bookmarkEnd w:id="88"/>
    </w:p>
    <w:p w14:paraId="3B531E20" w14:textId="77777777" w:rsidR="00A71108" w:rsidRPr="00A71108" w:rsidRDefault="00A71108" w:rsidP="00A71108">
      <w:pPr>
        <w:spacing w:after="0" w:line="240" w:lineRule="auto"/>
        <w:ind w:left="0" w:right="0"/>
        <w:rPr>
          <w:i/>
          <w:szCs w:val="20"/>
        </w:rPr>
      </w:pPr>
      <w:r w:rsidRPr="00A71108">
        <w:rPr>
          <w:szCs w:val="20"/>
        </w:rPr>
        <w:t xml:space="preserve">Svensk Förening för Radiofysik (2015). </w:t>
      </w:r>
      <w:r w:rsidRPr="00A71108">
        <w:rPr>
          <w:i/>
          <w:szCs w:val="20"/>
        </w:rPr>
        <w:t>Rekommendationer - Kvalitetskontroller Aktivitetsmätare.</w:t>
      </w:r>
    </w:p>
    <w:p w14:paraId="7EB78671" w14:textId="77777777" w:rsidR="00A71108" w:rsidRPr="00A71108" w:rsidRDefault="00A71108" w:rsidP="00A71108">
      <w:pPr>
        <w:spacing w:after="0" w:line="240" w:lineRule="auto"/>
        <w:ind w:left="0" w:right="0"/>
        <w:rPr>
          <w:i/>
          <w:szCs w:val="20"/>
        </w:rPr>
      </w:pPr>
    </w:p>
    <w:p w14:paraId="76B9F95B" w14:textId="5DFCB5A6" w:rsidR="00536A5A" w:rsidRPr="00840659" w:rsidRDefault="00A71108" w:rsidP="00536A5A">
      <w:pPr>
        <w:spacing w:after="0" w:line="240" w:lineRule="auto"/>
        <w:ind w:left="0" w:right="0"/>
        <w:rPr>
          <w:szCs w:val="20"/>
        </w:rPr>
      </w:pPr>
      <w:proofErr w:type="spellStart"/>
      <w:r w:rsidRPr="00A71108">
        <w:rPr>
          <w:szCs w:val="20"/>
        </w:rPr>
        <w:t>Comecer</w:t>
      </w:r>
      <w:proofErr w:type="spellEnd"/>
      <w:r w:rsidRPr="00A71108">
        <w:rPr>
          <w:szCs w:val="20"/>
        </w:rPr>
        <w:t xml:space="preserve">. </w:t>
      </w:r>
      <w:proofErr w:type="spellStart"/>
      <w:r w:rsidRPr="00A71108">
        <w:rPr>
          <w:i/>
          <w:szCs w:val="20"/>
        </w:rPr>
        <w:t>Dose</w:t>
      </w:r>
      <w:proofErr w:type="spellEnd"/>
      <w:r w:rsidRPr="00A71108">
        <w:rPr>
          <w:i/>
          <w:szCs w:val="20"/>
        </w:rPr>
        <w:t xml:space="preserve"> </w:t>
      </w:r>
      <w:proofErr w:type="spellStart"/>
      <w:r w:rsidRPr="00A71108">
        <w:rPr>
          <w:i/>
          <w:szCs w:val="20"/>
        </w:rPr>
        <w:t>Calibrator</w:t>
      </w:r>
      <w:proofErr w:type="spellEnd"/>
      <w:r w:rsidRPr="00A71108">
        <w:rPr>
          <w:i/>
          <w:szCs w:val="20"/>
        </w:rPr>
        <w:t xml:space="preserve"> </w:t>
      </w:r>
      <w:proofErr w:type="spellStart"/>
      <w:r w:rsidRPr="00A71108">
        <w:rPr>
          <w:i/>
          <w:szCs w:val="20"/>
        </w:rPr>
        <w:t>Use</w:t>
      </w:r>
      <w:proofErr w:type="spellEnd"/>
      <w:r w:rsidRPr="00A71108">
        <w:rPr>
          <w:i/>
          <w:szCs w:val="20"/>
        </w:rPr>
        <w:t xml:space="preserve"> and </w:t>
      </w:r>
      <w:proofErr w:type="spellStart"/>
      <w:r w:rsidRPr="00A71108">
        <w:rPr>
          <w:i/>
          <w:szCs w:val="20"/>
        </w:rPr>
        <w:t>maintenance</w:t>
      </w:r>
      <w:proofErr w:type="spellEnd"/>
      <w:r w:rsidRPr="00A71108">
        <w:rPr>
          <w:i/>
          <w:szCs w:val="20"/>
        </w:rPr>
        <w:t xml:space="preserve"> manual</w:t>
      </w:r>
      <w:r w:rsidRPr="00A71108">
        <w:rPr>
          <w:szCs w:val="20"/>
        </w:rPr>
        <w:t>. Product version 1.20.</w:t>
      </w:r>
      <w:bookmarkEnd w:id="0"/>
    </w:p>
    <w:sectPr w:rsidR="00536A5A" w:rsidRPr="00840659" w:rsidSect="00A71108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B6D07F" w14:textId="77777777" w:rsidR="001B3357" w:rsidRDefault="001B3357">
      <w:r>
        <w:separator/>
      </w:r>
    </w:p>
  </w:endnote>
  <w:endnote w:type="continuationSeparator" w:id="0">
    <w:p w14:paraId="3A65C88F" w14:textId="77777777" w:rsidR="001B3357" w:rsidRDefault="001B3357">
      <w:r>
        <w:continuationSeparator/>
      </w:r>
    </w:p>
  </w:endnote>
  <w:endnote w:type="continuationNotice" w:id="1">
    <w:p w14:paraId="452519C2" w14:textId="77777777" w:rsidR="001B3357" w:rsidRDefault="001B335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CR B">
    <w:altName w:val="Calibri"/>
    <w:panose1 w:val="00000000000000000000"/>
    <w:charset w:val="00"/>
    <w:family w:val="modern"/>
    <w:notTrueType/>
    <w:pitch w:val="fixed"/>
    <w:sig w:usb0="00000003" w:usb1="00000000" w:usb2="00000000" w:usb3="00000000" w:csb0="00000001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47F70E" w14:textId="77777777" w:rsidR="001B3357" w:rsidRDefault="001B3357"/>
  </w:footnote>
  <w:footnote w:type="continuationSeparator" w:id="0">
    <w:p w14:paraId="77D33E58" w14:textId="77777777" w:rsidR="001B3357" w:rsidRDefault="001B3357">
      <w:r>
        <w:continuationSeparator/>
      </w:r>
    </w:p>
  </w:footnote>
  <w:footnote w:type="continuationNotice" w:id="1">
    <w:p w14:paraId="1E9872EE" w14:textId="77777777" w:rsidR="001B3357" w:rsidRDefault="001B335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du="http://schemas.microsoft.com/office/word/2023/wordml/word16du" xmlns:arto="http://schemas.microsoft.com/office/word/2006/arto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du="http://schemas.microsoft.com/office/word/2023/wordml/word16du" xmlns:arto="http://schemas.microsoft.com/office/word/2006/arto"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2"/>
    <w:multiLevelType w:val="singleLevel"/>
    <w:tmpl w:val="851E4FC2"/>
    <w:lvl w:ilvl="0">
      <w:start w:val="1"/>
      <w:numFmt w:val="bullet"/>
      <w:pStyle w:val="Strecklista"/>
      <w:lvlText w:val="-"/>
      <w:lvlJc w:val="left"/>
      <w:pPr>
        <w:tabs>
          <w:tab w:val="num" w:pos="926"/>
        </w:tabs>
        <w:ind w:left="926" w:hanging="360"/>
      </w:pPr>
      <w:rPr>
        <w:rFonts w:ascii="OCR B" w:hAnsi="OCR B" w:cs="OCR B" w:hint="default"/>
      </w:r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3E63B4F"/>
    <w:multiLevelType w:val="hybridMultilevel"/>
    <w:tmpl w:val="C2C4949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0DB05C28"/>
    <w:multiLevelType w:val="hybridMultilevel"/>
    <w:tmpl w:val="1F08CDC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1FDA35A8"/>
    <w:multiLevelType w:val="hybridMultilevel"/>
    <w:tmpl w:val="ED60336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316B04"/>
    <w:multiLevelType w:val="hybridMultilevel"/>
    <w:tmpl w:val="84A05FB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35635633">
    <w:abstractNumId w:val="22"/>
  </w:num>
  <w:num w:numId="2" w16cid:durableId="221673229">
    <w:abstractNumId w:val="18"/>
  </w:num>
  <w:num w:numId="3" w16cid:durableId="303240768">
    <w:abstractNumId w:val="0"/>
  </w:num>
  <w:num w:numId="4" w16cid:durableId="1246451032">
    <w:abstractNumId w:val="9"/>
  </w:num>
  <w:num w:numId="5" w16cid:durableId="1618412367">
    <w:abstractNumId w:val="19"/>
  </w:num>
  <w:num w:numId="6" w16cid:durableId="1239243217">
    <w:abstractNumId w:val="4"/>
  </w:num>
  <w:num w:numId="7" w16cid:durableId="1919057112">
    <w:abstractNumId w:val="15"/>
  </w:num>
  <w:num w:numId="8" w16cid:durableId="1754662706">
    <w:abstractNumId w:val="12"/>
  </w:num>
  <w:num w:numId="9" w16cid:durableId="174926475">
    <w:abstractNumId w:val="2"/>
  </w:num>
  <w:num w:numId="10" w16cid:durableId="787550104">
    <w:abstractNumId w:val="2"/>
  </w:num>
  <w:num w:numId="11" w16cid:durableId="1715620214">
    <w:abstractNumId w:val="5"/>
  </w:num>
  <w:num w:numId="12" w16cid:durableId="1330863943">
    <w:abstractNumId w:val="7"/>
  </w:num>
  <w:num w:numId="13" w16cid:durableId="997151604">
    <w:abstractNumId w:val="17"/>
  </w:num>
  <w:num w:numId="14" w16cid:durableId="402728197">
    <w:abstractNumId w:val="13"/>
  </w:num>
  <w:num w:numId="15" w16cid:durableId="241111623">
    <w:abstractNumId w:val="10"/>
  </w:num>
  <w:num w:numId="16" w16cid:durableId="1516531984">
    <w:abstractNumId w:val="16"/>
  </w:num>
  <w:num w:numId="17" w16cid:durableId="441416113">
    <w:abstractNumId w:val="8"/>
  </w:num>
  <w:num w:numId="18" w16cid:durableId="1138760536">
    <w:abstractNumId w:val="14"/>
  </w:num>
  <w:num w:numId="19" w16cid:durableId="1754739250">
    <w:abstractNumId w:val="20"/>
  </w:num>
  <w:num w:numId="20" w16cid:durableId="1050960762">
    <w:abstractNumId w:val="1"/>
  </w:num>
  <w:num w:numId="21" w16cid:durableId="276062968">
    <w:abstractNumId w:val="6"/>
  </w:num>
  <w:num w:numId="22" w16cid:durableId="158541512">
    <w:abstractNumId w:val="3"/>
  </w:num>
  <w:num w:numId="23" w16cid:durableId="274139819">
    <w:abstractNumId w:val="21"/>
  </w:num>
  <w:num w:numId="24" w16cid:durableId="10134011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6C07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30FD"/>
    <w:rsid w:val="0019632A"/>
    <w:rsid w:val="001A4E7C"/>
    <w:rsid w:val="001B3357"/>
    <w:rsid w:val="001B762C"/>
    <w:rsid w:val="001C4D0A"/>
    <w:rsid w:val="001C5FEF"/>
    <w:rsid w:val="001D346B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5DB9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70D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20E4"/>
    <w:rsid w:val="003C4648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1940"/>
    <w:rsid w:val="00465651"/>
    <w:rsid w:val="0046775F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0CD"/>
    <w:rsid w:val="004B2183"/>
    <w:rsid w:val="004B2A01"/>
    <w:rsid w:val="004C2559"/>
    <w:rsid w:val="004D7BA3"/>
    <w:rsid w:val="004F4518"/>
    <w:rsid w:val="004F4C62"/>
    <w:rsid w:val="0050067D"/>
    <w:rsid w:val="00500AFA"/>
    <w:rsid w:val="00501433"/>
    <w:rsid w:val="00511B97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2D89"/>
    <w:rsid w:val="006031EB"/>
    <w:rsid w:val="0060596B"/>
    <w:rsid w:val="0060605B"/>
    <w:rsid w:val="00606D97"/>
    <w:rsid w:val="00610DC5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043"/>
    <w:rsid w:val="006B0D29"/>
    <w:rsid w:val="006B1819"/>
    <w:rsid w:val="006B5BE2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77B04"/>
    <w:rsid w:val="00784135"/>
    <w:rsid w:val="0078609F"/>
    <w:rsid w:val="007917BA"/>
    <w:rsid w:val="007A5C6F"/>
    <w:rsid w:val="007C6262"/>
    <w:rsid w:val="007C7A14"/>
    <w:rsid w:val="007D4241"/>
    <w:rsid w:val="007D4317"/>
    <w:rsid w:val="007D4EA3"/>
    <w:rsid w:val="007F1CFF"/>
    <w:rsid w:val="007F5DD5"/>
    <w:rsid w:val="008006BB"/>
    <w:rsid w:val="00821A1B"/>
    <w:rsid w:val="00821CC2"/>
    <w:rsid w:val="008262E9"/>
    <w:rsid w:val="00827E69"/>
    <w:rsid w:val="00835C4D"/>
    <w:rsid w:val="008372FD"/>
    <w:rsid w:val="00840623"/>
    <w:rsid w:val="00840659"/>
    <w:rsid w:val="00843F48"/>
    <w:rsid w:val="00851423"/>
    <w:rsid w:val="00857848"/>
    <w:rsid w:val="008654B6"/>
    <w:rsid w:val="0087139C"/>
    <w:rsid w:val="00880E83"/>
    <w:rsid w:val="00892F28"/>
    <w:rsid w:val="00895BD2"/>
    <w:rsid w:val="008A0C5F"/>
    <w:rsid w:val="008A39A0"/>
    <w:rsid w:val="008A3DEA"/>
    <w:rsid w:val="008A4EB9"/>
    <w:rsid w:val="008A74C0"/>
    <w:rsid w:val="008B1694"/>
    <w:rsid w:val="008C4B27"/>
    <w:rsid w:val="008C7F2A"/>
    <w:rsid w:val="008D4DC6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46A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FC6"/>
    <w:rsid w:val="009660AA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4F94"/>
    <w:rsid w:val="00A264BE"/>
    <w:rsid w:val="00A26916"/>
    <w:rsid w:val="00A272CA"/>
    <w:rsid w:val="00A33051"/>
    <w:rsid w:val="00A407AD"/>
    <w:rsid w:val="00A40923"/>
    <w:rsid w:val="00A41C05"/>
    <w:rsid w:val="00A42426"/>
    <w:rsid w:val="00A514B7"/>
    <w:rsid w:val="00A52B85"/>
    <w:rsid w:val="00A54A0B"/>
    <w:rsid w:val="00A65FD4"/>
    <w:rsid w:val="00A71108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C40BB"/>
    <w:rsid w:val="00AD73EC"/>
    <w:rsid w:val="00AE5BC7"/>
    <w:rsid w:val="00AE608A"/>
    <w:rsid w:val="00AF5AAF"/>
    <w:rsid w:val="00B046D8"/>
    <w:rsid w:val="00B1059E"/>
    <w:rsid w:val="00B13F4C"/>
    <w:rsid w:val="00B16219"/>
    <w:rsid w:val="00B16C59"/>
    <w:rsid w:val="00B21B59"/>
    <w:rsid w:val="00B33FDD"/>
    <w:rsid w:val="00B359CC"/>
    <w:rsid w:val="00B36107"/>
    <w:rsid w:val="00B41789"/>
    <w:rsid w:val="00B4695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0E73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2055"/>
    <w:rsid w:val="00CE4B73"/>
    <w:rsid w:val="00CF70BB"/>
    <w:rsid w:val="00D074DB"/>
    <w:rsid w:val="00D12D5C"/>
    <w:rsid w:val="00D139CF"/>
    <w:rsid w:val="00D37E7F"/>
    <w:rsid w:val="00D47AD7"/>
    <w:rsid w:val="00D51529"/>
    <w:rsid w:val="00D85218"/>
    <w:rsid w:val="00D915B1"/>
    <w:rsid w:val="00DA299D"/>
    <w:rsid w:val="00DA65C4"/>
    <w:rsid w:val="00DC47D6"/>
    <w:rsid w:val="00DD2BE0"/>
    <w:rsid w:val="00DE4447"/>
    <w:rsid w:val="00DE5DA2"/>
    <w:rsid w:val="00DF0033"/>
    <w:rsid w:val="00E026BF"/>
    <w:rsid w:val="00E0418B"/>
    <w:rsid w:val="00E07B1B"/>
    <w:rsid w:val="00E11853"/>
    <w:rsid w:val="00E32F11"/>
    <w:rsid w:val="00E43C34"/>
    <w:rsid w:val="00E52A86"/>
    <w:rsid w:val="00E54B47"/>
    <w:rsid w:val="00E553BF"/>
    <w:rsid w:val="00E55A84"/>
    <w:rsid w:val="00E55D93"/>
    <w:rsid w:val="00E61294"/>
    <w:rsid w:val="00E7237C"/>
    <w:rsid w:val="00E77C46"/>
    <w:rsid w:val="00E86186"/>
    <w:rsid w:val="00E86CE8"/>
    <w:rsid w:val="00E90E82"/>
    <w:rsid w:val="00EA00CB"/>
    <w:rsid w:val="00EA1BAA"/>
    <w:rsid w:val="00EA3FCD"/>
    <w:rsid w:val="00EA42A0"/>
    <w:rsid w:val="00EB6714"/>
    <w:rsid w:val="00EC0A68"/>
    <w:rsid w:val="00EC3D63"/>
    <w:rsid w:val="00EC5006"/>
    <w:rsid w:val="00ED49C3"/>
    <w:rsid w:val="00ED6CE8"/>
    <w:rsid w:val="00ED7AA6"/>
    <w:rsid w:val="00EE2A56"/>
    <w:rsid w:val="00EE3818"/>
    <w:rsid w:val="00EF0E49"/>
    <w:rsid w:val="00F17205"/>
    <w:rsid w:val="00F22264"/>
    <w:rsid w:val="00F2564D"/>
    <w:rsid w:val="00F30A90"/>
    <w:rsid w:val="00F35B05"/>
    <w:rsid w:val="00F413D9"/>
    <w:rsid w:val="00F5135F"/>
    <w:rsid w:val="00F51F78"/>
    <w:rsid w:val="00F753A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E6D7E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7CD471AF-DAC1-41E8-A0E7-0CCDC5ED14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Strecklista">
    <w:name w:val="Strecklista"/>
    <w:basedOn w:val="Normal"/>
    <w:rsid w:val="00A71108"/>
    <w:pPr>
      <w:numPr>
        <w:numId w:val="20"/>
      </w:numPr>
      <w:spacing w:after="0" w:line="240" w:lineRule="auto"/>
      <w:ind w:right="0"/>
    </w:pPr>
  </w:style>
  <w:style w:type="character" w:styleId="Olstomnmnande">
    <w:name w:val="Unresolved Mention"/>
    <w:basedOn w:val="Standardstycketeckensnitt"/>
    <w:uiPriority w:val="99"/>
    <w:semiHidden/>
    <w:unhideWhenUsed/>
    <w:rsid w:val="00B21B5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png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59</TotalTime>
  <Pages>4</Pages>
  <Words>658</Words>
  <Characters>5097</Characters>
  <Application>Microsoft Office Word</Application>
  <DocSecurity>0</DocSecurity>
  <Lines>42</Lines>
  <Paragraphs>11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5744</CharactersWithSpaces>
  <SharedDoc>false</SharedDoc>
  <HyperlinkBase/>
  <HLinks>
    <vt:vector size="108" baseType="variant">
      <vt:variant>
        <vt:i4>2031667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_Toc143074680</vt:lpwstr>
      </vt:variant>
      <vt:variant>
        <vt:i4>1048627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_Toc143074679</vt:lpwstr>
      </vt:variant>
      <vt:variant>
        <vt:i4>1048627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_Toc143074678</vt:lpwstr>
      </vt:variant>
      <vt:variant>
        <vt:i4>1048627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_Toc143074677</vt:lpwstr>
      </vt:variant>
      <vt:variant>
        <vt:i4>1048627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_Toc143074676</vt:lpwstr>
      </vt:variant>
      <vt:variant>
        <vt:i4>1048627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_Toc143074675</vt:lpwstr>
      </vt:variant>
      <vt:variant>
        <vt:i4>1048627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_Toc143074674</vt:lpwstr>
      </vt:variant>
      <vt:variant>
        <vt:i4>1048627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_Toc143074673</vt:lpwstr>
      </vt:variant>
      <vt:variant>
        <vt:i4>1048627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_Toc143074672</vt:lpwstr>
      </vt:variant>
      <vt:variant>
        <vt:i4>1048627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_Toc143074671</vt:lpwstr>
      </vt:variant>
      <vt:variant>
        <vt:i4>1048627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_Toc143074670</vt:lpwstr>
      </vt:variant>
      <vt:variant>
        <vt:i4>1114163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_Toc143074669</vt:lpwstr>
      </vt:variant>
      <vt:variant>
        <vt:i4>1114163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_Toc143074668</vt:lpwstr>
      </vt:variant>
      <vt:variant>
        <vt:i4>1114163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_Toc143074667</vt:lpwstr>
      </vt:variant>
      <vt:variant>
        <vt:i4>1114163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_Toc143074666</vt:lpwstr>
      </vt:variant>
      <vt:variant>
        <vt:i4>1114163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_Toc143074665</vt:lpwstr>
      </vt:variant>
      <vt:variant>
        <vt:i4>1114163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_Toc143074664</vt:lpwstr>
      </vt:variant>
      <vt:variant>
        <vt:i4>1114163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_Toc143074663</vt:lpwstr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Kvalitetskontroll av aktivitetsmätare</dc:title>
  <dc:subject/>
  <dc:creator>patrik.jens.johansson@vgregion.se</dc:creator>
  <keywords/>
  <lastModifiedBy>Ulrica Sehlberg</lastModifiedBy>
  <revision>38</revision>
  <lastPrinted>2016-04-01T04:56:00.0000000Z</lastPrinted>
  <dcterms:created xsi:type="dcterms:W3CDTF">2022-05-20T01:50:00.0000000Z</dcterms:created>
  <dcterms:modified xsi:type="dcterms:W3CDTF">2025-06-12T07:44:00.0000000Z</dcterms:modified>
</coreProperties>
</file>