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F71D0" w14:textId="77777777" w:rsidR="006B5E42" w:rsidRDefault="006B5E42" w:rsidP="006B5E42">
      <w:pPr>
        <w:rPr>
          <w:rFonts w:ascii="Arial" w:hAnsi="Arial" w:cs="Arial"/>
          <w:b/>
          <w:bCs/>
          <w:sz w:val="32"/>
          <w:szCs w:val="32"/>
        </w:rPr>
      </w:pPr>
      <w:r w:rsidRPr="00696A35">
        <w:rPr>
          <w:rFonts w:ascii="Arial" w:hAnsi="Arial" w:cs="Arial"/>
          <w:b/>
          <w:bCs/>
          <w:sz w:val="32"/>
          <w:szCs w:val="32"/>
        </w:rPr>
        <w:t>ÖNH-</w:t>
      </w:r>
      <w:r>
        <w:rPr>
          <w:rFonts w:ascii="Arial" w:hAnsi="Arial" w:cs="Arial"/>
          <w:b/>
          <w:bCs/>
          <w:sz w:val="32"/>
          <w:szCs w:val="32"/>
        </w:rPr>
        <w:t>patienter</w:t>
      </w:r>
      <w:r w:rsidRPr="00696A35">
        <w:rPr>
          <w:rFonts w:ascii="Arial" w:hAnsi="Arial" w:cs="Arial"/>
          <w:b/>
          <w:bCs/>
          <w:sz w:val="32"/>
          <w:szCs w:val="32"/>
        </w:rPr>
        <w:t xml:space="preserve"> jourtid</w:t>
      </w:r>
      <w:r>
        <w:rPr>
          <w:rFonts w:ascii="Arial" w:hAnsi="Arial" w:cs="Arial"/>
          <w:b/>
          <w:bCs/>
          <w:sz w:val="32"/>
          <w:szCs w:val="32"/>
        </w:rPr>
        <w:t xml:space="preserve"> som söker akuten NÄL.</w:t>
      </w:r>
    </w:p>
    <w:p w14:paraId="793DE837" w14:textId="77777777" w:rsidR="006B5E42" w:rsidRDefault="006B5E42" w:rsidP="006B5E42">
      <w:pPr>
        <w:rPr>
          <w:rFonts w:ascii="Arial" w:hAnsi="Arial" w:cs="Arial"/>
          <w:b/>
          <w:bCs/>
        </w:rPr>
      </w:pPr>
    </w:p>
    <w:p w14:paraId="570273E6" w14:textId="650330C2" w:rsidR="006B5E42" w:rsidRDefault="006B5E42" w:rsidP="006B5E42">
      <w:pPr>
        <w:rPr>
          <w:rFonts w:ascii="Arial" w:hAnsi="Arial" w:cs="Arial"/>
        </w:rPr>
      </w:pPr>
      <w:r w:rsidRPr="00696A35">
        <w:rPr>
          <w:rFonts w:ascii="Arial" w:hAnsi="Arial" w:cs="Arial"/>
        </w:rPr>
        <w:t>De</w:t>
      </w:r>
      <w:r>
        <w:rPr>
          <w:rFonts w:ascii="Arial" w:hAnsi="Arial" w:cs="Arial"/>
        </w:rPr>
        <w:t>tta dokument skall ses som vägledning för triagesköterskor, jourer ÖNH, jourer på akuten, samt primärvårdsläkare för prioritering patienter angränsande specialistvården-ÖNH.</w:t>
      </w:r>
    </w:p>
    <w:p w14:paraId="14252A61" w14:textId="77777777" w:rsidR="006B5E42" w:rsidRDefault="006B5E42" w:rsidP="006B5E42">
      <w:pPr>
        <w:rPr>
          <w:rFonts w:ascii="Arial" w:hAnsi="Arial" w:cs="Arial"/>
        </w:rPr>
      </w:pPr>
    </w:p>
    <w:p w14:paraId="70D78D53" w14:textId="77777777" w:rsidR="006B5E42" w:rsidRDefault="006B5E42" w:rsidP="006B5E42">
      <w:pPr>
        <w:rPr>
          <w:rFonts w:ascii="Arial" w:hAnsi="Arial" w:cs="Arial"/>
        </w:rPr>
      </w:pPr>
      <w:r>
        <w:rPr>
          <w:rFonts w:ascii="Arial" w:hAnsi="Arial" w:cs="Arial"/>
        </w:rPr>
        <w:t>ÖNH-jour finns tillgänglig dygnet runt men jobbar som beredskapsjour:</w:t>
      </w:r>
    </w:p>
    <w:p w14:paraId="18558AF0" w14:textId="55951D97" w:rsidR="006B5E42" w:rsidRDefault="006B5E42" w:rsidP="006B5E42">
      <w:pPr>
        <w:rPr>
          <w:rFonts w:ascii="Arial" w:hAnsi="Arial" w:cs="Arial"/>
        </w:rPr>
      </w:pPr>
      <w:r>
        <w:rPr>
          <w:rFonts w:ascii="Arial" w:hAnsi="Arial" w:cs="Arial"/>
        </w:rPr>
        <w:t>Vard</w:t>
      </w:r>
      <w:r w:rsidR="00376FEB">
        <w:rPr>
          <w:rFonts w:ascii="Arial" w:hAnsi="Arial" w:cs="Arial"/>
        </w:rPr>
        <w:t>agar</w:t>
      </w:r>
      <w:r>
        <w:rPr>
          <w:rFonts w:ascii="Arial" w:hAnsi="Arial" w:cs="Arial"/>
        </w:rPr>
        <w:t xml:space="preserve">: </w:t>
      </w:r>
      <w:proofErr w:type="spellStart"/>
      <w:r w:rsidR="00376FEB">
        <w:rPr>
          <w:rFonts w:ascii="Arial" w:hAnsi="Arial" w:cs="Arial"/>
        </w:rPr>
        <w:t>K</w:t>
      </w:r>
      <w:r>
        <w:rPr>
          <w:rFonts w:ascii="Arial" w:hAnsi="Arial" w:cs="Arial"/>
        </w:rPr>
        <w:t>l</w:t>
      </w:r>
      <w:proofErr w:type="spellEnd"/>
      <w:r>
        <w:rPr>
          <w:rFonts w:ascii="Arial" w:hAnsi="Arial" w:cs="Arial"/>
        </w:rPr>
        <w:t xml:space="preserve"> 17</w:t>
      </w:r>
      <w:r w:rsidR="00376FEB">
        <w:rPr>
          <w:rFonts w:ascii="Arial" w:hAnsi="Arial" w:cs="Arial"/>
        </w:rPr>
        <w:t>:00</w:t>
      </w:r>
      <w:r>
        <w:rPr>
          <w:rFonts w:ascii="Arial" w:hAnsi="Arial" w:cs="Arial"/>
        </w:rPr>
        <w:t>-07</w:t>
      </w:r>
      <w:r w:rsidR="00376FEB">
        <w:rPr>
          <w:rFonts w:ascii="Arial" w:hAnsi="Arial" w:cs="Arial"/>
        </w:rPr>
        <w:t>:00</w:t>
      </w:r>
    </w:p>
    <w:p w14:paraId="24BFCE50" w14:textId="3319DF39" w:rsidR="006B5E42" w:rsidRDefault="006B5E42" w:rsidP="006B5E42">
      <w:pPr>
        <w:rPr>
          <w:rFonts w:ascii="Arial" w:hAnsi="Arial" w:cs="Arial"/>
        </w:rPr>
      </w:pPr>
      <w:r>
        <w:rPr>
          <w:rFonts w:ascii="Arial" w:hAnsi="Arial" w:cs="Arial"/>
        </w:rPr>
        <w:t xml:space="preserve">Helger: </w:t>
      </w:r>
      <w:r w:rsidR="00376FEB">
        <w:rPr>
          <w:rFonts w:ascii="Arial" w:hAnsi="Arial" w:cs="Arial"/>
        </w:rPr>
        <w:t>D</w:t>
      </w:r>
      <w:r>
        <w:rPr>
          <w:rFonts w:ascii="Arial" w:hAnsi="Arial" w:cs="Arial"/>
        </w:rPr>
        <w:t xml:space="preserve">ygnet runt. </w:t>
      </w:r>
    </w:p>
    <w:p w14:paraId="6D5AA495" w14:textId="77777777" w:rsidR="006B5E42" w:rsidRDefault="006B5E42" w:rsidP="006B5E42">
      <w:pPr>
        <w:rPr>
          <w:rFonts w:ascii="Arial" w:hAnsi="Arial" w:cs="Arial"/>
        </w:rPr>
      </w:pPr>
    </w:p>
    <w:p w14:paraId="4968D9F2" w14:textId="77777777" w:rsidR="006B5E42" w:rsidRDefault="006B5E42" w:rsidP="006B5E42">
      <w:pPr>
        <w:rPr>
          <w:rFonts w:ascii="Arial" w:hAnsi="Arial" w:cs="Arial"/>
        </w:rPr>
      </w:pPr>
      <w:r>
        <w:rPr>
          <w:rFonts w:ascii="Arial" w:hAnsi="Arial" w:cs="Arial"/>
        </w:rPr>
        <w:t xml:space="preserve">Då vi inte har sjukhusbunden jour dygnet runt bedöms endast akut-sjuka patienter kvällar och helger. Eventuella återbesök som inte kan vänta över helgen kan också förekomma dagtid på helgen. </w:t>
      </w:r>
    </w:p>
    <w:p w14:paraId="567DEF75" w14:textId="77777777" w:rsidR="006B5E42" w:rsidRDefault="006B5E42" w:rsidP="006B5E42">
      <w:pPr>
        <w:rPr>
          <w:rFonts w:ascii="Arial" w:hAnsi="Arial" w:cs="Arial"/>
        </w:rPr>
      </w:pPr>
    </w:p>
    <w:p w14:paraId="38582D7A" w14:textId="77777777" w:rsidR="006B5E42" w:rsidRDefault="006B5E42" w:rsidP="006B5E42">
      <w:pPr>
        <w:rPr>
          <w:rFonts w:ascii="Arial" w:hAnsi="Arial" w:cs="Arial"/>
        </w:rPr>
      </w:pPr>
      <w:r>
        <w:rPr>
          <w:rFonts w:ascii="Arial" w:hAnsi="Arial" w:cs="Arial"/>
        </w:rPr>
        <w:t xml:space="preserve">Patienter med remiss från primärvården bedöms enligt samma kriterier, Dvs vissa av dessa patienter kan hänvisas till bedömning dagtid. </w:t>
      </w:r>
    </w:p>
    <w:p w14:paraId="29D57039" w14:textId="77777777" w:rsidR="006B5E42" w:rsidRDefault="006B5E42" w:rsidP="006B5E42">
      <w:pPr>
        <w:rPr>
          <w:rFonts w:ascii="Arial" w:hAnsi="Arial" w:cs="Arial"/>
        </w:rPr>
      </w:pPr>
    </w:p>
    <w:p w14:paraId="7C3EF872" w14:textId="77777777" w:rsidR="006B5E42" w:rsidRPr="00AE15C1" w:rsidRDefault="006B5E42" w:rsidP="006B5E42">
      <w:pPr>
        <w:rPr>
          <w:rFonts w:ascii="Arial" w:hAnsi="Arial" w:cs="Arial"/>
          <w:color w:val="00B050"/>
        </w:rPr>
      </w:pPr>
      <w:r>
        <w:rPr>
          <w:rFonts w:ascii="Arial" w:hAnsi="Arial" w:cs="Arial"/>
          <w:color w:val="00B050"/>
        </w:rPr>
        <w:t xml:space="preserve">Hänvisa innebär att patienten rekommenderas en första bedömning i primärvården eller tandvården. </w:t>
      </w:r>
    </w:p>
    <w:p w14:paraId="16CE2108" w14:textId="77777777" w:rsidR="006B5E42" w:rsidRDefault="006B5E42" w:rsidP="006B5E42">
      <w:pPr>
        <w:rPr>
          <w:rFonts w:ascii="Arial" w:hAnsi="Arial" w:cs="Arial"/>
          <w:b/>
          <w:bCs/>
          <w:sz w:val="32"/>
          <w:szCs w:val="32"/>
        </w:rPr>
      </w:pPr>
    </w:p>
    <w:p w14:paraId="7CD5EDDE" w14:textId="77777777" w:rsidR="006B5E42" w:rsidRDefault="006B5E42" w:rsidP="006B5E42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lastRenderedPageBreak/>
        <w:t>Vanliga symptom som engagerar ÖNH jourtid:</w:t>
      </w:r>
    </w:p>
    <w:p w14:paraId="3613662B" w14:textId="77777777" w:rsidR="006B5E42" w:rsidRDefault="006B5E42" w:rsidP="006B5E42">
      <w:pPr>
        <w:pStyle w:val="Liststycke"/>
        <w:numPr>
          <w:ilvl w:val="0"/>
          <w:numId w:val="21"/>
        </w:numPr>
        <w:spacing w:after="0" w:line="240" w:lineRule="auto"/>
        <w:ind w:right="0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Öronvärk</w:t>
      </w:r>
    </w:p>
    <w:p w14:paraId="214357AA" w14:textId="77777777" w:rsidR="006B5E42" w:rsidRPr="00A2301B" w:rsidRDefault="006B5E42" w:rsidP="006B5E42">
      <w:pPr>
        <w:pStyle w:val="Liststycke"/>
        <w:numPr>
          <w:ilvl w:val="1"/>
          <w:numId w:val="21"/>
        </w:numPr>
        <w:spacing w:after="0" w:line="240" w:lineRule="auto"/>
        <w:ind w:right="0"/>
        <w:rPr>
          <w:color w:val="00B050"/>
        </w:rPr>
      </w:pPr>
      <w:r w:rsidRPr="00A2301B">
        <w:rPr>
          <w:color w:val="00B050"/>
        </w:rPr>
        <w:t>Hänvisa: misstänkt okomplicerad otit, extern otit, ytlig hudinfektion kring örat hos opåverkad pat.</w:t>
      </w:r>
    </w:p>
    <w:p w14:paraId="2F86D8A5" w14:textId="77777777" w:rsidR="006B5E42" w:rsidRPr="00A2301B" w:rsidRDefault="006B5E42" w:rsidP="006B5E42">
      <w:pPr>
        <w:pStyle w:val="Liststycke"/>
        <w:numPr>
          <w:ilvl w:val="1"/>
          <w:numId w:val="21"/>
        </w:numPr>
        <w:spacing w:after="0" w:line="240" w:lineRule="auto"/>
        <w:ind w:right="0"/>
        <w:rPr>
          <w:color w:val="FF0000"/>
        </w:rPr>
      </w:pPr>
      <w:r w:rsidRPr="00A2301B">
        <w:rPr>
          <w:color w:val="FF0000"/>
        </w:rPr>
        <w:t>Hänvisa inte: utstående öra med rodnad och smärta bakom örat (</w:t>
      </w:r>
      <w:proofErr w:type="spellStart"/>
      <w:r w:rsidRPr="00A2301B">
        <w:rPr>
          <w:color w:val="FF0000"/>
        </w:rPr>
        <w:t>mastoidit</w:t>
      </w:r>
      <w:proofErr w:type="spellEnd"/>
      <w:r w:rsidRPr="00A2301B">
        <w:rPr>
          <w:color w:val="FF0000"/>
        </w:rPr>
        <w:t>), akut yrsel (</w:t>
      </w:r>
      <w:proofErr w:type="spellStart"/>
      <w:r w:rsidRPr="00A2301B">
        <w:rPr>
          <w:color w:val="FF0000"/>
        </w:rPr>
        <w:t>labyrintit</w:t>
      </w:r>
      <w:proofErr w:type="spellEnd"/>
      <w:r w:rsidRPr="00A2301B">
        <w:rPr>
          <w:color w:val="FF0000"/>
        </w:rPr>
        <w:t>), påverkat allmäntillstånd (meningit), ansiktsförlamning, nyligen genomgått öronoperation, CI-implantat.</w:t>
      </w:r>
    </w:p>
    <w:p w14:paraId="6331FB25" w14:textId="77777777" w:rsidR="006B5E42" w:rsidRDefault="006B5E42" w:rsidP="006B5E42">
      <w:pPr>
        <w:pStyle w:val="Liststycke"/>
        <w:numPr>
          <w:ilvl w:val="0"/>
          <w:numId w:val="21"/>
        </w:numPr>
        <w:spacing w:after="0" w:line="240" w:lineRule="auto"/>
        <w:ind w:right="0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Tandvärk</w:t>
      </w:r>
    </w:p>
    <w:p w14:paraId="0F7CA60B" w14:textId="77777777" w:rsidR="006B5E42" w:rsidRPr="00A2301B" w:rsidRDefault="006B5E42" w:rsidP="006B5E42">
      <w:pPr>
        <w:pStyle w:val="Liststycke"/>
        <w:numPr>
          <w:ilvl w:val="1"/>
          <w:numId w:val="21"/>
        </w:numPr>
        <w:spacing w:after="0" w:line="240" w:lineRule="auto"/>
        <w:ind w:right="0"/>
        <w:rPr>
          <w:color w:val="00B050"/>
        </w:rPr>
      </w:pPr>
      <w:r w:rsidRPr="00A2301B">
        <w:rPr>
          <w:color w:val="00B050"/>
        </w:rPr>
        <w:t>Hänvisa: Tandvärk eller infektion efter tandextraktion utan misstanke om spridning.</w:t>
      </w:r>
    </w:p>
    <w:p w14:paraId="3BFAA12E" w14:textId="77777777" w:rsidR="006B5E42" w:rsidRPr="00A2301B" w:rsidRDefault="006B5E42" w:rsidP="006B5E42">
      <w:pPr>
        <w:pStyle w:val="Liststycke"/>
        <w:numPr>
          <w:ilvl w:val="1"/>
          <w:numId w:val="21"/>
        </w:numPr>
        <w:spacing w:after="0" w:line="240" w:lineRule="auto"/>
        <w:ind w:right="0"/>
        <w:rPr>
          <w:color w:val="FF0000"/>
        </w:rPr>
      </w:pPr>
      <w:r w:rsidRPr="00A2301B">
        <w:rPr>
          <w:color w:val="FF0000"/>
        </w:rPr>
        <w:t>Hänvisa inte: Om patient har svullnad under tungan, under hakan</w:t>
      </w:r>
      <w:r>
        <w:rPr>
          <w:color w:val="FF0000"/>
        </w:rPr>
        <w:t>, på kinden, på halsen, har svårt att gapa</w:t>
      </w:r>
      <w:r w:rsidRPr="00A2301B">
        <w:rPr>
          <w:color w:val="FF0000"/>
        </w:rPr>
        <w:t xml:space="preserve"> (</w:t>
      </w:r>
      <w:proofErr w:type="spellStart"/>
      <w:r w:rsidRPr="00A2301B">
        <w:rPr>
          <w:color w:val="FF0000"/>
        </w:rPr>
        <w:t>trismus</w:t>
      </w:r>
      <w:proofErr w:type="spellEnd"/>
      <w:r w:rsidRPr="00A2301B">
        <w:rPr>
          <w:color w:val="FF0000"/>
        </w:rPr>
        <w:t>)</w:t>
      </w:r>
      <w:r>
        <w:rPr>
          <w:color w:val="FF0000"/>
        </w:rPr>
        <w:t xml:space="preserve"> eller svårt att svälja. </w:t>
      </w:r>
    </w:p>
    <w:p w14:paraId="1906297F" w14:textId="77777777" w:rsidR="006B5E42" w:rsidRDefault="006B5E42" w:rsidP="006B5E42">
      <w:pPr>
        <w:pStyle w:val="Liststycke"/>
        <w:numPr>
          <w:ilvl w:val="0"/>
          <w:numId w:val="21"/>
        </w:numPr>
        <w:spacing w:after="0" w:line="240" w:lineRule="auto"/>
        <w:ind w:right="0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Främmande kropp/satt i halsen</w:t>
      </w:r>
    </w:p>
    <w:p w14:paraId="1C72A111" w14:textId="77777777" w:rsidR="006B5E42" w:rsidRPr="00A2301B" w:rsidRDefault="006B5E42" w:rsidP="006B5E42">
      <w:pPr>
        <w:pStyle w:val="Liststycke"/>
        <w:numPr>
          <w:ilvl w:val="1"/>
          <w:numId w:val="21"/>
        </w:numPr>
        <w:spacing w:after="0" w:line="240" w:lineRule="auto"/>
        <w:ind w:right="0"/>
        <w:rPr>
          <w:color w:val="00B050"/>
        </w:rPr>
      </w:pPr>
      <w:r w:rsidRPr="00A2301B">
        <w:rPr>
          <w:color w:val="00B050"/>
        </w:rPr>
        <w:t>Hänvisa: Långvariga upphakningsbesvär</w:t>
      </w:r>
      <w:r>
        <w:rPr>
          <w:color w:val="00B050"/>
        </w:rPr>
        <w:t xml:space="preserve"> där patienten kan svälja flytande.</w:t>
      </w:r>
      <w:r w:rsidRPr="00A2301B">
        <w:rPr>
          <w:color w:val="00B050"/>
        </w:rPr>
        <w:t xml:space="preserve"> </w:t>
      </w:r>
    </w:p>
    <w:p w14:paraId="7499B7EE" w14:textId="77777777" w:rsidR="006B5E42" w:rsidRPr="00D373B2" w:rsidRDefault="006B5E42" w:rsidP="006B5E42">
      <w:pPr>
        <w:pStyle w:val="Liststycke"/>
        <w:numPr>
          <w:ilvl w:val="1"/>
          <w:numId w:val="21"/>
        </w:numPr>
        <w:spacing w:after="0" w:line="240" w:lineRule="auto"/>
        <w:ind w:right="0"/>
        <w:rPr>
          <w:color w:val="FF0000"/>
        </w:rPr>
      </w:pPr>
      <w:r w:rsidRPr="00A2301B">
        <w:rPr>
          <w:color w:val="FF0000"/>
        </w:rPr>
        <w:t>Hänvisa inte: Om stoppet ej släpper. Vassa föremål, ben i maten</w:t>
      </w:r>
      <w:r>
        <w:rPr>
          <w:color w:val="FF0000"/>
        </w:rPr>
        <w:t>, u</w:t>
      </w:r>
      <w:r w:rsidRPr="00D373B2">
        <w:rPr>
          <w:color w:val="FF0000"/>
        </w:rPr>
        <w:t xml:space="preserve">ttalad smärta, allmänpåverkan, avvikande vitalparametrar. </w:t>
      </w:r>
    </w:p>
    <w:p w14:paraId="48320C7D" w14:textId="77777777" w:rsidR="006B5E42" w:rsidRPr="00A2301B" w:rsidRDefault="006B5E42" w:rsidP="006B5E42">
      <w:pPr>
        <w:pStyle w:val="Liststycke"/>
        <w:numPr>
          <w:ilvl w:val="1"/>
          <w:numId w:val="21"/>
        </w:numPr>
        <w:spacing w:after="0" w:line="240" w:lineRule="auto"/>
        <w:ind w:right="0"/>
        <w:rPr>
          <w:color w:val="FF0000"/>
          <w:u w:val="single"/>
        </w:rPr>
      </w:pPr>
      <w:r w:rsidRPr="00A2301B">
        <w:rPr>
          <w:color w:val="FF0000"/>
          <w:u w:val="single"/>
        </w:rPr>
        <w:t xml:space="preserve">OBS! Om hosta och misstanke om främmande kropp i luftstrupe eller om patienten svalt batteri krävs </w:t>
      </w:r>
      <w:r w:rsidRPr="00AE15C1">
        <w:rPr>
          <w:b/>
          <w:bCs/>
          <w:color w:val="FF0000"/>
          <w:u w:val="single"/>
        </w:rPr>
        <w:t>URAKUT</w:t>
      </w:r>
      <w:r w:rsidRPr="00A2301B">
        <w:rPr>
          <w:color w:val="FF0000"/>
          <w:u w:val="single"/>
        </w:rPr>
        <w:t xml:space="preserve"> omhändertagande! </w:t>
      </w:r>
    </w:p>
    <w:p w14:paraId="4315E7F5" w14:textId="77777777" w:rsidR="006B5E42" w:rsidRDefault="006B5E42" w:rsidP="006B5E42">
      <w:pPr>
        <w:pStyle w:val="Liststycke"/>
        <w:numPr>
          <w:ilvl w:val="0"/>
          <w:numId w:val="21"/>
        </w:numPr>
        <w:spacing w:after="0" w:line="240" w:lineRule="auto"/>
        <w:ind w:right="0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Näsblödning</w:t>
      </w:r>
    </w:p>
    <w:p w14:paraId="3A7085F5" w14:textId="77777777" w:rsidR="006B5E42" w:rsidRPr="00A2301B" w:rsidRDefault="006B5E42" w:rsidP="006B5E42">
      <w:pPr>
        <w:pStyle w:val="Liststycke"/>
        <w:numPr>
          <w:ilvl w:val="1"/>
          <w:numId w:val="21"/>
        </w:numPr>
        <w:spacing w:after="0" w:line="240" w:lineRule="auto"/>
        <w:ind w:right="0"/>
        <w:rPr>
          <w:color w:val="00B050"/>
        </w:rPr>
      </w:pPr>
      <w:r w:rsidRPr="00A2301B">
        <w:rPr>
          <w:color w:val="00B050"/>
        </w:rPr>
        <w:t>Hänvisa: näsblödning som avstannat. Näsblödning som avstannat på akuten med hjälp av oljetuss</w:t>
      </w:r>
      <w:r>
        <w:rPr>
          <w:color w:val="00B050"/>
        </w:rPr>
        <w:t xml:space="preserve">, tuss med </w:t>
      </w:r>
      <w:proofErr w:type="spellStart"/>
      <w:r>
        <w:rPr>
          <w:color w:val="00B050"/>
        </w:rPr>
        <w:t>nafazolin</w:t>
      </w:r>
      <w:proofErr w:type="spellEnd"/>
      <w:r w:rsidRPr="00A2301B">
        <w:rPr>
          <w:color w:val="00B050"/>
        </w:rPr>
        <w:t xml:space="preserve"> eller Rapid </w:t>
      </w:r>
      <w:proofErr w:type="spellStart"/>
      <w:r w:rsidRPr="00A2301B">
        <w:rPr>
          <w:color w:val="00B050"/>
        </w:rPr>
        <w:t>Rhino</w:t>
      </w:r>
      <w:proofErr w:type="spellEnd"/>
      <w:r w:rsidRPr="00A2301B">
        <w:rPr>
          <w:color w:val="00B050"/>
        </w:rPr>
        <w:t xml:space="preserve">. (Om Rapid </w:t>
      </w:r>
      <w:proofErr w:type="spellStart"/>
      <w:r w:rsidRPr="00A2301B">
        <w:rPr>
          <w:color w:val="00B050"/>
        </w:rPr>
        <w:t>Rhino</w:t>
      </w:r>
      <w:proofErr w:type="spellEnd"/>
      <w:r w:rsidRPr="00A2301B">
        <w:rPr>
          <w:color w:val="00B050"/>
        </w:rPr>
        <w:t xml:space="preserve"> remiss/meddelande till ÖNH)</w:t>
      </w:r>
    </w:p>
    <w:p w14:paraId="09CFEDAF" w14:textId="77777777" w:rsidR="006B5E42" w:rsidRPr="00A2301B" w:rsidRDefault="006B5E42" w:rsidP="006B5E42">
      <w:pPr>
        <w:pStyle w:val="Liststycke"/>
        <w:numPr>
          <w:ilvl w:val="1"/>
          <w:numId w:val="21"/>
        </w:numPr>
        <w:spacing w:after="0" w:line="240" w:lineRule="auto"/>
        <w:ind w:right="0"/>
        <w:rPr>
          <w:color w:val="FF0000"/>
        </w:rPr>
      </w:pPr>
      <w:r w:rsidRPr="00A2301B">
        <w:rPr>
          <w:color w:val="FF0000"/>
        </w:rPr>
        <w:t>Hänvisa inte: Okontrollerad blödning, allmänpåverkad patient, tidigare komplicerad näsblödning, sköra äldre patienter med antikoagulation.</w:t>
      </w:r>
    </w:p>
    <w:p w14:paraId="08DE18B6" w14:textId="77777777" w:rsidR="006B5E42" w:rsidRDefault="006B5E42" w:rsidP="006B5E42">
      <w:pPr>
        <w:pStyle w:val="Liststycke"/>
        <w:numPr>
          <w:ilvl w:val="0"/>
          <w:numId w:val="21"/>
        </w:numPr>
        <w:spacing w:after="0" w:line="240" w:lineRule="auto"/>
        <w:ind w:right="0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Blödning munhåla</w:t>
      </w:r>
    </w:p>
    <w:p w14:paraId="4B66B231" w14:textId="77777777" w:rsidR="006B5E42" w:rsidRPr="00A2301B" w:rsidRDefault="006B5E42" w:rsidP="006B5E42">
      <w:pPr>
        <w:pStyle w:val="Liststycke"/>
        <w:numPr>
          <w:ilvl w:val="1"/>
          <w:numId w:val="21"/>
        </w:numPr>
        <w:spacing w:after="0" w:line="240" w:lineRule="auto"/>
        <w:ind w:right="0"/>
        <w:rPr>
          <w:color w:val="00B050"/>
        </w:rPr>
      </w:pPr>
      <w:r w:rsidRPr="00A2301B">
        <w:rPr>
          <w:color w:val="00B050"/>
        </w:rPr>
        <w:t xml:space="preserve">Hänvisa: om det är kopplat till mindre näsblödning eller </w:t>
      </w:r>
      <w:proofErr w:type="spellStart"/>
      <w:r w:rsidRPr="00A2301B">
        <w:rPr>
          <w:color w:val="00B050"/>
        </w:rPr>
        <w:t>bettskada</w:t>
      </w:r>
      <w:proofErr w:type="spellEnd"/>
      <w:r w:rsidRPr="00A2301B">
        <w:rPr>
          <w:color w:val="00B050"/>
        </w:rPr>
        <w:t xml:space="preserve"> i mun eller tunga.</w:t>
      </w:r>
    </w:p>
    <w:p w14:paraId="3DCEE4DB" w14:textId="77777777" w:rsidR="006B5E42" w:rsidRPr="00A2301B" w:rsidRDefault="006B5E42" w:rsidP="006B5E42">
      <w:pPr>
        <w:pStyle w:val="Liststycke"/>
        <w:numPr>
          <w:ilvl w:val="1"/>
          <w:numId w:val="21"/>
        </w:numPr>
        <w:spacing w:after="0" w:line="240" w:lineRule="auto"/>
        <w:ind w:right="0"/>
        <w:rPr>
          <w:color w:val="FF0000"/>
        </w:rPr>
      </w:pPr>
      <w:r w:rsidRPr="00A2301B">
        <w:rPr>
          <w:color w:val="FF0000"/>
        </w:rPr>
        <w:t xml:space="preserve">Hänvisa inte: Om patient har genomgått Tonsilloperation senaste 14 dagarna eller har cancer i </w:t>
      </w:r>
      <w:r>
        <w:rPr>
          <w:color w:val="FF0000"/>
        </w:rPr>
        <w:t>huvud/halsområde</w:t>
      </w:r>
      <w:r w:rsidRPr="00A2301B">
        <w:rPr>
          <w:color w:val="FF0000"/>
        </w:rPr>
        <w:t xml:space="preserve">. </w:t>
      </w:r>
    </w:p>
    <w:p w14:paraId="452E8458" w14:textId="77777777" w:rsidR="006B5E42" w:rsidRDefault="006B5E42" w:rsidP="006B5E42">
      <w:pPr>
        <w:pStyle w:val="Liststycke"/>
        <w:numPr>
          <w:ilvl w:val="0"/>
          <w:numId w:val="21"/>
        </w:numPr>
        <w:spacing w:after="0" w:line="240" w:lineRule="auto"/>
        <w:ind w:right="0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Halsinfektion/halsfluss</w:t>
      </w:r>
    </w:p>
    <w:p w14:paraId="2497F531" w14:textId="77777777" w:rsidR="006B5E42" w:rsidRPr="00A2301B" w:rsidRDefault="006B5E42" w:rsidP="006B5E42">
      <w:pPr>
        <w:pStyle w:val="Liststycke"/>
        <w:numPr>
          <w:ilvl w:val="1"/>
          <w:numId w:val="21"/>
        </w:numPr>
        <w:spacing w:after="0" w:line="240" w:lineRule="auto"/>
        <w:ind w:right="0"/>
        <w:rPr>
          <w:color w:val="00B050"/>
        </w:rPr>
      </w:pPr>
      <w:r w:rsidRPr="00A2301B">
        <w:rPr>
          <w:color w:val="00B050"/>
        </w:rPr>
        <w:t>Hänvisa: Halsfluss eller halsont utan tecken till påverkad andningsväg.</w:t>
      </w:r>
    </w:p>
    <w:p w14:paraId="74A62EBE" w14:textId="77777777" w:rsidR="006B5E42" w:rsidRPr="00A2301B" w:rsidRDefault="006B5E42" w:rsidP="006B5E42">
      <w:pPr>
        <w:pStyle w:val="Liststycke"/>
        <w:numPr>
          <w:ilvl w:val="1"/>
          <w:numId w:val="21"/>
        </w:numPr>
        <w:spacing w:after="0" w:line="240" w:lineRule="auto"/>
        <w:ind w:right="0"/>
        <w:rPr>
          <w:color w:val="FF0000"/>
        </w:rPr>
      </w:pPr>
      <w:r w:rsidRPr="00A2301B">
        <w:rPr>
          <w:color w:val="FF0000"/>
        </w:rPr>
        <w:t>Hänvisa inte: Pat som har uttalade sväljningssvårigheter</w:t>
      </w:r>
      <w:r>
        <w:rPr>
          <w:color w:val="FF0000"/>
        </w:rPr>
        <w:t xml:space="preserve"> efter smärtlindring</w:t>
      </w:r>
      <w:r w:rsidRPr="00A2301B">
        <w:rPr>
          <w:color w:val="FF0000"/>
        </w:rPr>
        <w:t>, andningspåverkade, ensidig svullnad i svalget (</w:t>
      </w:r>
      <w:proofErr w:type="spellStart"/>
      <w:r w:rsidRPr="00A2301B">
        <w:rPr>
          <w:color w:val="FF0000"/>
        </w:rPr>
        <w:t>peritonsillit</w:t>
      </w:r>
      <w:proofErr w:type="spellEnd"/>
      <w:r w:rsidRPr="00A2301B">
        <w:rPr>
          <w:color w:val="FF0000"/>
        </w:rPr>
        <w:t xml:space="preserve"> = svullnad mjuka gommen och grötigt tal)</w:t>
      </w:r>
      <w:r>
        <w:rPr>
          <w:color w:val="FF0000"/>
        </w:rPr>
        <w:t xml:space="preserve"> eller har svårigheter att gapa (</w:t>
      </w:r>
      <w:proofErr w:type="spellStart"/>
      <w:r>
        <w:rPr>
          <w:color w:val="FF0000"/>
        </w:rPr>
        <w:t>Trismus</w:t>
      </w:r>
      <w:proofErr w:type="spellEnd"/>
      <w:r>
        <w:rPr>
          <w:color w:val="FF0000"/>
        </w:rPr>
        <w:t>)</w:t>
      </w:r>
      <w:r w:rsidRPr="00A2301B">
        <w:rPr>
          <w:color w:val="FF0000"/>
        </w:rPr>
        <w:t>.</w:t>
      </w:r>
    </w:p>
    <w:p w14:paraId="265C15FA" w14:textId="77777777" w:rsidR="006B5E42" w:rsidRDefault="006B5E42" w:rsidP="006B5E42">
      <w:pPr>
        <w:pStyle w:val="Liststycke"/>
        <w:numPr>
          <w:ilvl w:val="0"/>
          <w:numId w:val="21"/>
        </w:numPr>
        <w:spacing w:after="0" w:line="240" w:lineRule="auto"/>
        <w:ind w:right="0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Bihålebesvär/sinuit</w:t>
      </w:r>
    </w:p>
    <w:p w14:paraId="35C3E17A" w14:textId="77777777" w:rsidR="006B5E42" w:rsidRPr="00A2301B" w:rsidRDefault="006B5E42" w:rsidP="006B5E42">
      <w:pPr>
        <w:pStyle w:val="Liststycke"/>
        <w:numPr>
          <w:ilvl w:val="1"/>
          <w:numId w:val="21"/>
        </w:numPr>
        <w:spacing w:after="0" w:line="240" w:lineRule="auto"/>
        <w:ind w:right="0"/>
        <w:rPr>
          <w:color w:val="00B050"/>
        </w:rPr>
      </w:pPr>
      <w:r w:rsidRPr="00A2301B">
        <w:rPr>
          <w:color w:val="00B050"/>
        </w:rPr>
        <w:t>Hänvisa: Bihåle</w:t>
      </w:r>
      <w:r>
        <w:rPr>
          <w:color w:val="00B050"/>
        </w:rPr>
        <w:t xml:space="preserve">liknande besvär/smärta </w:t>
      </w:r>
      <w:r w:rsidRPr="00A2301B">
        <w:rPr>
          <w:color w:val="00B050"/>
        </w:rPr>
        <w:t>utan alarmsymtom</w:t>
      </w:r>
    </w:p>
    <w:p w14:paraId="36ADCE00" w14:textId="77777777" w:rsidR="006B5E42" w:rsidRPr="00A2301B" w:rsidRDefault="006B5E42" w:rsidP="006B5E42">
      <w:pPr>
        <w:pStyle w:val="Liststycke"/>
        <w:numPr>
          <w:ilvl w:val="1"/>
          <w:numId w:val="21"/>
        </w:numPr>
        <w:spacing w:after="0" w:line="240" w:lineRule="auto"/>
        <w:ind w:right="0"/>
        <w:rPr>
          <w:color w:val="FF0000"/>
        </w:rPr>
      </w:pPr>
      <w:r w:rsidRPr="00A2301B">
        <w:rPr>
          <w:color w:val="FF0000"/>
        </w:rPr>
        <w:t>Hänvisa inte: Svullnad i ansiktet, synpåverkan, allmänpåverkan, hög feber, neurologiska symtom</w:t>
      </w:r>
      <w:r>
        <w:rPr>
          <w:color w:val="FF0000"/>
        </w:rPr>
        <w:t>, nyligen opererad i bihålor.</w:t>
      </w:r>
    </w:p>
    <w:p w14:paraId="44C4B72F" w14:textId="77777777" w:rsidR="006B5E42" w:rsidRDefault="006B5E42" w:rsidP="006B5E42">
      <w:pPr>
        <w:pStyle w:val="Liststycke"/>
        <w:numPr>
          <w:ilvl w:val="0"/>
          <w:numId w:val="21"/>
        </w:numPr>
        <w:spacing w:after="0" w:line="240" w:lineRule="auto"/>
        <w:ind w:right="0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Främmandekropp näsa/öra</w:t>
      </w:r>
    </w:p>
    <w:p w14:paraId="49B4501A" w14:textId="77777777" w:rsidR="006B5E42" w:rsidRPr="00A2301B" w:rsidRDefault="006B5E42" w:rsidP="006B5E42">
      <w:pPr>
        <w:pStyle w:val="Liststycke"/>
        <w:numPr>
          <w:ilvl w:val="1"/>
          <w:numId w:val="21"/>
        </w:numPr>
        <w:spacing w:after="0" w:line="240" w:lineRule="auto"/>
        <w:ind w:right="0"/>
        <w:rPr>
          <w:color w:val="00B050"/>
        </w:rPr>
      </w:pPr>
      <w:r w:rsidRPr="00A2301B">
        <w:rPr>
          <w:color w:val="00B050"/>
        </w:rPr>
        <w:t>Hänvisa: Främmande kropp i näsa och öra</w:t>
      </w:r>
      <w:r>
        <w:rPr>
          <w:color w:val="00B050"/>
        </w:rPr>
        <w:t xml:space="preserve"> med mjukt material</w:t>
      </w:r>
      <w:r w:rsidRPr="00A2301B">
        <w:rPr>
          <w:color w:val="00B050"/>
        </w:rPr>
        <w:t>. Vid främmande kropp i näsan hos barn lämpligt att testa “</w:t>
      </w:r>
      <w:proofErr w:type="spellStart"/>
      <w:r w:rsidRPr="00A2301B">
        <w:rPr>
          <w:color w:val="00B050"/>
        </w:rPr>
        <w:t>parents</w:t>
      </w:r>
      <w:proofErr w:type="spellEnd"/>
      <w:r w:rsidRPr="00A2301B">
        <w:rPr>
          <w:color w:val="00B050"/>
        </w:rPr>
        <w:t xml:space="preserve"> kiss”</w:t>
      </w:r>
    </w:p>
    <w:p w14:paraId="2571E0F8" w14:textId="77777777" w:rsidR="006B5E42" w:rsidRPr="00A2301B" w:rsidRDefault="006B5E42" w:rsidP="006B5E42">
      <w:pPr>
        <w:pStyle w:val="Liststycke"/>
        <w:numPr>
          <w:ilvl w:val="1"/>
          <w:numId w:val="21"/>
        </w:numPr>
        <w:spacing w:after="0" w:line="240" w:lineRule="auto"/>
        <w:ind w:right="0"/>
        <w:rPr>
          <w:color w:val="FF0000"/>
        </w:rPr>
      </w:pPr>
      <w:r w:rsidRPr="00A2301B">
        <w:rPr>
          <w:color w:val="FF0000"/>
        </w:rPr>
        <w:lastRenderedPageBreak/>
        <w:t>Hänvisa inte: Aktiv blödning, vassa föremål</w:t>
      </w:r>
    </w:p>
    <w:p w14:paraId="1CD056AC" w14:textId="77777777" w:rsidR="006B5E42" w:rsidRDefault="006B5E42" w:rsidP="006B5E42">
      <w:pPr>
        <w:pStyle w:val="Liststycke"/>
        <w:numPr>
          <w:ilvl w:val="0"/>
          <w:numId w:val="21"/>
        </w:numPr>
        <w:spacing w:after="0" w:line="240" w:lineRule="auto"/>
        <w:ind w:right="0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Trauma</w:t>
      </w:r>
    </w:p>
    <w:p w14:paraId="7F99D062" w14:textId="77777777" w:rsidR="006B5E42" w:rsidRPr="00A2301B" w:rsidRDefault="006B5E42" w:rsidP="006B5E42">
      <w:pPr>
        <w:pStyle w:val="Liststycke"/>
        <w:numPr>
          <w:ilvl w:val="1"/>
          <w:numId w:val="21"/>
        </w:numPr>
        <w:spacing w:after="0" w:line="240" w:lineRule="auto"/>
        <w:ind w:right="0"/>
        <w:rPr>
          <w:color w:val="00B050"/>
        </w:rPr>
      </w:pPr>
      <w:r w:rsidRPr="00A2301B">
        <w:rPr>
          <w:color w:val="00B050"/>
        </w:rPr>
        <w:t xml:space="preserve">Hänvisa: </w:t>
      </w:r>
      <w:r>
        <w:rPr>
          <w:color w:val="00B050"/>
        </w:rPr>
        <w:t>N</w:t>
      </w:r>
      <w:r w:rsidRPr="00A2301B">
        <w:rPr>
          <w:color w:val="00B050"/>
        </w:rPr>
        <w:t>äsfraktur</w:t>
      </w:r>
      <w:r>
        <w:rPr>
          <w:color w:val="00B050"/>
        </w:rPr>
        <w:t xml:space="preserve"> </w:t>
      </w:r>
      <w:r w:rsidRPr="00A2301B">
        <w:rPr>
          <w:color w:val="00B050"/>
        </w:rPr>
        <w:t xml:space="preserve">utan </w:t>
      </w:r>
      <w:proofErr w:type="spellStart"/>
      <w:proofErr w:type="gramStart"/>
      <w:r w:rsidRPr="00A2301B">
        <w:rPr>
          <w:color w:val="00B050"/>
        </w:rPr>
        <w:t>septumhematom</w:t>
      </w:r>
      <w:proofErr w:type="spellEnd"/>
      <w:r>
        <w:rPr>
          <w:color w:val="00B050"/>
        </w:rPr>
        <w:t>(</w:t>
      </w:r>
      <w:proofErr w:type="gramEnd"/>
      <w:r>
        <w:rPr>
          <w:color w:val="00B050"/>
        </w:rPr>
        <w:t xml:space="preserve">Om osäkerhet kring bedömning av </w:t>
      </w:r>
      <w:proofErr w:type="spellStart"/>
      <w:r>
        <w:rPr>
          <w:color w:val="00B050"/>
        </w:rPr>
        <w:t>septumhematom</w:t>
      </w:r>
      <w:proofErr w:type="spellEnd"/>
      <w:r>
        <w:rPr>
          <w:color w:val="00B050"/>
        </w:rPr>
        <w:t xml:space="preserve"> hänvisa till VC för bedömning inom 24h)</w:t>
      </w:r>
      <w:r w:rsidRPr="00A2301B">
        <w:rPr>
          <w:color w:val="00B050"/>
        </w:rPr>
        <w:t>. Sårskador som inspekterats efter rengöring som ej bedöms</w:t>
      </w:r>
      <w:r>
        <w:rPr>
          <w:color w:val="00B050"/>
        </w:rPr>
        <w:t xml:space="preserve"> behöva kirurgisk åtgärd</w:t>
      </w:r>
      <w:r w:rsidRPr="00A2301B">
        <w:rPr>
          <w:color w:val="00B050"/>
        </w:rPr>
        <w:t xml:space="preserve">. </w:t>
      </w:r>
    </w:p>
    <w:p w14:paraId="4ADC3FE1" w14:textId="77777777" w:rsidR="006B5E42" w:rsidRPr="00C81CF1" w:rsidRDefault="006B5E42" w:rsidP="006B5E42">
      <w:pPr>
        <w:pStyle w:val="Liststycke"/>
        <w:numPr>
          <w:ilvl w:val="1"/>
          <w:numId w:val="21"/>
        </w:numPr>
        <w:spacing w:after="0" w:line="240" w:lineRule="auto"/>
        <w:ind w:right="0"/>
        <w:rPr>
          <w:color w:val="FF0000"/>
        </w:rPr>
      </w:pPr>
      <w:r w:rsidRPr="00A2301B">
        <w:rPr>
          <w:color w:val="FF0000"/>
        </w:rPr>
        <w:t xml:space="preserve">Hänvisa inte: Halstrauma </w:t>
      </w:r>
      <w:r>
        <w:rPr>
          <w:color w:val="FF0000"/>
        </w:rPr>
        <w:t xml:space="preserve">mot luftväg </w:t>
      </w:r>
      <w:r w:rsidRPr="00A2301B">
        <w:rPr>
          <w:color w:val="FF0000"/>
        </w:rPr>
        <w:t>med heshet</w:t>
      </w:r>
      <w:r>
        <w:rPr>
          <w:color w:val="FF0000"/>
        </w:rPr>
        <w:t xml:space="preserve">, </w:t>
      </w:r>
      <w:r w:rsidRPr="00A2301B">
        <w:rPr>
          <w:color w:val="FF0000"/>
        </w:rPr>
        <w:t>påverkad andning</w:t>
      </w:r>
      <w:r>
        <w:rPr>
          <w:color w:val="FF0000"/>
        </w:rPr>
        <w:t>, sväljbesvär</w:t>
      </w:r>
      <w:r w:rsidRPr="00A2301B">
        <w:rPr>
          <w:color w:val="FF0000"/>
        </w:rPr>
        <w:t>, penetrerande skador hals, okontrollerad blödning, andningspåverkan, stora sårskador, misstanke om ögonpåverkan/ögonsmärta</w:t>
      </w:r>
      <w:r>
        <w:rPr>
          <w:color w:val="FF0000"/>
        </w:rPr>
        <w:t xml:space="preserve">, </w:t>
      </w:r>
      <w:proofErr w:type="spellStart"/>
      <w:proofErr w:type="gramStart"/>
      <w:r>
        <w:rPr>
          <w:color w:val="FF0000"/>
        </w:rPr>
        <w:t>o</w:t>
      </w:r>
      <w:r w:rsidRPr="00C81CF1">
        <w:rPr>
          <w:color w:val="FF0000"/>
        </w:rPr>
        <w:t>tohematom</w:t>
      </w:r>
      <w:proofErr w:type="spellEnd"/>
      <w:r>
        <w:rPr>
          <w:color w:val="FF0000"/>
        </w:rPr>
        <w:t>(</w:t>
      </w:r>
      <w:proofErr w:type="gramEnd"/>
      <w:r>
        <w:rPr>
          <w:color w:val="FF0000"/>
        </w:rPr>
        <w:t>blödning under huden på örat)</w:t>
      </w:r>
      <w:r w:rsidRPr="00C81CF1">
        <w:rPr>
          <w:color w:val="FF0000"/>
        </w:rPr>
        <w:t xml:space="preserve">, </w:t>
      </w:r>
      <w:r>
        <w:rPr>
          <w:color w:val="FF0000"/>
        </w:rPr>
        <w:t>m</w:t>
      </w:r>
      <w:r w:rsidRPr="00C81CF1">
        <w:rPr>
          <w:color w:val="FF0000"/>
        </w:rPr>
        <w:t xml:space="preserve">isstanke om </w:t>
      </w:r>
      <w:proofErr w:type="spellStart"/>
      <w:r w:rsidRPr="00C81CF1">
        <w:rPr>
          <w:color w:val="FF0000"/>
        </w:rPr>
        <w:t>septumhematom</w:t>
      </w:r>
      <w:proofErr w:type="spellEnd"/>
      <w:r>
        <w:rPr>
          <w:color w:val="FF0000"/>
        </w:rPr>
        <w:t xml:space="preserve"> (blödning under slemhinnan vid nässkiljeväggen, nytillkommen ensidig nästäppa)</w:t>
      </w:r>
    </w:p>
    <w:p w14:paraId="7E8B7360" w14:textId="77777777" w:rsidR="006B5E42" w:rsidRDefault="006B5E42" w:rsidP="006B5E42">
      <w:pPr>
        <w:rPr>
          <w:rFonts w:ascii="Arial" w:hAnsi="Arial" w:cs="Arial"/>
          <w:b/>
          <w:bCs/>
          <w:sz w:val="28"/>
          <w:szCs w:val="28"/>
        </w:rPr>
      </w:pPr>
    </w:p>
    <w:p w14:paraId="46D62582" w14:textId="77777777" w:rsidR="006B5E42" w:rsidRPr="00120D26" w:rsidRDefault="006B5E42" w:rsidP="006B5E42">
      <w:pPr>
        <w:rPr>
          <w:rFonts w:ascii="Arial" w:hAnsi="Arial" w:cs="Arial"/>
          <w:b/>
          <w:bCs/>
          <w:sz w:val="32"/>
          <w:szCs w:val="32"/>
        </w:rPr>
      </w:pPr>
      <w:r w:rsidRPr="00120D26">
        <w:rPr>
          <w:rFonts w:ascii="Arial" w:hAnsi="Arial" w:cs="Arial"/>
          <w:b/>
          <w:bCs/>
          <w:sz w:val="32"/>
          <w:szCs w:val="32"/>
        </w:rPr>
        <w:t>Patienter som</w:t>
      </w:r>
      <w:r>
        <w:rPr>
          <w:rFonts w:ascii="Arial" w:hAnsi="Arial" w:cs="Arial"/>
          <w:b/>
          <w:bCs/>
          <w:sz w:val="32"/>
          <w:szCs w:val="32"/>
        </w:rPr>
        <w:t xml:space="preserve"> generellt sett</w:t>
      </w:r>
      <w:r w:rsidRPr="00120D26">
        <w:rPr>
          <w:rFonts w:ascii="Arial" w:hAnsi="Arial" w:cs="Arial"/>
          <w:b/>
          <w:bCs/>
          <w:sz w:val="32"/>
          <w:szCs w:val="32"/>
        </w:rPr>
        <w:t xml:space="preserve"> </w:t>
      </w:r>
      <w:r w:rsidRPr="00120D26">
        <w:rPr>
          <w:rFonts w:ascii="Arial" w:hAnsi="Arial" w:cs="Arial"/>
          <w:b/>
          <w:bCs/>
          <w:color w:val="FF0000"/>
          <w:sz w:val="32"/>
          <w:szCs w:val="32"/>
          <w:u w:val="single"/>
        </w:rPr>
        <w:t>inte</w:t>
      </w:r>
      <w:r w:rsidRPr="00120D26">
        <w:rPr>
          <w:rFonts w:ascii="Arial" w:hAnsi="Arial" w:cs="Arial"/>
          <w:b/>
          <w:bCs/>
          <w:color w:val="FF0000"/>
          <w:sz w:val="32"/>
          <w:szCs w:val="32"/>
        </w:rPr>
        <w:t xml:space="preserve"> </w:t>
      </w:r>
      <w:r w:rsidRPr="00120D26">
        <w:rPr>
          <w:rFonts w:ascii="Arial" w:hAnsi="Arial" w:cs="Arial"/>
          <w:b/>
          <w:bCs/>
          <w:sz w:val="32"/>
          <w:szCs w:val="32"/>
        </w:rPr>
        <w:t>bedöms av ÖNH jourtid</w:t>
      </w:r>
      <w:r>
        <w:rPr>
          <w:rFonts w:ascii="Arial" w:hAnsi="Arial" w:cs="Arial"/>
          <w:b/>
          <w:bCs/>
          <w:sz w:val="32"/>
          <w:szCs w:val="32"/>
        </w:rPr>
        <w:t>:</w:t>
      </w:r>
    </w:p>
    <w:p w14:paraId="2069BAFA" w14:textId="77777777" w:rsidR="006B5E42" w:rsidRPr="00120D26" w:rsidRDefault="006B5E42" w:rsidP="006B5E42">
      <w:pPr>
        <w:pStyle w:val="Liststycke"/>
        <w:numPr>
          <w:ilvl w:val="0"/>
          <w:numId w:val="20"/>
        </w:numPr>
        <w:spacing w:after="0" w:line="240" w:lineRule="auto"/>
        <w:ind w:right="0"/>
        <w:rPr>
          <w:rFonts w:ascii="Arial" w:hAnsi="Arial" w:cs="Arial"/>
          <w:b/>
          <w:bCs/>
          <w:color w:val="000000" w:themeColor="text1"/>
          <w:sz w:val="28"/>
          <w:szCs w:val="28"/>
        </w:rPr>
      </w:pPr>
      <w:r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Rosfeber – </w:t>
      </w:r>
      <w:r>
        <w:rPr>
          <w:rFonts w:ascii="Arial" w:hAnsi="Arial" w:cs="Arial"/>
          <w:color w:val="000000" w:themeColor="text1"/>
        </w:rPr>
        <w:t>Bedöms primärt av sjukhusbunden jour eller primärvård.</w:t>
      </w:r>
      <w:r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 </w:t>
      </w:r>
    </w:p>
    <w:p w14:paraId="1336DEFE" w14:textId="77777777" w:rsidR="006B5E42" w:rsidRPr="00120D26" w:rsidRDefault="006B5E42" w:rsidP="006B5E42">
      <w:pPr>
        <w:pStyle w:val="Liststycke"/>
        <w:numPr>
          <w:ilvl w:val="0"/>
          <w:numId w:val="20"/>
        </w:numPr>
        <w:spacing w:after="0" w:line="240" w:lineRule="auto"/>
        <w:ind w:right="0"/>
        <w:rPr>
          <w:rFonts w:ascii="Arial" w:hAnsi="Arial" w:cs="Arial"/>
          <w:b/>
          <w:bCs/>
          <w:color w:val="000000" w:themeColor="text1"/>
          <w:sz w:val="28"/>
          <w:szCs w:val="28"/>
        </w:rPr>
      </w:pPr>
      <w:proofErr w:type="spellStart"/>
      <w:r>
        <w:rPr>
          <w:rFonts w:ascii="Arial" w:hAnsi="Arial" w:cs="Arial"/>
          <w:b/>
          <w:bCs/>
          <w:color w:val="000000" w:themeColor="text1"/>
          <w:sz w:val="28"/>
          <w:szCs w:val="28"/>
        </w:rPr>
        <w:t>Käkluxation</w:t>
      </w:r>
      <w:proofErr w:type="spellEnd"/>
      <w:r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 – </w:t>
      </w:r>
      <w:r>
        <w:rPr>
          <w:rFonts w:ascii="Arial" w:hAnsi="Arial" w:cs="Arial"/>
          <w:color w:val="000000" w:themeColor="text1"/>
        </w:rPr>
        <w:t xml:space="preserve">Bedöms av </w:t>
      </w:r>
      <w:proofErr w:type="spellStart"/>
      <w:r>
        <w:rPr>
          <w:rFonts w:ascii="Arial" w:hAnsi="Arial" w:cs="Arial"/>
          <w:color w:val="000000" w:themeColor="text1"/>
        </w:rPr>
        <w:t>käkkirurg</w:t>
      </w:r>
      <w:proofErr w:type="spellEnd"/>
      <w:r>
        <w:rPr>
          <w:rFonts w:ascii="Arial" w:hAnsi="Arial" w:cs="Arial"/>
          <w:color w:val="000000" w:themeColor="text1"/>
        </w:rPr>
        <w:t>.</w:t>
      </w:r>
    </w:p>
    <w:p w14:paraId="3B156567" w14:textId="77777777" w:rsidR="006B5E42" w:rsidRPr="00120D26" w:rsidRDefault="006B5E42" w:rsidP="006B5E42">
      <w:pPr>
        <w:pStyle w:val="Liststycke"/>
        <w:numPr>
          <w:ilvl w:val="0"/>
          <w:numId w:val="20"/>
        </w:numPr>
        <w:spacing w:after="0" w:line="240" w:lineRule="auto"/>
        <w:ind w:right="0"/>
        <w:rPr>
          <w:rFonts w:ascii="Arial" w:hAnsi="Arial" w:cs="Arial"/>
          <w:b/>
          <w:bCs/>
          <w:color w:val="000000" w:themeColor="text1"/>
          <w:sz w:val="28"/>
          <w:szCs w:val="28"/>
        </w:rPr>
      </w:pPr>
      <w:r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Tandskador – </w:t>
      </w:r>
      <w:r>
        <w:rPr>
          <w:rFonts w:ascii="Arial" w:hAnsi="Arial" w:cs="Arial"/>
          <w:color w:val="000000" w:themeColor="text1"/>
        </w:rPr>
        <w:t>Bedöms av tandläkare dagtid.</w:t>
      </w:r>
    </w:p>
    <w:p w14:paraId="3EE003EC" w14:textId="77777777" w:rsidR="006B5E42" w:rsidRPr="00120D26" w:rsidRDefault="006B5E42" w:rsidP="006B5E42">
      <w:pPr>
        <w:pStyle w:val="Liststycke"/>
        <w:numPr>
          <w:ilvl w:val="0"/>
          <w:numId w:val="20"/>
        </w:numPr>
        <w:spacing w:after="0" w:line="240" w:lineRule="auto"/>
        <w:ind w:right="0"/>
      </w:pPr>
      <w:r w:rsidRPr="00120D26"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Yrsel – </w:t>
      </w:r>
      <w:r w:rsidRPr="00120D26">
        <w:rPr>
          <w:rFonts w:ascii="Arial" w:hAnsi="Arial" w:cs="Arial"/>
          <w:color w:val="000000" w:themeColor="text1"/>
        </w:rPr>
        <w:t xml:space="preserve">Bedöms av sjukhusbunden jour. </w:t>
      </w:r>
      <w:r>
        <w:rPr>
          <w:rFonts w:ascii="Arial" w:hAnsi="Arial" w:cs="Arial"/>
          <w:color w:val="000000" w:themeColor="text1"/>
        </w:rPr>
        <w:t xml:space="preserve">Kontakt om tecken till mediaotit för akut dränering av mellanöra. </w:t>
      </w:r>
    </w:p>
    <w:p w14:paraId="330356F7" w14:textId="77777777" w:rsidR="006B5E42" w:rsidRPr="00120D26" w:rsidRDefault="006B5E42" w:rsidP="006B5E42">
      <w:pPr>
        <w:pStyle w:val="Liststycke"/>
        <w:numPr>
          <w:ilvl w:val="0"/>
          <w:numId w:val="20"/>
        </w:numPr>
        <w:spacing w:after="0" w:line="240" w:lineRule="auto"/>
        <w:ind w:right="0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Trumhinneperforation </w:t>
      </w:r>
      <w:r w:rsidRPr="00120D26">
        <w:rPr>
          <w:rFonts w:ascii="Arial" w:hAnsi="Arial" w:cs="Arial"/>
          <w:b/>
          <w:bCs/>
          <w:color w:val="000000" w:themeColor="text1"/>
          <w:sz w:val="28"/>
          <w:szCs w:val="28"/>
        </w:rPr>
        <w:t>–</w:t>
      </w:r>
      <w:r w:rsidRPr="00120D26">
        <w:rPr>
          <w:rFonts w:ascii="Arial" w:hAnsi="Arial" w:cs="Arial"/>
        </w:rPr>
        <w:t xml:space="preserve"> Bedöms av </w:t>
      </w:r>
      <w:proofErr w:type="gramStart"/>
      <w:r w:rsidRPr="00120D26">
        <w:rPr>
          <w:rFonts w:ascii="Arial" w:hAnsi="Arial" w:cs="Arial"/>
        </w:rPr>
        <w:t>primärvård</w:t>
      </w:r>
      <w:r>
        <w:rPr>
          <w:rFonts w:ascii="Arial" w:hAnsi="Arial" w:cs="Arial"/>
        </w:rPr>
        <w:t xml:space="preserve"> dagtid</w:t>
      </w:r>
      <w:proofErr w:type="gramEnd"/>
      <w:r w:rsidRPr="00120D26">
        <w:rPr>
          <w:rFonts w:ascii="Arial" w:hAnsi="Arial" w:cs="Arial"/>
        </w:rPr>
        <w:t xml:space="preserve">. </w:t>
      </w:r>
    </w:p>
    <w:p w14:paraId="222C2098" w14:textId="77777777" w:rsidR="006B5E42" w:rsidRDefault="006B5E42" w:rsidP="006B5E42">
      <w:pPr>
        <w:pStyle w:val="Liststycke"/>
        <w:numPr>
          <w:ilvl w:val="0"/>
          <w:numId w:val="20"/>
        </w:numPr>
        <w:spacing w:after="0" w:line="240" w:lineRule="auto"/>
        <w:ind w:right="0"/>
        <w:rPr>
          <w:rFonts w:ascii="Arial" w:hAnsi="Arial" w:cs="Arial"/>
        </w:rPr>
      </w:pPr>
      <w:r w:rsidRPr="00120D26">
        <w:rPr>
          <w:rFonts w:ascii="Arial" w:hAnsi="Arial" w:cs="Arial"/>
          <w:b/>
          <w:bCs/>
          <w:color w:val="000000" w:themeColor="text1"/>
          <w:sz w:val="28"/>
          <w:szCs w:val="28"/>
        </w:rPr>
        <w:t>Sondbehov –</w:t>
      </w:r>
      <w:r w:rsidRPr="00120D26">
        <w:rPr>
          <w:rFonts w:ascii="Arial" w:hAnsi="Arial" w:cs="Arial"/>
        </w:rPr>
        <w:t xml:space="preserve"> Bedöms av sjukhusbunden personal</w:t>
      </w:r>
    </w:p>
    <w:p w14:paraId="11EB190D" w14:textId="77777777" w:rsidR="006B5E42" w:rsidRDefault="006B5E42" w:rsidP="006B5E42">
      <w:pPr>
        <w:pStyle w:val="Liststycke"/>
        <w:numPr>
          <w:ilvl w:val="0"/>
          <w:numId w:val="20"/>
        </w:numPr>
        <w:spacing w:after="0" w:line="240" w:lineRule="auto"/>
        <w:ind w:right="0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Sårskador ansikte </w:t>
      </w:r>
      <w:r w:rsidRPr="00120D26">
        <w:rPr>
          <w:rFonts w:ascii="Arial" w:hAnsi="Arial" w:cs="Arial"/>
          <w:b/>
          <w:bCs/>
          <w:color w:val="000000" w:themeColor="text1"/>
          <w:sz w:val="28"/>
          <w:szCs w:val="28"/>
        </w:rPr>
        <w:t>–</w:t>
      </w:r>
      <w:r w:rsidRPr="00120D26">
        <w:rPr>
          <w:rFonts w:ascii="Arial" w:hAnsi="Arial" w:cs="Arial"/>
        </w:rPr>
        <w:t xml:space="preserve"> Bedöms av sjukhusbunden personal</w:t>
      </w:r>
      <w:r>
        <w:rPr>
          <w:rFonts w:ascii="Arial" w:hAnsi="Arial" w:cs="Arial"/>
        </w:rPr>
        <w:t xml:space="preserve">, eventuellt åtgärd jourtid ÖNH om engagemang av läppröda eller stor skada på broskiga delen av näsa eller öra.  </w:t>
      </w:r>
    </w:p>
    <w:p w14:paraId="032CB32F" w14:textId="77777777" w:rsidR="006B5E42" w:rsidRDefault="006B5E42" w:rsidP="006B5E42">
      <w:pPr>
        <w:rPr>
          <w:rFonts w:ascii="Arial" w:hAnsi="Arial" w:cs="Arial"/>
        </w:rPr>
      </w:pPr>
    </w:p>
    <w:p w14:paraId="64E2D309" w14:textId="77777777" w:rsidR="006B5E42" w:rsidRDefault="006B5E42" w:rsidP="006B5E42">
      <w:pPr>
        <w:rPr>
          <w:rFonts w:ascii="Arial" w:hAnsi="Arial" w:cs="Arial"/>
        </w:rPr>
      </w:pPr>
    </w:p>
    <w:p w14:paraId="6CC6EC9E" w14:textId="77777777" w:rsidR="006B5E42" w:rsidRDefault="006B5E42" w:rsidP="006B5E42">
      <w:pPr>
        <w:rPr>
          <w:rFonts w:ascii="Arial" w:hAnsi="Arial" w:cs="Arial"/>
        </w:rPr>
      </w:pPr>
      <w:r>
        <w:rPr>
          <w:rFonts w:ascii="Arial" w:hAnsi="Arial" w:cs="Arial"/>
        </w:rPr>
        <w:t xml:space="preserve">Detta är vägledande riktlinjer för bedömning av patienter med symptom som kan kopplas till ÖNH jourtid. </w:t>
      </w:r>
    </w:p>
    <w:p w14:paraId="26704CE8" w14:textId="77777777" w:rsidR="006B5E42" w:rsidRDefault="006B5E42" w:rsidP="006B5E42">
      <w:pPr>
        <w:rPr>
          <w:rFonts w:ascii="Arial" w:hAnsi="Arial" w:cs="Arial"/>
        </w:rPr>
      </w:pPr>
    </w:p>
    <w:p w14:paraId="3D431C26" w14:textId="77777777" w:rsidR="006B5E42" w:rsidRPr="00BA2A53" w:rsidRDefault="006B5E42" w:rsidP="006B5E42">
      <w:pPr>
        <w:rPr>
          <w:rFonts w:ascii="Arial" w:hAnsi="Arial" w:cs="Arial"/>
        </w:rPr>
      </w:pPr>
      <w:r>
        <w:rPr>
          <w:rFonts w:ascii="Arial" w:hAnsi="Arial" w:cs="Arial"/>
        </w:rPr>
        <w:t xml:space="preserve">Om patienten ter sig akut sjuk eller att man som primär bedömare har frågor bör man konsultera ÖNH per telefon via internväxeln. </w:t>
      </w:r>
    </w:p>
    <w:p w14:paraId="11010C13" w14:textId="56A2F8AE" w:rsidR="00747066" w:rsidRPr="00C756F0" w:rsidRDefault="00747066" w:rsidP="00C756F0"/>
    <w:sectPr w:rsidR="00747066" w:rsidRPr="00C756F0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96FA68" w14:textId="77777777" w:rsidR="00F4282C" w:rsidRDefault="00F4282C">
      <w:r>
        <w:separator/>
      </w:r>
    </w:p>
  </w:endnote>
  <w:endnote w:type="continuationSeparator" w:id="0">
    <w:p w14:paraId="37851D22" w14:textId="77777777" w:rsidR="00F4282C" w:rsidRDefault="00F4282C">
      <w:r>
        <w:continuationSeparator/>
      </w:r>
    </w:p>
  </w:endnote>
  <w:endnote w:type="continuationNotice" w:id="1">
    <w:p w14:paraId="190D9406" w14:textId="77777777" w:rsidR="00F4282C" w:rsidRDefault="00F4282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376FEB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B2333A" w14:textId="77777777" w:rsidR="00F4282C" w:rsidRDefault="00F4282C"/>
  </w:footnote>
  <w:footnote w:type="continuationSeparator" w:id="0">
    <w:p w14:paraId="35A8997C" w14:textId="77777777" w:rsidR="00F4282C" w:rsidRDefault="00F4282C">
      <w:r>
        <w:continuationSeparator/>
      </w:r>
    </w:p>
  </w:footnote>
  <w:footnote w:type="continuationNotice" w:id="1">
    <w:p w14:paraId="5DE773CE" w14:textId="77777777" w:rsidR="00F4282C" w:rsidRDefault="00F4282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C11444"/>
    <w:multiLevelType w:val="hybridMultilevel"/>
    <w:tmpl w:val="C0285E0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5303CEF"/>
    <w:multiLevelType w:val="hybridMultilevel"/>
    <w:tmpl w:val="57AA88DC"/>
    <w:lvl w:ilvl="0" w:tplc="C112671E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  <w:color w:val="000000" w:themeColor="text1"/>
        <w:sz w:val="28"/>
        <w:szCs w:val="28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8"/>
  </w:num>
  <w:num w:numId="20" w16cid:durableId="221210052">
    <w:abstractNumId w:val="16"/>
  </w:num>
  <w:num w:numId="21" w16cid:durableId="58749664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52F85"/>
    <w:rsid w:val="00360E0D"/>
    <w:rsid w:val="0036357D"/>
    <w:rsid w:val="0036594C"/>
    <w:rsid w:val="00367D19"/>
    <w:rsid w:val="00371BED"/>
    <w:rsid w:val="00376FEB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F1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42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173B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25DC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6F0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DF316A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5994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4282C"/>
    <w:rsid w:val="00F5135F"/>
    <w:rsid w:val="00F51F78"/>
    <w:rsid w:val="00F52650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580</Words>
  <Characters>3767</Characters>
  <Application>Microsoft Office Word</Application>
  <DocSecurity>0</DocSecurity>
  <Lines>31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4339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Akuten ÖNH triagering</dc:title>
  <dc:subject/>
  <dc:creator/>
  <keywords/>
  <lastModifiedBy/>
  <revision>1</revision>
  <dcterms:created xsi:type="dcterms:W3CDTF">2024-11-25T12:21:00.0000000Z</dcterms:created>
  <dcterms:modified xsi:type="dcterms:W3CDTF">2025-11-12T14:27:00.0000000Z</dcterms:modified>
</coreProperties>
</file>