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EE653" w14:textId="77777777" w:rsidR="00FA6A5E" w:rsidRDefault="00FA6A5E" w:rsidP="00F35B05">
      <w:pPr>
        <w:pStyle w:val="Rubrik2"/>
        <w:sectPr w:rsidR="00FA6A5E" w:rsidSect="00FA6A5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B46A016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5F785497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26521493" w14:textId="77777777" w:rsidR="00FA6A5E" w:rsidRPr="00FA6A5E" w:rsidRDefault="00FA6A5E" w:rsidP="00FA6A5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A6A5E">
        <w:rPr>
          <w:szCs w:val="20"/>
        </w:rPr>
        <w:tab/>
      </w:r>
    </w:p>
    <w:p w14:paraId="35EC1E93" w14:textId="3178D5E9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  <w:r w:rsidRPr="00FA6A5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D6EC3A" wp14:editId="7914E3E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F3125D5" w14:textId="77777777" w:rsidR="00FA6A5E" w:rsidRPr="003D37FD" w:rsidRDefault="00FA6A5E" w:rsidP="00FA6A5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21693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BD6EC3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F3125D5" w14:textId="77777777" w:rsidR="00FA6A5E" w:rsidRPr="003D37FD" w:rsidRDefault="00FA6A5E" w:rsidP="00FA6A5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21693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FA6A5E" w:rsidRPr="00FA6A5E" w14:paraId="2C83C049" w14:textId="77777777" w:rsidTr="004446C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E5DB8B5" w14:textId="77777777" w:rsidR="00FA6A5E" w:rsidRPr="00FA6A5E" w:rsidRDefault="00FA6A5E" w:rsidP="00FA6A5E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FA6A5E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Adenovirus - hygien vid infektion och smittomisstanke</w:t>
            </w:r>
          </w:p>
        </w:tc>
      </w:tr>
    </w:tbl>
    <w:p w14:paraId="557483C4" w14:textId="77777777" w:rsidR="00FA6A5E" w:rsidRPr="00FA6A5E" w:rsidRDefault="00FA6A5E" w:rsidP="00FA6A5E">
      <w:pPr>
        <w:spacing w:after="0" w:line="240" w:lineRule="auto"/>
        <w:ind w:left="0" w:right="0"/>
        <w:rPr>
          <w:szCs w:val="20"/>
        </w:rPr>
      </w:pPr>
    </w:p>
    <w:p w14:paraId="4ED11DC6" w14:textId="1C221FB8" w:rsidR="001A4555" w:rsidRPr="001A4555" w:rsidRDefault="001A4555" w:rsidP="00FA6A5E">
      <w:pPr>
        <w:keepNext/>
        <w:spacing w:before="240" w:after="60" w:line="240" w:lineRule="auto"/>
        <w:ind w:left="0" w:right="1161"/>
        <w:outlineLvl w:val="1"/>
        <w:rPr>
          <w:b/>
          <w:bCs/>
          <w:iCs/>
        </w:rPr>
      </w:pPr>
      <w:r>
        <w:rPr>
          <w:rFonts w:ascii="Arial" w:hAnsi="Arial" w:cs="Arial"/>
          <w:b/>
          <w:bCs/>
          <w:iCs/>
          <w:sz w:val="26"/>
          <w:szCs w:val="28"/>
        </w:rPr>
        <w:t>Reviderat i denna version</w:t>
      </w:r>
      <w:r>
        <w:rPr>
          <w:rFonts w:ascii="Arial" w:hAnsi="Arial" w:cs="Arial"/>
          <w:b/>
          <w:bCs/>
          <w:iCs/>
          <w:sz w:val="26"/>
          <w:szCs w:val="28"/>
        </w:rPr>
        <w:br/>
      </w:r>
      <w:r w:rsidRPr="001A4555">
        <w:rPr>
          <w:iCs/>
        </w:rPr>
        <w:t>Ändrat under rubrik Åtgärder</w:t>
      </w:r>
      <w:r w:rsidR="001635D3">
        <w:rPr>
          <w:iCs/>
        </w:rPr>
        <w:t>, Pelott</w:t>
      </w:r>
      <w:r w:rsidR="00422C06">
        <w:rPr>
          <w:iCs/>
        </w:rPr>
        <w:t>- och instrumentdesin</w:t>
      </w:r>
      <w:r w:rsidR="00177505">
        <w:rPr>
          <w:iCs/>
        </w:rPr>
        <w:t>fektion</w:t>
      </w:r>
      <w:r w:rsidR="00422C06">
        <w:rPr>
          <w:iCs/>
        </w:rPr>
        <w:t xml:space="preserve"> samt Provbåge (</w:t>
      </w:r>
      <w:r w:rsidR="00BA3B67">
        <w:rPr>
          <w:iCs/>
        </w:rPr>
        <w:t>nytt är</w:t>
      </w:r>
      <w:r w:rsidR="00EC6A05">
        <w:rPr>
          <w:iCs/>
        </w:rPr>
        <w:t xml:space="preserve"> T</w:t>
      </w:r>
      <w:r w:rsidR="006F53AC">
        <w:rPr>
          <w:iCs/>
        </w:rPr>
        <w:t xml:space="preserve">ristel </w:t>
      </w:r>
      <w:r w:rsidR="00EC6A05">
        <w:rPr>
          <w:iCs/>
        </w:rPr>
        <w:t>D</w:t>
      </w:r>
      <w:r w:rsidR="006F53AC">
        <w:rPr>
          <w:iCs/>
        </w:rPr>
        <w:t>uo</w:t>
      </w:r>
      <w:r w:rsidR="00177505">
        <w:rPr>
          <w:iCs/>
        </w:rPr>
        <w:t xml:space="preserve"> för instrument/linser</w:t>
      </w:r>
      <w:r w:rsidR="006A5D7F">
        <w:rPr>
          <w:iCs/>
        </w:rPr>
        <w:t>/provbåge</w:t>
      </w:r>
      <w:r w:rsidR="00177505">
        <w:rPr>
          <w:iCs/>
        </w:rPr>
        <w:t xml:space="preserve"> och Virkon för ytor</w:t>
      </w:r>
      <w:r w:rsidR="00BA3B67">
        <w:rPr>
          <w:iCs/>
        </w:rPr>
        <w:t>)</w:t>
      </w:r>
      <w:r w:rsidR="00177505">
        <w:rPr>
          <w:iCs/>
        </w:rPr>
        <w:t>.</w:t>
      </w:r>
    </w:p>
    <w:p w14:paraId="71EFC879" w14:textId="60DE64E2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Bakgrund</w:t>
      </w:r>
    </w:p>
    <w:p w14:paraId="16EAB4BC" w14:textId="77777777" w:rsidR="00FA6A5E" w:rsidRPr="00FA6A5E" w:rsidRDefault="00FA6A5E" w:rsidP="00FA6A5E">
      <w:pPr>
        <w:spacing w:after="0" w:line="240" w:lineRule="auto"/>
        <w:ind w:left="0" w:right="0"/>
      </w:pPr>
      <w:r w:rsidRPr="00FA6A5E">
        <w:rPr>
          <w:szCs w:val="26"/>
        </w:rPr>
        <w:t xml:space="preserve">Adenovirus är ett virus som </w:t>
      </w:r>
      <w:r w:rsidRPr="00FA6A5E">
        <w:t xml:space="preserve">är motståndskraftigt mot många desinfektionsmedel inklusive tvål. </w:t>
      </w:r>
      <w:r w:rsidRPr="00FA6A5E">
        <w:rPr>
          <w:szCs w:val="26"/>
        </w:rPr>
        <w:t xml:space="preserve">Viruset kan spridas och infektera via otillräckligt desinfekterade ögoninstrument eller via personalens händer. Viruset kan överleva länge </w:t>
      </w:r>
      <w:r w:rsidRPr="00FA6A5E">
        <w:t>på ytor och händer.</w:t>
      </w:r>
    </w:p>
    <w:p w14:paraId="45243DA1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1A5D1F35" w14:textId="3F48E290" w:rsidR="00FA6A5E" w:rsidRPr="00FA6A5E" w:rsidRDefault="00E94CD2" w:rsidP="00FA6A5E">
      <w:pPr>
        <w:spacing w:after="0" w:line="240" w:lineRule="auto"/>
        <w:ind w:left="0" w:right="0"/>
        <w:rPr>
          <w:szCs w:val="26"/>
        </w:rPr>
      </w:pPr>
      <w:r>
        <w:rPr>
          <w:szCs w:val="20"/>
        </w:rPr>
        <w:t>R</w:t>
      </w:r>
      <w:r w:rsidR="00FA6A5E" w:rsidRPr="00FA6A5E">
        <w:rPr>
          <w:szCs w:val="20"/>
        </w:rPr>
        <w:t xml:space="preserve">utin gäller </w:t>
      </w:r>
      <w:r>
        <w:rPr>
          <w:szCs w:val="20"/>
        </w:rPr>
        <w:t xml:space="preserve">för </w:t>
      </w:r>
      <w:r w:rsidR="00FA6A5E" w:rsidRPr="00FA6A5E">
        <w:rPr>
          <w:szCs w:val="20"/>
        </w:rPr>
        <w:t>ögonkliniken, Uddevalla sjukhus och s</w:t>
      </w:r>
      <w:r w:rsidR="00FA6A5E" w:rsidRPr="00FA6A5E">
        <w:rPr>
          <w:szCs w:val="26"/>
        </w:rPr>
        <w:t>yftet är att eliminera smittoris</w:t>
      </w:r>
      <w:r>
        <w:rPr>
          <w:szCs w:val="26"/>
        </w:rPr>
        <w:t>k (</w:t>
      </w:r>
      <w:r w:rsidR="00FA6A5E" w:rsidRPr="00FA6A5E">
        <w:rPr>
          <w:szCs w:val="26"/>
        </w:rPr>
        <w:t>upprättad i samråd med Vårdhygien</w:t>
      </w:r>
      <w:r>
        <w:rPr>
          <w:szCs w:val="26"/>
        </w:rPr>
        <w:t>)</w:t>
      </w:r>
      <w:r w:rsidR="00FA6A5E" w:rsidRPr="00FA6A5E">
        <w:rPr>
          <w:szCs w:val="26"/>
        </w:rPr>
        <w:t>.</w:t>
      </w:r>
    </w:p>
    <w:p w14:paraId="0183064E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Ansvar</w:t>
      </w:r>
    </w:p>
    <w:p w14:paraId="766F5116" w14:textId="6AE754B0" w:rsidR="00FA6A5E" w:rsidRPr="001A4555" w:rsidRDefault="00FA6A5E" w:rsidP="001A4555">
      <w:pPr>
        <w:spacing w:after="0" w:line="240" w:lineRule="auto"/>
        <w:ind w:left="0" w:right="0"/>
        <w:rPr>
          <w:szCs w:val="20"/>
        </w:rPr>
      </w:pPr>
      <w:r w:rsidRPr="00FA6A5E">
        <w:rPr>
          <w:szCs w:val="20"/>
        </w:rPr>
        <w:t>Vårdenhetschef</w:t>
      </w:r>
    </w:p>
    <w:p w14:paraId="2786B87C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FA6A5E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76603619" w14:textId="01AF9DFD" w:rsidR="00FA6A5E" w:rsidRPr="00FA6A5E" w:rsidRDefault="00FA6A5E" w:rsidP="00FA6A5E">
      <w:pPr>
        <w:spacing w:after="0" w:line="240" w:lineRule="auto"/>
        <w:ind w:left="0" w:right="0"/>
      </w:pPr>
      <w:r w:rsidRPr="00FA6A5E">
        <w:t xml:space="preserve">För att avdöda viruset används </w:t>
      </w:r>
      <w:r w:rsidR="00EC6A05">
        <w:t>T</w:t>
      </w:r>
      <w:r w:rsidR="006F53AC">
        <w:t xml:space="preserve">ristel </w:t>
      </w:r>
      <w:r w:rsidR="00EC6A05">
        <w:t>D</w:t>
      </w:r>
      <w:r w:rsidR="006F53AC">
        <w:t>uo</w:t>
      </w:r>
      <w:r w:rsidR="00490B73">
        <w:t xml:space="preserve"> på</w:t>
      </w:r>
      <w:r w:rsidRPr="00FA6A5E">
        <w:t xml:space="preserve"> instrument </w:t>
      </w:r>
      <w:r w:rsidR="00490B73">
        <w:t xml:space="preserve">och linser </w:t>
      </w:r>
      <w:r w:rsidR="00C82DD3">
        <w:t xml:space="preserve">m m </w:t>
      </w:r>
      <w:r w:rsidR="00490B73">
        <w:t>och Virkon till ytor</w:t>
      </w:r>
      <w:r w:rsidRPr="00FA6A5E">
        <w:t>.</w:t>
      </w:r>
    </w:p>
    <w:p w14:paraId="6408611B" w14:textId="77777777" w:rsidR="00FA6A5E" w:rsidRPr="00FA6A5E" w:rsidRDefault="00FA6A5E" w:rsidP="00FA6A5E">
      <w:pPr>
        <w:spacing w:after="0" w:line="240" w:lineRule="auto"/>
        <w:ind w:left="0" w:right="0"/>
      </w:pPr>
      <w:r w:rsidRPr="00FA6A5E">
        <w:t xml:space="preserve"> </w:t>
      </w:r>
    </w:p>
    <w:p w14:paraId="308224BF" w14:textId="77777777" w:rsidR="00FA6A5E" w:rsidRPr="00FA6A5E" w:rsidRDefault="00FA6A5E" w:rsidP="00FA6A5E">
      <w:pPr>
        <w:spacing w:after="0" w:line="240" w:lineRule="auto"/>
        <w:ind w:left="0" w:right="0"/>
        <w:rPr>
          <w:b/>
        </w:rPr>
      </w:pPr>
      <w:r w:rsidRPr="00FA6A5E">
        <w:rPr>
          <w:b/>
        </w:rPr>
        <w:t xml:space="preserve">Verkningstiden </w:t>
      </w:r>
      <w:r w:rsidRPr="00FA6A5E">
        <w:t>(tiden då medlet är i kontakt med instrumentet/ytan)</w:t>
      </w:r>
      <w:r w:rsidRPr="00FA6A5E">
        <w:rPr>
          <w:b/>
        </w:rPr>
        <w:t xml:space="preserve"> för ytdesinfektion är 2 min. </w:t>
      </w:r>
    </w:p>
    <w:p w14:paraId="0BC8885C" w14:textId="77777777" w:rsidR="00FA6A5E" w:rsidRPr="00FA6A5E" w:rsidRDefault="00FA6A5E" w:rsidP="00FA6A5E">
      <w:pPr>
        <w:spacing w:after="0" w:line="240" w:lineRule="auto"/>
        <w:ind w:left="0" w:right="0"/>
        <w:rPr>
          <w:b/>
        </w:rPr>
      </w:pPr>
      <w:r w:rsidRPr="00FA6A5E">
        <w:rPr>
          <w:b/>
        </w:rPr>
        <w:br/>
        <w:t xml:space="preserve">För Incidin är verkningstiden 5 min och för Perasafe är verkningstiden 10 min. </w:t>
      </w:r>
    </w:p>
    <w:p w14:paraId="2723E426" w14:textId="77777777" w:rsidR="00FA6A5E" w:rsidRPr="00FA6A5E" w:rsidRDefault="00FA6A5E" w:rsidP="00FA6A5E">
      <w:pPr>
        <w:spacing w:after="0" w:line="240" w:lineRule="auto"/>
        <w:ind w:left="0" w:right="0"/>
        <w:rPr>
          <w:b/>
        </w:rPr>
      </w:pPr>
    </w:p>
    <w:p w14:paraId="6C2E96EE" w14:textId="237A7A00" w:rsidR="00FA6A5E" w:rsidRPr="00E94CD2" w:rsidRDefault="00FA6A5E" w:rsidP="00FA6A5E">
      <w:pPr>
        <w:spacing w:after="0" w:line="240" w:lineRule="auto"/>
        <w:ind w:left="0" w:right="0"/>
        <w:rPr>
          <w:b/>
        </w:rPr>
      </w:pPr>
      <w:r w:rsidRPr="00FA6A5E">
        <w:rPr>
          <w:b/>
        </w:rPr>
        <w:t xml:space="preserve">OBS! Det är mycket viktigt att mekanisk bearbetning utförs. </w:t>
      </w:r>
    </w:p>
    <w:p w14:paraId="52611F4C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0338B904" w14:textId="77777777" w:rsidR="00FA6A5E" w:rsidRPr="00FA6A5E" w:rsidRDefault="00FA6A5E" w:rsidP="00FA6A5E">
      <w:pPr>
        <w:spacing w:after="0" w:line="240" w:lineRule="auto"/>
        <w:ind w:left="0" w:right="0"/>
        <w:rPr>
          <w:rFonts w:ascii="Arial" w:hAnsi="Arial" w:cs="Arial"/>
          <w:b/>
          <w:szCs w:val="26"/>
        </w:rPr>
      </w:pPr>
    </w:p>
    <w:p w14:paraId="321E7245" w14:textId="77777777" w:rsidR="00FA6A5E" w:rsidRPr="00FA6A5E" w:rsidRDefault="00FA6A5E" w:rsidP="00FA6A5E">
      <w:pPr>
        <w:spacing w:after="0" w:line="240" w:lineRule="auto"/>
        <w:ind w:left="0" w:right="0"/>
        <w:rPr>
          <w:rFonts w:ascii="Arial" w:hAnsi="Arial" w:cs="Arial"/>
          <w:b/>
          <w:szCs w:val="26"/>
        </w:rPr>
      </w:pPr>
      <w:r w:rsidRPr="00FA6A5E">
        <w:rPr>
          <w:rFonts w:ascii="Arial" w:hAnsi="Arial" w:cs="Arial"/>
          <w:b/>
          <w:szCs w:val="26"/>
        </w:rPr>
        <w:t>Arbetsbeskrivning</w:t>
      </w:r>
    </w:p>
    <w:p w14:paraId="5512942A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  <w:r w:rsidRPr="00FA6A5E">
        <w:rPr>
          <w:szCs w:val="26"/>
        </w:rPr>
        <w:t>Vid besök av patient med Adenovirus eller misstänkt Adenovirus:</w:t>
      </w:r>
    </w:p>
    <w:p w14:paraId="44CAEA98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  <w:r w:rsidRPr="00FA6A5E">
        <w:rPr>
          <w:szCs w:val="26"/>
        </w:rPr>
        <w:t xml:space="preserve">Använd om möjligt endast </w:t>
      </w:r>
      <w:r w:rsidRPr="00FA6A5E">
        <w:rPr>
          <w:i/>
          <w:szCs w:val="26"/>
        </w:rPr>
        <w:t xml:space="preserve">ett </w:t>
      </w:r>
      <w:r w:rsidRPr="00FA6A5E">
        <w:rPr>
          <w:szCs w:val="26"/>
        </w:rPr>
        <w:t>undersökningsrum, undvik att flytta runt patienten på mottagningen.</w:t>
      </w:r>
    </w:p>
    <w:p w14:paraId="3796B32B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2B644C51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41D09525" w14:textId="77777777" w:rsidR="00FA6A5E" w:rsidRPr="00FA6A5E" w:rsidRDefault="00FA6A5E" w:rsidP="00FA6A5E">
      <w:pPr>
        <w:numPr>
          <w:ilvl w:val="0"/>
          <w:numId w:val="20"/>
        </w:numPr>
        <w:spacing w:after="0" w:line="240" w:lineRule="auto"/>
        <w:ind w:right="0"/>
        <w:rPr>
          <w:b/>
          <w:szCs w:val="26"/>
        </w:rPr>
      </w:pPr>
      <w:r w:rsidRPr="00FA6A5E">
        <w:rPr>
          <w:b/>
          <w:szCs w:val="26"/>
        </w:rPr>
        <w:t>Vid besöket</w:t>
      </w:r>
    </w:p>
    <w:p w14:paraId="79F67E7C" w14:textId="77777777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 xml:space="preserve">Rengör händerna noggrant med tvål och vatten. Torka noga </w:t>
      </w:r>
    </w:p>
    <w:p w14:paraId="005F5748" w14:textId="77777777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trike/>
          <w:szCs w:val="26"/>
        </w:rPr>
      </w:pPr>
      <w:r w:rsidRPr="00FA6A5E">
        <w:rPr>
          <w:szCs w:val="26"/>
        </w:rPr>
        <w:t>Desinfektera händerna med handsprit</w:t>
      </w:r>
    </w:p>
    <w:p w14:paraId="64A41EED" w14:textId="77777777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trike/>
          <w:szCs w:val="26"/>
        </w:rPr>
      </w:pPr>
      <w:r w:rsidRPr="00FA6A5E">
        <w:rPr>
          <w:szCs w:val="26"/>
        </w:rPr>
        <w:t>Vid risk för kontakt med tårvätska använd handskar. Desinfektera händerna före och efter handskanvändningen. Byt</w:t>
      </w:r>
      <w:r w:rsidRPr="00FA6A5E">
        <w:rPr>
          <w:strike/>
          <w:szCs w:val="26"/>
        </w:rPr>
        <w:t xml:space="preserve"> </w:t>
      </w:r>
      <w:r w:rsidRPr="00FA6A5E">
        <w:rPr>
          <w:szCs w:val="26"/>
        </w:rPr>
        <w:t xml:space="preserve">handskarna ofta för att undvika kontamination av ytor och föremål. </w:t>
      </w:r>
    </w:p>
    <w:p w14:paraId="074345AA" w14:textId="77777777" w:rsidR="00FA6A5E" w:rsidRPr="00FA6A5E" w:rsidRDefault="00FA6A5E" w:rsidP="00FA6A5E">
      <w:pPr>
        <w:numPr>
          <w:ilvl w:val="0"/>
          <w:numId w:val="23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Använd om möjligt engångsinstrument.</w:t>
      </w:r>
    </w:p>
    <w:p w14:paraId="7D587EF6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470BAEF5" w14:textId="77777777" w:rsidR="00FA6A5E" w:rsidRPr="00FA6A5E" w:rsidRDefault="00FA6A5E" w:rsidP="00FA6A5E">
      <w:pPr>
        <w:spacing w:after="0" w:line="240" w:lineRule="auto"/>
        <w:ind w:left="0" w:right="0"/>
        <w:rPr>
          <w:szCs w:val="26"/>
        </w:rPr>
      </w:pPr>
    </w:p>
    <w:p w14:paraId="2643D621" w14:textId="77777777" w:rsidR="00FA6A5E" w:rsidRPr="00FA6A5E" w:rsidRDefault="00FA6A5E" w:rsidP="00FA6A5E">
      <w:pPr>
        <w:numPr>
          <w:ilvl w:val="0"/>
          <w:numId w:val="20"/>
        </w:numPr>
        <w:spacing w:after="0" w:line="240" w:lineRule="auto"/>
        <w:ind w:right="0"/>
        <w:rPr>
          <w:b/>
          <w:szCs w:val="26"/>
        </w:rPr>
      </w:pPr>
      <w:r w:rsidRPr="00FA6A5E">
        <w:rPr>
          <w:b/>
          <w:szCs w:val="26"/>
        </w:rPr>
        <w:t>Efter besöket</w:t>
      </w:r>
    </w:p>
    <w:p w14:paraId="137A83C3" w14:textId="77777777" w:rsidR="00FA6A5E" w:rsidRPr="00FA6A5E" w:rsidRDefault="00FA6A5E" w:rsidP="00FA6A5E">
      <w:pPr>
        <w:spacing w:after="0" w:line="240" w:lineRule="auto"/>
        <w:ind w:left="720" w:right="0"/>
        <w:rPr>
          <w:b/>
          <w:szCs w:val="26"/>
        </w:rPr>
      </w:pPr>
      <w:r w:rsidRPr="00FA6A5E">
        <w:rPr>
          <w:b/>
          <w:szCs w:val="26"/>
        </w:rPr>
        <w:t xml:space="preserve">Ytdesinfektion </w:t>
      </w:r>
    </w:p>
    <w:p w14:paraId="5E1D8629" w14:textId="77777777" w:rsidR="00FA6A5E" w:rsidRPr="00FA6A5E" w:rsidRDefault="00FA6A5E" w:rsidP="00FA6A5E">
      <w:pPr>
        <w:spacing w:after="0" w:line="240" w:lineRule="auto"/>
        <w:ind w:left="720" w:right="0"/>
        <w:rPr>
          <w:szCs w:val="26"/>
        </w:rPr>
      </w:pPr>
      <w:r w:rsidRPr="00FA6A5E">
        <w:rPr>
          <w:szCs w:val="26"/>
        </w:rPr>
        <w:t>Använd handskar. Fukta en engångsduk med ytdesinfektion eller Incidin och utför mekanisk bearbetning av de ytor som patient och personal kommit i kontakt med t ex:</w:t>
      </w:r>
    </w:p>
    <w:p w14:paraId="2DB0C72F" w14:textId="6C0DD246" w:rsidR="00FA6A5E" w:rsidRPr="00FA6A5E" w:rsidRDefault="00FA6A5E" w:rsidP="006F53AC">
      <w:pPr>
        <w:spacing w:after="0" w:line="240" w:lineRule="auto"/>
        <w:ind w:left="0" w:right="0"/>
        <w:rPr>
          <w:szCs w:val="26"/>
        </w:rPr>
      </w:pPr>
    </w:p>
    <w:p w14:paraId="71D62C50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Armstöd på patientstol</w:t>
      </w:r>
    </w:p>
    <w:p w14:paraId="406EFBE3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Mikroskåp: Hakstöd, pannband, joystick samt övriga skruvar på mikroskåpet, mikroskopsbord</w:t>
      </w:r>
    </w:p>
    <w:p w14:paraId="7CC212FF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Tangentbord, mus</w:t>
      </w:r>
    </w:p>
    <w:p w14:paraId="3C5FB12E" w14:textId="77777777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Dörrhandtag</w:t>
      </w:r>
    </w:p>
    <w:p w14:paraId="3E1D04F5" w14:textId="6948C54F" w:rsidR="00FA6A5E" w:rsidRPr="00FA6A5E" w:rsidRDefault="00FA6A5E" w:rsidP="00FA6A5E">
      <w:pPr>
        <w:numPr>
          <w:ilvl w:val="0"/>
          <w:numId w:val="21"/>
        </w:numPr>
        <w:spacing w:after="0" w:line="240" w:lineRule="auto"/>
        <w:ind w:right="0"/>
        <w:rPr>
          <w:szCs w:val="26"/>
        </w:rPr>
      </w:pPr>
      <w:r w:rsidRPr="00FA6A5E">
        <w:rPr>
          <w:szCs w:val="26"/>
        </w:rPr>
        <w:t>Övriga tag</w:t>
      </w:r>
      <w:r w:rsidR="006F53AC">
        <w:rPr>
          <w:szCs w:val="26"/>
        </w:rPr>
        <w:t>-</w:t>
      </w:r>
      <w:r w:rsidRPr="00FA6A5E">
        <w:rPr>
          <w:szCs w:val="26"/>
        </w:rPr>
        <w:t>ytor i rummet som kan vara kontaminerade och ev. förberedelserum.</w:t>
      </w:r>
    </w:p>
    <w:p w14:paraId="7A53FD46" w14:textId="77777777" w:rsidR="00FA6A5E" w:rsidRPr="00FA6A5E" w:rsidRDefault="00FA6A5E" w:rsidP="00FA6A5E">
      <w:pPr>
        <w:spacing w:after="0" w:line="240" w:lineRule="auto"/>
        <w:ind w:left="720" w:right="0"/>
        <w:rPr>
          <w:szCs w:val="26"/>
        </w:rPr>
      </w:pPr>
    </w:p>
    <w:p w14:paraId="03285135" w14:textId="7CB31275" w:rsidR="00FA6A5E" w:rsidRPr="00FA6A5E" w:rsidRDefault="00FA6A5E" w:rsidP="00FA6A5E">
      <w:pPr>
        <w:spacing w:after="0" w:line="240" w:lineRule="auto"/>
        <w:ind w:left="720" w:right="0"/>
        <w:rPr>
          <w:b/>
          <w:szCs w:val="26"/>
        </w:rPr>
      </w:pPr>
      <w:r w:rsidRPr="00FA6A5E">
        <w:rPr>
          <w:b/>
          <w:szCs w:val="26"/>
        </w:rPr>
        <w:t>Pelott- och instrumentdesinfektion</w:t>
      </w:r>
    </w:p>
    <w:p w14:paraId="3CC00B96" w14:textId="7E0B8092" w:rsidR="00FA6A5E" w:rsidRDefault="006F53AC" w:rsidP="00FA6A5E">
      <w:pPr>
        <w:numPr>
          <w:ilvl w:val="0"/>
          <w:numId w:val="22"/>
        </w:numPr>
        <w:spacing w:after="0" w:line="240" w:lineRule="auto"/>
        <w:ind w:left="44" w:right="0" w:firstLine="676"/>
        <w:rPr>
          <w:szCs w:val="26"/>
        </w:rPr>
      </w:pPr>
      <w:r>
        <w:rPr>
          <w:szCs w:val="26"/>
        </w:rPr>
        <w:t>Rengör med Tristel DUO enligt rutin</w:t>
      </w:r>
    </w:p>
    <w:p w14:paraId="27E7F64B" w14:textId="77777777" w:rsidR="00E45B63" w:rsidRDefault="00E45B63" w:rsidP="00E45B63">
      <w:pPr>
        <w:spacing w:after="0" w:line="240" w:lineRule="auto"/>
        <w:ind w:left="720" w:right="0"/>
        <w:rPr>
          <w:szCs w:val="26"/>
        </w:rPr>
      </w:pPr>
    </w:p>
    <w:p w14:paraId="2443B253" w14:textId="3683BC5E" w:rsidR="00E45B63" w:rsidRPr="00E45B63" w:rsidRDefault="00E45B63" w:rsidP="00E45B63">
      <w:pPr>
        <w:spacing w:after="0" w:line="240" w:lineRule="auto"/>
        <w:ind w:left="720" w:right="0"/>
        <w:rPr>
          <w:b/>
          <w:bCs/>
          <w:szCs w:val="26"/>
        </w:rPr>
      </w:pPr>
      <w:r w:rsidRPr="00E45B63">
        <w:rPr>
          <w:b/>
          <w:bCs/>
          <w:szCs w:val="26"/>
        </w:rPr>
        <w:t>Provbåge</w:t>
      </w:r>
    </w:p>
    <w:p w14:paraId="2E894F37" w14:textId="20B692DF" w:rsidR="00FA6A5E" w:rsidRPr="00BB1CCE" w:rsidRDefault="00E45B63" w:rsidP="00BB1CCE">
      <w:pPr>
        <w:pStyle w:val="Liststycke"/>
        <w:numPr>
          <w:ilvl w:val="0"/>
          <w:numId w:val="24"/>
        </w:numPr>
        <w:tabs>
          <w:tab w:val="left" w:pos="1352"/>
        </w:tabs>
        <w:spacing w:after="0" w:line="240" w:lineRule="auto"/>
        <w:ind w:left="1134" w:right="0"/>
        <w:rPr>
          <w:szCs w:val="26"/>
        </w:rPr>
      </w:pPr>
      <w:r w:rsidRPr="00BB1CCE">
        <w:rPr>
          <w:szCs w:val="26"/>
        </w:rPr>
        <w:t>Fördela Tristel Duo över hela provbågen. När skummet försvunnit, eller minst 30 se</w:t>
      </w:r>
      <w:r w:rsidR="00BB1CCE" w:rsidRPr="00BB1CCE">
        <w:rPr>
          <w:szCs w:val="26"/>
        </w:rPr>
        <w:t>k</w:t>
      </w:r>
      <w:r w:rsidRPr="00BB1CCE">
        <w:rPr>
          <w:szCs w:val="26"/>
        </w:rPr>
        <w:t>under, skölj av provbågen och torka den.</w:t>
      </w:r>
    </w:p>
    <w:p w14:paraId="740E730B" w14:textId="77777777" w:rsidR="00FA6A5E" w:rsidRPr="00FA6A5E" w:rsidRDefault="00FA6A5E" w:rsidP="00BB1CCE">
      <w:pPr>
        <w:spacing w:after="0" w:line="240" w:lineRule="auto"/>
        <w:ind w:left="44" w:right="0" w:hanging="11"/>
        <w:rPr>
          <w:szCs w:val="26"/>
        </w:rPr>
      </w:pPr>
    </w:p>
    <w:p w14:paraId="69606D1F" w14:textId="77777777" w:rsidR="00FA6A5E" w:rsidRPr="00FA6A5E" w:rsidRDefault="00FA6A5E" w:rsidP="00FA6A5E">
      <w:pPr>
        <w:spacing w:after="0" w:line="240" w:lineRule="auto"/>
        <w:ind w:left="0" w:right="0" w:hanging="11"/>
        <w:rPr>
          <w:szCs w:val="26"/>
        </w:rPr>
      </w:pPr>
    </w:p>
    <w:p w14:paraId="33472F7B" w14:textId="77777777" w:rsidR="00FA6A5E" w:rsidRPr="00FA6A5E" w:rsidRDefault="00FA6A5E" w:rsidP="00FA6A5E">
      <w:pPr>
        <w:spacing w:after="0" w:line="240" w:lineRule="auto"/>
        <w:ind w:left="0" w:right="0" w:hanging="11"/>
        <w:rPr>
          <w:szCs w:val="26"/>
        </w:rPr>
      </w:pPr>
    </w:p>
    <w:p w14:paraId="4CF546C4" w14:textId="77777777" w:rsidR="00FA6A5E" w:rsidRPr="00FA6A5E" w:rsidRDefault="00FA6A5E" w:rsidP="00FA6A5E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A6A5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12E8F"/>
    <w:multiLevelType w:val="hybridMultilevel"/>
    <w:tmpl w:val="9B18956A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49E2DB0"/>
    <w:multiLevelType w:val="hybridMultilevel"/>
    <w:tmpl w:val="F1004782"/>
    <w:lvl w:ilvl="0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A0F170A"/>
    <w:multiLevelType w:val="hybridMultilevel"/>
    <w:tmpl w:val="812CD6FE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D907E15"/>
    <w:multiLevelType w:val="hybridMultilevel"/>
    <w:tmpl w:val="8B1AFC1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3677742"/>
    <w:multiLevelType w:val="hybridMultilevel"/>
    <w:tmpl w:val="F2E0045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81495121">
    <w:abstractNumId w:val="22"/>
  </w:num>
  <w:num w:numId="2" w16cid:durableId="1662850875">
    <w:abstractNumId w:val="16"/>
  </w:num>
  <w:num w:numId="3" w16cid:durableId="2109226980">
    <w:abstractNumId w:val="0"/>
  </w:num>
  <w:num w:numId="4" w16cid:durableId="487676898">
    <w:abstractNumId w:val="8"/>
  </w:num>
  <w:num w:numId="5" w16cid:durableId="895510009">
    <w:abstractNumId w:val="19"/>
  </w:num>
  <w:num w:numId="6" w16cid:durableId="94254553">
    <w:abstractNumId w:val="3"/>
  </w:num>
  <w:num w:numId="7" w16cid:durableId="141894325">
    <w:abstractNumId w:val="13"/>
  </w:num>
  <w:num w:numId="8" w16cid:durableId="322048531">
    <w:abstractNumId w:val="10"/>
  </w:num>
  <w:num w:numId="9" w16cid:durableId="768548937">
    <w:abstractNumId w:val="1"/>
  </w:num>
  <w:num w:numId="10" w16cid:durableId="693262597">
    <w:abstractNumId w:val="1"/>
  </w:num>
  <w:num w:numId="11" w16cid:durableId="1476029335">
    <w:abstractNumId w:val="4"/>
  </w:num>
  <w:num w:numId="12" w16cid:durableId="734084211">
    <w:abstractNumId w:val="5"/>
  </w:num>
  <w:num w:numId="13" w16cid:durableId="1500535468">
    <w:abstractNumId w:val="15"/>
  </w:num>
  <w:num w:numId="14" w16cid:durableId="562252981">
    <w:abstractNumId w:val="11"/>
  </w:num>
  <w:num w:numId="15" w16cid:durableId="1264000125">
    <w:abstractNumId w:val="9"/>
  </w:num>
  <w:num w:numId="16" w16cid:durableId="652873304">
    <w:abstractNumId w:val="14"/>
  </w:num>
  <w:num w:numId="17" w16cid:durableId="183178478">
    <w:abstractNumId w:val="6"/>
  </w:num>
  <w:num w:numId="18" w16cid:durableId="99034830">
    <w:abstractNumId w:val="12"/>
  </w:num>
  <w:num w:numId="19" w16cid:durableId="1262572005">
    <w:abstractNumId w:val="21"/>
  </w:num>
  <w:num w:numId="20" w16cid:durableId="400103752">
    <w:abstractNumId w:val="20"/>
  </w:num>
  <w:num w:numId="21" w16cid:durableId="602765633">
    <w:abstractNumId w:val="2"/>
  </w:num>
  <w:num w:numId="22" w16cid:durableId="58672522">
    <w:abstractNumId w:val="7"/>
  </w:num>
  <w:num w:numId="23" w16cid:durableId="2099209397">
    <w:abstractNumId w:val="17"/>
  </w:num>
  <w:num w:numId="24" w16cid:durableId="61139929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5D3"/>
    <w:rsid w:val="001647EA"/>
    <w:rsid w:val="00164C3D"/>
    <w:rsid w:val="00166D3A"/>
    <w:rsid w:val="00177505"/>
    <w:rsid w:val="00181FDC"/>
    <w:rsid w:val="001860B9"/>
    <w:rsid w:val="00186F2B"/>
    <w:rsid w:val="001874D6"/>
    <w:rsid w:val="0019632A"/>
    <w:rsid w:val="001A4555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2C06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0B73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5D7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3AC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28A2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969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B67"/>
    <w:rsid w:val="00BB1CC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DD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5B6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4CD2"/>
    <w:rsid w:val="00EA00CB"/>
    <w:rsid w:val="00EA1BAA"/>
    <w:rsid w:val="00EA3FCD"/>
    <w:rsid w:val="00EA42A0"/>
    <w:rsid w:val="00EB6714"/>
    <w:rsid w:val="00EC0A68"/>
    <w:rsid w:val="00EC5006"/>
    <w:rsid w:val="00EC6A0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6A5E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292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Adenovirus - vid infektion och smittomisstanke</dc:title>
  <dc:subject/>
  <dc:creator>patrik.jens.johansson@vgregion.se</dc:creator>
  <keywords/>
  <lastModifiedBy>Pernilla Edvinsson</lastModifiedBy>
  <revision>15</revision>
  <lastPrinted>2016-03-31T10:56:00.0000000Z</lastPrinted>
  <dcterms:created xsi:type="dcterms:W3CDTF">2022-05-12T03:32:00.0000000Z</dcterms:created>
  <dcterms:modified xsi:type="dcterms:W3CDTF">2025-02-26T12:04:00.0000000Z</dcterms:modified>
</coreProperties>
</file>