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79685E" w14:textId="77777777" w:rsidR="00AB5F33" w:rsidRDefault="00AB5F33" w:rsidP="00F35B05">
      <w:pPr>
        <w:pStyle w:val="Rubrik2"/>
        <w:sectPr w:rsidR="00AB5F33" w:rsidSect="00AB5F3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C59E69E" w14:textId="77777777" w:rsidR="00AB5F33" w:rsidRPr="00AB5F33" w:rsidRDefault="00AB5F33" w:rsidP="00AB5F33">
      <w:pPr>
        <w:spacing w:after="0" w:line="240" w:lineRule="auto"/>
        <w:ind w:left="0" w:right="0"/>
        <w:rPr>
          <w:szCs w:val="20"/>
        </w:rPr>
      </w:pPr>
    </w:p>
    <w:p w14:paraId="5FF110F7" w14:textId="77777777" w:rsidR="00AB5F33" w:rsidRPr="00AB5F33" w:rsidRDefault="00AB5F33" w:rsidP="00AB5F33">
      <w:pPr>
        <w:spacing w:after="0" w:line="240" w:lineRule="auto"/>
        <w:ind w:left="0" w:right="0"/>
        <w:rPr>
          <w:szCs w:val="20"/>
        </w:rPr>
      </w:pPr>
    </w:p>
    <w:p w14:paraId="3E24BE34" w14:textId="77777777" w:rsidR="00AB5F33" w:rsidRPr="00AB5F33" w:rsidRDefault="00AB5F33" w:rsidP="00AB5F3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B5F33">
        <w:rPr>
          <w:szCs w:val="20"/>
        </w:rPr>
        <w:tab/>
      </w:r>
    </w:p>
    <w:p w14:paraId="22A1AF01" w14:textId="4D1497B0" w:rsidR="00AB5F33" w:rsidRPr="00AB5F33" w:rsidRDefault="00AB5F33" w:rsidP="00AB5F33">
      <w:pPr>
        <w:spacing w:after="0" w:line="240" w:lineRule="auto"/>
        <w:ind w:left="0" w:right="0"/>
        <w:rPr>
          <w:szCs w:val="20"/>
        </w:rPr>
      </w:pPr>
      <w:r w:rsidRPr="00AB5F3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D81D73A" wp14:editId="25CD391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2ABA12" w14:textId="77777777" w:rsidR="00AB5F33" w:rsidRPr="003D37FD" w:rsidRDefault="00AB5F33" w:rsidP="00AB5F3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19189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D81D73A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92ABA12" w14:textId="77777777" w:rsidR="00AB5F33" w:rsidRPr="003D37FD" w:rsidRDefault="00AB5F33" w:rsidP="00AB5F3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19189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B5F33" w:rsidRPr="00AB5F33" w14:paraId="78023C76" w14:textId="77777777" w:rsidTr="00A306D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FC3723C" w14:textId="77777777" w:rsidR="00AB5F33" w:rsidRPr="00AB5F33" w:rsidRDefault="00AB5F33" w:rsidP="00AB5F33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AB5F33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Atropin-Kokain salva på ögonmottagningen</w:t>
            </w:r>
          </w:p>
        </w:tc>
      </w:tr>
    </w:tbl>
    <w:p w14:paraId="08D684D0" w14:textId="2B1B4A16" w:rsidR="00AB5F33" w:rsidRPr="00AB5F33" w:rsidRDefault="00AB5F33" w:rsidP="00AB5F33">
      <w:pPr>
        <w:keepNext/>
        <w:spacing w:before="240" w:after="60" w:line="240" w:lineRule="auto"/>
        <w:ind w:left="0" w:right="1161"/>
        <w:outlineLvl w:val="1"/>
        <w:rPr>
          <w:szCs w:val="20"/>
        </w:rPr>
      </w:pPr>
      <w:r w:rsidRPr="00AB5F33">
        <w:rPr>
          <w:rFonts w:ascii="Arial" w:hAnsi="Arial" w:cs="Arial"/>
          <w:b/>
          <w:sz w:val="26"/>
          <w:szCs w:val="26"/>
        </w:rPr>
        <w:t>Revidering i denna version</w:t>
      </w:r>
      <w:r w:rsidRPr="00AB5F33">
        <w:rPr>
          <w:rFonts w:ascii="Arial" w:hAnsi="Arial" w:cs="Arial"/>
          <w:b/>
          <w:sz w:val="26"/>
          <w:szCs w:val="26"/>
        </w:rPr>
        <w:br/>
      </w:r>
      <w:r w:rsidR="00F77247">
        <w:rPr>
          <w:szCs w:val="20"/>
        </w:rPr>
        <w:t xml:space="preserve">Tagit bort en mening om </w:t>
      </w:r>
      <w:r w:rsidR="00AA0A70">
        <w:rPr>
          <w:szCs w:val="20"/>
        </w:rPr>
        <w:t xml:space="preserve">att preparatet finns tillgängligt på </w:t>
      </w:r>
      <w:proofErr w:type="spellStart"/>
      <w:r w:rsidR="00AA0A70">
        <w:rPr>
          <w:szCs w:val="20"/>
        </w:rPr>
        <w:t>avd</w:t>
      </w:r>
      <w:proofErr w:type="spellEnd"/>
      <w:r w:rsidR="00AA0A70">
        <w:rPr>
          <w:szCs w:val="20"/>
        </w:rPr>
        <w:t xml:space="preserve"> 3.</w:t>
      </w:r>
    </w:p>
    <w:p w14:paraId="28B1E27A" w14:textId="77777777" w:rsidR="00AB5F33" w:rsidRPr="00AB5F33" w:rsidRDefault="00AB5F33" w:rsidP="00AB5F33">
      <w:pPr>
        <w:keepNext/>
        <w:spacing w:before="240" w:after="60" w:line="240" w:lineRule="auto"/>
        <w:ind w:left="0" w:right="1161"/>
        <w:outlineLvl w:val="1"/>
        <w:rPr>
          <w:szCs w:val="20"/>
        </w:rPr>
      </w:pPr>
      <w:r w:rsidRPr="00AB5F33">
        <w:rPr>
          <w:rFonts w:ascii="Arial" w:hAnsi="Arial" w:cs="Arial"/>
          <w:b/>
          <w:sz w:val="26"/>
          <w:szCs w:val="26"/>
        </w:rPr>
        <w:t>Kommentar</w:t>
      </w:r>
      <w:r w:rsidRPr="00AB5F33">
        <w:rPr>
          <w:rFonts w:ascii="Arial" w:hAnsi="Arial" w:cs="Arial"/>
          <w:b/>
          <w:sz w:val="26"/>
          <w:szCs w:val="26"/>
        </w:rPr>
        <w:br/>
      </w:r>
      <w:r w:rsidRPr="00AB5F33">
        <w:rPr>
          <w:szCs w:val="20"/>
        </w:rPr>
        <w:t xml:space="preserve">Salva är att föredra men vid restnotering av </w:t>
      </w:r>
      <w:proofErr w:type="spellStart"/>
      <w:r w:rsidRPr="00AB5F33">
        <w:rPr>
          <w:szCs w:val="20"/>
        </w:rPr>
        <w:t>Emulgon</w:t>
      </w:r>
      <w:proofErr w:type="spellEnd"/>
      <w:r w:rsidRPr="00AB5F33">
        <w:rPr>
          <w:szCs w:val="20"/>
        </w:rPr>
        <w:t xml:space="preserve"> i preparatet så kan droppar bli aktuellt. Droppar innehåller metylcellulosa och administreras annorlunda än salva.</w:t>
      </w:r>
      <w:r w:rsidRPr="00AB5F33">
        <w:rPr>
          <w:szCs w:val="20"/>
        </w:rPr>
        <w:br/>
      </w:r>
      <w:r w:rsidRPr="00AB5F33">
        <w:rPr>
          <w:rFonts w:ascii="Arial" w:hAnsi="Arial" w:cs="Arial"/>
          <w:b/>
          <w:bCs/>
          <w:iCs/>
          <w:sz w:val="26"/>
          <w:szCs w:val="28"/>
        </w:rPr>
        <w:br/>
        <w:t>Syfte</w:t>
      </w:r>
    </w:p>
    <w:p w14:paraId="4B4A1DAA" w14:textId="77777777" w:rsidR="00AB5F33" w:rsidRPr="00AB5F33" w:rsidRDefault="00AB5F33" w:rsidP="00AB5F33">
      <w:pPr>
        <w:spacing w:after="0" w:line="240" w:lineRule="auto"/>
        <w:ind w:left="0" w:right="0"/>
        <w:rPr>
          <w:szCs w:val="20"/>
        </w:rPr>
      </w:pPr>
      <w:r w:rsidRPr="00AB5F33">
        <w:rPr>
          <w:szCs w:val="20"/>
        </w:rPr>
        <w:t>Enhetliga och säkra rutiner för hantering inom kliniken.</w:t>
      </w:r>
    </w:p>
    <w:p w14:paraId="7560D733" w14:textId="77777777" w:rsidR="00AB5F33" w:rsidRPr="00AB5F33" w:rsidRDefault="00AB5F33" w:rsidP="00AB5F33">
      <w:pPr>
        <w:spacing w:after="0" w:line="240" w:lineRule="auto"/>
        <w:ind w:left="0" w:right="0"/>
        <w:rPr>
          <w:szCs w:val="20"/>
        </w:rPr>
      </w:pPr>
    </w:p>
    <w:p w14:paraId="1F2CB491" w14:textId="77777777" w:rsidR="00AB5F33" w:rsidRPr="00AB5F33" w:rsidRDefault="00AB5F33" w:rsidP="00AB5F33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AB5F33">
        <w:rPr>
          <w:rFonts w:ascii="Arial" w:hAnsi="Arial" w:cs="Arial"/>
          <w:b/>
          <w:sz w:val="26"/>
          <w:szCs w:val="26"/>
        </w:rPr>
        <w:t>Vilka berörs</w:t>
      </w:r>
    </w:p>
    <w:p w14:paraId="1117EE07" w14:textId="77777777" w:rsidR="00AB5F33" w:rsidRPr="00AB5F33" w:rsidRDefault="00AB5F33" w:rsidP="00AB5F33">
      <w:pPr>
        <w:spacing w:after="0" w:line="240" w:lineRule="auto"/>
        <w:ind w:left="0" w:right="0"/>
        <w:rPr>
          <w:szCs w:val="20"/>
        </w:rPr>
      </w:pPr>
      <w:r w:rsidRPr="00AB5F33">
        <w:rPr>
          <w:szCs w:val="20"/>
        </w:rPr>
        <w:t>Sjuksköterskor och läkare inom ögonkliniken.</w:t>
      </w:r>
    </w:p>
    <w:p w14:paraId="5E1343BB" w14:textId="77777777" w:rsidR="00AB5F33" w:rsidRPr="00AB5F33" w:rsidRDefault="00AB5F33" w:rsidP="00AB5F33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AB5F33">
        <w:rPr>
          <w:rFonts w:ascii="Arial" w:hAnsi="Arial" w:cs="Arial"/>
          <w:b/>
          <w:bCs/>
          <w:iCs/>
          <w:sz w:val="26"/>
          <w:szCs w:val="28"/>
        </w:rPr>
        <w:t>Åtgärder</w:t>
      </w:r>
    </w:p>
    <w:p w14:paraId="241A37D3" w14:textId="77777777" w:rsidR="00AB5F33" w:rsidRPr="00AB5F33" w:rsidRDefault="00AB5F33" w:rsidP="00AB5F33">
      <w:pPr>
        <w:spacing w:after="0" w:line="240" w:lineRule="auto"/>
        <w:ind w:left="0" w:right="0"/>
      </w:pPr>
      <w:r w:rsidRPr="00AB5F33">
        <w:t>Atropin-Kokain salva klassas som narkotiska preparat och skall hanteras enligt de riktlinjer som gäller för narkotika:</w:t>
      </w:r>
    </w:p>
    <w:p w14:paraId="1CDC59CB" w14:textId="77777777" w:rsidR="00AB5F33" w:rsidRPr="00AB5F33" w:rsidRDefault="00AB5F33" w:rsidP="00AB5F33">
      <w:pPr>
        <w:spacing w:after="0" w:line="240" w:lineRule="auto"/>
        <w:ind w:left="0" w:right="0"/>
      </w:pPr>
    </w:p>
    <w:p w14:paraId="4C6D86CE" w14:textId="77777777" w:rsidR="00AB5F33" w:rsidRPr="00AB5F33" w:rsidRDefault="00AB5F33" w:rsidP="00AB5F33">
      <w:pPr>
        <w:numPr>
          <w:ilvl w:val="0"/>
          <w:numId w:val="20"/>
        </w:numPr>
        <w:spacing w:after="0" w:line="240" w:lineRule="auto"/>
        <w:ind w:right="0"/>
      </w:pPr>
      <w:r w:rsidRPr="00AB5F33">
        <w:t>Alla uttag måste bokföras i narkotikajournalen i medicinrummet plan 7.</w:t>
      </w:r>
    </w:p>
    <w:p w14:paraId="20D9604F" w14:textId="2EE7ABFE" w:rsidR="00AB5F33" w:rsidRPr="00AB5F33" w:rsidRDefault="00AB5F33" w:rsidP="00AB5F33">
      <w:pPr>
        <w:numPr>
          <w:ilvl w:val="0"/>
          <w:numId w:val="20"/>
        </w:numPr>
        <w:spacing w:after="0" w:line="240" w:lineRule="auto"/>
        <w:ind w:right="0"/>
      </w:pPr>
      <w:r w:rsidRPr="00AB5F33">
        <w:t xml:space="preserve">Preparatet skall vara inlåst i läkemedelsförråd på plan 7. Läkare och sköterskor har tillträde. </w:t>
      </w:r>
    </w:p>
    <w:p w14:paraId="4E507783" w14:textId="77777777" w:rsidR="00AB5F33" w:rsidRPr="00AB5F33" w:rsidRDefault="00AB5F33" w:rsidP="00AB5F33">
      <w:pPr>
        <w:numPr>
          <w:ilvl w:val="0"/>
          <w:numId w:val="20"/>
        </w:numPr>
        <w:spacing w:after="0" w:line="240" w:lineRule="auto"/>
        <w:ind w:right="0"/>
      </w:pPr>
      <w:r w:rsidRPr="00AB5F33">
        <w:t>Alla uttag ska bokföras. Patientens namn och personnummer antecknas, mängden uppskattas i antingen antal cm eller antalet droppar och uttaget signeras.</w:t>
      </w:r>
    </w:p>
    <w:p w14:paraId="0005BB01" w14:textId="77777777" w:rsidR="00AB5F33" w:rsidRPr="00AB5F33" w:rsidRDefault="00AB5F33" w:rsidP="00AB5F33">
      <w:pPr>
        <w:numPr>
          <w:ilvl w:val="0"/>
          <w:numId w:val="20"/>
        </w:numPr>
        <w:spacing w:after="0" w:line="240" w:lineRule="auto"/>
        <w:ind w:right="0"/>
      </w:pPr>
      <w:r w:rsidRPr="00AB5F33">
        <w:t xml:space="preserve">Utgången eller kontaminerad </w:t>
      </w:r>
      <w:proofErr w:type="spellStart"/>
      <w:r w:rsidRPr="00AB5F33">
        <w:t>salvtub</w:t>
      </w:r>
      <w:proofErr w:type="spellEnd"/>
      <w:r w:rsidRPr="00AB5F33">
        <w:t xml:space="preserve"> eller droppflaska kasseras enligt narkotikareglementet.</w:t>
      </w:r>
    </w:p>
    <w:p w14:paraId="76E3C3BE" w14:textId="77777777" w:rsidR="00AB5F33" w:rsidRPr="00AB5F33" w:rsidRDefault="00AB5F33" w:rsidP="00AB5F33">
      <w:pPr>
        <w:spacing w:after="0" w:line="240" w:lineRule="auto"/>
        <w:ind w:left="720" w:right="0"/>
      </w:pPr>
    </w:p>
    <w:p w14:paraId="1AD93A93" w14:textId="77777777" w:rsidR="00AB5F33" w:rsidRPr="00AB5F33" w:rsidRDefault="00AB5F33" w:rsidP="00AB5F33">
      <w:pPr>
        <w:spacing w:after="0" w:line="240" w:lineRule="auto"/>
        <w:ind w:left="0" w:right="0"/>
      </w:pPr>
    </w:p>
    <w:p w14:paraId="1AA8E60E" w14:textId="77777777" w:rsidR="00AB5F33" w:rsidRPr="00AB5F33" w:rsidRDefault="00AB5F33" w:rsidP="00AB5F33">
      <w:pPr>
        <w:spacing w:after="0" w:line="240" w:lineRule="auto"/>
        <w:ind w:left="0" w:right="0"/>
      </w:pPr>
      <w:r w:rsidRPr="00AB5F33">
        <w:t>Ögonklinikens narkotikakontrollerande sjuksköterska är Eva Axelsson.</w:t>
      </w:r>
    </w:p>
    <w:p w14:paraId="5C8E79F5" w14:textId="77777777" w:rsidR="00AB5F33" w:rsidRPr="00AB5F33" w:rsidRDefault="00AB5F33" w:rsidP="00AB5F33">
      <w:pPr>
        <w:spacing w:after="0" w:line="240" w:lineRule="auto"/>
        <w:ind w:left="0" w:right="0"/>
      </w:pPr>
    </w:p>
    <w:p w14:paraId="60E981CC" w14:textId="77777777" w:rsidR="00AB5F33" w:rsidRPr="00AB5F33" w:rsidRDefault="00AB5F33" w:rsidP="00AB5F33">
      <w:pPr>
        <w:spacing w:after="0" w:line="240" w:lineRule="auto"/>
        <w:ind w:left="0" w:right="0"/>
      </w:pPr>
      <w:r w:rsidRPr="00AB5F33">
        <w:t xml:space="preserve">En </w:t>
      </w:r>
      <w:proofErr w:type="spellStart"/>
      <w:r w:rsidRPr="00AB5F33">
        <w:t>salvtub</w:t>
      </w:r>
      <w:proofErr w:type="spellEnd"/>
      <w:r w:rsidRPr="00AB5F33">
        <w:t xml:space="preserve"> eller ögondroppsflaska används till flera patienter. Iakttag ett aseptiskt förfarande.</w:t>
      </w:r>
    </w:p>
    <w:p w14:paraId="7925481F" w14:textId="77777777" w:rsidR="00AB5F33" w:rsidRPr="00AB5F33" w:rsidRDefault="00AB5F33" w:rsidP="00AB5F33">
      <w:pPr>
        <w:spacing w:after="0" w:line="240" w:lineRule="auto"/>
        <w:ind w:left="0" w:right="0"/>
      </w:pPr>
    </w:p>
    <w:p w14:paraId="264CC560" w14:textId="77777777" w:rsidR="00AB5F33" w:rsidRPr="00AB5F33" w:rsidRDefault="00AB5F33" w:rsidP="00AB5F33">
      <w:pPr>
        <w:spacing w:after="0" w:line="240" w:lineRule="auto"/>
        <w:ind w:left="0" w:right="0"/>
      </w:pPr>
      <w:r w:rsidRPr="00AB5F33">
        <w:t xml:space="preserve">Nyöppnad </w:t>
      </w:r>
      <w:proofErr w:type="spellStart"/>
      <w:r w:rsidRPr="00AB5F33">
        <w:t>salvtub</w:t>
      </w:r>
      <w:proofErr w:type="spellEnd"/>
      <w:r w:rsidRPr="00AB5F33">
        <w:t xml:space="preserve"> eller droppflaska märks med dagens datum.</w:t>
      </w:r>
    </w:p>
    <w:p w14:paraId="6A3CADF1" w14:textId="77777777" w:rsidR="00AB5F33" w:rsidRPr="00AB5F33" w:rsidRDefault="00AB5F33" w:rsidP="00AB5F33">
      <w:pPr>
        <w:spacing w:after="0" w:line="240" w:lineRule="auto"/>
        <w:ind w:left="0" w:right="0"/>
      </w:pPr>
    </w:p>
    <w:p w14:paraId="34E9EDFD" w14:textId="30F34B41" w:rsidR="00AB5F33" w:rsidRPr="00AB5F33" w:rsidRDefault="00AB5F33" w:rsidP="00AB5F33">
      <w:pPr>
        <w:spacing w:after="0" w:line="240" w:lineRule="auto"/>
        <w:ind w:left="0" w:right="0"/>
      </w:pPr>
      <w:r w:rsidRPr="00AB5F33">
        <w:t xml:space="preserve">Öppnad tub alternativt droppflaska är hållbar i </w:t>
      </w:r>
      <w:r w:rsidR="00112AFC">
        <w:t>5</w:t>
      </w:r>
      <w:r w:rsidRPr="00AB5F33">
        <w:t xml:space="preserve"> dagar. Observera att droppflaskan ska tillbaka till kylskåpet snarast efter användandet.</w:t>
      </w:r>
    </w:p>
    <w:p w14:paraId="0D5BCAEB" w14:textId="77777777" w:rsidR="00AB5F33" w:rsidRPr="00AB5F33" w:rsidRDefault="00AB5F33" w:rsidP="00AB5F33">
      <w:pPr>
        <w:spacing w:after="0" w:line="240" w:lineRule="auto"/>
        <w:ind w:left="0" w:right="0"/>
      </w:pPr>
    </w:p>
    <w:p w14:paraId="15846234" w14:textId="77777777" w:rsidR="00AB5F33" w:rsidRPr="00AB5F33" w:rsidRDefault="00AB5F33" w:rsidP="00AB5F33">
      <w:pPr>
        <w:spacing w:after="0" w:line="240" w:lineRule="auto"/>
        <w:ind w:left="0" w:right="0"/>
        <w:rPr>
          <w:b/>
          <w:sz w:val="26"/>
          <w:szCs w:val="26"/>
        </w:rPr>
      </w:pPr>
    </w:p>
    <w:p w14:paraId="12B82DA6" w14:textId="77777777" w:rsidR="00AB5F33" w:rsidRPr="00AB5F33" w:rsidRDefault="00AB5F33" w:rsidP="00AB5F33">
      <w:pPr>
        <w:spacing w:after="0" w:line="240" w:lineRule="auto"/>
        <w:ind w:left="0" w:right="0"/>
        <w:rPr>
          <w:b/>
          <w:sz w:val="26"/>
          <w:szCs w:val="26"/>
        </w:rPr>
      </w:pPr>
    </w:p>
    <w:p w14:paraId="3EBBFB18" w14:textId="77777777" w:rsidR="00AB5F33" w:rsidRPr="00AB5F33" w:rsidRDefault="00AB5F33" w:rsidP="00AB5F33">
      <w:pPr>
        <w:spacing w:after="0" w:line="240" w:lineRule="auto"/>
        <w:ind w:left="0" w:right="0"/>
        <w:rPr>
          <w:b/>
          <w:sz w:val="26"/>
          <w:szCs w:val="26"/>
        </w:rPr>
      </w:pPr>
      <w:r w:rsidRPr="00AB5F33">
        <w:rPr>
          <w:b/>
          <w:sz w:val="26"/>
          <w:szCs w:val="26"/>
        </w:rPr>
        <w:t>Administrationssätt</w:t>
      </w:r>
    </w:p>
    <w:p w14:paraId="4C9C8DA0" w14:textId="77777777" w:rsidR="00AB5F33" w:rsidRPr="00AB5F33" w:rsidRDefault="00AB5F33" w:rsidP="00AB5F33">
      <w:pPr>
        <w:spacing w:after="0" w:line="240" w:lineRule="auto"/>
        <w:ind w:left="0" w:right="0"/>
      </w:pPr>
    </w:p>
    <w:p w14:paraId="2CF21F06" w14:textId="77777777" w:rsidR="00AB5F33" w:rsidRPr="00AB5F33" w:rsidRDefault="00AB5F33" w:rsidP="00AB5F33">
      <w:pPr>
        <w:spacing w:after="0" w:line="240" w:lineRule="auto"/>
        <w:ind w:left="0" w:right="0"/>
        <w:rPr>
          <w:sz w:val="26"/>
          <w:szCs w:val="26"/>
          <w:u w:val="single"/>
        </w:rPr>
      </w:pPr>
      <w:r w:rsidRPr="00AB5F33">
        <w:rPr>
          <w:sz w:val="26"/>
          <w:szCs w:val="26"/>
          <w:u w:val="single"/>
        </w:rPr>
        <w:t>Salva</w:t>
      </w:r>
      <w:r w:rsidRPr="00AB5F33">
        <w:rPr>
          <w:sz w:val="26"/>
          <w:szCs w:val="26"/>
          <w:u w:val="single"/>
        </w:rPr>
        <w:br/>
      </w:r>
    </w:p>
    <w:p w14:paraId="5F9CF23C" w14:textId="77777777" w:rsidR="00AB5F33" w:rsidRPr="00AB5F33" w:rsidRDefault="00AB5F33" w:rsidP="00AB5F33">
      <w:pPr>
        <w:spacing w:after="0" w:line="240" w:lineRule="auto"/>
        <w:ind w:left="0" w:right="0"/>
      </w:pPr>
      <w:r w:rsidRPr="00AB5F33">
        <w:t xml:space="preserve">Lämpligast används en glasstav: </w:t>
      </w:r>
    </w:p>
    <w:p w14:paraId="2305C576" w14:textId="77777777" w:rsidR="00AB5F33" w:rsidRPr="00AB5F33" w:rsidRDefault="00AB5F33" w:rsidP="00AB5F33">
      <w:pPr>
        <w:spacing w:after="0" w:line="240" w:lineRule="auto"/>
        <w:ind w:left="0" w:right="0"/>
      </w:pPr>
    </w:p>
    <w:p w14:paraId="2F74F54B" w14:textId="77777777" w:rsidR="00AB5F33" w:rsidRPr="00AB5F33" w:rsidRDefault="00AB5F33" w:rsidP="00AB5F33">
      <w:pPr>
        <w:numPr>
          <w:ilvl w:val="0"/>
          <w:numId w:val="20"/>
        </w:numPr>
        <w:spacing w:after="0" w:line="240" w:lineRule="auto"/>
        <w:ind w:right="0"/>
      </w:pPr>
      <w:r w:rsidRPr="00AB5F33">
        <w:t>Patienten ombeds titta uppåt.</w:t>
      </w:r>
    </w:p>
    <w:p w14:paraId="34F30547" w14:textId="77777777" w:rsidR="00AB5F33" w:rsidRPr="00AB5F33" w:rsidRDefault="00AB5F33" w:rsidP="00AB5F33">
      <w:pPr>
        <w:numPr>
          <w:ilvl w:val="0"/>
          <w:numId w:val="20"/>
        </w:numPr>
        <w:spacing w:after="0" w:line="240" w:lineRule="auto"/>
        <w:ind w:right="0"/>
      </w:pPr>
      <w:r w:rsidRPr="00AB5F33">
        <w:t>Personal håller ned undre ögonlocket med pekfinger, så att en avlång ficka uppstår mellan ögonbulb och ögonlock.</w:t>
      </w:r>
    </w:p>
    <w:p w14:paraId="6A1E561F" w14:textId="77777777" w:rsidR="00AB5F33" w:rsidRPr="00AB5F33" w:rsidRDefault="00AB5F33" w:rsidP="00AB5F33">
      <w:pPr>
        <w:numPr>
          <w:ilvl w:val="0"/>
          <w:numId w:val="20"/>
        </w:numPr>
        <w:spacing w:after="0" w:line="240" w:lineRule="auto"/>
        <w:ind w:right="0"/>
      </w:pPr>
      <w:r w:rsidRPr="00AB5F33">
        <w:t>Glasstaven placeras i fickan och patienten ombeds att blunda.</w:t>
      </w:r>
    </w:p>
    <w:p w14:paraId="28DAE198" w14:textId="77777777" w:rsidR="00AB5F33" w:rsidRPr="00AB5F33" w:rsidRDefault="00AB5F33" w:rsidP="00AB5F33">
      <w:pPr>
        <w:numPr>
          <w:ilvl w:val="0"/>
          <w:numId w:val="20"/>
        </w:numPr>
        <w:spacing w:after="0" w:line="240" w:lineRule="auto"/>
        <w:ind w:right="0"/>
      </w:pPr>
      <w:r w:rsidRPr="00AB5F33">
        <w:t>Personal drar sakta ut staven när patienten fortsatt blundar.</w:t>
      </w:r>
    </w:p>
    <w:p w14:paraId="700D4122" w14:textId="77777777" w:rsidR="00AB5F33" w:rsidRPr="00AB5F33" w:rsidRDefault="00AB5F33" w:rsidP="00AB5F33">
      <w:pPr>
        <w:numPr>
          <w:ilvl w:val="0"/>
          <w:numId w:val="20"/>
        </w:numPr>
        <w:spacing w:after="0" w:line="240" w:lineRule="auto"/>
        <w:ind w:right="0"/>
      </w:pPr>
      <w:r w:rsidRPr="00AB5F33">
        <w:t>Personal kan sedan med lätt hand massera övre ögonlocket med ren kompress så att salvan sprids runt på ögonbulben. Överflödig salva borttorkas avslutningsvis med ren kompress.</w:t>
      </w:r>
    </w:p>
    <w:p w14:paraId="4788A90A" w14:textId="77777777" w:rsidR="00AB5F33" w:rsidRPr="00AB5F33" w:rsidRDefault="00AB5F33" w:rsidP="00AB5F33">
      <w:pPr>
        <w:spacing w:after="0" w:line="240" w:lineRule="auto"/>
        <w:ind w:left="720" w:right="0"/>
      </w:pPr>
    </w:p>
    <w:p w14:paraId="60C9CFDB" w14:textId="059FDC65" w:rsidR="00AB5F33" w:rsidRPr="00AB5F33" w:rsidRDefault="00AB5F33" w:rsidP="00AB5F33">
      <w:pPr>
        <w:keepNext/>
        <w:spacing w:before="240" w:after="60" w:line="240" w:lineRule="auto"/>
        <w:ind w:left="0" w:right="1161"/>
        <w:outlineLvl w:val="1"/>
        <w:rPr>
          <w:sz w:val="26"/>
          <w:szCs w:val="26"/>
          <w:u w:val="single"/>
        </w:rPr>
      </w:pPr>
      <w:r w:rsidRPr="00AB5F33">
        <w:rPr>
          <w:sz w:val="26"/>
          <w:szCs w:val="26"/>
          <w:u w:val="single"/>
        </w:rPr>
        <w:t>Ögondroppar</w:t>
      </w:r>
      <w:r w:rsidR="0085109D">
        <w:rPr>
          <w:sz w:val="26"/>
          <w:szCs w:val="26"/>
          <w:u w:val="single"/>
        </w:rPr>
        <w:br/>
      </w:r>
    </w:p>
    <w:p w14:paraId="2EF16583" w14:textId="77777777" w:rsidR="00AB5F33" w:rsidRPr="00AB5F33" w:rsidRDefault="00AB5F33" w:rsidP="00AB5F33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B5F33">
        <w:rPr>
          <w:szCs w:val="20"/>
        </w:rPr>
        <w:t>Patienten sitter ned och ombeds böja huvudet bakåt och titta upp mot taket med bägge ögonen öppna.</w:t>
      </w:r>
    </w:p>
    <w:p w14:paraId="7DD02B00" w14:textId="173126D7" w:rsidR="00AB5F33" w:rsidRPr="00AB5F33" w:rsidRDefault="0085109D" w:rsidP="00AB5F33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>T</w:t>
      </w:r>
      <w:r w:rsidR="00AB5F33" w:rsidRPr="00AB5F33">
        <w:rPr>
          <w:szCs w:val="20"/>
        </w:rPr>
        <w:t>a stöd med dropphanden på patientens panna och andra handens pekfinger drar samtidigt ned det undre ögonlocket, så att en avlång ficka uppstår mellan ögonglob och ögonlock.</w:t>
      </w:r>
    </w:p>
    <w:p w14:paraId="360EAC17" w14:textId="77777777" w:rsidR="00AB5F33" w:rsidRPr="00AB5F33" w:rsidRDefault="00AB5F33" w:rsidP="00AB5F33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B5F33">
        <w:rPr>
          <w:szCs w:val="20"/>
        </w:rPr>
        <w:t>Droppflaskan vänds upp och ner och pipen riktas så att droppe sedan hamnar i det aktuella ögats ficka när man trycker samman pipen. På så sätt så har man ett säkert avstånd mellan flaska och öga och risken för kontaminering är närmast obefintlig.</w:t>
      </w:r>
    </w:p>
    <w:p w14:paraId="6BECC964" w14:textId="77777777" w:rsidR="00AB5F33" w:rsidRPr="00AB5F33" w:rsidRDefault="00AB5F33" w:rsidP="00AB5F33">
      <w:pPr>
        <w:spacing w:after="0" w:line="240" w:lineRule="auto"/>
        <w:ind w:left="720" w:right="0"/>
        <w:rPr>
          <w:szCs w:val="20"/>
        </w:rPr>
      </w:pPr>
    </w:p>
    <w:p w14:paraId="75F6F5C4" w14:textId="77777777" w:rsidR="00AB5F33" w:rsidRPr="00AB5F33" w:rsidRDefault="00AB5F33" w:rsidP="00AB5F33">
      <w:pPr>
        <w:spacing w:after="0" w:line="240" w:lineRule="auto"/>
        <w:ind w:left="720" w:right="0"/>
        <w:rPr>
          <w:szCs w:val="20"/>
        </w:rPr>
      </w:pPr>
    </w:p>
    <w:p w14:paraId="1E3F4489" w14:textId="77777777" w:rsidR="00AB5F33" w:rsidRPr="00AB5F33" w:rsidRDefault="00AB5F33" w:rsidP="00AB5F33">
      <w:pPr>
        <w:spacing w:after="0" w:line="240" w:lineRule="auto"/>
        <w:ind w:left="0" w:right="0"/>
        <w:rPr>
          <w:szCs w:val="20"/>
        </w:rPr>
      </w:pPr>
    </w:p>
    <w:p w14:paraId="7C34F7A2" w14:textId="77777777" w:rsidR="00AB5F33" w:rsidRPr="00AB5F33" w:rsidRDefault="00AB5F33" w:rsidP="00AB5F33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B5F3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0D346C" w14:textId="77777777" w:rsidR="00363B23" w:rsidRDefault="00363B23">
      <w:r>
        <w:separator/>
      </w:r>
    </w:p>
  </w:endnote>
  <w:endnote w:type="continuationSeparator" w:id="0">
    <w:p w14:paraId="50074B55" w14:textId="77777777" w:rsidR="00363B23" w:rsidRDefault="00363B23">
      <w:r>
        <w:continuationSeparator/>
      </w:r>
    </w:p>
  </w:endnote>
  <w:endnote w:type="continuationNotice" w:id="1">
    <w:p w14:paraId="6F54A88B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5A5838" w14:textId="77777777" w:rsidR="00363B23" w:rsidRDefault="00363B23"/>
  </w:footnote>
  <w:footnote w:type="continuationSeparator" w:id="0">
    <w:p w14:paraId="46FDD0BB" w14:textId="77777777" w:rsidR="00363B23" w:rsidRDefault="00363B23">
      <w:r>
        <w:continuationSeparator/>
      </w:r>
    </w:p>
  </w:footnote>
  <w:footnote w:type="continuationNotice" w:id="1">
    <w:p w14:paraId="5B65C00C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3C05DA"/>
    <w:multiLevelType w:val="hybridMultilevel"/>
    <w:tmpl w:val="858A9D14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30568485">
    <w:abstractNumId w:val="18"/>
  </w:num>
  <w:num w:numId="2" w16cid:durableId="1924795598">
    <w:abstractNumId w:val="14"/>
  </w:num>
  <w:num w:numId="3" w16cid:durableId="1039278052">
    <w:abstractNumId w:val="0"/>
  </w:num>
  <w:num w:numId="4" w16cid:durableId="1447045500">
    <w:abstractNumId w:val="6"/>
  </w:num>
  <w:num w:numId="5" w16cid:durableId="1687749881">
    <w:abstractNumId w:val="15"/>
  </w:num>
  <w:num w:numId="6" w16cid:durableId="823010674">
    <w:abstractNumId w:val="2"/>
  </w:num>
  <w:num w:numId="7" w16cid:durableId="1627197883">
    <w:abstractNumId w:val="11"/>
  </w:num>
  <w:num w:numId="8" w16cid:durableId="1770809182">
    <w:abstractNumId w:val="8"/>
  </w:num>
  <w:num w:numId="9" w16cid:durableId="951790897">
    <w:abstractNumId w:val="1"/>
  </w:num>
  <w:num w:numId="10" w16cid:durableId="804617886">
    <w:abstractNumId w:val="1"/>
  </w:num>
  <w:num w:numId="11" w16cid:durableId="913663359">
    <w:abstractNumId w:val="3"/>
  </w:num>
  <w:num w:numId="12" w16cid:durableId="1175612068">
    <w:abstractNumId w:val="4"/>
  </w:num>
  <w:num w:numId="13" w16cid:durableId="1158766935">
    <w:abstractNumId w:val="13"/>
  </w:num>
  <w:num w:numId="14" w16cid:durableId="669913757">
    <w:abstractNumId w:val="9"/>
  </w:num>
  <w:num w:numId="15" w16cid:durableId="362286056">
    <w:abstractNumId w:val="7"/>
  </w:num>
  <w:num w:numId="16" w16cid:durableId="894510418">
    <w:abstractNumId w:val="12"/>
  </w:num>
  <w:num w:numId="17" w16cid:durableId="421874299">
    <w:abstractNumId w:val="5"/>
  </w:num>
  <w:num w:numId="18" w16cid:durableId="735784255">
    <w:abstractNumId w:val="10"/>
  </w:num>
  <w:num w:numId="19" w16cid:durableId="100536144">
    <w:abstractNumId w:val="16"/>
  </w:num>
  <w:num w:numId="20" w16cid:durableId="185881313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636B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2AFC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FF1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2778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7B4C"/>
    <w:rsid w:val="00821A1B"/>
    <w:rsid w:val="008262E9"/>
    <w:rsid w:val="00827E69"/>
    <w:rsid w:val="00835C4D"/>
    <w:rsid w:val="00843F48"/>
    <w:rsid w:val="0085109D"/>
    <w:rsid w:val="00851423"/>
    <w:rsid w:val="00857848"/>
    <w:rsid w:val="008654B6"/>
    <w:rsid w:val="0087139C"/>
    <w:rsid w:val="008770E8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A70"/>
    <w:rsid w:val="00AA0B3A"/>
    <w:rsid w:val="00AA6EB4"/>
    <w:rsid w:val="00AA767D"/>
    <w:rsid w:val="00AB0CC9"/>
    <w:rsid w:val="00AB5F33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3485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7247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348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2399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Atropin-Kokain salva ögonmottagningen</dc:title>
  <dc:subject/>
  <dc:creator>patrik.jens.johansson@vgregion.se</dc:creator>
  <keywords/>
  <lastModifiedBy>Pernilla Edvinsson</lastModifiedBy>
  <revision>11</revision>
  <lastPrinted>2016-03-31T10:56:00.0000000Z</lastPrinted>
  <dcterms:created xsi:type="dcterms:W3CDTF">2022-05-12T03:34:00.0000000Z</dcterms:created>
  <dcterms:modified xsi:type="dcterms:W3CDTF">2024-11-20T10:26:00.0000000Z</dcterms:modified>
</coreProperties>
</file>