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70684F" w14:textId="77777777" w:rsidR="00D74CCC" w:rsidRDefault="00D74CCC" w:rsidP="00F35B05">
      <w:pPr>
        <w:pStyle w:val="Heading2"/>
        <w:sectPr w:rsidR="00D74CCC" w:rsidSect="00D74C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FEC893" w14:textId="77777777" w:rsidR="00F0078F" w:rsidRDefault="00A50078" w:rsidP="00A50078">
      <w:pPr>
        <w:pStyle w:val="Heading1"/>
      </w:pPr>
      <w:r>
        <w:t xml:space="preserve">Operation – </w:t>
      </w:r>
      <w:proofErr w:type="spellStart"/>
      <w:r>
        <w:t>Aprokam</w:t>
      </w:r>
      <w:proofErr w:type="spellEnd"/>
      <w:r>
        <w:t xml:space="preserve"> (=</w:t>
      </w:r>
      <w:proofErr w:type="spellStart"/>
      <w:r>
        <w:t>Cefuroxim</w:t>
      </w:r>
      <w:proofErr w:type="spellEnd"/>
      <w:r>
        <w:t>) infektionsprofylax intrakameralt</w:t>
      </w:r>
    </w:p>
    <w:p w14:paraId="4A7F484E" w14:textId="711D587D" w:rsidR="00D74CCC" w:rsidRDefault="00D74CCC" w:rsidP="00F0078F">
      <w:pPr>
        <w:pStyle w:val="Heading3"/>
      </w:pPr>
      <w:r w:rsidRPr="00D74CCC">
        <w:rPr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4BBA6DE" wp14:editId="23522BF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FD42E6" w14:textId="77777777" w:rsidR="00D74CCC" w:rsidRPr="003D37FD" w:rsidRDefault="00D74CCC" w:rsidP="00D74CC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34871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4BBA6D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DFD42E6" w14:textId="77777777" w:rsidR="00D74CCC" w:rsidRPr="003D37FD" w:rsidRDefault="00D74CCC" w:rsidP="00D74CC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34871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F0078F">
        <w:t>Reviderat i denna version</w:t>
      </w:r>
    </w:p>
    <w:p w14:paraId="4F6C7C9C" w14:textId="54C4B979" w:rsidR="00F0078F" w:rsidRPr="00F0078F" w:rsidRDefault="00794DA2" w:rsidP="00F0078F">
      <w:r>
        <w:t xml:space="preserve">Information under rubrik ”Görs sterilt” är uppdaterad. </w:t>
      </w:r>
    </w:p>
    <w:p w14:paraId="1005A6F0" w14:textId="2C1A5000" w:rsidR="00D74CCC" w:rsidRPr="00D74CCC" w:rsidRDefault="00D74CCC" w:rsidP="00A50078">
      <w:pPr>
        <w:pStyle w:val="Heading2"/>
      </w:pPr>
      <w:r w:rsidRPr="00D74CCC">
        <w:t xml:space="preserve">Syfte </w:t>
      </w:r>
    </w:p>
    <w:p w14:paraId="52299F9B" w14:textId="7C907436" w:rsidR="00D74CCC" w:rsidRPr="00A50078" w:rsidRDefault="00D74CCC" w:rsidP="00A50078">
      <w:r w:rsidRPr="00D74CCC">
        <w:t>Enhetliga och säkra rutiner för beredning och dosering av läkemedel.</w:t>
      </w:r>
    </w:p>
    <w:p w14:paraId="21DCE011" w14:textId="1BFF8F80" w:rsidR="00D74CCC" w:rsidRPr="00D74CCC" w:rsidRDefault="00D74CCC" w:rsidP="00A50078">
      <w:pPr>
        <w:pStyle w:val="Heading2"/>
      </w:pPr>
      <w:r w:rsidRPr="00D74CCC">
        <w:t>Vilka berörs</w:t>
      </w:r>
    </w:p>
    <w:p w14:paraId="7D25C0B2" w14:textId="0BD3862C" w:rsidR="00D74CCC" w:rsidRPr="00A50078" w:rsidRDefault="00D74CCC" w:rsidP="00A50078">
      <w:r w:rsidRPr="00D74CCC">
        <w:t>Sjuksköterskor och läkare inom ögonkliniken</w:t>
      </w:r>
    </w:p>
    <w:p w14:paraId="3CB45BB5" w14:textId="6D2D80AD" w:rsidR="00D74CCC" w:rsidRPr="00A50078" w:rsidRDefault="00D74CCC" w:rsidP="00A50078">
      <w:pPr>
        <w:pStyle w:val="Heading2"/>
      </w:pPr>
      <w:r w:rsidRPr="00D74CCC">
        <w:t>Åtgärder</w:t>
      </w:r>
    </w:p>
    <w:p w14:paraId="6E2F04EB" w14:textId="77777777" w:rsidR="00D74CCC" w:rsidRPr="00D74CCC" w:rsidRDefault="00D74CCC" w:rsidP="00A50078">
      <w:r w:rsidRPr="00D74CCC">
        <w:t>Ta fram:</w:t>
      </w:r>
    </w:p>
    <w:p w14:paraId="1CDCA73B" w14:textId="77777777" w:rsidR="00D74CCC" w:rsidRPr="00D74CCC" w:rsidRDefault="00D74CCC" w:rsidP="00A50078">
      <w:pPr>
        <w:rPr>
          <w:szCs w:val="20"/>
        </w:rPr>
      </w:pPr>
      <w:r w:rsidRPr="00D74CCC">
        <w:rPr>
          <w:szCs w:val="20"/>
        </w:rPr>
        <w:t xml:space="preserve">1 </w:t>
      </w:r>
      <w:proofErr w:type="spellStart"/>
      <w:r w:rsidRPr="00D74CCC">
        <w:rPr>
          <w:szCs w:val="20"/>
        </w:rPr>
        <w:t>st</w:t>
      </w:r>
      <w:proofErr w:type="spellEnd"/>
      <w:r w:rsidRPr="00D74CCC">
        <w:rPr>
          <w:szCs w:val="20"/>
        </w:rPr>
        <w:t xml:space="preserve"> flaska </w:t>
      </w:r>
      <w:proofErr w:type="spellStart"/>
      <w:r w:rsidRPr="00D74CCC">
        <w:rPr>
          <w:szCs w:val="20"/>
        </w:rPr>
        <w:t>Aprokam</w:t>
      </w:r>
      <w:proofErr w:type="spellEnd"/>
      <w:r w:rsidRPr="00D74CCC">
        <w:rPr>
          <w:szCs w:val="20"/>
        </w:rPr>
        <w:t xml:space="preserve"> 50 mg</w:t>
      </w:r>
    </w:p>
    <w:p w14:paraId="58083FA6" w14:textId="77777777" w:rsidR="00D74CCC" w:rsidRPr="00D74CCC" w:rsidRDefault="00D74CCC" w:rsidP="00A50078">
      <w:pPr>
        <w:rPr>
          <w:szCs w:val="20"/>
        </w:rPr>
      </w:pPr>
      <w:r w:rsidRPr="00D74CCC">
        <w:rPr>
          <w:szCs w:val="20"/>
        </w:rPr>
        <w:t xml:space="preserve">1 </w:t>
      </w:r>
      <w:proofErr w:type="spellStart"/>
      <w:r w:rsidRPr="00D74CCC">
        <w:rPr>
          <w:szCs w:val="20"/>
        </w:rPr>
        <w:t>st</w:t>
      </w:r>
      <w:proofErr w:type="spellEnd"/>
      <w:r w:rsidRPr="00D74CCC">
        <w:rPr>
          <w:szCs w:val="20"/>
        </w:rPr>
        <w:t xml:space="preserve"> 5 ml spruta</w:t>
      </w:r>
    </w:p>
    <w:p w14:paraId="4F7EAC81" w14:textId="77777777" w:rsidR="00D74CCC" w:rsidRPr="00D74CCC" w:rsidRDefault="00D74CCC" w:rsidP="00A50078">
      <w:pPr>
        <w:rPr>
          <w:szCs w:val="20"/>
        </w:rPr>
      </w:pPr>
      <w:r w:rsidRPr="00D74CCC">
        <w:rPr>
          <w:szCs w:val="20"/>
        </w:rPr>
        <w:t xml:space="preserve">1 </w:t>
      </w:r>
      <w:proofErr w:type="spellStart"/>
      <w:r w:rsidRPr="00D74CCC">
        <w:rPr>
          <w:szCs w:val="20"/>
        </w:rPr>
        <w:t>st</w:t>
      </w:r>
      <w:proofErr w:type="spellEnd"/>
      <w:r w:rsidRPr="00D74CCC">
        <w:rPr>
          <w:szCs w:val="20"/>
        </w:rPr>
        <w:t xml:space="preserve"> uppdragskanyl</w:t>
      </w:r>
    </w:p>
    <w:p w14:paraId="34066EE4" w14:textId="0044C04B" w:rsidR="00D74CCC" w:rsidRPr="00A50078" w:rsidRDefault="00D74CCC" w:rsidP="00A50078">
      <w:r w:rsidRPr="00D74CCC">
        <w:rPr>
          <w:szCs w:val="20"/>
        </w:rPr>
        <w:t xml:space="preserve">1 </w:t>
      </w:r>
      <w:proofErr w:type="spellStart"/>
      <w:r w:rsidRPr="00D74CCC">
        <w:rPr>
          <w:szCs w:val="20"/>
        </w:rPr>
        <w:t>st</w:t>
      </w:r>
      <w:proofErr w:type="spellEnd"/>
      <w:r w:rsidRPr="00D74CCC">
        <w:rPr>
          <w:szCs w:val="20"/>
        </w:rPr>
        <w:t xml:space="preserve"> 10 ml Natriumklorid 9 mg/ml </w:t>
      </w:r>
      <w:proofErr w:type="spellStart"/>
      <w:r w:rsidRPr="00D74CCC">
        <w:rPr>
          <w:szCs w:val="20"/>
        </w:rPr>
        <w:t>endos</w:t>
      </w:r>
      <w:proofErr w:type="spellEnd"/>
    </w:p>
    <w:p w14:paraId="1F043E78" w14:textId="51638238" w:rsidR="00D74CCC" w:rsidRPr="00A50078" w:rsidRDefault="00D74CCC" w:rsidP="00A50078">
      <w:pPr>
        <w:pStyle w:val="Heading3"/>
      </w:pPr>
      <w:r w:rsidRPr="00D74CCC">
        <w:t xml:space="preserve">Görs </w:t>
      </w:r>
      <w:proofErr w:type="spellStart"/>
      <w:r w:rsidRPr="00D74CCC">
        <w:t>osterilt</w:t>
      </w:r>
      <w:proofErr w:type="spellEnd"/>
      <w:r w:rsidRPr="00D74CCC">
        <w:t>:</w:t>
      </w:r>
    </w:p>
    <w:p w14:paraId="00DD37C5" w14:textId="68919FA3" w:rsidR="00D74CCC" w:rsidRPr="00D74CCC" w:rsidRDefault="00D74CCC" w:rsidP="00A50078">
      <w:pPr>
        <w:pStyle w:val="ListBullet"/>
        <w:rPr>
          <w:szCs w:val="20"/>
        </w:rPr>
      </w:pPr>
      <w:r w:rsidRPr="00D74CCC">
        <w:rPr>
          <w:szCs w:val="20"/>
        </w:rPr>
        <w:t xml:space="preserve">Kontrollera så att </w:t>
      </w:r>
      <w:proofErr w:type="spellStart"/>
      <w:r w:rsidRPr="00D74CCC">
        <w:rPr>
          <w:szCs w:val="20"/>
        </w:rPr>
        <w:t>flipflop</w:t>
      </w:r>
      <w:proofErr w:type="spellEnd"/>
      <w:r w:rsidRPr="00D74CCC">
        <w:rPr>
          <w:szCs w:val="20"/>
        </w:rPr>
        <w:t>-locket är intakt.</w:t>
      </w:r>
    </w:p>
    <w:p w14:paraId="48066612" w14:textId="12EB7487" w:rsidR="00D74CCC" w:rsidRPr="00D74CCC" w:rsidRDefault="00D74CCC" w:rsidP="00A50078">
      <w:pPr>
        <w:pStyle w:val="ListBullet"/>
        <w:rPr>
          <w:szCs w:val="20"/>
        </w:rPr>
      </w:pPr>
      <w:r w:rsidRPr="00D74CCC">
        <w:rPr>
          <w:szCs w:val="20"/>
        </w:rPr>
        <w:t>Desinficera ytan på gummiproppen.</w:t>
      </w:r>
    </w:p>
    <w:p w14:paraId="20DCF5E4" w14:textId="4EEF2BD4" w:rsidR="00D74CCC" w:rsidRPr="00D74CCC" w:rsidRDefault="00D74CCC" w:rsidP="00A50078">
      <w:pPr>
        <w:pStyle w:val="ListBullet"/>
        <w:rPr>
          <w:szCs w:val="20"/>
        </w:rPr>
      </w:pPr>
      <w:r w:rsidRPr="00D74CCC">
        <w:rPr>
          <w:szCs w:val="20"/>
        </w:rPr>
        <w:t>Dra upp 5 ml Natriumklorid</w:t>
      </w:r>
    </w:p>
    <w:p w14:paraId="2E6CCB97" w14:textId="216832E9" w:rsidR="00D74CCC" w:rsidRPr="00D74CCC" w:rsidRDefault="00D74CCC" w:rsidP="00A50078">
      <w:pPr>
        <w:pStyle w:val="ListBullet"/>
        <w:rPr>
          <w:szCs w:val="20"/>
        </w:rPr>
      </w:pPr>
      <w:r w:rsidRPr="00D74CCC">
        <w:rPr>
          <w:szCs w:val="20"/>
        </w:rPr>
        <w:t xml:space="preserve">Spruta ner detta i </w:t>
      </w:r>
      <w:proofErr w:type="spellStart"/>
      <w:r w:rsidRPr="00D74CCC">
        <w:rPr>
          <w:szCs w:val="20"/>
        </w:rPr>
        <w:t>Aprokam</w:t>
      </w:r>
      <w:proofErr w:type="spellEnd"/>
      <w:r w:rsidRPr="00D74CCC">
        <w:rPr>
          <w:szCs w:val="20"/>
        </w:rPr>
        <w:t>-flaskan.</w:t>
      </w:r>
    </w:p>
    <w:p w14:paraId="1ECB1E93" w14:textId="77777777" w:rsidR="00D74CCC" w:rsidRPr="00D74CCC" w:rsidRDefault="00D74CCC" w:rsidP="00A50078">
      <w:pPr>
        <w:pStyle w:val="ListBullet"/>
        <w:rPr>
          <w:szCs w:val="20"/>
        </w:rPr>
      </w:pPr>
      <w:r w:rsidRPr="00D74CCC">
        <w:rPr>
          <w:szCs w:val="20"/>
        </w:rPr>
        <w:t>Skaka försiktigt. Det ska vara en färglös till gulaktig lösning, fri från synliga partiklar. Styrkan blir 10 mg/ml.</w:t>
      </w:r>
    </w:p>
    <w:p w14:paraId="7160A226" w14:textId="77777777" w:rsidR="00D74CCC" w:rsidRDefault="00D74CCC" w:rsidP="00D74CCC">
      <w:pPr>
        <w:spacing w:after="0" w:line="240" w:lineRule="auto"/>
        <w:ind w:left="0" w:right="0"/>
        <w:rPr>
          <w:b/>
          <w:szCs w:val="20"/>
        </w:rPr>
      </w:pPr>
    </w:p>
    <w:p w14:paraId="271974D3" w14:textId="77777777" w:rsidR="00573022" w:rsidRDefault="00573022" w:rsidP="00D74CCC">
      <w:pPr>
        <w:spacing w:after="0" w:line="240" w:lineRule="auto"/>
        <w:ind w:left="0" w:right="0"/>
        <w:rPr>
          <w:b/>
          <w:szCs w:val="20"/>
        </w:rPr>
      </w:pPr>
    </w:p>
    <w:p w14:paraId="734D02DE" w14:textId="77777777" w:rsidR="00573022" w:rsidRDefault="00573022" w:rsidP="00D74CCC">
      <w:pPr>
        <w:spacing w:after="0" w:line="240" w:lineRule="auto"/>
        <w:ind w:left="0" w:right="0"/>
        <w:rPr>
          <w:b/>
          <w:szCs w:val="20"/>
        </w:rPr>
      </w:pPr>
    </w:p>
    <w:p w14:paraId="399FFBF6" w14:textId="77777777" w:rsidR="00573022" w:rsidRPr="00D74CCC" w:rsidRDefault="00573022" w:rsidP="00D74CCC">
      <w:pPr>
        <w:spacing w:after="0" w:line="240" w:lineRule="auto"/>
        <w:ind w:left="0" w:right="0"/>
        <w:rPr>
          <w:b/>
          <w:szCs w:val="20"/>
        </w:rPr>
      </w:pPr>
    </w:p>
    <w:p w14:paraId="710502BF" w14:textId="66513CB1" w:rsidR="00D74CCC" w:rsidRDefault="00D74CCC" w:rsidP="00573022">
      <w:pPr>
        <w:pStyle w:val="Heading3"/>
      </w:pPr>
      <w:r w:rsidRPr="00D74CCC">
        <w:t>Görs sterilt:</w:t>
      </w:r>
    </w:p>
    <w:p w14:paraId="588D64EE" w14:textId="114B6588" w:rsidR="00CA4877" w:rsidRDefault="00BD56BA" w:rsidP="00CA4877">
      <w:pPr>
        <w:pStyle w:val="ListBullet"/>
      </w:pPr>
      <w:r>
        <w:t xml:space="preserve">Dra upp avsedd mängd med en steril spruta och lägg på sterilt operationsbord. Sprutan märks med etikett (steril etikett </w:t>
      </w:r>
      <w:proofErr w:type="spellStart"/>
      <w:r>
        <w:t>Aprokam</w:t>
      </w:r>
      <w:proofErr w:type="spellEnd"/>
      <w:r>
        <w:t xml:space="preserve"> 10mg/ml ligger i kataraktsetet).</w:t>
      </w:r>
    </w:p>
    <w:p w14:paraId="780AFF7A" w14:textId="0DB819E7" w:rsidR="00BD56BA" w:rsidRDefault="00AD17FE" w:rsidP="00CA4877">
      <w:pPr>
        <w:pStyle w:val="ListBullet"/>
      </w:pPr>
      <w:r>
        <w:t xml:space="preserve">Om man dukar upp flera bord samtidigt, tex på morgonen, kan man använda samma uppdragningskanyl för att minska antal punktioner i membranet. Förutsättningen är att man använder samma kanyl till alla sprutor utan att sätta ifrån sig </w:t>
      </w:r>
      <w:proofErr w:type="spellStart"/>
      <w:r>
        <w:t>Aprokam</w:t>
      </w:r>
      <w:proofErr w:type="spellEnd"/>
      <w:r>
        <w:t>-flaskan.</w:t>
      </w:r>
    </w:p>
    <w:p w14:paraId="290C92C3" w14:textId="725B79B2" w:rsidR="00AD17FE" w:rsidRDefault="00DB20CC" w:rsidP="00CA4877">
      <w:pPr>
        <w:pStyle w:val="ListBullet"/>
      </w:pPr>
      <w:r>
        <w:t>För enstaka operationer eller påfyllning under operationen används ny steril uppdragningskanyl.</w:t>
      </w:r>
    </w:p>
    <w:p w14:paraId="02AF793E" w14:textId="17EB97BB" w:rsidR="00DB20CC" w:rsidRDefault="00E77032" w:rsidP="00CA4877">
      <w:pPr>
        <w:pStyle w:val="ListBullet"/>
      </w:pPr>
      <w:r>
        <w:t>Max 0,3 ml dras upp för att minimera spill. Rekommenderad dos 0,1 ml (=1mg). Vi överlämnar 0,15 ml och lämnar till operatören att ge avsedd dos.</w:t>
      </w:r>
    </w:p>
    <w:p w14:paraId="64FA647E" w14:textId="2151812E" w:rsidR="00E77032" w:rsidRDefault="00B2178B" w:rsidP="00CA4877">
      <w:pPr>
        <w:pStyle w:val="ListBullet"/>
      </w:pPr>
      <w:r>
        <w:t xml:space="preserve">Läkemedlet är ljuskänsligt. Skall därför förvaras mörkt på operationssalen i en särskild burk. Läkemedlet är hållbart max 5 </w:t>
      </w:r>
      <w:proofErr w:type="spellStart"/>
      <w:r>
        <w:t>tim</w:t>
      </w:r>
      <w:proofErr w:type="spellEnd"/>
      <w:r>
        <w:t xml:space="preserve"> efter blandning. Tiden för blandningen av läkemedlet anges på </w:t>
      </w:r>
      <w:proofErr w:type="spellStart"/>
      <w:r>
        <w:t>batchlappen</w:t>
      </w:r>
      <w:proofErr w:type="spellEnd"/>
      <w:r>
        <w:t>. Om uppdukning på uppdukningssal ska tiden för blandningen skrivas även på instrumentlistan som medföljer assistansbordet in till operationssalen</w:t>
      </w:r>
      <w:r w:rsidR="00825E1A">
        <w:t>.</w:t>
      </w:r>
    </w:p>
    <w:p w14:paraId="71E9C8E1" w14:textId="77777777" w:rsidR="00CA4877" w:rsidRDefault="00CA4877" w:rsidP="00CA4877">
      <w:pPr>
        <w:pStyle w:val="ListBullet"/>
        <w:numPr>
          <w:ilvl w:val="0"/>
          <w:numId w:val="0"/>
        </w:numPr>
        <w:ind w:left="1712" w:hanging="357"/>
      </w:pPr>
    </w:p>
    <w:p w14:paraId="2B97D194" w14:textId="77777777" w:rsidR="00CA4877" w:rsidRDefault="00CA4877" w:rsidP="00CA4877">
      <w:pPr>
        <w:pStyle w:val="ListBullet"/>
        <w:numPr>
          <w:ilvl w:val="0"/>
          <w:numId w:val="0"/>
        </w:numPr>
        <w:ind w:left="1712" w:hanging="357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74C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BE060" w14:textId="77777777" w:rsidR="00335B80" w:rsidRDefault="00335B80">
      <w:r>
        <w:separator/>
      </w:r>
    </w:p>
  </w:endnote>
  <w:endnote w:type="continuationSeparator" w:id="0">
    <w:p w14:paraId="398D37EB" w14:textId="77777777" w:rsidR="00335B80" w:rsidRDefault="00335B80">
      <w:r>
        <w:continuationSeparator/>
      </w:r>
    </w:p>
  </w:endnote>
  <w:endnote w:type="continuationNotice" w:id="1">
    <w:p w14:paraId="17A36FC4" w14:textId="77777777" w:rsidR="00335B80" w:rsidRDefault="00335B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004B53" w14:textId="77777777" w:rsidR="00335B80" w:rsidRDefault="00335B80"/>
  </w:footnote>
  <w:footnote w:type="continuationSeparator" w:id="0">
    <w:p w14:paraId="44B6BBCF" w14:textId="77777777" w:rsidR="00335B80" w:rsidRDefault="00335B80">
      <w:r>
        <w:continuationSeparator/>
      </w:r>
    </w:p>
  </w:footnote>
  <w:footnote w:type="continuationNotice" w:id="1">
    <w:p w14:paraId="5D8C0835" w14:textId="77777777" w:rsidR="00335B80" w:rsidRDefault="00335B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F061D1"/>
    <w:multiLevelType w:val="hybridMultilevel"/>
    <w:tmpl w:val="A1F231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BF7798"/>
    <w:multiLevelType w:val="hybridMultilevel"/>
    <w:tmpl w:val="B066B6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9719289">
    <w:abstractNumId w:val="19"/>
  </w:num>
  <w:num w:numId="2" w16cid:durableId="563880548">
    <w:abstractNumId w:val="16"/>
  </w:num>
  <w:num w:numId="3" w16cid:durableId="53940566">
    <w:abstractNumId w:val="0"/>
  </w:num>
  <w:num w:numId="4" w16cid:durableId="1430851229">
    <w:abstractNumId w:val="7"/>
  </w:num>
  <w:num w:numId="5" w16cid:durableId="1163860991">
    <w:abstractNumId w:val="17"/>
  </w:num>
  <w:num w:numId="6" w16cid:durableId="991568899">
    <w:abstractNumId w:val="2"/>
  </w:num>
  <w:num w:numId="7" w16cid:durableId="778600435">
    <w:abstractNumId w:val="13"/>
  </w:num>
  <w:num w:numId="8" w16cid:durableId="1871910734">
    <w:abstractNumId w:val="10"/>
  </w:num>
  <w:num w:numId="9" w16cid:durableId="908880645">
    <w:abstractNumId w:val="1"/>
  </w:num>
  <w:num w:numId="10" w16cid:durableId="1901819905">
    <w:abstractNumId w:val="1"/>
  </w:num>
  <w:num w:numId="11" w16cid:durableId="208418739">
    <w:abstractNumId w:val="3"/>
  </w:num>
  <w:num w:numId="12" w16cid:durableId="440957488">
    <w:abstractNumId w:val="4"/>
  </w:num>
  <w:num w:numId="13" w16cid:durableId="1172379072">
    <w:abstractNumId w:val="15"/>
  </w:num>
  <w:num w:numId="14" w16cid:durableId="547113866">
    <w:abstractNumId w:val="11"/>
  </w:num>
  <w:num w:numId="15" w16cid:durableId="562986702">
    <w:abstractNumId w:val="8"/>
  </w:num>
  <w:num w:numId="16" w16cid:durableId="47925372">
    <w:abstractNumId w:val="14"/>
  </w:num>
  <w:num w:numId="17" w16cid:durableId="135412304">
    <w:abstractNumId w:val="5"/>
  </w:num>
  <w:num w:numId="18" w16cid:durableId="1135634775">
    <w:abstractNumId w:val="12"/>
  </w:num>
  <w:num w:numId="19" w16cid:durableId="34818249">
    <w:abstractNumId w:val="18"/>
  </w:num>
  <w:num w:numId="20" w16cid:durableId="2034838030">
    <w:abstractNumId w:val="9"/>
  </w:num>
  <w:num w:numId="21" w16cid:durableId="3146526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33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255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3B5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B8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68C"/>
    <w:rsid w:val="00531E60"/>
    <w:rsid w:val="00536A5A"/>
    <w:rsid w:val="00541D07"/>
    <w:rsid w:val="00544BAB"/>
    <w:rsid w:val="00545F31"/>
    <w:rsid w:val="005578FA"/>
    <w:rsid w:val="00560DAC"/>
    <w:rsid w:val="00565129"/>
    <w:rsid w:val="00565CD0"/>
    <w:rsid w:val="00567820"/>
    <w:rsid w:val="0057302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F11"/>
    <w:rsid w:val="005C4606"/>
    <w:rsid w:val="005D0B0C"/>
    <w:rsid w:val="005E02B3"/>
    <w:rsid w:val="005E1E24"/>
    <w:rsid w:val="0060596B"/>
    <w:rsid w:val="00606D97"/>
    <w:rsid w:val="00612A87"/>
    <w:rsid w:val="00614E64"/>
    <w:rsid w:val="00617710"/>
    <w:rsid w:val="00617EE6"/>
    <w:rsid w:val="0062184C"/>
    <w:rsid w:val="00623724"/>
    <w:rsid w:val="006275FD"/>
    <w:rsid w:val="00627BEA"/>
    <w:rsid w:val="006319DB"/>
    <w:rsid w:val="00636D9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DA2"/>
    <w:rsid w:val="007A5C6F"/>
    <w:rsid w:val="007D4241"/>
    <w:rsid w:val="007D4317"/>
    <w:rsid w:val="007D4EA3"/>
    <w:rsid w:val="007F1CFF"/>
    <w:rsid w:val="007F5DD5"/>
    <w:rsid w:val="00821A1B"/>
    <w:rsid w:val="00825E1A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69ED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751"/>
    <w:rsid w:val="00964BCF"/>
    <w:rsid w:val="00971D93"/>
    <w:rsid w:val="0097535C"/>
    <w:rsid w:val="009B1F6B"/>
    <w:rsid w:val="009C0D12"/>
    <w:rsid w:val="009C192E"/>
    <w:rsid w:val="009D35D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078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7FE"/>
    <w:rsid w:val="00AD73EC"/>
    <w:rsid w:val="00AE5BC7"/>
    <w:rsid w:val="00AF5AAF"/>
    <w:rsid w:val="00B046D8"/>
    <w:rsid w:val="00B13F4C"/>
    <w:rsid w:val="00B16219"/>
    <w:rsid w:val="00B16C59"/>
    <w:rsid w:val="00B2178B"/>
    <w:rsid w:val="00B32A9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D5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6B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877"/>
    <w:rsid w:val="00CA521F"/>
    <w:rsid w:val="00CB0493"/>
    <w:rsid w:val="00CB17FF"/>
    <w:rsid w:val="00CB1ED7"/>
    <w:rsid w:val="00CB54BD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CCC"/>
    <w:rsid w:val="00D85218"/>
    <w:rsid w:val="00D915B1"/>
    <w:rsid w:val="00DA299D"/>
    <w:rsid w:val="00DA65C4"/>
    <w:rsid w:val="00DB20CC"/>
    <w:rsid w:val="00DD2BE0"/>
    <w:rsid w:val="00DE01FA"/>
    <w:rsid w:val="00DE0A3D"/>
    <w:rsid w:val="00DE4447"/>
    <w:rsid w:val="00DE5DA2"/>
    <w:rsid w:val="00DF0033"/>
    <w:rsid w:val="00DF4747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032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78F"/>
    <w:rsid w:val="00F22264"/>
    <w:rsid w:val="00F2564D"/>
    <w:rsid w:val="00F35B05"/>
    <w:rsid w:val="00F413D9"/>
    <w:rsid w:val="00F5135F"/>
    <w:rsid w:val="00F51F78"/>
    <w:rsid w:val="00F86F47"/>
    <w:rsid w:val="00F90B64"/>
    <w:rsid w:val="00F97FD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6396967-3A92-458B-B590-20B95F572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253</Words>
  <Characters>1444</Characters>
  <Application>Microsoft Office Word</Application>
  <DocSecurity>4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- Aprokam (=Cefuroxim) infektionsprofylax intrakameralt</dc:title>
  <dc:subject/>
  <dc:creator>patrik.jens.johansson@vgregion.se</dc:creator>
  <keywords/>
  <lastModifiedBy>TK.SpStyMigProd</lastModifiedBy>
  <revision>19</revision>
  <lastPrinted>2016-04-01T04:56:00.0000000Z</lastPrinted>
  <dcterms:created xsi:type="dcterms:W3CDTF">2022-05-12T21:33:00.0000000Z</dcterms:created>
  <dcterms:modified xsi:type="dcterms:W3CDTF">2023-02-23T19:12:00.0000000Z</dcterms:modified>
</coreProperties>
</file>