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E1321" w14:textId="77777777" w:rsidR="00F91B7B" w:rsidRDefault="00F91B7B" w:rsidP="00C04D11">
      <w:pPr>
        <w:pStyle w:val="Rubrik2"/>
        <w:ind w:left="0"/>
        <w:sectPr w:rsidR="00F91B7B" w:rsidSect="00F91B7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71A791F" w14:textId="77777777" w:rsidR="00F91B7B" w:rsidRPr="00F91B7B" w:rsidRDefault="00F91B7B" w:rsidP="00F91B7B">
      <w:pPr>
        <w:spacing w:after="0" w:line="240" w:lineRule="auto"/>
        <w:ind w:left="0" w:right="0"/>
        <w:rPr>
          <w:szCs w:val="20"/>
        </w:rPr>
      </w:pPr>
    </w:p>
    <w:p w14:paraId="2DA587BC" w14:textId="77777777" w:rsidR="00F91B7B" w:rsidRPr="00F91B7B" w:rsidRDefault="00F91B7B" w:rsidP="00F91B7B">
      <w:pPr>
        <w:spacing w:after="0" w:line="240" w:lineRule="auto"/>
        <w:ind w:left="0" w:right="0"/>
        <w:rPr>
          <w:szCs w:val="20"/>
        </w:rPr>
      </w:pPr>
    </w:p>
    <w:p w14:paraId="4254F93C" w14:textId="77777777" w:rsidR="00F91B7B" w:rsidRPr="00F91B7B" w:rsidRDefault="00F91B7B" w:rsidP="00F91B7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91B7B">
        <w:rPr>
          <w:szCs w:val="20"/>
        </w:rPr>
        <w:tab/>
      </w:r>
    </w:p>
    <w:p w14:paraId="50EA46A4" w14:textId="19FE2CBA" w:rsidR="00F91B7B" w:rsidRPr="00F91B7B" w:rsidRDefault="00F91B7B" w:rsidP="00F91B7B">
      <w:pPr>
        <w:spacing w:after="0" w:line="240" w:lineRule="auto"/>
        <w:ind w:left="0" w:right="-568"/>
        <w:rPr>
          <w:szCs w:val="20"/>
        </w:rPr>
      </w:pPr>
      <w:r w:rsidRPr="00F91B7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6EE579" wp14:editId="1433959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662B5F" w14:textId="77777777" w:rsidR="00F91B7B" w:rsidRPr="003D37FD" w:rsidRDefault="00F91B7B" w:rsidP="00F91B7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32843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86EE57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1662B5F" w14:textId="77777777" w:rsidR="00F91B7B" w:rsidRPr="003D37FD" w:rsidRDefault="00F91B7B" w:rsidP="00F91B7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32843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91B7B" w:rsidRPr="00F91B7B" w14:paraId="3EFAF89A" w14:textId="77777777" w:rsidTr="0027314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6A4E53C" w14:textId="77777777" w:rsidR="00F91B7B" w:rsidRPr="00F91B7B" w:rsidRDefault="00F91B7B" w:rsidP="00F91B7B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F91B7B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YAG-</w:t>
            </w:r>
            <w:proofErr w:type="spellStart"/>
            <w:r w:rsidRPr="00F91B7B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lasercapsulotomi</w:t>
            </w:r>
            <w:proofErr w:type="spellEnd"/>
          </w:p>
        </w:tc>
      </w:tr>
    </w:tbl>
    <w:p w14:paraId="3D200290" w14:textId="77777777" w:rsidR="00F91B7B" w:rsidRPr="00F91B7B" w:rsidRDefault="00F91B7B" w:rsidP="00F91B7B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2"/>
          <w:szCs w:val="22"/>
        </w:rPr>
      </w:pPr>
    </w:p>
    <w:p w14:paraId="100F2741" w14:textId="00C5E8DC" w:rsidR="00F91B7B" w:rsidRPr="00673353" w:rsidRDefault="00C04D11" w:rsidP="00F91B7B">
      <w:pPr>
        <w:spacing w:after="0" w:line="240" w:lineRule="auto"/>
        <w:ind w:left="0" w:right="0"/>
      </w:pPr>
      <w:r w:rsidRPr="00C04D11">
        <w:rPr>
          <w:rFonts w:ascii="Arial" w:hAnsi="Arial" w:cs="Arial"/>
          <w:b/>
          <w:bCs/>
          <w:sz w:val="26"/>
          <w:szCs w:val="26"/>
        </w:rPr>
        <w:t>Reviderat i denna version</w:t>
      </w:r>
      <w:r>
        <w:rPr>
          <w:rFonts w:ascii="Arial" w:hAnsi="Arial" w:cs="Arial"/>
          <w:b/>
          <w:bCs/>
          <w:sz w:val="26"/>
          <w:szCs w:val="26"/>
        </w:rPr>
        <w:br/>
      </w:r>
      <w:r w:rsidRPr="00673353">
        <w:t>Uppdaterat giltighetsdatum.</w:t>
      </w:r>
    </w:p>
    <w:p w14:paraId="3061B365" w14:textId="77777777" w:rsidR="00F91B7B" w:rsidRPr="00F91B7B" w:rsidRDefault="00F91B7B" w:rsidP="00F91B7B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2F2BE7CF" w14:textId="77777777" w:rsidR="00F91B7B" w:rsidRPr="00F91B7B" w:rsidRDefault="00F91B7B" w:rsidP="00F91B7B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F91B7B">
        <w:rPr>
          <w:rFonts w:ascii="Arial" w:hAnsi="Arial" w:cs="Arial"/>
          <w:b/>
          <w:sz w:val="26"/>
          <w:szCs w:val="26"/>
        </w:rPr>
        <w:t>Indikation</w:t>
      </w:r>
    </w:p>
    <w:p w14:paraId="4268B9EE" w14:textId="77777777" w:rsidR="00F91B7B" w:rsidRPr="00F91B7B" w:rsidRDefault="00F91B7B" w:rsidP="00F91B7B">
      <w:pPr>
        <w:spacing w:before="80" w:after="0" w:line="240" w:lineRule="auto"/>
        <w:ind w:left="0" w:right="0"/>
        <w:rPr>
          <w:szCs w:val="20"/>
        </w:rPr>
      </w:pPr>
      <w:r w:rsidRPr="00F91B7B">
        <w:rPr>
          <w:szCs w:val="20"/>
        </w:rPr>
        <w:t xml:space="preserve">Bakre </w:t>
      </w:r>
      <w:proofErr w:type="spellStart"/>
      <w:r w:rsidRPr="00F91B7B">
        <w:rPr>
          <w:szCs w:val="20"/>
        </w:rPr>
        <w:t>kapselopaciteter</w:t>
      </w:r>
      <w:proofErr w:type="spellEnd"/>
      <w:r w:rsidRPr="00F91B7B">
        <w:rPr>
          <w:szCs w:val="20"/>
        </w:rPr>
        <w:t>, främre kapselfibros/</w:t>
      </w:r>
      <w:proofErr w:type="spellStart"/>
      <w:r w:rsidRPr="00F91B7B">
        <w:rPr>
          <w:szCs w:val="20"/>
        </w:rPr>
        <w:t>phimos</w:t>
      </w:r>
      <w:proofErr w:type="spellEnd"/>
      <w:r w:rsidRPr="00F91B7B">
        <w:rPr>
          <w:szCs w:val="20"/>
        </w:rPr>
        <w:t xml:space="preserve"> som ger synpåverkan och </w:t>
      </w:r>
      <w:r w:rsidRPr="00F91B7B">
        <w:rPr>
          <w:i/>
          <w:szCs w:val="20"/>
        </w:rPr>
        <w:t>besvär</w:t>
      </w:r>
      <w:r w:rsidRPr="00F91B7B">
        <w:rPr>
          <w:szCs w:val="20"/>
        </w:rPr>
        <w:t xml:space="preserve"> till patienten, eller begränsad insyn för </w:t>
      </w:r>
      <w:proofErr w:type="spellStart"/>
      <w:r w:rsidRPr="00F91B7B">
        <w:rPr>
          <w:szCs w:val="20"/>
        </w:rPr>
        <w:t>fundusundersökning</w:t>
      </w:r>
      <w:proofErr w:type="spellEnd"/>
      <w:r w:rsidRPr="00F91B7B">
        <w:rPr>
          <w:szCs w:val="20"/>
        </w:rPr>
        <w:t xml:space="preserve">/behandling. (Mycket stress av </w:t>
      </w:r>
      <w:proofErr w:type="spellStart"/>
      <w:r w:rsidRPr="00F91B7B">
        <w:rPr>
          <w:szCs w:val="20"/>
        </w:rPr>
        <w:t>zonulatrådar</w:t>
      </w:r>
      <w:proofErr w:type="spellEnd"/>
      <w:r w:rsidRPr="00F91B7B">
        <w:rPr>
          <w:szCs w:val="20"/>
        </w:rPr>
        <w:t xml:space="preserve">, förändrad position av optiken vid </w:t>
      </w:r>
      <w:proofErr w:type="spellStart"/>
      <w:r w:rsidRPr="00F91B7B">
        <w:rPr>
          <w:szCs w:val="20"/>
        </w:rPr>
        <w:t>phimos</w:t>
      </w:r>
      <w:proofErr w:type="spellEnd"/>
      <w:r w:rsidRPr="00F91B7B">
        <w:rPr>
          <w:szCs w:val="20"/>
        </w:rPr>
        <w:t>)</w:t>
      </w:r>
    </w:p>
    <w:p w14:paraId="46B1AF1C" w14:textId="77777777" w:rsidR="00F91B7B" w:rsidRPr="00F91B7B" w:rsidRDefault="00F91B7B" w:rsidP="00F91B7B">
      <w:pPr>
        <w:spacing w:after="0" w:line="240" w:lineRule="auto"/>
        <w:ind w:left="0" w:right="0"/>
        <w:rPr>
          <w:szCs w:val="20"/>
        </w:rPr>
      </w:pPr>
      <w:r w:rsidRPr="00F91B7B">
        <w:rPr>
          <w:szCs w:val="20"/>
        </w:rPr>
        <w:t>Synpåverkan kan vara: synnedsättning, bländningsbesvär, monokulärt dubbelseende, perifer dimma. Vänta minst en månad (hellre tre) efter ett tidigare kirurgiskt ingrepp.</w:t>
      </w:r>
    </w:p>
    <w:p w14:paraId="2997A23C" w14:textId="77777777" w:rsidR="00F91B7B" w:rsidRPr="00F91B7B" w:rsidRDefault="00F91B7B" w:rsidP="00F91B7B">
      <w:pPr>
        <w:spacing w:after="0" w:line="240" w:lineRule="auto"/>
        <w:ind w:left="0" w:right="0"/>
        <w:rPr>
          <w:szCs w:val="20"/>
        </w:rPr>
      </w:pPr>
    </w:p>
    <w:p w14:paraId="3937A234" w14:textId="77777777" w:rsidR="00F91B7B" w:rsidRPr="00F91B7B" w:rsidRDefault="00F91B7B" w:rsidP="00F91B7B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F91B7B">
        <w:rPr>
          <w:rFonts w:ascii="Arial" w:hAnsi="Arial" w:cs="Arial"/>
          <w:b/>
          <w:sz w:val="26"/>
          <w:szCs w:val="26"/>
        </w:rPr>
        <w:t>Kontraindikation</w:t>
      </w:r>
    </w:p>
    <w:p w14:paraId="26566688" w14:textId="77777777" w:rsidR="00F91B7B" w:rsidRPr="00F91B7B" w:rsidRDefault="00F91B7B" w:rsidP="00F91B7B">
      <w:pPr>
        <w:spacing w:before="80" w:after="0" w:line="240" w:lineRule="auto"/>
        <w:ind w:left="0" w:right="0"/>
        <w:rPr>
          <w:szCs w:val="20"/>
        </w:rPr>
      </w:pPr>
      <w:r w:rsidRPr="00F91B7B">
        <w:rPr>
          <w:szCs w:val="20"/>
        </w:rPr>
        <w:t xml:space="preserve">Överväg alltid vid kraftig </w:t>
      </w:r>
      <w:proofErr w:type="spellStart"/>
      <w:r w:rsidRPr="00F91B7B">
        <w:rPr>
          <w:szCs w:val="20"/>
        </w:rPr>
        <w:t>rhexisphimosering</w:t>
      </w:r>
      <w:proofErr w:type="spellEnd"/>
      <w:r w:rsidRPr="00F91B7B">
        <w:rPr>
          <w:szCs w:val="20"/>
        </w:rPr>
        <w:t xml:space="preserve">, cortexrester eller vid behov av </w:t>
      </w:r>
      <w:proofErr w:type="spellStart"/>
      <w:r w:rsidRPr="00F91B7B">
        <w:rPr>
          <w:szCs w:val="20"/>
        </w:rPr>
        <w:t>ev</w:t>
      </w:r>
      <w:proofErr w:type="spellEnd"/>
      <w:r w:rsidRPr="00F91B7B">
        <w:rPr>
          <w:szCs w:val="20"/>
        </w:rPr>
        <w:t xml:space="preserve"> linsbyte om inte ett kirurgiskt ingrepp är lämpligare än </w:t>
      </w:r>
      <w:proofErr w:type="spellStart"/>
      <w:r w:rsidRPr="00F91B7B">
        <w:rPr>
          <w:szCs w:val="20"/>
        </w:rPr>
        <w:t>laserkapsulotomi</w:t>
      </w:r>
      <w:proofErr w:type="spellEnd"/>
      <w:r w:rsidRPr="00F91B7B">
        <w:rPr>
          <w:szCs w:val="20"/>
        </w:rPr>
        <w:t>!</w:t>
      </w:r>
    </w:p>
    <w:p w14:paraId="5BA82760" w14:textId="77777777" w:rsidR="00F91B7B" w:rsidRPr="00F91B7B" w:rsidRDefault="00F91B7B" w:rsidP="00F91B7B">
      <w:pPr>
        <w:spacing w:after="0" w:line="240" w:lineRule="auto"/>
        <w:ind w:left="0" w:right="0"/>
        <w:rPr>
          <w:szCs w:val="20"/>
        </w:rPr>
      </w:pPr>
      <w:r w:rsidRPr="00F91B7B">
        <w:rPr>
          <w:szCs w:val="20"/>
        </w:rPr>
        <w:t xml:space="preserve">Kolla om patienten inte ska till BAS för bedömning, för vid </w:t>
      </w:r>
      <w:proofErr w:type="spellStart"/>
      <w:r w:rsidRPr="00F91B7B">
        <w:rPr>
          <w:szCs w:val="20"/>
        </w:rPr>
        <w:t>ev</w:t>
      </w:r>
      <w:proofErr w:type="spellEnd"/>
      <w:r w:rsidRPr="00F91B7B">
        <w:rPr>
          <w:szCs w:val="20"/>
        </w:rPr>
        <w:t xml:space="preserve"> operation kan efterstarren behandlas samtidigt!</w:t>
      </w:r>
    </w:p>
    <w:p w14:paraId="5CFB8203" w14:textId="77777777" w:rsidR="00F91B7B" w:rsidRPr="00F91B7B" w:rsidRDefault="00F91B7B" w:rsidP="00F91B7B">
      <w:pPr>
        <w:spacing w:after="0" w:line="240" w:lineRule="auto"/>
        <w:ind w:left="0" w:right="0"/>
        <w:rPr>
          <w:szCs w:val="20"/>
        </w:rPr>
      </w:pPr>
      <w:r w:rsidRPr="00F91B7B">
        <w:rPr>
          <w:szCs w:val="20"/>
        </w:rPr>
        <w:t xml:space="preserve">Bakre kapseln är inte tillräckligt bra </w:t>
      </w:r>
      <w:proofErr w:type="spellStart"/>
      <w:r w:rsidRPr="00F91B7B">
        <w:rPr>
          <w:szCs w:val="20"/>
        </w:rPr>
        <w:t>visualiserbar</w:t>
      </w:r>
      <w:proofErr w:type="spellEnd"/>
      <w:r w:rsidRPr="00F91B7B">
        <w:rPr>
          <w:szCs w:val="20"/>
        </w:rPr>
        <w:t>.</w:t>
      </w:r>
    </w:p>
    <w:p w14:paraId="37B79BC2" w14:textId="77777777" w:rsidR="00F91B7B" w:rsidRPr="00F91B7B" w:rsidRDefault="00F91B7B" w:rsidP="00F91B7B">
      <w:pPr>
        <w:spacing w:after="0" w:line="240" w:lineRule="auto"/>
        <w:ind w:left="0" w:right="0"/>
        <w:rPr>
          <w:szCs w:val="20"/>
        </w:rPr>
      </w:pPr>
      <w:r w:rsidRPr="00F91B7B">
        <w:rPr>
          <w:szCs w:val="20"/>
        </w:rPr>
        <w:t>Pat kan inte medverka.</w:t>
      </w:r>
    </w:p>
    <w:p w14:paraId="19DF462F" w14:textId="77777777" w:rsidR="00F91B7B" w:rsidRPr="00F91B7B" w:rsidRDefault="00F91B7B" w:rsidP="00F91B7B">
      <w:pPr>
        <w:spacing w:after="0" w:line="240" w:lineRule="auto"/>
        <w:ind w:left="0" w:right="0"/>
        <w:rPr>
          <w:szCs w:val="20"/>
        </w:rPr>
      </w:pPr>
      <w:r w:rsidRPr="00F91B7B">
        <w:rPr>
          <w:szCs w:val="20"/>
        </w:rPr>
        <w:t xml:space="preserve">Relativt: </w:t>
      </w:r>
      <w:proofErr w:type="spellStart"/>
      <w:r w:rsidRPr="00F91B7B">
        <w:rPr>
          <w:szCs w:val="20"/>
        </w:rPr>
        <w:t>dislocerad</w:t>
      </w:r>
      <w:proofErr w:type="spellEnd"/>
      <w:r w:rsidRPr="00F91B7B">
        <w:rPr>
          <w:szCs w:val="20"/>
        </w:rPr>
        <w:t xml:space="preserve"> lins, intraokulär inflammation, okontrollerat glaukom, risk för näthinneavlossning mm</w:t>
      </w:r>
    </w:p>
    <w:p w14:paraId="25943159" w14:textId="77777777" w:rsidR="00F91B7B" w:rsidRPr="00F91B7B" w:rsidRDefault="00F91B7B" w:rsidP="00F91B7B">
      <w:pPr>
        <w:spacing w:after="0" w:line="240" w:lineRule="auto"/>
        <w:ind w:left="0" w:right="0"/>
        <w:rPr>
          <w:szCs w:val="20"/>
        </w:rPr>
      </w:pPr>
    </w:p>
    <w:p w14:paraId="4135E69E" w14:textId="77777777" w:rsidR="00F91B7B" w:rsidRPr="00F91B7B" w:rsidRDefault="00F91B7B" w:rsidP="00F91B7B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F91B7B">
        <w:rPr>
          <w:rFonts w:ascii="Arial" w:hAnsi="Arial" w:cs="Arial"/>
          <w:b/>
          <w:sz w:val="26"/>
          <w:szCs w:val="26"/>
        </w:rPr>
        <w:t>Förberedelser</w:t>
      </w:r>
    </w:p>
    <w:p w14:paraId="4BDD1995" w14:textId="77777777" w:rsidR="00F91B7B" w:rsidRPr="00F91B7B" w:rsidRDefault="00F91B7B" w:rsidP="00F91B7B">
      <w:pPr>
        <w:numPr>
          <w:ilvl w:val="0"/>
          <w:numId w:val="20"/>
        </w:numPr>
        <w:spacing w:before="80" w:after="0" w:line="240" w:lineRule="auto"/>
        <w:ind w:left="714" w:right="0" w:hanging="357"/>
        <w:contextualSpacing/>
        <w:rPr>
          <w:rFonts w:eastAsia="Calibri"/>
          <w:lang w:eastAsia="en-US"/>
        </w:rPr>
      </w:pPr>
      <w:r w:rsidRPr="00F91B7B">
        <w:rPr>
          <w:rFonts w:eastAsia="Calibri"/>
          <w:lang w:eastAsia="en-US"/>
        </w:rPr>
        <w:t>Visus: bilat habituell visus</w:t>
      </w:r>
    </w:p>
    <w:p w14:paraId="7C2B4F54" w14:textId="77777777" w:rsidR="00F91B7B" w:rsidRPr="00F91B7B" w:rsidRDefault="00F91B7B" w:rsidP="00F91B7B">
      <w:pPr>
        <w:numPr>
          <w:ilvl w:val="0"/>
          <w:numId w:val="20"/>
        </w:numPr>
        <w:spacing w:after="0" w:line="240" w:lineRule="auto"/>
        <w:ind w:right="0"/>
        <w:contextualSpacing/>
        <w:rPr>
          <w:rFonts w:eastAsia="Calibri"/>
          <w:lang w:eastAsia="en-US"/>
        </w:rPr>
      </w:pPr>
      <w:r w:rsidRPr="00F91B7B">
        <w:rPr>
          <w:rFonts w:eastAsia="Calibri"/>
          <w:lang w:eastAsia="en-US"/>
        </w:rPr>
        <w:t>Tryck: bilat med luftpuff eller i-Care</w:t>
      </w:r>
    </w:p>
    <w:p w14:paraId="248F406E" w14:textId="77777777" w:rsidR="00F91B7B" w:rsidRPr="00F91B7B" w:rsidRDefault="00F91B7B" w:rsidP="00F91B7B">
      <w:pPr>
        <w:numPr>
          <w:ilvl w:val="0"/>
          <w:numId w:val="20"/>
        </w:numPr>
        <w:spacing w:after="0" w:line="240" w:lineRule="auto"/>
        <w:ind w:right="0"/>
        <w:contextualSpacing/>
        <w:rPr>
          <w:rFonts w:eastAsia="Calibri"/>
          <w:lang w:eastAsia="en-US"/>
        </w:rPr>
      </w:pPr>
      <w:r w:rsidRPr="00F91B7B">
        <w:rPr>
          <w:rFonts w:eastAsia="Calibri"/>
          <w:lang w:eastAsia="en-US"/>
        </w:rPr>
        <w:t>1 droppe Tropikamid 0,5% ca 30 min före behandling</w:t>
      </w:r>
    </w:p>
    <w:p w14:paraId="26A779A1" w14:textId="77777777" w:rsidR="00F91B7B" w:rsidRPr="00F91B7B" w:rsidRDefault="00F91B7B" w:rsidP="00F91B7B">
      <w:pPr>
        <w:numPr>
          <w:ilvl w:val="0"/>
          <w:numId w:val="20"/>
        </w:numPr>
        <w:spacing w:after="0" w:line="240" w:lineRule="auto"/>
        <w:ind w:right="0"/>
        <w:contextualSpacing/>
        <w:rPr>
          <w:rFonts w:eastAsia="Calibri"/>
          <w:lang w:eastAsia="en-US"/>
        </w:rPr>
      </w:pPr>
      <w:r w:rsidRPr="00F91B7B">
        <w:rPr>
          <w:rFonts w:eastAsia="Calibri"/>
          <w:lang w:eastAsia="en-US"/>
        </w:rPr>
        <w:t xml:space="preserve">1 droppe </w:t>
      </w:r>
      <w:proofErr w:type="spellStart"/>
      <w:r w:rsidRPr="00F91B7B">
        <w:rPr>
          <w:rFonts w:eastAsia="Calibri"/>
          <w:lang w:eastAsia="en-US"/>
        </w:rPr>
        <w:t>Tetrakain</w:t>
      </w:r>
      <w:proofErr w:type="spellEnd"/>
      <w:r w:rsidRPr="00F91B7B">
        <w:rPr>
          <w:rFonts w:eastAsia="Calibri"/>
          <w:lang w:eastAsia="en-US"/>
        </w:rPr>
        <w:t xml:space="preserve"> 1% eller </w:t>
      </w:r>
      <w:proofErr w:type="spellStart"/>
      <w:r w:rsidRPr="00F91B7B">
        <w:rPr>
          <w:rFonts w:eastAsia="Calibri"/>
          <w:lang w:eastAsia="en-US"/>
        </w:rPr>
        <w:t>Oxibuprokain</w:t>
      </w:r>
      <w:proofErr w:type="spellEnd"/>
      <w:r w:rsidRPr="00F91B7B">
        <w:rPr>
          <w:rFonts w:eastAsia="Calibri"/>
          <w:lang w:eastAsia="en-US"/>
        </w:rPr>
        <w:t xml:space="preserve"> 0,4%</w:t>
      </w:r>
    </w:p>
    <w:p w14:paraId="01F1DBC6" w14:textId="77777777" w:rsidR="00F91B7B" w:rsidRPr="00F91B7B" w:rsidRDefault="00F91B7B" w:rsidP="00F91B7B">
      <w:pPr>
        <w:numPr>
          <w:ilvl w:val="0"/>
          <w:numId w:val="20"/>
        </w:numPr>
        <w:spacing w:after="0" w:line="240" w:lineRule="auto"/>
        <w:ind w:right="0"/>
        <w:contextualSpacing/>
        <w:rPr>
          <w:rFonts w:eastAsia="Calibri"/>
          <w:lang w:eastAsia="en-US"/>
        </w:rPr>
      </w:pPr>
      <w:r w:rsidRPr="00F91B7B">
        <w:rPr>
          <w:rFonts w:eastAsia="Calibri"/>
          <w:lang w:eastAsia="en-US"/>
        </w:rPr>
        <w:t xml:space="preserve">Abraham </w:t>
      </w:r>
      <w:proofErr w:type="spellStart"/>
      <w:r w:rsidRPr="00F91B7B">
        <w:rPr>
          <w:rFonts w:eastAsia="Calibri"/>
          <w:lang w:eastAsia="en-US"/>
        </w:rPr>
        <w:t>kapsulotomi</w:t>
      </w:r>
      <w:proofErr w:type="spellEnd"/>
      <w:r w:rsidRPr="00F91B7B">
        <w:rPr>
          <w:rFonts w:eastAsia="Calibri"/>
          <w:lang w:eastAsia="en-US"/>
        </w:rPr>
        <w:t>-lins</w:t>
      </w:r>
    </w:p>
    <w:p w14:paraId="3688FCF1" w14:textId="77777777" w:rsidR="00F91B7B" w:rsidRPr="00F91B7B" w:rsidRDefault="00F91B7B" w:rsidP="00F91B7B">
      <w:pPr>
        <w:spacing w:after="0" w:line="240" w:lineRule="auto"/>
        <w:ind w:left="0" w:right="0"/>
        <w:rPr>
          <w:szCs w:val="20"/>
        </w:rPr>
      </w:pPr>
    </w:p>
    <w:p w14:paraId="405C845E" w14:textId="77777777" w:rsidR="00F91B7B" w:rsidRPr="00F91B7B" w:rsidRDefault="00F91B7B" w:rsidP="00F91B7B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F91B7B">
        <w:rPr>
          <w:rFonts w:ascii="Arial" w:hAnsi="Arial" w:cs="Arial"/>
          <w:b/>
          <w:sz w:val="26"/>
          <w:szCs w:val="26"/>
        </w:rPr>
        <w:t>Teknik</w:t>
      </w:r>
    </w:p>
    <w:p w14:paraId="384EDA53" w14:textId="77777777" w:rsidR="00F91B7B" w:rsidRPr="00F91B7B" w:rsidRDefault="00F91B7B" w:rsidP="00F91B7B">
      <w:pPr>
        <w:spacing w:before="80" w:after="0" w:line="240" w:lineRule="auto"/>
        <w:ind w:left="0" w:right="0"/>
        <w:rPr>
          <w:szCs w:val="20"/>
        </w:rPr>
      </w:pPr>
      <w:r w:rsidRPr="00F91B7B">
        <w:rPr>
          <w:szCs w:val="20"/>
        </w:rPr>
        <w:t>Laserinställningar för</w:t>
      </w:r>
      <w:r w:rsidRPr="00F91B7B">
        <w:rPr>
          <w:b/>
          <w:szCs w:val="20"/>
        </w:rPr>
        <w:t xml:space="preserve"> </w:t>
      </w:r>
      <w:proofErr w:type="spellStart"/>
      <w:r w:rsidRPr="00F91B7B">
        <w:rPr>
          <w:b/>
          <w:szCs w:val="20"/>
        </w:rPr>
        <w:t>posterior</w:t>
      </w:r>
      <w:proofErr w:type="spellEnd"/>
      <w:r w:rsidRPr="00F91B7B">
        <w:rPr>
          <w:b/>
          <w:szCs w:val="20"/>
        </w:rPr>
        <w:t xml:space="preserve"> </w:t>
      </w:r>
      <w:proofErr w:type="spellStart"/>
      <w:r w:rsidRPr="00F91B7B">
        <w:rPr>
          <w:b/>
          <w:szCs w:val="20"/>
        </w:rPr>
        <w:t>kapsultomi</w:t>
      </w:r>
      <w:proofErr w:type="spellEnd"/>
      <w:r w:rsidRPr="00F91B7B">
        <w:rPr>
          <w:szCs w:val="20"/>
        </w:rPr>
        <w:t xml:space="preserve"> med Tango-laser: fokus </w:t>
      </w:r>
      <w:proofErr w:type="spellStart"/>
      <w:r w:rsidRPr="00F91B7B">
        <w:rPr>
          <w:szCs w:val="20"/>
        </w:rPr>
        <w:t>shift</w:t>
      </w:r>
      <w:proofErr w:type="spellEnd"/>
      <w:r w:rsidRPr="00F91B7B">
        <w:rPr>
          <w:szCs w:val="20"/>
        </w:rPr>
        <w:t xml:space="preserve"> P </w:t>
      </w:r>
      <w:r w:rsidRPr="00F91B7B">
        <w:rPr>
          <w:szCs w:val="20"/>
        </w:rPr>
        <w:br/>
        <w:t xml:space="preserve">200-400, 1 puls. 0,8 mJ-1,2mJ. (Justera lasereffekternas styrka.) Fokusera på bakre linskapseln och gör en kors/ring/spiralöppning i denna. Lämpligt att börja överst (utom spiraltekniken), utanför synaxeln för att testa fokus och styrka och arbeta sedan nedåt. Se till </w:t>
      </w:r>
      <w:r w:rsidRPr="00F91B7B">
        <w:rPr>
          <w:szCs w:val="20"/>
        </w:rPr>
        <w:lastRenderedPageBreak/>
        <w:t xml:space="preserve">att </w:t>
      </w:r>
      <w:proofErr w:type="spellStart"/>
      <w:r w:rsidRPr="00F91B7B">
        <w:rPr>
          <w:szCs w:val="20"/>
        </w:rPr>
        <w:t>kapsulotomin</w:t>
      </w:r>
      <w:proofErr w:type="spellEnd"/>
      <w:r w:rsidRPr="00F91B7B">
        <w:rPr>
          <w:szCs w:val="20"/>
        </w:rPr>
        <w:t xml:space="preserve"> hamnar i synaxeln. Undvik ring på yngre patienter. Sikta på en </w:t>
      </w:r>
      <w:proofErr w:type="spellStart"/>
      <w:r w:rsidRPr="00F91B7B">
        <w:rPr>
          <w:szCs w:val="20"/>
        </w:rPr>
        <w:t>kapsulotomistorlek</w:t>
      </w:r>
      <w:proofErr w:type="spellEnd"/>
      <w:r w:rsidRPr="00F91B7B">
        <w:rPr>
          <w:szCs w:val="20"/>
        </w:rPr>
        <w:t xml:space="preserve"> av en </w:t>
      </w:r>
      <w:proofErr w:type="spellStart"/>
      <w:r w:rsidRPr="00F91B7B">
        <w:rPr>
          <w:szCs w:val="20"/>
        </w:rPr>
        <w:t>odilaterad</w:t>
      </w:r>
      <w:proofErr w:type="spellEnd"/>
      <w:r w:rsidRPr="00F91B7B">
        <w:rPr>
          <w:szCs w:val="20"/>
        </w:rPr>
        <w:t xml:space="preserve"> </w:t>
      </w:r>
      <w:proofErr w:type="spellStart"/>
      <w:r w:rsidRPr="00F91B7B">
        <w:rPr>
          <w:szCs w:val="20"/>
        </w:rPr>
        <w:t>pupilldiameter</w:t>
      </w:r>
      <w:proofErr w:type="spellEnd"/>
      <w:r w:rsidRPr="00F91B7B">
        <w:rPr>
          <w:szCs w:val="20"/>
        </w:rPr>
        <w:t xml:space="preserve">, </w:t>
      </w:r>
      <w:r w:rsidRPr="00F91B7B">
        <w:rPr>
          <w:szCs w:val="20"/>
        </w:rPr>
        <w:br/>
        <w:t xml:space="preserve">ca 3-4 mm. Större om behov till </w:t>
      </w:r>
      <w:proofErr w:type="spellStart"/>
      <w:r w:rsidRPr="00F91B7B">
        <w:rPr>
          <w:szCs w:val="20"/>
        </w:rPr>
        <w:t>fundusbehandling</w:t>
      </w:r>
      <w:proofErr w:type="spellEnd"/>
      <w:r w:rsidRPr="00F91B7B">
        <w:rPr>
          <w:szCs w:val="20"/>
        </w:rPr>
        <w:t>/bedömning var indikationen. Använd spiralteknik ifall risk för radiär ruptur som skulle hamna perifert.</w:t>
      </w:r>
    </w:p>
    <w:p w14:paraId="435EFB9F" w14:textId="77777777" w:rsidR="00F91B7B" w:rsidRPr="00F91B7B" w:rsidRDefault="00F91B7B" w:rsidP="00F91B7B">
      <w:pPr>
        <w:spacing w:before="120" w:after="0" w:line="240" w:lineRule="auto"/>
        <w:ind w:left="0" w:right="0"/>
        <w:rPr>
          <w:szCs w:val="20"/>
        </w:rPr>
      </w:pPr>
    </w:p>
    <w:p w14:paraId="2DE7ED63" w14:textId="77777777" w:rsidR="00F91B7B" w:rsidRPr="00F91B7B" w:rsidRDefault="00F91B7B" w:rsidP="00F91B7B">
      <w:pPr>
        <w:spacing w:before="120" w:after="0" w:line="240" w:lineRule="auto"/>
        <w:ind w:left="0" w:right="0"/>
        <w:rPr>
          <w:szCs w:val="20"/>
        </w:rPr>
      </w:pPr>
      <w:r w:rsidRPr="00F91B7B">
        <w:rPr>
          <w:szCs w:val="20"/>
        </w:rPr>
        <w:t xml:space="preserve">Laserinställningar för </w:t>
      </w:r>
      <w:proofErr w:type="spellStart"/>
      <w:r w:rsidRPr="00F91B7B">
        <w:rPr>
          <w:b/>
          <w:szCs w:val="20"/>
        </w:rPr>
        <w:t>anterior</w:t>
      </w:r>
      <w:proofErr w:type="spellEnd"/>
      <w:r w:rsidRPr="00F91B7B">
        <w:rPr>
          <w:b/>
          <w:szCs w:val="20"/>
        </w:rPr>
        <w:t xml:space="preserve"> </w:t>
      </w:r>
      <w:proofErr w:type="spellStart"/>
      <w:r w:rsidRPr="00F91B7B">
        <w:rPr>
          <w:b/>
          <w:szCs w:val="20"/>
        </w:rPr>
        <w:t>kapsulotomi</w:t>
      </w:r>
      <w:proofErr w:type="spellEnd"/>
      <w:r w:rsidRPr="00F91B7B">
        <w:rPr>
          <w:szCs w:val="20"/>
        </w:rPr>
        <w:t xml:space="preserve"> med Tango-laser: fokus </w:t>
      </w:r>
      <w:proofErr w:type="spellStart"/>
      <w:r w:rsidRPr="00F91B7B">
        <w:rPr>
          <w:szCs w:val="20"/>
        </w:rPr>
        <w:t>shift</w:t>
      </w:r>
      <w:proofErr w:type="spellEnd"/>
      <w:r w:rsidRPr="00F91B7B">
        <w:rPr>
          <w:szCs w:val="20"/>
        </w:rPr>
        <w:t xml:space="preserve"> 0 (för att undvika </w:t>
      </w:r>
      <w:proofErr w:type="spellStart"/>
      <w:r w:rsidRPr="00F91B7B">
        <w:rPr>
          <w:szCs w:val="20"/>
        </w:rPr>
        <w:t>posterior</w:t>
      </w:r>
      <w:proofErr w:type="spellEnd"/>
      <w:r w:rsidRPr="00F91B7B">
        <w:rPr>
          <w:szCs w:val="20"/>
        </w:rPr>
        <w:t xml:space="preserve"> </w:t>
      </w:r>
      <w:proofErr w:type="spellStart"/>
      <w:r w:rsidRPr="00F91B7B">
        <w:rPr>
          <w:szCs w:val="20"/>
        </w:rPr>
        <w:t>shift</w:t>
      </w:r>
      <w:proofErr w:type="spellEnd"/>
      <w:r w:rsidRPr="00F91B7B">
        <w:rPr>
          <w:szCs w:val="20"/>
        </w:rPr>
        <w:t xml:space="preserve"> och laserpits), 1 puls. Börja med 0,8mJ och justera lasereffektens styrka efter behovet. Generellt behövs det mer styrka för att behandla </w:t>
      </w:r>
      <w:proofErr w:type="spellStart"/>
      <w:r w:rsidRPr="00F91B7B">
        <w:rPr>
          <w:szCs w:val="20"/>
        </w:rPr>
        <w:t>anterior</w:t>
      </w:r>
      <w:proofErr w:type="spellEnd"/>
      <w:r w:rsidRPr="00F91B7B">
        <w:rPr>
          <w:szCs w:val="20"/>
        </w:rPr>
        <w:t xml:space="preserve"> än </w:t>
      </w:r>
      <w:proofErr w:type="spellStart"/>
      <w:r w:rsidRPr="00F91B7B">
        <w:rPr>
          <w:szCs w:val="20"/>
        </w:rPr>
        <w:t>posterior</w:t>
      </w:r>
      <w:proofErr w:type="spellEnd"/>
      <w:r w:rsidRPr="00F91B7B">
        <w:rPr>
          <w:szCs w:val="20"/>
        </w:rPr>
        <w:t xml:space="preserve"> kapseln. Sätt flertal radiära avlastande snittar.</w:t>
      </w:r>
    </w:p>
    <w:p w14:paraId="358AB4A6" w14:textId="77777777" w:rsidR="00F91B7B" w:rsidRPr="00F91B7B" w:rsidRDefault="00F91B7B" w:rsidP="00F91B7B">
      <w:pPr>
        <w:spacing w:after="0" w:line="240" w:lineRule="auto"/>
        <w:ind w:left="0" w:right="0"/>
        <w:rPr>
          <w:szCs w:val="20"/>
        </w:rPr>
      </w:pPr>
    </w:p>
    <w:p w14:paraId="25411B4C" w14:textId="77777777" w:rsidR="00F91B7B" w:rsidRPr="00F91B7B" w:rsidRDefault="00F91B7B" w:rsidP="00F91B7B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proofErr w:type="spellStart"/>
      <w:r w:rsidRPr="00F91B7B">
        <w:rPr>
          <w:rFonts w:ascii="Arial" w:hAnsi="Arial" w:cs="Arial"/>
          <w:b/>
          <w:sz w:val="26"/>
          <w:szCs w:val="26"/>
        </w:rPr>
        <w:t>Postop</w:t>
      </w:r>
      <w:proofErr w:type="spellEnd"/>
    </w:p>
    <w:p w14:paraId="4DC10807" w14:textId="77777777" w:rsidR="00F91B7B" w:rsidRPr="00F91B7B" w:rsidRDefault="00F91B7B" w:rsidP="00F91B7B">
      <w:pPr>
        <w:spacing w:before="80" w:after="0" w:line="240" w:lineRule="auto"/>
        <w:ind w:left="0" w:right="-142"/>
        <w:rPr>
          <w:szCs w:val="20"/>
        </w:rPr>
      </w:pPr>
      <w:r w:rsidRPr="00F91B7B">
        <w:rPr>
          <w:szCs w:val="20"/>
        </w:rPr>
        <w:t xml:space="preserve">- 1 droppe </w:t>
      </w:r>
      <w:proofErr w:type="spellStart"/>
      <w:r w:rsidRPr="00F91B7B">
        <w:rPr>
          <w:szCs w:val="20"/>
        </w:rPr>
        <w:t>Iopidine</w:t>
      </w:r>
      <w:proofErr w:type="spellEnd"/>
      <w:r w:rsidRPr="00F91B7B">
        <w:rPr>
          <w:szCs w:val="20"/>
        </w:rPr>
        <w:t xml:space="preserve"> 1% hos glaukompatienter, vid mycket efterstarr med mycket </w:t>
      </w:r>
      <w:proofErr w:type="spellStart"/>
      <w:r w:rsidRPr="00F91B7B">
        <w:rPr>
          <w:szCs w:val="20"/>
        </w:rPr>
        <w:t>debris</w:t>
      </w:r>
      <w:proofErr w:type="spellEnd"/>
      <w:r w:rsidRPr="00F91B7B">
        <w:rPr>
          <w:szCs w:val="20"/>
        </w:rPr>
        <w:t>, eller om mer energi  än vanligt använts.</w:t>
      </w:r>
    </w:p>
    <w:p w14:paraId="015DD115" w14:textId="77777777" w:rsidR="00F91B7B" w:rsidRPr="00F91B7B" w:rsidRDefault="00F91B7B" w:rsidP="00F91B7B">
      <w:pPr>
        <w:spacing w:before="80" w:after="0" w:line="240" w:lineRule="auto"/>
        <w:ind w:left="0" w:right="-142"/>
        <w:rPr>
          <w:szCs w:val="20"/>
        </w:rPr>
      </w:pPr>
      <w:r w:rsidRPr="00F91B7B">
        <w:rPr>
          <w:szCs w:val="20"/>
        </w:rPr>
        <w:t xml:space="preserve">- </w:t>
      </w:r>
      <w:proofErr w:type="spellStart"/>
      <w:r w:rsidRPr="00F91B7B">
        <w:rPr>
          <w:szCs w:val="20"/>
        </w:rPr>
        <w:t>Topiska</w:t>
      </w:r>
      <w:proofErr w:type="spellEnd"/>
      <w:r w:rsidRPr="00F91B7B">
        <w:rPr>
          <w:szCs w:val="20"/>
        </w:rPr>
        <w:t xml:space="preserve"> NSAID (t ex </w:t>
      </w:r>
      <w:proofErr w:type="spellStart"/>
      <w:r w:rsidRPr="00F91B7B">
        <w:rPr>
          <w:szCs w:val="20"/>
        </w:rPr>
        <w:t>Nevanac</w:t>
      </w:r>
      <w:proofErr w:type="spellEnd"/>
      <w:r w:rsidRPr="00F91B7B">
        <w:rPr>
          <w:szCs w:val="20"/>
        </w:rPr>
        <w:t xml:space="preserve"> 1 mg/ml x 3) eller </w:t>
      </w:r>
      <w:proofErr w:type="spellStart"/>
      <w:r w:rsidRPr="00F91B7B">
        <w:rPr>
          <w:szCs w:val="20"/>
        </w:rPr>
        <w:t>Isopto-Maxidex</w:t>
      </w:r>
      <w:proofErr w:type="spellEnd"/>
      <w:r w:rsidRPr="00F91B7B">
        <w:rPr>
          <w:szCs w:val="20"/>
        </w:rPr>
        <w:t xml:space="preserve"> x 3 i fem </w:t>
      </w:r>
      <w:r w:rsidRPr="00F91B7B">
        <w:rPr>
          <w:szCs w:val="20"/>
        </w:rPr>
        <w:br/>
        <w:t>dagar - en vecka om tidigare CMÖ, DM med DR, eller om mer energi än vanligt använts.</w:t>
      </w:r>
    </w:p>
    <w:p w14:paraId="072AD29F" w14:textId="77777777" w:rsidR="00F91B7B" w:rsidRPr="00F91B7B" w:rsidRDefault="00F91B7B" w:rsidP="00F91B7B">
      <w:pPr>
        <w:spacing w:before="80" w:after="0" w:line="240" w:lineRule="auto"/>
        <w:ind w:left="0" w:right="-142"/>
        <w:rPr>
          <w:szCs w:val="20"/>
        </w:rPr>
      </w:pPr>
      <w:r w:rsidRPr="00F91B7B">
        <w:rPr>
          <w:szCs w:val="20"/>
        </w:rPr>
        <w:t xml:space="preserve">- </w:t>
      </w:r>
      <w:proofErr w:type="spellStart"/>
      <w:r w:rsidRPr="00F91B7B">
        <w:rPr>
          <w:szCs w:val="20"/>
        </w:rPr>
        <w:t>Amotioinformation</w:t>
      </w:r>
      <w:proofErr w:type="spellEnd"/>
      <w:r w:rsidRPr="00F91B7B">
        <w:rPr>
          <w:szCs w:val="20"/>
        </w:rPr>
        <w:t xml:space="preserve"> vid hög myopi, tidigare glaskroppstrauma, hereditet för näthinneavlossning</w:t>
      </w:r>
    </w:p>
    <w:p w14:paraId="10DED5E3" w14:textId="77777777" w:rsidR="00F91B7B" w:rsidRPr="00F91B7B" w:rsidRDefault="00F91B7B" w:rsidP="00F91B7B">
      <w:pPr>
        <w:spacing w:before="80" w:after="0" w:line="240" w:lineRule="auto"/>
        <w:ind w:left="0" w:right="-142"/>
        <w:rPr>
          <w:szCs w:val="20"/>
        </w:rPr>
      </w:pPr>
      <w:r w:rsidRPr="00F91B7B">
        <w:rPr>
          <w:szCs w:val="20"/>
        </w:rPr>
        <w:t>- Informationsbroschyr kan ges till patienter</w:t>
      </w:r>
    </w:p>
    <w:p w14:paraId="4FC02651" w14:textId="77777777" w:rsidR="00F91B7B" w:rsidRPr="00F91B7B" w:rsidRDefault="00F91B7B" w:rsidP="00F91B7B">
      <w:pPr>
        <w:spacing w:after="0" w:line="240" w:lineRule="auto"/>
        <w:ind w:left="0" w:right="0"/>
        <w:rPr>
          <w:szCs w:val="20"/>
        </w:rPr>
      </w:pPr>
    </w:p>
    <w:p w14:paraId="198AC024" w14:textId="77777777" w:rsidR="00F91B7B" w:rsidRPr="00F91B7B" w:rsidRDefault="00F91B7B" w:rsidP="00F91B7B">
      <w:pPr>
        <w:spacing w:after="0" w:line="240" w:lineRule="auto"/>
        <w:ind w:left="0" w:right="0"/>
        <w:rPr>
          <w:szCs w:val="20"/>
        </w:rPr>
      </w:pPr>
      <w:r w:rsidRPr="00F91B7B">
        <w:rPr>
          <w:szCs w:val="20"/>
        </w:rPr>
        <w:t>Planera eventuellt återbesök ifall avancerad/instabilt glaukom (T), eller om svår behandling med mycket energi.</w:t>
      </w:r>
    </w:p>
    <w:p w14:paraId="7AF9E49D" w14:textId="77777777" w:rsidR="00F91B7B" w:rsidRPr="00F91B7B" w:rsidRDefault="00F91B7B" w:rsidP="00F91B7B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91B7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CE74E6"/>
    <w:multiLevelType w:val="hybridMultilevel"/>
    <w:tmpl w:val="601A3EA2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69881964">
    <w:abstractNumId w:val="18"/>
  </w:num>
  <w:num w:numId="2" w16cid:durableId="754981090">
    <w:abstractNumId w:val="15"/>
  </w:num>
  <w:num w:numId="3" w16cid:durableId="1813474850">
    <w:abstractNumId w:val="0"/>
  </w:num>
  <w:num w:numId="4" w16cid:durableId="1870411657">
    <w:abstractNumId w:val="7"/>
  </w:num>
  <w:num w:numId="5" w16cid:durableId="652829724">
    <w:abstractNumId w:val="16"/>
  </w:num>
  <w:num w:numId="6" w16cid:durableId="993215501">
    <w:abstractNumId w:val="2"/>
  </w:num>
  <w:num w:numId="7" w16cid:durableId="454448992">
    <w:abstractNumId w:val="12"/>
  </w:num>
  <w:num w:numId="8" w16cid:durableId="1214271937">
    <w:abstractNumId w:val="9"/>
  </w:num>
  <w:num w:numId="9" w16cid:durableId="1684236691">
    <w:abstractNumId w:val="1"/>
  </w:num>
  <w:num w:numId="10" w16cid:durableId="83041715">
    <w:abstractNumId w:val="1"/>
  </w:num>
  <w:num w:numId="11" w16cid:durableId="317076157">
    <w:abstractNumId w:val="3"/>
  </w:num>
  <w:num w:numId="12" w16cid:durableId="430009574">
    <w:abstractNumId w:val="5"/>
  </w:num>
  <w:num w:numId="13" w16cid:durableId="969363038">
    <w:abstractNumId w:val="14"/>
  </w:num>
  <w:num w:numId="14" w16cid:durableId="275602358">
    <w:abstractNumId w:val="10"/>
  </w:num>
  <w:num w:numId="15" w16cid:durableId="1691298467">
    <w:abstractNumId w:val="8"/>
  </w:num>
  <w:num w:numId="16" w16cid:durableId="1629049510">
    <w:abstractNumId w:val="13"/>
  </w:num>
  <w:num w:numId="17" w16cid:durableId="403576772">
    <w:abstractNumId w:val="6"/>
  </w:num>
  <w:num w:numId="18" w16cid:durableId="1912613241">
    <w:abstractNumId w:val="11"/>
  </w:num>
  <w:num w:numId="19" w16cid:durableId="1641424501">
    <w:abstractNumId w:val="17"/>
  </w:num>
  <w:num w:numId="20" w16cid:durableId="4715605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353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4D1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1B7B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2</Pages>
  <Words>364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YAG-lasercapsulotomi</dc:title>
  <dc:subject/>
  <dc:creator>patrik.jens.johansson@vgregion.se</dc:creator>
  <keywords/>
  <lastModifiedBy>Pernilla Edvinsson</lastModifiedBy>
  <revision>4</revision>
  <lastPrinted>2016-03-31T10:56:00.0000000Z</lastPrinted>
  <dcterms:created xsi:type="dcterms:W3CDTF">2022-05-12T03:59:00.0000000Z</dcterms:created>
  <dcterms:modified xsi:type="dcterms:W3CDTF">2023-06-26T05:54:00.0000000Z</dcterms:modified>
</coreProperties>
</file>