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F38DED" w14:textId="77777777" w:rsidR="00D44802" w:rsidRDefault="00D44802" w:rsidP="00F35B05">
      <w:pPr>
        <w:pStyle w:val="Heading2"/>
        <w:sectPr w:rsidR="00D44802" w:rsidSect="00D4480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FB40959" w14:textId="77777777" w:rsidR="00D44802" w:rsidRPr="00D44802" w:rsidRDefault="00D44802" w:rsidP="00D44802">
      <w:pPr>
        <w:spacing w:after="0" w:line="240" w:lineRule="auto"/>
        <w:ind w:left="0" w:right="0"/>
        <w:rPr>
          <w:szCs w:val="20"/>
        </w:rPr>
      </w:pPr>
    </w:p>
    <w:p w14:paraId="58D75A45" w14:textId="77777777" w:rsidR="00D44802" w:rsidRPr="00D44802" w:rsidRDefault="00D44802" w:rsidP="00D44802">
      <w:pPr>
        <w:spacing w:after="0" w:line="240" w:lineRule="auto"/>
        <w:ind w:left="0" w:right="0"/>
        <w:rPr>
          <w:szCs w:val="20"/>
        </w:rPr>
      </w:pPr>
    </w:p>
    <w:p w14:paraId="58AEF915" w14:textId="77777777" w:rsidR="00D44802" w:rsidRPr="00D44802" w:rsidRDefault="00D44802" w:rsidP="00D44802">
      <w:pPr>
        <w:tabs>
          <w:tab w:val="left" w:pos="4590"/>
        </w:tabs>
        <w:spacing w:after="0" w:line="240" w:lineRule="auto"/>
        <w:ind w:left="0" w:right="0"/>
        <w:rPr>
          <w:szCs w:val="20"/>
        </w:rPr>
      </w:pPr>
      <w:r w:rsidRPr="00D44802">
        <w:rPr>
          <w:szCs w:val="20"/>
        </w:rPr>
        <w:tab/>
      </w:r>
    </w:p>
    <w:p w14:paraId="4B9689AC" w14:textId="036039F7" w:rsidR="00D44802" w:rsidRPr="00D44802" w:rsidRDefault="00D44802" w:rsidP="00D44802">
      <w:pPr>
        <w:spacing w:after="0" w:line="240" w:lineRule="auto"/>
        <w:ind w:left="0" w:right="0"/>
        <w:rPr>
          <w:szCs w:val="20"/>
        </w:rPr>
      </w:pPr>
      <w:r w:rsidRPr="00D44802">
        <w:rPr>
          <w:noProof/>
          <w:szCs w:val="20"/>
        </w:rPr>
        <mc:AlternateContent>
          <mc:Choice Requires="wps">
            <w:drawing>
              <wp:anchor distT="0" distB="0" distL="114300" distR="114300" simplePos="0" relativeHeight="251659264" behindDoc="0" locked="0" layoutInCell="1" allowOverlap="1" wp14:anchorId="2E9C1822" wp14:editId="271FA095">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6A6F9" w14:textId="77777777" w:rsidR="00D44802" w:rsidRPr="003D37FD" w:rsidRDefault="00D44802" w:rsidP="00D4480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15937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E9C1822"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556A6F9" w14:textId="77777777" w:rsidR="00D44802" w:rsidRPr="003D37FD" w:rsidRDefault="00D44802" w:rsidP="00D4480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15937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44802" w:rsidRPr="00D44802" w14:paraId="6851A626" w14:textId="77777777" w:rsidTr="00B71D28">
        <w:trPr>
          <w:cantSplit/>
          <w:trHeight w:val="570"/>
        </w:trPr>
        <w:tc>
          <w:tcPr>
            <w:tcW w:w="9039" w:type="dxa"/>
            <w:tcBorders>
              <w:bottom w:val="single" w:sz="8" w:space="0" w:color="auto"/>
            </w:tcBorders>
            <w:tcMar>
              <w:left w:w="0" w:type="dxa"/>
              <w:right w:w="0" w:type="dxa"/>
            </w:tcMar>
            <w:vAlign w:val="bottom"/>
          </w:tcPr>
          <w:p w14:paraId="692C6CAA" w14:textId="77777777" w:rsidR="00D44802" w:rsidRPr="00D44802" w:rsidRDefault="00D44802" w:rsidP="00D44802">
            <w:pPr>
              <w:tabs>
                <w:tab w:val="left" w:pos="3686"/>
                <w:tab w:val="left" w:pos="7088"/>
              </w:tabs>
              <w:spacing w:before="60" w:after="0" w:line="240" w:lineRule="auto"/>
              <w:ind w:left="0" w:right="0"/>
              <w:rPr>
                <w:rFonts w:ascii="Arial" w:hAnsi="Arial" w:cs="Arial"/>
                <w:b/>
                <w:bCs/>
                <w:noProof/>
                <w:sz w:val="32"/>
                <w:szCs w:val="20"/>
              </w:rPr>
            </w:pPr>
            <w:bookmarkStart w:id="1" w:name="_1314629194"/>
            <w:bookmarkStart w:id="2" w:name="Rubrik"/>
            <w:bookmarkEnd w:id="1"/>
            <w:bookmarkEnd w:id="2"/>
            <w:r w:rsidRPr="00D44802">
              <w:rPr>
                <w:rFonts w:ascii="Arial" w:hAnsi="Arial" w:cs="Arial"/>
                <w:b/>
                <w:bCs/>
                <w:noProof/>
                <w:sz w:val="32"/>
                <w:szCs w:val="20"/>
              </w:rPr>
              <w:t>Amnionhinnor, ansvarfördelning mellan hornhinnebanken vid S:t Eriks ögonsjukhus och Uddevalla sjukhus</w:t>
            </w:r>
          </w:p>
        </w:tc>
      </w:tr>
    </w:tbl>
    <w:p w14:paraId="1F5FEB54" w14:textId="77777777" w:rsidR="00D44802" w:rsidRPr="00D44802" w:rsidRDefault="00D44802" w:rsidP="00D44802">
      <w:pPr>
        <w:keepNext/>
        <w:spacing w:after="0" w:line="240" w:lineRule="auto"/>
        <w:ind w:left="0" w:right="0"/>
        <w:outlineLvl w:val="0"/>
        <w:rPr>
          <w:rFonts w:ascii="Arial Fet" w:hAnsi="Arial Fet" w:cs="Arial"/>
          <w:b/>
          <w:bCs/>
          <w:kern w:val="32"/>
          <w:sz w:val="28"/>
          <w:szCs w:val="32"/>
        </w:rPr>
      </w:pPr>
      <w:r w:rsidRPr="00D44802">
        <w:rPr>
          <w:rFonts w:ascii="Arial Fet" w:hAnsi="Arial Fet" w:cs="Arial"/>
          <w:b/>
          <w:bCs/>
          <w:kern w:val="32"/>
          <w:sz w:val="28"/>
          <w:szCs w:val="32"/>
        </w:rPr>
        <w:br/>
        <w:t>Sammanfattning/syfte</w:t>
      </w:r>
    </w:p>
    <w:p w14:paraId="3DD3C218" w14:textId="77777777" w:rsidR="00D44802" w:rsidRPr="00D44802" w:rsidRDefault="00D44802" w:rsidP="00D44802">
      <w:pPr>
        <w:spacing w:after="0" w:line="240" w:lineRule="auto"/>
        <w:ind w:left="0" w:right="0"/>
      </w:pPr>
      <w:r w:rsidRPr="00D44802">
        <w:t>Detta avtal reglerar förvaring av amnionhinnor vid Uddevalla sjukhus, NU-sjukvården, som en distansdepå till S:t Eriks ögonsjukhus. Amnionhinnor kommer som tidigare att beställas från S:t Eriks ögonsjukhus och förvaras på Vävnadsinrättningen för ben (Benbanken), Centraloperation, Uddevalla sjukhus.</w:t>
      </w:r>
    </w:p>
    <w:p w14:paraId="7FC9DE9E" w14:textId="77777777" w:rsidR="00D44802" w:rsidRPr="00D44802" w:rsidRDefault="00D44802" w:rsidP="00D44802">
      <w:pPr>
        <w:spacing w:after="0" w:line="240" w:lineRule="auto"/>
        <w:ind w:left="0" w:right="0"/>
      </w:pPr>
    </w:p>
    <w:p w14:paraId="7E6E53AC" w14:textId="77777777" w:rsidR="00D44802" w:rsidRPr="00D44802" w:rsidRDefault="00D44802" w:rsidP="00D44802">
      <w:pPr>
        <w:spacing w:after="0" w:line="240" w:lineRule="auto"/>
        <w:ind w:left="0" w:right="0"/>
      </w:pPr>
    </w:p>
    <w:p w14:paraId="698CEC7C" w14:textId="77777777" w:rsidR="00D44802" w:rsidRPr="00D44802" w:rsidRDefault="00D44802" w:rsidP="00D44802">
      <w:pPr>
        <w:spacing w:after="0" w:line="240" w:lineRule="auto"/>
        <w:ind w:left="0" w:right="0"/>
        <w:rPr>
          <w:b/>
        </w:rPr>
      </w:pPr>
      <w:r w:rsidRPr="00D44802">
        <w:rPr>
          <w:b/>
        </w:rPr>
        <w:t>Följande rutiner gäller för hanteringen av amnionhinnor vid ögonkliniken, Uddevalla sjukhus:</w:t>
      </w:r>
    </w:p>
    <w:p w14:paraId="5E594CC1" w14:textId="77777777" w:rsidR="00D44802" w:rsidRPr="00D44802" w:rsidRDefault="00D44802" w:rsidP="00D44802">
      <w:pPr>
        <w:spacing w:after="0" w:line="240" w:lineRule="auto"/>
        <w:ind w:left="0" w:right="0"/>
      </w:pPr>
    </w:p>
    <w:p w14:paraId="22E25DAF" w14:textId="77777777" w:rsidR="00D44802" w:rsidRPr="00D44802" w:rsidRDefault="00D44802" w:rsidP="00D44802">
      <w:pPr>
        <w:spacing w:before="160" w:after="0" w:line="240" w:lineRule="auto"/>
        <w:ind w:left="0" w:right="0"/>
        <w:rPr>
          <w:b/>
        </w:rPr>
      </w:pPr>
      <w:r w:rsidRPr="00D44802">
        <w:t xml:space="preserve">1. </w:t>
      </w:r>
      <w:r w:rsidRPr="00D44802">
        <w:rPr>
          <w:b/>
        </w:rPr>
        <w:t xml:space="preserve">Beställning /mottagande </w:t>
      </w:r>
    </w:p>
    <w:p w14:paraId="6130C6AF" w14:textId="77777777" w:rsidR="00D44802" w:rsidRPr="00D44802" w:rsidRDefault="00D44802" w:rsidP="00D44802">
      <w:pPr>
        <w:spacing w:after="0" w:line="240" w:lineRule="auto"/>
        <w:ind w:left="0" w:right="0"/>
        <w:rPr>
          <w:b/>
        </w:rPr>
      </w:pPr>
    </w:p>
    <w:p w14:paraId="274305B0" w14:textId="77777777" w:rsidR="00D44802" w:rsidRPr="00D44802" w:rsidRDefault="00D44802" w:rsidP="00D44802">
      <w:pPr>
        <w:spacing w:after="0" w:line="240" w:lineRule="auto"/>
        <w:ind w:left="0" w:right="0"/>
      </w:pPr>
      <w:r w:rsidRPr="00D44802">
        <w:t>Sektionsledare på ögonoperation, Uddevalla sjukhus ringer S:t Eriks ögonsjukhus och beställer antal och storlek, oftast tre stycken. S:t Eriks meddelar ögonoperation när leveransen är skickad. Personal på ögonoperation tar emot leveransen, undertecknar mottagandet och levererar transplantaten till Benbanken för förvaring.</w:t>
      </w:r>
    </w:p>
    <w:p w14:paraId="513DE9CF" w14:textId="77777777" w:rsidR="00D44802" w:rsidRPr="00D44802" w:rsidRDefault="00D44802" w:rsidP="00D44802">
      <w:pPr>
        <w:spacing w:after="0" w:line="240" w:lineRule="auto"/>
        <w:ind w:left="0" w:right="0"/>
      </w:pPr>
    </w:p>
    <w:p w14:paraId="4F3F7EDE" w14:textId="77777777" w:rsidR="00D44802" w:rsidRPr="00D44802" w:rsidRDefault="00D44802" w:rsidP="00D44802">
      <w:pPr>
        <w:spacing w:before="160" w:after="0" w:line="240" w:lineRule="auto"/>
        <w:ind w:left="0" w:right="0"/>
        <w:rPr>
          <w:b/>
        </w:rPr>
      </w:pPr>
      <w:r w:rsidRPr="00D44802">
        <w:t xml:space="preserve">2. </w:t>
      </w:r>
      <w:r w:rsidRPr="00D44802">
        <w:rPr>
          <w:b/>
        </w:rPr>
        <w:t xml:space="preserve">Spårbarhet </w:t>
      </w:r>
    </w:p>
    <w:p w14:paraId="51F2EE3A" w14:textId="77777777" w:rsidR="00D44802" w:rsidRPr="00D44802" w:rsidRDefault="00D44802" w:rsidP="00D44802">
      <w:pPr>
        <w:spacing w:after="0" w:line="240" w:lineRule="auto"/>
        <w:ind w:left="0" w:right="0"/>
        <w:rPr>
          <w:b/>
        </w:rPr>
      </w:pPr>
    </w:p>
    <w:p w14:paraId="6FAA1044" w14:textId="77777777" w:rsidR="00D44802" w:rsidRPr="00D44802" w:rsidRDefault="00D44802" w:rsidP="00D44802">
      <w:pPr>
        <w:spacing w:after="0" w:line="240" w:lineRule="auto"/>
        <w:ind w:left="0" w:right="0"/>
      </w:pPr>
      <w:r w:rsidRPr="00D44802">
        <w:t>Vid användning hämtas transplantatet från Benbanken av personal från ögonoperation.</w:t>
      </w:r>
    </w:p>
    <w:p w14:paraId="6A3F01CD" w14:textId="77777777" w:rsidR="00D44802" w:rsidRPr="00D44802" w:rsidRDefault="00D44802" w:rsidP="00D44802">
      <w:pPr>
        <w:spacing w:after="0" w:line="240" w:lineRule="auto"/>
        <w:ind w:left="0" w:right="0"/>
      </w:pPr>
    </w:p>
    <w:p w14:paraId="0E35147B" w14:textId="77777777" w:rsidR="00D44802" w:rsidRPr="00D44802" w:rsidRDefault="00D44802" w:rsidP="00D44802">
      <w:pPr>
        <w:spacing w:after="0" w:line="240" w:lineRule="auto"/>
        <w:ind w:left="0" w:right="0"/>
      </w:pPr>
      <w:r w:rsidRPr="00D44802">
        <w:t>De ansvarar också för att registrera datum, beteckning samt vilken patient som fått transplantatet i särskild pärm,”Amnionpärmen”, som finns på ögonoperation. Registrering i mottagarens journal ansvarar sektionsledare på ögonoperation för.</w:t>
      </w:r>
    </w:p>
    <w:p w14:paraId="255F6197" w14:textId="77777777" w:rsidR="00D44802" w:rsidRPr="00D44802" w:rsidRDefault="00D44802" w:rsidP="00D44802">
      <w:pPr>
        <w:spacing w:after="0" w:line="240" w:lineRule="auto"/>
        <w:ind w:left="0" w:right="0"/>
      </w:pPr>
    </w:p>
    <w:p w14:paraId="572FAC74" w14:textId="77777777" w:rsidR="00D44802" w:rsidRPr="00D44802" w:rsidRDefault="00D44802" w:rsidP="00D44802">
      <w:pPr>
        <w:spacing w:before="160" w:after="0" w:line="240" w:lineRule="auto"/>
        <w:ind w:left="0" w:right="0"/>
        <w:rPr>
          <w:b/>
        </w:rPr>
      </w:pPr>
      <w:r w:rsidRPr="00D44802">
        <w:t>3</w:t>
      </w:r>
      <w:r w:rsidRPr="00D44802">
        <w:rPr>
          <w:b/>
        </w:rPr>
        <w:t>. Hållbarhet</w:t>
      </w:r>
    </w:p>
    <w:p w14:paraId="5AF7CCBC" w14:textId="77777777" w:rsidR="00D44802" w:rsidRPr="00D44802" w:rsidRDefault="00D44802" w:rsidP="00D44802">
      <w:pPr>
        <w:spacing w:after="0" w:line="240" w:lineRule="auto"/>
        <w:ind w:left="0" w:right="0"/>
      </w:pPr>
    </w:p>
    <w:p w14:paraId="6F762608" w14:textId="77777777" w:rsidR="00D44802" w:rsidRPr="00D44802" w:rsidRDefault="00D44802" w:rsidP="00D44802">
      <w:pPr>
        <w:spacing w:after="0" w:line="240" w:lineRule="auto"/>
        <w:ind w:left="0" w:right="0"/>
      </w:pPr>
      <w:r w:rsidRPr="00D44802">
        <w:t>Sektionsledare på ögonoperation registrerar i särskild pärm, ”Amnionpärmen”, beteckning och utgångsdatum vid leverans samt kontrollerar utgångsdatum för de transplantat vi har förvarade på ”benbanken” varje månad.</w:t>
      </w:r>
    </w:p>
    <w:p w14:paraId="229DE3AA" w14:textId="77777777" w:rsidR="00D44802" w:rsidRPr="00D44802" w:rsidRDefault="00D44802" w:rsidP="00D44802">
      <w:pPr>
        <w:spacing w:after="0" w:line="240" w:lineRule="auto"/>
        <w:ind w:left="0" w:right="0"/>
      </w:pPr>
    </w:p>
    <w:p w14:paraId="1E33B3D2" w14:textId="77777777" w:rsidR="00D44802" w:rsidRPr="00D44802" w:rsidRDefault="00D44802" w:rsidP="00D44802">
      <w:pPr>
        <w:spacing w:after="0" w:line="240" w:lineRule="auto"/>
        <w:ind w:left="0" w:right="0"/>
      </w:pPr>
    </w:p>
    <w:p w14:paraId="40864892" w14:textId="77777777" w:rsidR="00D44802" w:rsidRPr="00D44802" w:rsidRDefault="00D44802" w:rsidP="00D44802">
      <w:pPr>
        <w:spacing w:after="0" w:line="240" w:lineRule="auto"/>
        <w:ind w:left="0" w:right="0"/>
      </w:pPr>
    </w:p>
    <w:p w14:paraId="7A9AD53D" w14:textId="77777777" w:rsidR="00D44802" w:rsidRPr="00D44802" w:rsidRDefault="00D44802" w:rsidP="00D44802">
      <w:pPr>
        <w:spacing w:after="0" w:line="240" w:lineRule="auto"/>
        <w:ind w:left="0" w:right="0"/>
      </w:pPr>
    </w:p>
    <w:p w14:paraId="20F37AF3" w14:textId="77777777" w:rsidR="00D44802" w:rsidRPr="00D44802" w:rsidRDefault="00D44802" w:rsidP="00D44802">
      <w:pPr>
        <w:spacing w:after="0" w:line="240" w:lineRule="auto"/>
        <w:ind w:left="0" w:right="0"/>
        <w:rPr>
          <w:b/>
        </w:rPr>
      </w:pPr>
      <w:r w:rsidRPr="00D44802">
        <w:t xml:space="preserve">4. </w:t>
      </w:r>
      <w:r w:rsidRPr="00D44802">
        <w:rPr>
          <w:b/>
        </w:rPr>
        <w:t>Rapportering till S:t Eriks</w:t>
      </w:r>
    </w:p>
    <w:p w14:paraId="37C0846F" w14:textId="77777777" w:rsidR="00D44802" w:rsidRPr="00D44802" w:rsidRDefault="00D44802" w:rsidP="00D44802">
      <w:pPr>
        <w:spacing w:after="0" w:line="240" w:lineRule="auto"/>
        <w:ind w:left="0" w:right="0"/>
        <w:rPr>
          <w:b/>
        </w:rPr>
      </w:pPr>
    </w:p>
    <w:p w14:paraId="6FA56D17" w14:textId="77777777" w:rsidR="00D44802" w:rsidRPr="00D44802" w:rsidRDefault="00D44802" w:rsidP="00D44802">
      <w:pPr>
        <w:spacing w:after="0" w:line="240" w:lineRule="auto"/>
        <w:ind w:left="0" w:right="0"/>
      </w:pPr>
      <w:r w:rsidRPr="00D44802">
        <w:t xml:space="preserve">Efter användning av ett transplantat rapporteras det direkt till S:t Eriks ögonsjukhus. Det registreras i särskild rapport. Sektionsledare på ögonoperation ansvarar för egenkontroller av amnionvävnader 1 ggr/månad. Rapport till S:t Eriks vid kassering av ej använda transplantat. </w:t>
      </w:r>
    </w:p>
    <w:p w14:paraId="3856F23C" w14:textId="77777777" w:rsidR="00D44802" w:rsidRPr="00D44802" w:rsidRDefault="00D44802" w:rsidP="00D44802">
      <w:pPr>
        <w:spacing w:after="0" w:line="240" w:lineRule="auto"/>
        <w:ind w:left="0" w:right="0"/>
      </w:pPr>
    </w:p>
    <w:p w14:paraId="7A97AA68" w14:textId="77777777" w:rsidR="00D44802" w:rsidRPr="00D44802" w:rsidRDefault="00D44802" w:rsidP="00D44802">
      <w:pPr>
        <w:spacing w:before="160" w:after="0" w:line="240" w:lineRule="auto"/>
        <w:ind w:left="0" w:right="0"/>
        <w:rPr>
          <w:b/>
        </w:rPr>
      </w:pPr>
      <w:r w:rsidRPr="00D44802">
        <w:t xml:space="preserve">5. </w:t>
      </w:r>
      <w:r w:rsidRPr="00D44802">
        <w:rPr>
          <w:b/>
        </w:rPr>
        <w:t>Förvaring</w:t>
      </w:r>
    </w:p>
    <w:p w14:paraId="277143FB" w14:textId="77777777" w:rsidR="00D44802" w:rsidRPr="00D44802" w:rsidRDefault="00D44802" w:rsidP="00D44802">
      <w:pPr>
        <w:spacing w:after="0" w:line="240" w:lineRule="auto"/>
        <w:ind w:left="0" w:right="0"/>
        <w:rPr>
          <w:b/>
        </w:rPr>
      </w:pPr>
    </w:p>
    <w:p w14:paraId="3F49B2C0" w14:textId="77777777" w:rsidR="00D44802" w:rsidRPr="00D44802" w:rsidRDefault="00D44802" w:rsidP="00D44802">
      <w:pPr>
        <w:spacing w:after="0" w:line="240" w:lineRule="auto"/>
        <w:ind w:left="0" w:right="0"/>
      </w:pPr>
      <w:r w:rsidRPr="00D44802">
        <w:t>Sektionsledare på Centraloperation samt en operationssköterska är ”benbanksansvariga” på Uddevalla sjukhus. Frysskåpet håller en temperatur på -74 grader. En skrivare är kopplad till frysen med veckotidsmätning, en tidstrissa som byts ut manuellt varje måndag. Frysen har en larmgräns på – 65 grader då hörs en larmsignal som också är kopplad till medicintekniska avdelningen. Avtal finns med laboratoriemedicin, som också har en frys som kan användas vid eventuellt haveri. Benbanken ansvarar för egenkontroll av frysen genom temperaturövervakning med s.k. tidstrissa och att det finns tydligt markerat var i frysen de olika vävnaderna ska förvaras.</w:t>
      </w:r>
    </w:p>
    <w:p w14:paraId="095B3CEE" w14:textId="77777777" w:rsidR="00D44802" w:rsidRPr="00D44802" w:rsidRDefault="00D44802" w:rsidP="00D44802">
      <w:pPr>
        <w:spacing w:after="0" w:line="240" w:lineRule="auto"/>
        <w:ind w:left="0" w:right="0"/>
      </w:pPr>
    </w:p>
    <w:p w14:paraId="0C3D2D63" w14:textId="77777777" w:rsidR="00D44802" w:rsidRPr="00D44802" w:rsidRDefault="00D44802" w:rsidP="00D44802">
      <w:pPr>
        <w:spacing w:after="0" w:line="240" w:lineRule="auto"/>
        <w:ind w:left="0" w:right="0"/>
      </w:pPr>
    </w:p>
    <w:p w14:paraId="2202E7EA" w14:textId="77777777" w:rsidR="00D44802" w:rsidRPr="00D44802" w:rsidRDefault="00D44802" w:rsidP="00D44802">
      <w:pPr>
        <w:spacing w:after="0" w:line="240" w:lineRule="auto"/>
        <w:ind w:left="0" w:right="0"/>
      </w:pPr>
    </w:p>
    <w:p w14:paraId="6487B148" w14:textId="77777777" w:rsidR="00D44802" w:rsidRPr="00D44802" w:rsidRDefault="00D44802" w:rsidP="00D44802">
      <w:pPr>
        <w:spacing w:after="0" w:line="240" w:lineRule="auto"/>
        <w:ind w:left="0" w:right="0"/>
      </w:pPr>
    </w:p>
    <w:p w14:paraId="44A8F69D" w14:textId="77777777" w:rsidR="00D44802" w:rsidRPr="00D44802" w:rsidRDefault="00D44802" w:rsidP="00D44802">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D4480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16988857">
    <w:abstractNumId w:val="17"/>
  </w:num>
  <w:num w:numId="2" w16cid:durableId="512962813">
    <w:abstractNumId w:val="14"/>
  </w:num>
  <w:num w:numId="3" w16cid:durableId="2078357951">
    <w:abstractNumId w:val="0"/>
  </w:num>
  <w:num w:numId="4" w16cid:durableId="1978602514">
    <w:abstractNumId w:val="6"/>
  </w:num>
  <w:num w:numId="5" w16cid:durableId="1006326471">
    <w:abstractNumId w:val="15"/>
  </w:num>
  <w:num w:numId="6" w16cid:durableId="2075540602">
    <w:abstractNumId w:val="2"/>
  </w:num>
  <w:num w:numId="7" w16cid:durableId="347291666">
    <w:abstractNumId w:val="11"/>
  </w:num>
  <w:num w:numId="8" w16cid:durableId="616956449">
    <w:abstractNumId w:val="8"/>
  </w:num>
  <w:num w:numId="9" w16cid:durableId="746729036">
    <w:abstractNumId w:val="1"/>
  </w:num>
  <w:num w:numId="10" w16cid:durableId="510338192">
    <w:abstractNumId w:val="1"/>
  </w:num>
  <w:num w:numId="11" w16cid:durableId="1322006223">
    <w:abstractNumId w:val="3"/>
  </w:num>
  <w:num w:numId="12" w16cid:durableId="362025767">
    <w:abstractNumId w:val="4"/>
  </w:num>
  <w:num w:numId="13" w16cid:durableId="237060592">
    <w:abstractNumId w:val="13"/>
  </w:num>
  <w:num w:numId="14" w16cid:durableId="994837400">
    <w:abstractNumId w:val="9"/>
  </w:num>
  <w:num w:numId="15" w16cid:durableId="2137215513">
    <w:abstractNumId w:val="7"/>
  </w:num>
  <w:num w:numId="16" w16cid:durableId="11030119">
    <w:abstractNumId w:val="12"/>
  </w:num>
  <w:num w:numId="17" w16cid:durableId="377121512">
    <w:abstractNumId w:val="5"/>
  </w:num>
  <w:num w:numId="18" w16cid:durableId="640353877">
    <w:abstractNumId w:val="10"/>
  </w:num>
  <w:num w:numId="19" w16cid:durableId="210915821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4802"/>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387</Words>
  <Characters>2055</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2438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Amnionhinnor ansvarsfördelning mellan hornhinnebanken vid St Eriks ögonsjukhus och ögonkliniken Uddevalla sjukhus</dc:title>
  <dc:subject/>
  <dc:creator>patrik.jens.johansson@vgregion.se</dc:creator>
  <keywords/>
  <lastModifiedBy>TK.SpStyMigProd</lastModifiedBy>
  <revision>2</revision>
  <lastPrinted>2016-03-31T10:56:00.0000000Z</lastPrinted>
  <dcterms:created xsi:type="dcterms:W3CDTF">2022-05-12T03:33:00.0000000Z</dcterms:created>
  <dcterms:modified xsi:type="dcterms:W3CDTF">2022-05-12T03:33:00.0000000Z</dcterms:modified>
</coreProperties>
</file>