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A73808" w:rsidP="00F35B05" w:rsidRDefault="00A73808" w14:paraId="280D1A0F" w14:textId="314E7F53">
      <w:pPr>
        <w:pStyle w:val="Heading2"/>
        <w:sectPr w:rsidR="00A73808" w:rsidSect="00A7380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73808" w:rsidR="00A73808" w:rsidP="00A73808" w:rsidRDefault="00A73808" w14:paraId="35571526" w14:textId="77777777">
      <w:pPr>
        <w:spacing w:after="0" w:line="240" w:lineRule="auto"/>
        <w:ind w:left="0" w:right="0"/>
        <w:rPr>
          <w:szCs w:val="20"/>
        </w:rPr>
      </w:pPr>
    </w:p>
    <w:p w:rsidRPr="00A73808" w:rsidR="00A73808" w:rsidP="00A73808" w:rsidRDefault="00A73808" w14:paraId="68D33209" w14:textId="77777777">
      <w:pPr>
        <w:spacing w:after="0" w:line="240" w:lineRule="auto"/>
        <w:ind w:left="0" w:right="0"/>
        <w:rPr>
          <w:szCs w:val="20"/>
        </w:rPr>
      </w:pPr>
    </w:p>
    <w:p w:rsidRPr="00A73808" w:rsidR="00A73808" w:rsidP="00A73808" w:rsidRDefault="00A73808" w14:paraId="09337E4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73808">
        <w:rPr>
          <w:szCs w:val="20"/>
        </w:rPr>
        <w:tab/>
      </w:r>
    </w:p>
    <w:p w:rsidRPr="00A73808" w:rsidR="00A73808" w:rsidP="00A73808" w:rsidRDefault="00A73808" w14:paraId="1781338E" w14:textId="4488DA18">
      <w:pPr>
        <w:spacing w:after="0" w:line="240" w:lineRule="auto"/>
        <w:ind w:left="0" w:right="-568"/>
        <w:rPr>
          <w:szCs w:val="20"/>
        </w:rPr>
      </w:pPr>
      <w:r w:rsidRPr="00A7380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177CB0C" wp14:editId="3EA46A2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73808" w:rsidP="00A73808" w:rsidRDefault="00A73808" w14:paraId="5BB560E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30350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177CB0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73808" w:rsidP="00A73808" w:rsidRDefault="00A73808" w14:paraId="5BB560E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30350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73808" w:rsidR="00A73808" w14:paraId="680EB6F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73808" w:rsidR="00A73808" w:rsidP="00A73808" w:rsidRDefault="00454607" w14:paraId="52A3916C" w14:textId="736378B4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Plastik - </w:t>
            </w:r>
            <w:r w:rsidRPr="00A73808" w:rsidR="00A7380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Tårvägsinsufficiens/</w:t>
            </w:r>
            <w:proofErr w:type="spellStart"/>
            <w:r w:rsidRPr="00A73808" w:rsidR="00A7380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epifora</w:t>
            </w:r>
            <w:proofErr w:type="spellEnd"/>
            <w:r w:rsidRPr="00A73808" w:rsidR="00A73808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vuxen</w:t>
            </w:r>
          </w:p>
        </w:tc>
      </w:tr>
    </w:tbl>
    <w:p w:rsidRPr="00A73808" w:rsidR="00A73808" w:rsidP="00A73808" w:rsidRDefault="00A73808" w14:paraId="178E4706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A73808" w:rsidR="00A73808" w:rsidP="00A73808" w:rsidRDefault="00A73808" w14:paraId="48477F7B" w14:textId="5DD610F0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F2328F4" w:rsidR="00A73808">
        <w:rPr>
          <w:rFonts w:ascii="Arial" w:hAnsi="Arial" w:eastAsia="Arial Unicode MS" w:cs="Arial"/>
          <w:b w:val="1"/>
          <w:bCs w:val="1"/>
          <w:color w:val="000000" w:themeColor="text2" w:themeTint="FF" w:themeShade="FF"/>
          <w:sz w:val="26"/>
          <w:szCs w:val="26"/>
        </w:rPr>
        <w:t>Prio</w:t>
      </w:r>
      <w:r w:rsidRPr="0F2328F4" w:rsidR="00A73808">
        <w:rPr>
          <w:rFonts w:ascii="Arial" w:hAnsi="Arial" w:eastAsia="Arial Unicode MS" w:cs="Arial"/>
          <w:b w:val="1"/>
          <w:bCs w:val="1"/>
          <w:color w:val="000000" w:themeColor="text2" w:themeTint="FF" w:themeShade="FF"/>
          <w:sz w:val="26"/>
          <w:szCs w:val="26"/>
        </w:rPr>
        <w:t>:</w:t>
      </w:r>
      <w:r w:rsidRPr="0F2328F4" w:rsidR="00A73808">
        <w:rPr>
          <w:rFonts w:eastAsia="Arial Unicode MS"/>
          <w:color w:val="000000" w:themeColor="text2" w:themeTint="FF" w:themeShade="FF"/>
        </w:rPr>
        <w:t xml:space="preserve"> Nybesök, remiss – 90 dagar (bokas till </w:t>
      </w:r>
      <w:r w:rsidRPr="0F2328F4" w:rsidR="5E841AA0">
        <w:rPr>
          <w:rFonts w:eastAsia="Arial Unicode MS"/>
          <w:color w:val="000000" w:themeColor="text2" w:themeTint="FF" w:themeShade="FF"/>
        </w:rPr>
        <w:t>orsak OPMOPF1, åtgärd epifora</w:t>
      </w:r>
      <w:r w:rsidRPr="0F2328F4" w:rsidR="00A73808">
        <w:rPr>
          <w:rFonts w:eastAsia="Arial Unicode MS"/>
          <w:color w:val="000000" w:themeColor="text2" w:themeTint="FF" w:themeShade="FF"/>
        </w:rPr>
        <w:t>)</w:t>
      </w:r>
    </w:p>
    <w:p w:rsidRPr="00A73808" w:rsidR="00A73808" w:rsidP="00A73808" w:rsidRDefault="00A73808" w14:paraId="79F26467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6302B1A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ascii="Arial" w:hAnsi="Arial" w:eastAsia="Arial Unicode MS" w:cs="Arial"/>
          <w:b/>
          <w:bCs/>
          <w:color w:val="000000"/>
          <w:sz w:val="26"/>
          <w:szCs w:val="26"/>
        </w:rPr>
        <w:t>Utredning:</w:t>
      </w:r>
      <w:r w:rsidRPr="00A73808">
        <w:rPr>
          <w:rFonts w:eastAsia="Arial Unicode MS"/>
          <w:color w:val="000000"/>
        </w:rPr>
        <w:t xml:space="preserve"> </w:t>
      </w:r>
      <w:proofErr w:type="gramStart"/>
      <w:r w:rsidRPr="00A73808">
        <w:rPr>
          <w:rFonts w:eastAsia="Arial Unicode MS"/>
          <w:color w:val="000000"/>
        </w:rPr>
        <w:t>1:a</w:t>
      </w:r>
      <w:proofErr w:type="gramEnd"/>
      <w:r w:rsidRPr="00A73808">
        <w:rPr>
          <w:rFonts w:eastAsia="Arial Unicode MS"/>
          <w:color w:val="000000"/>
        </w:rPr>
        <w:t xml:space="preserve"> besök.</w:t>
      </w:r>
    </w:p>
    <w:p w:rsidRPr="00A73808" w:rsidR="00A73808" w:rsidP="00A73808" w:rsidRDefault="00A73808" w14:paraId="79659B8B" w14:textId="77777777">
      <w:pPr>
        <w:spacing w:after="0" w:line="240" w:lineRule="auto"/>
        <w:ind w:left="0" w:right="0"/>
        <w:rPr>
          <w:rFonts w:ascii="Helvetica" w:hAnsi="Helvetica" w:eastAsia="Arial Unicode MS" w:cs="Arial Unicode MS"/>
          <w:color w:val="000000"/>
          <w:sz w:val="20"/>
          <w:szCs w:val="20"/>
        </w:rPr>
      </w:pPr>
    </w:p>
    <w:p w:rsidRPr="00A73808" w:rsidR="00A73808" w:rsidP="00A73808" w:rsidRDefault="00A73808" w14:paraId="4A0D21D3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color w:val="000000"/>
          <w:sz w:val="26"/>
          <w:szCs w:val="26"/>
        </w:rPr>
      </w:pPr>
      <w:r w:rsidRPr="00A73808">
        <w:rPr>
          <w:rFonts w:ascii="Arial" w:hAnsi="Arial" w:eastAsia="Arial Unicode MS" w:cs="Arial"/>
          <w:b/>
          <w:color w:val="000000"/>
          <w:sz w:val="26"/>
          <w:szCs w:val="26"/>
        </w:rPr>
        <w:t>Anamnes:</w:t>
      </w:r>
    </w:p>
    <w:p w:rsidRPr="00A73808" w:rsidR="00A73808" w:rsidP="00A73808" w:rsidRDefault="00A73808" w14:paraId="74D77F14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Tårvägsproblem som barn/nyfödd (</w:t>
      </w:r>
      <w:proofErr w:type="gramStart"/>
      <w:r w:rsidRPr="00A73808">
        <w:rPr>
          <w:rFonts w:eastAsia="Arial Unicode MS"/>
          <w:color w:val="000000"/>
        </w:rPr>
        <w:t>1:a</w:t>
      </w:r>
      <w:proofErr w:type="gramEnd"/>
      <w:r w:rsidRPr="00A73808">
        <w:rPr>
          <w:rFonts w:eastAsia="Arial Unicode MS"/>
          <w:color w:val="000000"/>
        </w:rPr>
        <w:t xml:space="preserve"> 3 mån), sondering som barn?</w:t>
      </w:r>
    </w:p>
    <w:p w:rsidRPr="00A73808" w:rsidR="00A73808" w:rsidP="00A73808" w:rsidRDefault="00A73808" w14:paraId="0A3323E5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proofErr w:type="spellStart"/>
      <w:r w:rsidRPr="00A73808">
        <w:rPr>
          <w:rFonts w:eastAsia="Arial Unicode MS"/>
          <w:color w:val="000000"/>
        </w:rPr>
        <w:t>Epifora</w:t>
      </w:r>
      <w:proofErr w:type="spellEnd"/>
      <w:r w:rsidRPr="00A73808">
        <w:rPr>
          <w:rFonts w:eastAsia="Arial Unicode MS"/>
          <w:color w:val="000000"/>
        </w:rPr>
        <w:t xml:space="preserve"> inom/utomhus</w:t>
      </w:r>
    </w:p>
    <w:p w:rsidRPr="00A73808" w:rsidR="00A73808" w:rsidP="00A73808" w:rsidRDefault="00A73808" w14:paraId="66F4C4F5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Duration, progress </w:t>
      </w:r>
    </w:p>
    <w:p w:rsidRPr="00A73808" w:rsidR="00A73808" w:rsidP="00A73808" w:rsidRDefault="00A73808" w14:paraId="5734D0C1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Trauma, bihåleinflammation, polyper, allergi, recidiverande konjunktiviter/infektion</w:t>
      </w:r>
    </w:p>
    <w:p w:rsidRPr="00A73808" w:rsidR="00A73808" w:rsidP="00A73808" w:rsidRDefault="00A73808" w14:paraId="20396F94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Cytostatikabehandling</w:t>
      </w:r>
    </w:p>
    <w:p w:rsidRPr="00A73808" w:rsidR="00A73808" w:rsidP="00A73808" w:rsidRDefault="00A73808" w14:paraId="567A5715" w14:textId="77777777">
      <w:pPr>
        <w:spacing w:after="0" w:line="240" w:lineRule="auto"/>
        <w:ind w:left="0" w:right="0"/>
        <w:rPr>
          <w:rFonts w:eastAsia="Arial Unicode MS"/>
          <w:b/>
          <w:color w:val="000000"/>
        </w:rPr>
      </w:pPr>
    </w:p>
    <w:p w:rsidRPr="00A73808" w:rsidR="00A73808" w:rsidP="00A73808" w:rsidRDefault="00A73808" w14:paraId="2E6BA40F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color w:val="000000"/>
          <w:sz w:val="26"/>
          <w:szCs w:val="26"/>
        </w:rPr>
      </w:pPr>
      <w:r w:rsidRPr="00A73808">
        <w:rPr>
          <w:rFonts w:ascii="Arial" w:hAnsi="Arial" w:eastAsia="Arial Unicode MS" w:cs="Arial"/>
          <w:b/>
          <w:color w:val="000000"/>
          <w:sz w:val="26"/>
          <w:szCs w:val="26"/>
        </w:rPr>
        <w:t>Undersökning:</w:t>
      </w:r>
    </w:p>
    <w:p w:rsidRPr="00A73808" w:rsidR="00A73808" w:rsidP="00A73808" w:rsidRDefault="00A73808" w14:paraId="7281AEB6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Ögonlocksanatomi, </w:t>
      </w:r>
      <w:proofErr w:type="spellStart"/>
      <w:r w:rsidRPr="00A73808">
        <w:rPr>
          <w:rFonts w:eastAsia="Arial Unicode MS"/>
          <w:color w:val="000000"/>
        </w:rPr>
        <w:t>ektropion</w:t>
      </w:r>
      <w:proofErr w:type="spellEnd"/>
      <w:r w:rsidRPr="00A73808">
        <w:rPr>
          <w:rFonts w:eastAsia="Arial Unicode MS"/>
          <w:color w:val="000000"/>
        </w:rPr>
        <w:t xml:space="preserve">, entropin, </w:t>
      </w:r>
      <w:proofErr w:type="spellStart"/>
      <w:r w:rsidRPr="00A73808">
        <w:rPr>
          <w:rFonts w:eastAsia="Arial Unicode MS"/>
          <w:color w:val="000000"/>
        </w:rPr>
        <w:t>trikiasis</w:t>
      </w:r>
      <w:proofErr w:type="spellEnd"/>
      <w:r w:rsidRPr="00A73808">
        <w:rPr>
          <w:rFonts w:eastAsia="Arial Unicode MS"/>
          <w:color w:val="000000"/>
        </w:rPr>
        <w:t xml:space="preserve">, punktumstenos. Förstorade </w:t>
      </w:r>
      <w:proofErr w:type="spellStart"/>
      <w:r w:rsidRPr="00A73808">
        <w:rPr>
          <w:rFonts w:eastAsia="Arial Unicode MS"/>
          <w:color w:val="000000"/>
        </w:rPr>
        <w:t>papler</w:t>
      </w:r>
      <w:proofErr w:type="spellEnd"/>
      <w:r w:rsidRPr="00A73808">
        <w:rPr>
          <w:rFonts w:eastAsia="Arial Unicode MS"/>
          <w:color w:val="000000"/>
        </w:rPr>
        <w:t xml:space="preserve"> (allergi).</w:t>
      </w:r>
    </w:p>
    <w:p w:rsidRPr="00A73808" w:rsidR="00A73808" w:rsidP="00A73808" w:rsidRDefault="00A73808" w14:paraId="74185F18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Torra ögon (BUT), befarit. </w:t>
      </w:r>
    </w:p>
    <w:p w:rsidRPr="00A73808" w:rsidR="00A73808" w:rsidP="00A73808" w:rsidRDefault="00A73808" w14:paraId="660519F9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Tårvägsfunktionstest (</w:t>
      </w:r>
      <w:proofErr w:type="spellStart"/>
      <w:r w:rsidRPr="00A73808">
        <w:rPr>
          <w:rFonts w:eastAsia="Arial Unicode MS"/>
          <w:color w:val="000000"/>
        </w:rPr>
        <w:t>dye</w:t>
      </w:r>
      <w:proofErr w:type="spellEnd"/>
      <w:r w:rsidRPr="00A73808">
        <w:rPr>
          <w:rFonts w:eastAsia="Arial Unicode MS"/>
          <w:color w:val="000000"/>
        </w:rPr>
        <w:t xml:space="preserve"> </w:t>
      </w:r>
      <w:proofErr w:type="spellStart"/>
      <w:r w:rsidRPr="00A73808">
        <w:rPr>
          <w:rFonts w:eastAsia="Arial Unicode MS"/>
          <w:color w:val="000000"/>
        </w:rPr>
        <w:t>disappearance</w:t>
      </w:r>
      <w:proofErr w:type="spellEnd"/>
      <w:r w:rsidRPr="00A73808">
        <w:rPr>
          <w:rFonts w:eastAsia="Arial Unicode MS"/>
          <w:color w:val="000000"/>
        </w:rPr>
        <w:t xml:space="preserve"> test)</w:t>
      </w:r>
    </w:p>
    <w:p w:rsidRPr="00A73808" w:rsidR="00A73808" w:rsidP="00A73808" w:rsidRDefault="00A73808" w14:paraId="6CC241D7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Tårvägsspolning (</w:t>
      </w:r>
      <w:proofErr w:type="spellStart"/>
      <w:r w:rsidRPr="00A73808">
        <w:rPr>
          <w:rFonts w:eastAsia="Arial Unicode MS"/>
          <w:color w:val="000000"/>
        </w:rPr>
        <w:t>Haab</w:t>
      </w:r>
      <w:proofErr w:type="spellEnd"/>
      <w:r w:rsidRPr="00A73808">
        <w:rPr>
          <w:rFonts w:eastAsia="Arial Unicode MS"/>
          <w:color w:val="000000"/>
        </w:rPr>
        <w:t xml:space="preserve"> 0- ++++)</w:t>
      </w:r>
    </w:p>
    <w:p w:rsidRPr="00A73808" w:rsidR="00A73808" w:rsidP="00A73808" w:rsidRDefault="00A73808" w14:paraId="7364D3E2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7E216BD3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bCs/>
          <w:color w:val="000000"/>
          <w:sz w:val="26"/>
          <w:szCs w:val="26"/>
        </w:rPr>
      </w:pPr>
      <w:r w:rsidRPr="00A73808">
        <w:rPr>
          <w:rFonts w:ascii="Arial" w:hAnsi="Arial" w:eastAsia="Arial Unicode MS" w:cs="Arial"/>
          <w:b/>
          <w:bCs/>
          <w:color w:val="000000"/>
          <w:sz w:val="26"/>
          <w:szCs w:val="26"/>
        </w:rPr>
        <w:t>Intervall till uppföljande besök:</w:t>
      </w:r>
    </w:p>
    <w:p w:rsidRPr="00A73808" w:rsidR="00A73808" w:rsidP="00A73808" w:rsidRDefault="00A73808" w14:paraId="63327F0D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</w:rPr>
      </w:pPr>
    </w:p>
    <w:p w:rsidRPr="00A73808" w:rsidR="00A73808" w:rsidP="00A73808" w:rsidRDefault="00A73808" w14:paraId="23410A3D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Behandling:</w:t>
      </w:r>
    </w:p>
    <w:p w:rsidRPr="00A73808" w:rsidR="00A73808" w:rsidP="00A73808" w:rsidRDefault="00A73808" w14:paraId="11328AF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>Punktumstenos:</w:t>
      </w:r>
      <w:r w:rsidRPr="00A73808">
        <w:rPr>
          <w:rFonts w:eastAsia="Arial Unicode MS"/>
          <w:color w:val="000000"/>
        </w:rPr>
        <w:t xml:space="preserve"> </w:t>
      </w:r>
      <w:proofErr w:type="spellStart"/>
      <w:r w:rsidRPr="00A73808">
        <w:rPr>
          <w:rFonts w:eastAsia="Arial Unicode MS"/>
          <w:color w:val="000000"/>
        </w:rPr>
        <w:t>Prylning</w:t>
      </w:r>
      <w:proofErr w:type="spellEnd"/>
      <w:r w:rsidRPr="00A73808">
        <w:rPr>
          <w:rFonts w:eastAsia="Arial Unicode MS"/>
          <w:color w:val="000000"/>
        </w:rPr>
        <w:t xml:space="preserve"> och spolning, punktumplugg insättning, </w:t>
      </w:r>
      <w:proofErr w:type="spellStart"/>
      <w:r w:rsidRPr="00A73808">
        <w:rPr>
          <w:rFonts w:eastAsia="Arial Unicode MS"/>
          <w:color w:val="000000"/>
        </w:rPr>
        <w:t>ev</w:t>
      </w:r>
      <w:proofErr w:type="spellEnd"/>
      <w:r w:rsidRPr="00A73808">
        <w:rPr>
          <w:rFonts w:eastAsia="Arial Unicode MS"/>
          <w:color w:val="000000"/>
        </w:rPr>
        <w:t xml:space="preserve"> punktumstansning (skall sitta i 3 månader).</w:t>
      </w:r>
    </w:p>
    <w:p w:rsidRPr="00A73808" w:rsidR="00A73808" w:rsidP="00A73808" w:rsidRDefault="00A73808" w14:paraId="5B09360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>Återbesök:</w:t>
      </w:r>
      <w:r w:rsidRPr="00A73808">
        <w:rPr>
          <w:rFonts w:eastAsia="Arial Unicode MS"/>
          <w:color w:val="000000"/>
        </w:rPr>
        <w:t xml:space="preserve"> 90 dagar för borttagning av plugg och spolning samt avsluta kontroller.</w:t>
      </w:r>
    </w:p>
    <w:p w:rsidRPr="00A73808" w:rsidR="00A73808" w:rsidP="00A73808" w:rsidRDefault="00A73808" w14:paraId="0B69F19A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Om ingen punktumplugg och endast punktumstansning - avsluta kontroller och patienten får höra av sig.</w:t>
      </w:r>
    </w:p>
    <w:p w:rsidRPr="00A73808" w:rsidR="00A73808" w:rsidP="00A73808" w:rsidRDefault="00A73808" w14:paraId="7A66529F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427C880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 xml:space="preserve">Tårvägsstenos: </w:t>
      </w:r>
      <w:r w:rsidRPr="00A73808">
        <w:rPr>
          <w:rFonts w:eastAsia="Arial Unicode MS"/>
          <w:bCs/>
          <w:color w:val="000000"/>
        </w:rPr>
        <w:t>E</w:t>
      </w:r>
      <w:r w:rsidRPr="00A73808">
        <w:rPr>
          <w:rFonts w:eastAsia="Arial Unicode MS"/>
          <w:color w:val="000000"/>
        </w:rPr>
        <w:t xml:space="preserve">ndast rundspolning </w:t>
      </w:r>
      <w:proofErr w:type="spellStart"/>
      <w:r w:rsidRPr="00A73808">
        <w:rPr>
          <w:rFonts w:eastAsia="Arial Unicode MS"/>
          <w:color w:val="000000"/>
        </w:rPr>
        <w:t>Haab</w:t>
      </w:r>
      <w:proofErr w:type="spellEnd"/>
      <w:r w:rsidRPr="00A73808">
        <w:rPr>
          <w:rFonts w:eastAsia="Arial Unicode MS"/>
          <w:color w:val="000000"/>
        </w:rPr>
        <w:t xml:space="preserve"> 0-&gt; + </w:t>
      </w:r>
      <w:r w:rsidRPr="00A73808">
        <w:rPr>
          <w:rFonts w:eastAsia="Arial Unicode MS"/>
          <w:b/>
          <w:bCs/>
          <w:color w:val="000000"/>
        </w:rPr>
        <w:t xml:space="preserve">planera </w:t>
      </w:r>
      <w:r w:rsidRPr="00A73808">
        <w:rPr>
          <w:rFonts w:eastAsia="Arial Unicode MS"/>
          <w:color w:val="000000"/>
        </w:rPr>
        <w:t>sondering och slang 90 dagar.</w:t>
      </w:r>
    </w:p>
    <w:p w:rsidRPr="00A73808" w:rsidR="00A73808" w:rsidP="00A73808" w:rsidRDefault="00A73808" w14:paraId="3E7AA472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</w:rPr>
      </w:pPr>
    </w:p>
    <w:p w:rsidRPr="00A73808" w:rsidR="00A73808" w:rsidP="00A73808" w:rsidRDefault="00A73808" w14:paraId="02037C97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proofErr w:type="spellStart"/>
      <w:r w:rsidRPr="00A73808">
        <w:rPr>
          <w:rFonts w:eastAsia="Arial Unicode MS"/>
          <w:b/>
          <w:bCs/>
          <w:color w:val="000000"/>
        </w:rPr>
        <w:t>Kanalikelstenos</w:t>
      </w:r>
      <w:proofErr w:type="spellEnd"/>
      <w:r w:rsidRPr="00A73808">
        <w:rPr>
          <w:rFonts w:eastAsia="Arial Unicode MS"/>
          <w:color w:val="000000"/>
        </w:rPr>
        <w:t xml:space="preserve"> (går inte att få in sond/spolkanyl, endast backflöde) -&gt; </w:t>
      </w:r>
      <w:r w:rsidRPr="00A73808">
        <w:rPr>
          <w:rFonts w:eastAsia="Arial Unicode MS"/>
          <w:b/>
          <w:bCs/>
          <w:color w:val="000000"/>
        </w:rPr>
        <w:t>planera</w:t>
      </w:r>
      <w:r w:rsidRPr="00A73808">
        <w:rPr>
          <w:rFonts w:eastAsia="Arial Unicode MS"/>
          <w:color w:val="000000"/>
        </w:rPr>
        <w:t xml:space="preserve"> narkosbedömning (</w:t>
      </w:r>
      <w:proofErr w:type="spellStart"/>
      <w:r w:rsidRPr="00A73808">
        <w:rPr>
          <w:rFonts w:eastAsia="Arial Unicode MS"/>
          <w:color w:val="000000"/>
        </w:rPr>
        <w:t>tårväg</w:t>
      </w:r>
      <w:proofErr w:type="spellEnd"/>
      <w:r w:rsidRPr="00A73808">
        <w:rPr>
          <w:rFonts w:eastAsia="Arial Unicode MS"/>
          <w:color w:val="000000"/>
        </w:rPr>
        <w:t xml:space="preserve">, </w:t>
      </w:r>
      <w:proofErr w:type="spellStart"/>
      <w:r w:rsidRPr="00A73808">
        <w:rPr>
          <w:rFonts w:eastAsia="Arial Unicode MS"/>
          <w:color w:val="000000"/>
        </w:rPr>
        <w:t>kanalikelplastik</w:t>
      </w:r>
      <w:proofErr w:type="spellEnd"/>
      <w:r w:rsidRPr="00A73808">
        <w:rPr>
          <w:rFonts w:eastAsia="Arial Unicode MS"/>
          <w:color w:val="000000"/>
        </w:rPr>
        <w:t>/Jones glasrör).</w:t>
      </w:r>
    </w:p>
    <w:p w:rsidRPr="00A73808" w:rsidR="00A73808" w:rsidP="00A73808" w:rsidRDefault="00A73808" w14:paraId="5ACF51CB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5E81C7A4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Om </w:t>
      </w:r>
      <w:proofErr w:type="spellStart"/>
      <w:r w:rsidRPr="00A73808">
        <w:rPr>
          <w:rFonts w:eastAsia="Arial Unicode MS"/>
          <w:color w:val="000000"/>
        </w:rPr>
        <w:t>ektropion</w:t>
      </w:r>
      <w:proofErr w:type="spellEnd"/>
      <w:r w:rsidRPr="00A73808">
        <w:rPr>
          <w:rFonts w:eastAsia="Arial Unicode MS"/>
          <w:color w:val="000000"/>
        </w:rPr>
        <w:t>/</w:t>
      </w:r>
      <w:proofErr w:type="spellStart"/>
      <w:r w:rsidRPr="00A73808">
        <w:rPr>
          <w:rFonts w:eastAsia="Arial Unicode MS"/>
          <w:color w:val="000000"/>
        </w:rPr>
        <w:t>entropion</w:t>
      </w:r>
      <w:proofErr w:type="spellEnd"/>
      <w:r w:rsidRPr="00A73808">
        <w:rPr>
          <w:rFonts w:eastAsia="Arial Unicode MS"/>
          <w:color w:val="000000"/>
        </w:rPr>
        <w:t>/</w:t>
      </w:r>
      <w:proofErr w:type="spellStart"/>
      <w:r w:rsidRPr="00A73808">
        <w:rPr>
          <w:rFonts w:eastAsia="Arial Unicode MS"/>
          <w:color w:val="000000"/>
        </w:rPr>
        <w:t>trikiasis</w:t>
      </w:r>
      <w:proofErr w:type="spellEnd"/>
      <w:r w:rsidRPr="00A73808">
        <w:rPr>
          <w:rFonts w:eastAsia="Arial Unicode MS"/>
          <w:color w:val="000000"/>
        </w:rPr>
        <w:t xml:space="preserve"> - dokumentera med exteriörfoto och planera åtgärd. </w:t>
      </w:r>
    </w:p>
    <w:p w:rsidRPr="00A73808" w:rsidR="00A73808" w:rsidP="00A73808" w:rsidRDefault="00A73808" w14:paraId="33D4C8D4" w14:textId="621B56EE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Om allergi/ torra ögon/ befarit -&gt; patientinfo + behandling. Avsluta kontroller.</w:t>
      </w:r>
    </w:p>
    <w:p w:rsidRPr="00A73808" w:rsidR="00A73808" w:rsidP="00A73808" w:rsidRDefault="00A73808" w14:paraId="05293639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Misstanke om polyp/ bihåleinflammation remiss till ÖNH.</w:t>
      </w:r>
    </w:p>
    <w:p w:rsidRPr="00A73808" w:rsidR="00A73808" w:rsidP="00A73808" w:rsidRDefault="00A73808" w14:paraId="1911EDF2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5FE20A18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bCs/>
          <w:color w:val="000000"/>
          <w:sz w:val="26"/>
          <w:szCs w:val="26"/>
          <w:u w:val="single"/>
        </w:rPr>
      </w:pPr>
    </w:p>
    <w:p w:rsidRPr="00A73808" w:rsidR="00A73808" w:rsidP="00A73808" w:rsidRDefault="00A73808" w14:paraId="7DAA28DC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bCs/>
          <w:color w:val="000000"/>
          <w:sz w:val="26"/>
          <w:szCs w:val="26"/>
          <w:u w:val="single"/>
        </w:rPr>
      </w:pPr>
    </w:p>
    <w:p w:rsidRPr="00A73808" w:rsidR="00A73808" w:rsidP="00A73808" w:rsidRDefault="00A73808" w14:paraId="03EE8094" w14:textId="77777777">
      <w:pPr>
        <w:spacing w:after="0" w:line="240" w:lineRule="auto"/>
        <w:ind w:left="0" w:right="0"/>
        <w:rPr>
          <w:rFonts w:ascii="Arial" w:hAnsi="Arial" w:eastAsia="Arial Unicode MS" w:cs="Arial"/>
          <w:b/>
          <w:bCs/>
          <w:color w:val="000000"/>
          <w:sz w:val="26"/>
          <w:szCs w:val="26"/>
          <w:u w:val="single"/>
        </w:rPr>
      </w:pPr>
      <w:proofErr w:type="spellStart"/>
      <w:r w:rsidRPr="00A73808">
        <w:rPr>
          <w:rFonts w:ascii="Arial" w:hAnsi="Arial" w:eastAsia="Arial Unicode MS" w:cs="Arial"/>
          <w:b/>
          <w:bCs/>
          <w:color w:val="000000"/>
          <w:sz w:val="26"/>
          <w:szCs w:val="26"/>
          <w:u w:val="single"/>
        </w:rPr>
        <w:t>Dacryocystit</w:t>
      </w:r>
      <w:proofErr w:type="spellEnd"/>
    </w:p>
    <w:p w:rsidRPr="00A73808" w:rsidR="00A73808" w:rsidP="00A73808" w:rsidRDefault="00A73808" w14:paraId="6FC75C98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  <w:u w:val="single"/>
        </w:rPr>
      </w:pPr>
    </w:p>
    <w:p w:rsidRPr="00A73808" w:rsidR="00A73808" w:rsidP="00A73808" w:rsidRDefault="00A73808" w14:paraId="4E382137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proofErr w:type="spellStart"/>
      <w:r w:rsidRPr="00A73808">
        <w:rPr>
          <w:rFonts w:ascii="Arial" w:hAnsi="Arial" w:eastAsia="Arial Unicode MS" w:cs="Arial"/>
          <w:b/>
          <w:bCs/>
          <w:color w:val="000000"/>
          <w:sz w:val="26"/>
          <w:szCs w:val="26"/>
        </w:rPr>
        <w:t>Prio</w:t>
      </w:r>
      <w:proofErr w:type="spellEnd"/>
      <w:r w:rsidRPr="00A73808">
        <w:rPr>
          <w:rFonts w:eastAsia="Arial Unicode MS"/>
          <w:b/>
          <w:bCs/>
          <w:color w:val="000000"/>
        </w:rPr>
        <w:t xml:space="preserve"> - </w:t>
      </w:r>
      <w:r w:rsidRPr="00A73808">
        <w:rPr>
          <w:rFonts w:eastAsia="Arial Unicode MS"/>
          <w:color w:val="000000"/>
        </w:rPr>
        <w:t>1 dag (akut)</w:t>
      </w:r>
    </w:p>
    <w:p w:rsidRPr="00A73808" w:rsidR="00A73808" w:rsidP="00A73808" w:rsidRDefault="00A73808" w14:paraId="5A5F0755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</w:rPr>
      </w:pPr>
    </w:p>
    <w:p w:rsidRPr="00A73808" w:rsidR="00A73808" w:rsidP="00A73808" w:rsidRDefault="00A73808" w14:paraId="0AA9253E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>Behandling</w:t>
      </w:r>
      <w:r w:rsidRPr="00A73808">
        <w:rPr>
          <w:rFonts w:eastAsia="Arial Unicode MS"/>
          <w:color w:val="000000"/>
        </w:rPr>
        <w:t xml:space="preserve">- vid lätt rodnad, svullnad, ömhet i mediala ögonvrån behandling med peroralt antibiotikum som vid mjukdelsinfektion/sinusinfektion och </w:t>
      </w:r>
      <w:proofErr w:type="gramStart"/>
      <w:r w:rsidRPr="00A73808">
        <w:rPr>
          <w:rFonts w:eastAsia="Arial Unicode MS"/>
          <w:color w:val="000000"/>
        </w:rPr>
        <w:t>lokal antibiotikum</w:t>
      </w:r>
      <w:proofErr w:type="gramEnd"/>
      <w:r w:rsidRPr="00A73808">
        <w:rPr>
          <w:rFonts w:eastAsia="Arial Unicode MS"/>
          <w:color w:val="000000"/>
        </w:rPr>
        <w:t>.</w:t>
      </w:r>
    </w:p>
    <w:p w:rsidRPr="00A73808" w:rsidR="00A73808" w:rsidP="00A73808" w:rsidRDefault="00A73808" w14:paraId="16067B71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11BA4F35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 xml:space="preserve">Återbesök </w:t>
      </w:r>
      <w:r w:rsidRPr="00A73808">
        <w:rPr>
          <w:rFonts w:eastAsia="Arial Unicode MS"/>
          <w:color w:val="000000"/>
        </w:rPr>
        <w:t xml:space="preserve">- inom 1 vecka. Vid behov nästföljande besök för kontroll </w:t>
      </w:r>
      <w:proofErr w:type="gramStart"/>
      <w:r w:rsidRPr="00A73808">
        <w:rPr>
          <w:rFonts w:eastAsia="Arial Unicode MS"/>
          <w:color w:val="000000"/>
        </w:rPr>
        <w:t>1-2</w:t>
      </w:r>
      <w:proofErr w:type="gramEnd"/>
      <w:r w:rsidRPr="00A73808">
        <w:rPr>
          <w:rFonts w:eastAsia="Arial Unicode MS"/>
          <w:color w:val="000000"/>
        </w:rPr>
        <w:t xml:space="preserve"> veckor tills infektionen är läkt. Spolning och vid fri passage avsluta kontroller.</w:t>
      </w:r>
    </w:p>
    <w:p w:rsidRPr="00A73808" w:rsidR="00A73808" w:rsidP="00A73808" w:rsidRDefault="00A73808" w14:paraId="337D5DBA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6B816842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Vid kraftig rodnad, svullnad, ömhet, värk i mediala ögonvrån, behöver man ibland göra </w:t>
      </w:r>
      <w:proofErr w:type="spellStart"/>
      <w:r w:rsidRPr="00A73808">
        <w:rPr>
          <w:rFonts w:eastAsia="Arial Unicode MS"/>
          <w:color w:val="000000"/>
        </w:rPr>
        <w:t>incision</w:t>
      </w:r>
      <w:proofErr w:type="spellEnd"/>
      <w:r w:rsidRPr="00A73808">
        <w:rPr>
          <w:rFonts w:eastAsia="Arial Unicode MS"/>
          <w:color w:val="000000"/>
        </w:rPr>
        <w:t xml:space="preserve"> genom tårsäck och dränage. Odling görs då på </w:t>
      </w:r>
      <w:proofErr w:type="spellStart"/>
      <w:r w:rsidRPr="00A73808">
        <w:rPr>
          <w:rFonts w:eastAsia="Arial Unicode MS"/>
          <w:color w:val="000000"/>
        </w:rPr>
        <w:t>punktatet</w:t>
      </w:r>
      <w:proofErr w:type="spellEnd"/>
      <w:r w:rsidRPr="00A73808">
        <w:rPr>
          <w:rFonts w:eastAsia="Arial Unicode MS"/>
          <w:color w:val="000000"/>
        </w:rPr>
        <w:t xml:space="preserve">. Drän skall tas bort efter </w:t>
      </w:r>
      <w:proofErr w:type="gramStart"/>
      <w:r w:rsidRPr="00A73808">
        <w:rPr>
          <w:rFonts w:eastAsia="Arial Unicode MS"/>
          <w:color w:val="000000"/>
        </w:rPr>
        <w:t>2-3</w:t>
      </w:r>
      <w:proofErr w:type="gramEnd"/>
      <w:r w:rsidRPr="00A73808">
        <w:rPr>
          <w:rFonts w:eastAsia="Arial Unicode MS"/>
          <w:color w:val="000000"/>
        </w:rPr>
        <w:t xml:space="preserve"> dagar. Behandling annars som ovan.</w:t>
      </w:r>
    </w:p>
    <w:p w:rsidRPr="00A73808" w:rsidR="00A73808" w:rsidP="00A73808" w:rsidRDefault="00A73808" w14:paraId="5E8994F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5F241A8C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Om uttalad rodnad, svullnad, ömhet och värk i mediala ögonvrån kräves ibland att behandla inneliggande med </w:t>
      </w:r>
      <w:proofErr w:type="spellStart"/>
      <w:r w:rsidRPr="00A73808">
        <w:rPr>
          <w:rFonts w:eastAsia="Arial Unicode MS"/>
          <w:color w:val="000000"/>
        </w:rPr>
        <w:t>i.v</w:t>
      </w:r>
      <w:proofErr w:type="spellEnd"/>
      <w:r w:rsidRPr="00A73808">
        <w:rPr>
          <w:rFonts w:eastAsia="Arial Unicode MS"/>
          <w:color w:val="000000"/>
        </w:rPr>
        <w:t xml:space="preserve"> eller </w:t>
      </w:r>
      <w:proofErr w:type="spellStart"/>
      <w:r w:rsidRPr="00A73808">
        <w:rPr>
          <w:rFonts w:eastAsia="Arial Unicode MS"/>
          <w:color w:val="000000"/>
        </w:rPr>
        <w:t>i.m</w:t>
      </w:r>
      <w:proofErr w:type="spellEnd"/>
      <w:r w:rsidRPr="00A73808">
        <w:rPr>
          <w:rFonts w:eastAsia="Arial Unicode MS"/>
          <w:color w:val="000000"/>
        </w:rPr>
        <w:t xml:space="preserve"> antibiotikum (på infektionsklinik?!)</w:t>
      </w:r>
    </w:p>
    <w:p w:rsidRPr="00A73808" w:rsidR="00A73808" w:rsidP="00A73808" w:rsidRDefault="00A73808" w14:paraId="071B58C3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</w:rPr>
      </w:pPr>
    </w:p>
    <w:p w:rsidRPr="00A73808" w:rsidR="00A73808" w:rsidP="00A73808" w:rsidRDefault="00A73808" w14:paraId="3F28D388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 xml:space="preserve">Recidiverande </w:t>
      </w:r>
      <w:proofErr w:type="spellStart"/>
      <w:r w:rsidRPr="00A73808">
        <w:rPr>
          <w:rFonts w:eastAsia="Arial Unicode MS"/>
          <w:b/>
          <w:bCs/>
          <w:color w:val="000000"/>
        </w:rPr>
        <w:t>dacryocystit</w:t>
      </w:r>
      <w:proofErr w:type="spellEnd"/>
      <w:r w:rsidRPr="00A73808">
        <w:rPr>
          <w:rFonts w:eastAsia="Arial Unicode MS"/>
          <w:b/>
          <w:bCs/>
          <w:color w:val="000000"/>
        </w:rPr>
        <w:t xml:space="preserve"> -</w:t>
      </w:r>
      <w:r w:rsidRPr="00A73808">
        <w:rPr>
          <w:rFonts w:eastAsia="Arial Unicode MS"/>
          <w:color w:val="000000"/>
        </w:rPr>
        <w:t xml:space="preserve"> behandling och kontroll som ovan.</w:t>
      </w:r>
    </w:p>
    <w:p w:rsidRPr="00A73808" w:rsidR="00A73808" w:rsidP="00A73808" w:rsidRDefault="00A73808" w14:paraId="1C47E612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b/>
          <w:bCs/>
          <w:color w:val="000000"/>
        </w:rPr>
        <w:t xml:space="preserve">Planera - </w:t>
      </w:r>
      <w:r w:rsidRPr="00A73808">
        <w:rPr>
          <w:rFonts w:eastAsia="Arial Unicode MS"/>
          <w:color w:val="000000"/>
        </w:rPr>
        <w:t>narkosbedömning (</w:t>
      </w:r>
      <w:proofErr w:type="spellStart"/>
      <w:r w:rsidRPr="00A73808">
        <w:rPr>
          <w:rFonts w:eastAsia="Arial Unicode MS"/>
          <w:color w:val="000000"/>
        </w:rPr>
        <w:t>Tårväg</w:t>
      </w:r>
      <w:proofErr w:type="spellEnd"/>
      <w:r w:rsidRPr="00A73808">
        <w:rPr>
          <w:rFonts w:eastAsia="Arial Unicode MS"/>
          <w:color w:val="000000"/>
        </w:rPr>
        <w:t xml:space="preserve">), </w:t>
      </w:r>
      <w:proofErr w:type="spellStart"/>
      <w:r w:rsidRPr="00A73808">
        <w:rPr>
          <w:rFonts w:eastAsia="Arial Unicode MS"/>
          <w:color w:val="000000"/>
        </w:rPr>
        <w:t>prio</w:t>
      </w:r>
      <w:proofErr w:type="spellEnd"/>
      <w:r w:rsidRPr="00A73808">
        <w:rPr>
          <w:rFonts w:eastAsia="Arial Unicode MS"/>
          <w:color w:val="000000"/>
        </w:rPr>
        <w:t xml:space="preserve"> 30 dagar inför bedömning och </w:t>
      </w:r>
      <w:proofErr w:type="spellStart"/>
      <w:r w:rsidRPr="00A73808">
        <w:rPr>
          <w:rFonts w:eastAsia="Arial Unicode MS"/>
          <w:color w:val="000000"/>
        </w:rPr>
        <w:t>dacryocystorhinostomi</w:t>
      </w:r>
      <w:proofErr w:type="spellEnd"/>
      <w:r w:rsidRPr="00A73808">
        <w:rPr>
          <w:rFonts w:eastAsia="Arial Unicode MS"/>
          <w:color w:val="000000"/>
        </w:rPr>
        <w:t xml:space="preserve"> (</w:t>
      </w:r>
      <w:proofErr w:type="spellStart"/>
      <w:r w:rsidRPr="00A73808">
        <w:rPr>
          <w:rFonts w:eastAsia="Arial Unicode MS"/>
          <w:color w:val="000000"/>
        </w:rPr>
        <w:t>Toti</w:t>
      </w:r>
      <w:proofErr w:type="spellEnd"/>
      <w:r w:rsidRPr="00A73808">
        <w:rPr>
          <w:rFonts w:eastAsia="Arial Unicode MS"/>
          <w:color w:val="000000"/>
        </w:rPr>
        <w:t>).</w:t>
      </w:r>
    </w:p>
    <w:p w:rsidRPr="00A73808" w:rsidR="00A73808" w:rsidP="00A73808" w:rsidRDefault="00A73808" w14:paraId="0D51F5F7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2276D92C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</w:p>
    <w:p w:rsidRPr="00A73808" w:rsidR="00A73808" w:rsidP="00A73808" w:rsidRDefault="00A73808" w14:paraId="447644F3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>OBS!</w:t>
      </w:r>
    </w:p>
    <w:p w:rsidRPr="00A73808" w:rsidR="00A73808" w:rsidP="00A73808" w:rsidRDefault="00A73808" w14:paraId="08400190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Operationsplanering och uppsättning på VL i </w:t>
      </w:r>
      <w:proofErr w:type="spellStart"/>
      <w:r w:rsidRPr="00A73808">
        <w:rPr>
          <w:rFonts w:eastAsia="Arial Unicode MS"/>
          <w:color w:val="000000"/>
        </w:rPr>
        <w:t>orbit</w:t>
      </w:r>
      <w:proofErr w:type="spellEnd"/>
      <w:r w:rsidRPr="00A73808">
        <w:rPr>
          <w:rFonts w:eastAsia="Arial Unicode MS"/>
          <w:color w:val="000000"/>
        </w:rPr>
        <w:t xml:space="preserve"> endast av plastikoperatör. </w:t>
      </w:r>
    </w:p>
    <w:p w:rsidRPr="00A73808" w:rsidR="00A73808" w:rsidP="00A73808" w:rsidRDefault="00A73808" w14:paraId="1A889847" w14:textId="77777777">
      <w:pPr>
        <w:spacing w:after="0" w:line="240" w:lineRule="auto"/>
        <w:ind w:left="0" w:right="0"/>
        <w:rPr>
          <w:rFonts w:eastAsia="Arial Unicode MS"/>
          <w:b/>
          <w:bCs/>
          <w:color w:val="000000"/>
        </w:rPr>
      </w:pPr>
      <w:r w:rsidRPr="00A73808">
        <w:rPr>
          <w:rFonts w:eastAsia="Arial Unicode MS"/>
          <w:color w:val="000000"/>
        </w:rPr>
        <w:t>För narkosbedömningsfall (Jones glasrör/</w:t>
      </w:r>
      <w:proofErr w:type="spellStart"/>
      <w:r w:rsidRPr="00A73808">
        <w:rPr>
          <w:rFonts w:eastAsia="Arial Unicode MS"/>
          <w:color w:val="000000"/>
        </w:rPr>
        <w:t>Toti</w:t>
      </w:r>
      <w:proofErr w:type="spellEnd"/>
      <w:r w:rsidRPr="00A73808">
        <w:rPr>
          <w:rFonts w:eastAsia="Arial Unicode MS"/>
          <w:color w:val="000000"/>
        </w:rPr>
        <w:t xml:space="preserve">) lämna journalkopia till plastikoperatör för anmälan i </w:t>
      </w:r>
      <w:proofErr w:type="spellStart"/>
      <w:r w:rsidRPr="00A73808">
        <w:rPr>
          <w:rFonts w:eastAsia="Arial Unicode MS"/>
          <w:color w:val="000000"/>
        </w:rPr>
        <w:t>Orbit</w:t>
      </w:r>
      <w:proofErr w:type="spellEnd"/>
      <w:r w:rsidRPr="00A73808">
        <w:rPr>
          <w:rFonts w:eastAsia="Arial Unicode MS"/>
          <w:color w:val="000000"/>
        </w:rPr>
        <w:t xml:space="preserve">. Narkosbedömnings patienter kallas från </w:t>
      </w:r>
      <w:proofErr w:type="spellStart"/>
      <w:r w:rsidRPr="00A73808">
        <w:rPr>
          <w:rFonts w:eastAsia="Arial Unicode MS"/>
          <w:color w:val="000000"/>
        </w:rPr>
        <w:t>Orbit</w:t>
      </w:r>
      <w:proofErr w:type="spellEnd"/>
      <w:r w:rsidRPr="00A73808">
        <w:rPr>
          <w:rFonts w:eastAsia="Arial Unicode MS"/>
          <w:color w:val="000000"/>
        </w:rPr>
        <w:t>.</w:t>
      </w:r>
    </w:p>
    <w:p w:rsidRPr="00A73808" w:rsidR="00A73808" w:rsidP="00A73808" w:rsidRDefault="00A73808" w14:paraId="0546A0A8" w14:textId="77777777">
      <w:pPr>
        <w:spacing w:after="0" w:line="240" w:lineRule="auto"/>
        <w:ind w:left="0" w:right="0"/>
        <w:rPr>
          <w:rFonts w:eastAsia="Arial Unicode MS"/>
          <w:color w:val="000000"/>
        </w:rPr>
      </w:pPr>
      <w:r w:rsidRPr="00A73808">
        <w:rPr>
          <w:rFonts w:eastAsia="Arial Unicode MS"/>
          <w:color w:val="000000"/>
        </w:rPr>
        <w:t xml:space="preserve">            </w:t>
      </w:r>
    </w:p>
    <w:p w:rsidRPr="00A73808" w:rsidR="00A73808" w:rsidP="00A73808" w:rsidRDefault="00A73808" w14:paraId="018DFDBD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7380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C3FEB" w:rsidRDefault="001C3FEB" w14:paraId="2C99BBEB" w14:textId="77777777">
      <w:r>
        <w:separator/>
      </w:r>
    </w:p>
  </w:endnote>
  <w:endnote w:type="continuationSeparator" w:id="0">
    <w:p w:rsidR="001C3FEB" w:rsidRDefault="001C3FEB" w14:paraId="246B5508" w14:textId="77777777">
      <w:r>
        <w:continuationSeparator/>
      </w:r>
    </w:p>
  </w:endnote>
  <w:endnote w:type="continuationNotice" w:id="1">
    <w:p w:rsidR="001C3FEB" w:rsidRDefault="001C3FEB" w14:paraId="435F39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C3FEB" w:rsidRDefault="001C3FEB" w14:paraId="5D816B0A" w14:textId="77777777"/>
  </w:footnote>
  <w:footnote w:type="continuationSeparator" w:id="0">
    <w:p w:rsidR="001C3FEB" w:rsidRDefault="001C3FEB" w14:paraId="5B7DB342" w14:textId="77777777">
      <w:r>
        <w:continuationSeparator/>
      </w:r>
    </w:p>
  </w:footnote>
  <w:footnote w:type="continuationNotice" w:id="1">
    <w:p w:rsidR="001C3FEB" w:rsidRDefault="001C3FEB" w14:paraId="0435620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88893735">
    <w:abstractNumId w:val="17"/>
  </w:num>
  <w:num w:numId="2" w16cid:durableId="1638409067">
    <w:abstractNumId w:val="14"/>
  </w:num>
  <w:num w:numId="3" w16cid:durableId="225262357">
    <w:abstractNumId w:val="0"/>
  </w:num>
  <w:num w:numId="4" w16cid:durableId="586352738">
    <w:abstractNumId w:val="6"/>
  </w:num>
  <w:num w:numId="5" w16cid:durableId="1251157148">
    <w:abstractNumId w:val="15"/>
  </w:num>
  <w:num w:numId="6" w16cid:durableId="1898667307">
    <w:abstractNumId w:val="2"/>
  </w:num>
  <w:num w:numId="7" w16cid:durableId="1214656664">
    <w:abstractNumId w:val="11"/>
  </w:num>
  <w:num w:numId="8" w16cid:durableId="1829517578">
    <w:abstractNumId w:val="8"/>
  </w:num>
  <w:num w:numId="9" w16cid:durableId="1026634071">
    <w:abstractNumId w:val="1"/>
  </w:num>
  <w:num w:numId="10" w16cid:durableId="1195384480">
    <w:abstractNumId w:val="1"/>
  </w:num>
  <w:num w:numId="11" w16cid:durableId="1143617486">
    <w:abstractNumId w:val="3"/>
  </w:num>
  <w:num w:numId="12" w16cid:durableId="1410152865">
    <w:abstractNumId w:val="4"/>
  </w:num>
  <w:num w:numId="13" w16cid:durableId="108207698">
    <w:abstractNumId w:val="13"/>
  </w:num>
  <w:num w:numId="14" w16cid:durableId="1149055763">
    <w:abstractNumId w:val="9"/>
  </w:num>
  <w:num w:numId="15" w16cid:durableId="801728444">
    <w:abstractNumId w:val="7"/>
  </w:num>
  <w:num w:numId="16" w16cid:durableId="1162811920">
    <w:abstractNumId w:val="12"/>
  </w:num>
  <w:num w:numId="17" w16cid:durableId="1579055609">
    <w:abstractNumId w:val="5"/>
  </w:num>
  <w:num w:numId="18" w16cid:durableId="1175801327">
    <w:abstractNumId w:val="10"/>
  </w:num>
  <w:num w:numId="19" w16cid:durableId="6025760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CF7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55D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FEB"/>
    <w:rsid w:val="001C4D0A"/>
    <w:rsid w:val="001C5FEF"/>
    <w:rsid w:val="00211487"/>
    <w:rsid w:val="00211BDE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88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60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A60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808"/>
    <w:rsid w:val="00A81198"/>
    <w:rsid w:val="00A81E48"/>
    <w:rsid w:val="00A82035"/>
    <w:rsid w:val="00A90D77"/>
    <w:rsid w:val="00A92E07"/>
    <w:rsid w:val="00AA0B3A"/>
    <w:rsid w:val="00AA5102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E52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428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510"/>
    <w:rsid w:val="00E07B1B"/>
    <w:rsid w:val="00E11853"/>
    <w:rsid w:val="00E52A86"/>
    <w:rsid w:val="00E54B47"/>
    <w:rsid w:val="00E553BF"/>
    <w:rsid w:val="00E55D93"/>
    <w:rsid w:val="00E61294"/>
    <w:rsid w:val="00E6667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2328F4"/>
    <w:rsid w:val="1C532FCB"/>
    <w:rsid w:val="5E841AA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CB79E7B-FAC9-48EC-9457-820E879D0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Plastik - Tårvägsinsufficiens och epifora vuxen</dc:title>
  <dc:subject/>
  <dc:creator>patrik.jens.johansson@vgregion.se</dc:creator>
  <keywords/>
  <lastModifiedBy>Pernilla Edvinsson</lastModifiedBy>
  <revision>9</revision>
  <lastPrinted>2016-03-31T19:56:00.0000000Z</lastPrinted>
  <dcterms:created xsi:type="dcterms:W3CDTF">2022-05-12T12:55:00.0000000Z</dcterms:created>
  <dcterms:modified xsi:type="dcterms:W3CDTF">2025-03-05T15:47:47.0000000Z</dcterms:modified>
</coreProperties>
</file>