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DC5E28" w14:textId="77777777" w:rsidR="006B3667" w:rsidRDefault="006B3667" w:rsidP="00F35B05">
      <w:pPr>
        <w:pStyle w:val="Heading2"/>
        <w:sectPr w:rsidR="006B3667" w:rsidSect="006B366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8118A3" w14:textId="6EF48E36" w:rsidR="006B3667" w:rsidRPr="006B3667" w:rsidRDefault="007A7891" w:rsidP="0062126F">
      <w:pPr>
        <w:pStyle w:val="Heading1"/>
        <w:rPr>
          <w:szCs w:val="20"/>
        </w:rPr>
      </w:pPr>
      <w:r>
        <w:t>Tumörkirurgi och rekonstruktion (tvådagarskirurgi)</w:t>
      </w:r>
    </w:p>
    <w:p w14:paraId="0476347E" w14:textId="77777777" w:rsidR="00C70497" w:rsidRDefault="007A7891" w:rsidP="007A7891">
      <w:pPr>
        <w:pStyle w:val="Heading2"/>
      </w:pPr>
      <w:r>
        <w:t>Reviderat i denna version</w:t>
      </w:r>
    </w:p>
    <w:p w14:paraId="2C2F39A0" w14:textId="520791EF" w:rsidR="006B3667" w:rsidRPr="006B3667" w:rsidRDefault="006B3667" w:rsidP="00C70497">
      <w:pPr>
        <w:rPr>
          <w:szCs w:val="20"/>
        </w:rPr>
      </w:pPr>
      <w:r w:rsidRPr="006B3667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BEF2A92" wp14:editId="76907AF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411980" w14:textId="77777777" w:rsidR="006B3667" w:rsidRPr="003D37FD" w:rsidRDefault="006B3667" w:rsidP="006B366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28170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BEF2A9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1411980" w14:textId="77777777" w:rsidR="006B3667" w:rsidRPr="003D37FD" w:rsidRDefault="006B3667" w:rsidP="006B366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28170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1C651E">
        <w:rPr>
          <w:noProof/>
        </w:rPr>
        <w:t>Tillägg av information</w:t>
      </w:r>
      <w:r w:rsidR="00C00169">
        <w:rPr>
          <w:noProof/>
        </w:rPr>
        <w:t xml:space="preserve"> under rubrik </w:t>
      </w:r>
      <w:r w:rsidR="00C16820">
        <w:rPr>
          <w:noProof/>
        </w:rPr>
        <w:t>”Några punkter att tänka på”</w:t>
      </w:r>
      <w:r w:rsidR="00EB0B40">
        <w:rPr>
          <w:noProof/>
        </w:rPr>
        <w:t xml:space="preserve"> om preparatet är för stort</w:t>
      </w:r>
      <w:r w:rsidR="00A16E14">
        <w:rPr>
          <w:noProof/>
        </w:rPr>
        <w:t>.</w:t>
      </w:r>
    </w:p>
    <w:p w14:paraId="7FD6A7F0" w14:textId="77777777" w:rsidR="001F7C2B" w:rsidRDefault="00C70497" w:rsidP="00C70497">
      <w:pPr>
        <w:pStyle w:val="Heading2"/>
      </w:pPr>
      <w:r>
        <w:t>Sammanfattning/syfte</w:t>
      </w:r>
    </w:p>
    <w:p w14:paraId="42F4DEB0" w14:textId="470FD9C8" w:rsidR="001F7C2B" w:rsidRPr="001F7C2B" w:rsidRDefault="001F7C2B" w:rsidP="001F7C2B">
      <w:r w:rsidRPr="00C70497">
        <w:t>Tvådagarskirurgi används vid operation av ögonlockstumörer där man önskar bekräftelse om radikalitet innan man rekonstruerar ögonlocket.</w:t>
      </w:r>
    </w:p>
    <w:p w14:paraId="411CADD0" w14:textId="77777777" w:rsidR="001F7C2B" w:rsidRDefault="001F7C2B" w:rsidP="001F7C2B">
      <w:pPr>
        <w:pStyle w:val="Heading2"/>
      </w:pPr>
      <w:r>
        <w:t>Åtgärder</w:t>
      </w:r>
    </w:p>
    <w:p w14:paraId="351A3313" w14:textId="77777777" w:rsidR="001F7C2B" w:rsidRPr="006B3667" w:rsidRDefault="001F7C2B" w:rsidP="001F7C2B">
      <w:pPr>
        <w:rPr>
          <w:szCs w:val="20"/>
        </w:rPr>
      </w:pPr>
      <w:r w:rsidRPr="006B3667">
        <w:rPr>
          <w:szCs w:val="20"/>
        </w:rPr>
        <w:t>Telefonkontakt tas med patolog innan operation startas på dag 1.</w:t>
      </w:r>
    </w:p>
    <w:p w14:paraId="58881675" w14:textId="77777777" w:rsidR="001F7C2B" w:rsidRPr="006B3667" w:rsidRDefault="001F7C2B" w:rsidP="001F7C2B">
      <w:pPr>
        <w:rPr>
          <w:szCs w:val="20"/>
        </w:rPr>
      </w:pPr>
      <w:r w:rsidRPr="006B3667">
        <w:rPr>
          <w:szCs w:val="20"/>
        </w:rPr>
        <w:t>Ring 010-435 28 34 och meddela Lab att vi kommer att operera nu och prov skickas till patolog.</w:t>
      </w:r>
    </w:p>
    <w:p w14:paraId="5C2BA89F" w14:textId="77777777" w:rsidR="001F7C2B" w:rsidRPr="006B3667" w:rsidRDefault="001F7C2B" w:rsidP="001F7C2B">
      <w:pPr>
        <w:rPr>
          <w:szCs w:val="20"/>
        </w:rPr>
      </w:pPr>
      <w:r w:rsidRPr="006B3667">
        <w:rPr>
          <w:szCs w:val="20"/>
        </w:rPr>
        <w:t>SÄG: SNABBSVAR INFÖR REKONSTRUKTION FRÅN ÖGON.</w:t>
      </w:r>
    </w:p>
    <w:p w14:paraId="5EFCF25E" w14:textId="77777777" w:rsidR="001F7C2B" w:rsidRDefault="001F7C2B" w:rsidP="001F7C2B">
      <w:pPr>
        <w:pStyle w:val="Heading3"/>
      </w:pPr>
      <w:r>
        <w:t>Dag 1 förmiddag:</w:t>
      </w:r>
    </w:p>
    <w:p w14:paraId="28EAF09E" w14:textId="77777777" w:rsidR="001F7C2B" w:rsidRPr="006B3667" w:rsidRDefault="001F7C2B" w:rsidP="001F7C2B">
      <w:pPr>
        <w:rPr>
          <w:szCs w:val="20"/>
        </w:rPr>
      </w:pPr>
      <w:r w:rsidRPr="006B3667">
        <w:rPr>
          <w:szCs w:val="20"/>
        </w:rPr>
        <w:t>Operation med exstirpation.</w:t>
      </w:r>
    </w:p>
    <w:p w14:paraId="581DA986" w14:textId="77777777" w:rsidR="001F7C2B" w:rsidRPr="006B3667" w:rsidRDefault="001F7C2B" w:rsidP="001F7C2B">
      <w:pPr>
        <w:rPr>
          <w:szCs w:val="20"/>
        </w:rPr>
      </w:pPr>
      <w:r w:rsidRPr="006B3667">
        <w:rPr>
          <w:szCs w:val="20"/>
        </w:rPr>
        <w:t>Provet skickas med bud akut transport (om dag 2 planeras inom 24 timmar) till patolog innan kl 11.00. Kuvertet märks med rött (AKUT).</w:t>
      </w:r>
    </w:p>
    <w:p w14:paraId="04FD6881" w14:textId="77777777" w:rsidR="001F7C2B" w:rsidRPr="006B3667" w:rsidRDefault="001F7C2B" w:rsidP="001F7C2B">
      <w:pPr>
        <w:rPr>
          <w:szCs w:val="20"/>
        </w:rPr>
      </w:pPr>
      <w:r w:rsidRPr="006B3667">
        <w:rPr>
          <w:szCs w:val="20"/>
        </w:rPr>
        <w:t>Kryssa i på remiss: Snabbt svar önskas datum….. (dag 2) innan kl 12.00. Skriv fax.nr till operation på remissen.</w:t>
      </w:r>
    </w:p>
    <w:p w14:paraId="089EC2C8" w14:textId="26B39D1A" w:rsidR="006B3667" w:rsidRPr="006B3667" w:rsidRDefault="001F7C2B" w:rsidP="001F7C2B">
      <w:pPr>
        <w:pStyle w:val="Heading3"/>
        <w:rPr>
          <w:szCs w:val="20"/>
        </w:rPr>
      </w:pPr>
      <w:r>
        <w:t xml:space="preserve">Dag </w:t>
      </w:r>
      <w:r w:rsidR="004D3ABF">
        <w:t>2 eftermiddag:</w:t>
      </w:r>
    </w:p>
    <w:p w14:paraId="06767DFA" w14:textId="77777777" w:rsidR="006B3667" w:rsidRPr="006B3667" w:rsidRDefault="006B3667" w:rsidP="004D3ABF">
      <w:pPr>
        <w:rPr>
          <w:szCs w:val="20"/>
        </w:rPr>
      </w:pPr>
      <w:r w:rsidRPr="006B3667">
        <w:rPr>
          <w:szCs w:val="20"/>
        </w:rPr>
        <w:t>Kontrollera att PAD-svar har kommit innan patient tas till operationssal för rekonstruktion.</w:t>
      </w:r>
    </w:p>
    <w:p w14:paraId="0ACB909A" w14:textId="77777777" w:rsidR="006B3667" w:rsidRPr="006B3667" w:rsidRDefault="006B3667" w:rsidP="006B3667">
      <w:pPr>
        <w:spacing w:after="0" w:line="240" w:lineRule="auto"/>
        <w:ind w:left="0" w:right="0"/>
        <w:rPr>
          <w:szCs w:val="20"/>
        </w:rPr>
      </w:pPr>
    </w:p>
    <w:p w14:paraId="4DA8C85E" w14:textId="77777777" w:rsidR="004D3ABF" w:rsidRDefault="004D3ABF" w:rsidP="004D3ABF">
      <w:pPr>
        <w:pStyle w:val="Heading3"/>
        <w:rPr>
          <w:rStyle w:val="Heading3Char"/>
        </w:rPr>
      </w:pPr>
      <w:r>
        <w:rPr>
          <w:rStyle w:val="Heading3Char"/>
        </w:rPr>
        <w:t>Några punkter att tänka på:</w:t>
      </w:r>
    </w:p>
    <w:p w14:paraId="3E7720F0" w14:textId="4999C9D7" w:rsidR="006B3667" w:rsidRPr="004D3ABF" w:rsidRDefault="004D3ABF" w:rsidP="004D3ABF">
      <w:pPr>
        <w:rPr>
          <w:szCs w:val="20"/>
        </w:rPr>
      </w:pPr>
      <w:r w:rsidRPr="006B3667">
        <w:rPr>
          <w:szCs w:val="20"/>
        </w:rPr>
        <w:t>Mängd formaldehyd i burk skall motsvara c:a 10-20 ggr mer än preparat, annars dålig fixering.</w:t>
      </w:r>
    </w:p>
    <w:p w14:paraId="7B376B7B" w14:textId="2BE127A8" w:rsidR="006B3667" w:rsidRPr="006B3667" w:rsidRDefault="006B3667" w:rsidP="004D3ABF">
      <w:pPr>
        <w:rPr>
          <w:szCs w:val="20"/>
        </w:rPr>
      </w:pPr>
      <w:r w:rsidRPr="006B3667">
        <w:rPr>
          <w:szCs w:val="20"/>
        </w:rPr>
        <w:t>Om preparatburken inte får plats i förvaringsburk borde den åtminstone läggas i en plastpåse under transport.</w:t>
      </w:r>
    </w:p>
    <w:p w14:paraId="182334CA" w14:textId="77BB16BE" w:rsidR="006B3667" w:rsidRPr="006B3667" w:rsidRDefault="006B3667" w:rsidP="004D3ABF">
      <w:pPr>
        <w:rPr>
          <w:szCs w:val="20"/>
        </w:rPr>
      </w:pPr>
      <w:r w:rsidRPr="006B3667">
        <w:rPr>
          <w:szCs w:val="20"/>
        </w:rPr>
        <w:t>Preparat i formaldehyd skall aldrig förvaras i kylskåp utan i rumstemperatur i avvaktan på transport.</w:t>
      </w:r>
    </w:p>
    <w:p w14:paraId="68F3251B" w14:textId="52404852" w:rsidR="006B3667" w:rsidRPr="006B3667" w:rsidRDefault="006B3667" w:rsidP="004D3ABF">
      <w:pPr>
        <w:rPr>
          <w:szCs w:val="20"/>
        </w:rPr>
      </w:pPr>
      <w:r w:rsidRPr="006B3667">
        <w:rPr>
          <w:szCs w:val="20"/>
        </w:rPr>
        <w:t>Preparat skall helst inte skadas av diatermivärme då det försvårar bedömningen.</w:t>
      </w:r>
    </w:p>
    <w:p w14:paraId="52E36568" w14:textId="07235F1D" w:rsidR="006B3667" w:rsidRDefault="006B3667" w:rsidP="004D3ABF">
      <w:pPr>
        <w:rPr>
          <w:szCs w:val="20"/>
        </w:rPr>
      </w:pPr>
      <w:r w:rsidRPr="006B3667">
        <w:rPr>
          <w:szCs w:val="20"/>
        </w:rPr>
        <w:t>Märkning av preparat med lös sutur som inte försvårar borttagning och bedömning hos patolog.</w:t>
      </w:r>
    </w:p>
    <w:p w14:paraId="0AA4F31D" w14:textId="7F632D26" w:rsidR="00D503AB" w:rsidRPr="006B3667" w:rsidRDefault="00D503AB" w:rsidP="00BB7969">
      <w:pPr>
        <w:rPr>
          <w:szCs w:val="20"/>
        </w:rPr>
      </w:pPr>
      <w:r>
        <w:rPr>
          <w:szCs w:val="20"/>
        </w:rPr>
        <w:t>Om preparatet är för stort, fixera det på korkplatta</w:t>
      </w:r>
      <w:r w:rsidR="00FD626B">
        <w:rPr>
          <w:szCs w:val="20"/>
        </w:rPr>
        <w:t xml:space="preserve"> och </w:t>
      </w:r>
      <w:r w:rsidR="006B3C73">
        <w:rPr>
          <w:szCs w:val="20"/>
        </w:rPr>
        <w:t>markera med fixeringsnålar</w:t>
      </w:r>
      <w:r w:rsidR="000E763A">
        <w:rPr>
          <w:szCs w:val="20"/>
        </w:rPr>
        <w:t xml:space="preserve"> med olika färger</w:t>
      </w:r>
      <w:r w:rsidR="00BB7969">
        <w:rPr>
          <w:szCs w:val="20"/>
        </w:rPr>
        <w:t xml:space="preserve"> som även ritas och skrivs på remissen. </w:t>
      </w:r>
    </w:p>
    <w:p w14:paraId="01559FAD" w14:textId="4827F28A" w:rsidR="006B3667" w:rsidRPr="006B3667" w:rsidRDefault="006B3667" w:rsidP="004D3ABF">
      <w:pPr>
        <w:rPr>
          <w:szCs w:val="20"/>
        </w:rPr>
      </w:pPr>
      <w:r w:rsidRPr="006B3667">
        <w:rPr>
          <w:szCs w:val="20"/>
        </w:rPr>
        <w:t>Rita en bild av ögat på remissen. Märk exstirperat område och vilket klockslag som suturen sitter på.</w:t>
      </w:r>
    </w:p>
    <w:p w14:paraId="4CDB54F0" w14:textId="77777777" w:rsidR="006B3667" w:rsidRPr="006B3667" w:rsidRDefault="006B3667" w:rsidP="004D3ABF">
      <w:pPr>
        <w:rPr>
          <w:szCs w:val="20"/>
        </w:rPr>
      </w:pPr>
      <w:r w:rsidRPr="006B3667">
        <w:rPr>
          <w:szCs w:val="20"/>
        </w:rPr>
        <w:t>Skriv gärna sidan övre/nedre ögonlock, nasalt/temporalt etc.</w:t>
      </w:r>
    </w:p>
    <w:p w14:paraId="2B877080" w14:textId="77777777" w:rsidR="006B3667" w:rsidRPr="006B3667" w:rsidRDefault="006B3667" w:rsidP="004D3ABF">
      <w:pPr>
        <w:ind w:left="0"/>
        <w:rPr>
          <w:szCs w:val="20"/>
        </w:rPr>
      </w:pPr>
    </w:p>
    <w:p w14:paraId="05F3A982" w14:textId="77777777" w:rsidR="006B3667" w:rsidRPr="006B3667" w:rsidRDefault="006B3667" w:rsidP="004D3ABF">
      <w:pPr>
        <w:rPr>
          <w:szCs w:val="20"/>
        </w:rPr>
      </w:pPr>
      <w:r w:rsidRPr="006B3667">
        <w:rPr>
          <w:szCs w:val="20"/>
        </w:rPr>
        <w:t>Innehållet i detta PM är författat efter studiebesök på patologkliniken 131010 och i samråd med patolog Hanna Grabowska och klinikchef Kent Olofsson. Syftet är att skapa en rutin och underlätta samarbete för berörda kliniker.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B366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DD13C1" w14:textId="77777777" w:rsidR="00261494" w:rsidRDefault="00261494">
      <w:r>
        <w:separator/>
      </w:r>
    </w:p>
  </w:endnote>
  <w:endnote w:type="continuationSeparator" w:id="0">
    <w:p w14:paraId="46B52D1D" w14:textId="77777777" w:rsidR="00261494" w:rsidRDefault="00261494">
      <w:r>
        <w:continuationSeparator/>
      </w:r>
    </w:p>
  </w:endnote>
  <w:endnote w:type="continuationNotice" w:id="1">
    <w:p w14:paraId="558AC734" w14:textId="77777777" w:rsidR="00261494" w:rsidRDefault="002614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charset w:val="00"/>
    <w:family w:val="auto"/>
    <w:pitch w:val="variable"/>
    <w:sig w:usb0="00000001" w:usb1="00000001" w:usb2="00000000" w:usb3="00000000" w:csb0="000001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Yu Gothic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EEF220" w14:textId="77777777" w:rsidR="00261494" w:rsidRDefault="00261494"/>
  </w:footnote>
  <w:footnote w:type="continuationSeparator" w:id="0">
    <w:p w14:paraId="132129E3" w14:textId="77777777" w:rsidR="00261494" w:rsidRDefault="00261494">
      <w:r>
        <w:continuationSeparator/>
      </w:r>
    </w:p>
  </w:footnote>
  <w:footnote w:type="continuationNotice" w:id="1">
    <w:p w14:paraId="00B8C5B4" w14:textId="77777777" w:rsidR="00261494" w:rsidRDefault="0026149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168355">
    <w:abstractNumId w:val="17"/>
  </w:num>
  <w:num w:numId="2" w16cid:durableId="98719648">
    <w:abstractNumId w:val="14"/>
  </w:num>
  <w:num w:numId="3" w16cid:durableId="263654033">
    <w:abstractNumId w:val="0"/>
  </w:num>
  <w:num w:numId="4" w16cid:durableId="682828543">
    <w:abstractNumId w:val="6"/>
  </w:num>
  <w:num w:numId="5" w16cid:durableId="48186434">
    <w:abstractNumId w:val="15"/>
  </w:num>
  <w:num w:numId="6" w16cid:durableId="1835998086">
    <w:abstractNumId w:val="2"/>
  </w:num>
  <w:num w:numId="7" w16cid:durableId="1897161448">
    <w:abstractNumId w:val="11"/>
  </w:num>
  <w:num w:numId="8" w16cid:durableId="1738436312">
    <w:abstractNumId w:val="8"/>
  </w:num>
  <w:num w:numId="9" w16cid:durableId="541020949">
    <w:abstractNumId w:val="1"/>
  </w:num>
  <w:num w:numId="10" w16cid:durableId="1853101356">
    <w:abstractNumId w:val="1"/>
  </w:num>
  <w:num w:numId="11" w16cid:durableId="1862276717">
    <w:abstractNumId w:val="3"/>
  </w:num>
  <w:num w:numId="12" w16cid:durableId="231935393">
    <w:abstractNumId w:val="4"/>
  </w:num>
  <w:num w:numId="13" w16cid:durableId="200022758">
    <w:abstractNumId w:val="13"/>
  </w:num>
  <w:num w:numId="14" w16cid:durableId="1171019771">
    <w:abstractNumId w:val="9"/>
  </w:num>
  <w:num w:numId="15" w16cid:durableId="225802808">
    <w:abstractNumId w:val="7"/>
  </w:num>
  <w:num w:numId="16" w16cid:durableId="1396464599">
    <w:abstractNumId w:val="12"/>
  </w:num>
  <w:num w:numId="17" w16cid:durableId="1631085340">
    <w:abstractNumId w:val="5"/>
  </w:num>
  <w:num w:numId="18" w16cid:durableId="115875811">
    <w:abstractNumId w:val="10"/>
  </w:num>
  <w:num w:numId="19" w16cid:durableId="205862836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763A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84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51E"/>
    <w:rsid w:val="001F7C2B"/>
    <w:rsid w:val="00211487"/>
    <w:rsid w:val="00211D91"/>
    <w:rsid w:val="00217DEC"/>
    <w:rsid w:val="002254B7"/>
    <w:rsid w:val="00235B57"/>
    <w:rsid w:val="00250F24"/>
    <w:rsid w:val="002523C5"/>
    <w:rsid w:val="0025380B"/>
    <w:rsid w:val="0025703A"/>
    <w:rsid w:val="00261494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901"/>
    <w:rsid w:val="00470CE7"/>
    <w:rsid w:val="00470F4F"/>
    <w:rsid w:val="00472482"/>
    <w:rsid w:val="00480DC7"/>
    <w:rsid w:val="00482E95"/>
    <w:rsid w:val="004876F6"/>
    <w:rsid w:val="0049236A"/>
    <w:rsid w:val="00492718"/>
    <w:rsid w:val="004A355D"/>
    <w:rsid w:val="004A4970"/>
    <w:rsid w:val="004B2183"/>
    <w:rsid w:val="004B2A01"/>
    <w:rsid w:val="004C2559"/>
    <w:rsid w:val="004D3ABF"/>
    <w:rsid w:val="004D7BA3"/>
    <w:rsid w:val="004F4518"/>
    <w:rsid w:val="004F4C62"/>
    <w:rsid w:val="004F6186"/>
    <w:rsid w:val="00501433"/>
    <w:rsid w:val="00511CC4"/>
    <w:rsid w:val="00531E60"/>
    <w:rsid w:val="00532E81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0B6F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F0B"/>
    <w:rsid w:val="005E02B3"/>
    <w:rsid w:val="005E1E24"/>
    <w:rsid w:val="0060596B"/>
    <w:rsid w:val="00606D97"/>
    <w:rsid w:val="00614E64"/>
    <w:rsid w:val="00617710"/>
    <w:rsid w:val="00617EE6"/>
    <w:rsid w:val="0062126F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3667"/>
    <w:rsid w:val="006B3C73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31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6B7"/>
    <w:rsid w:val="007759DD"/>
    <w:rsid w:val="0078609F"/>
    <w:rsid w:val="007917BA"/>
    <w:rsid w:val="007A5C6F"/>
    <w:rsid w:val="007A789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363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1E2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760E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33B"/>
    <w:rsid w:val="009F680A"/>
    <w:rsid w:val="00A006A5"/>
    <w:rsid w:val="00A05942"/>
    <w:rsid w:val="00A07BEC"/>
    <w:rsid w:val="00A07D54"/>
    <w:rsid w:val="00A16E1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520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3BB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969"/>
    <w:rsid w:val="00BC322E"/>
    <w:rsid w:val="00BC44CD"/>
    <w:rsid w:val="00BC48A6"/>
    <w:rsid w:val="00BC5E05"/>
    <w:rsid w:val="00BE7978"/>
    <w:rsid w:val="00BF6723"/>
    <w:rsid w:val="00C00169"/>
    <w:rsid w:val="00C07DDB"/>
    <w:rsid w:val="00C16820"/>
    <w:rsid w:val="00C4115D"/>
    <w:rsid w:val="00C43BDD"/>
    <w:rsid w:val="00C47778"/>
    <w:rsid w:val="00C5011E"/>
    <w:rsid w:val="00C50EE5"/>
    <w:rsid w:val="00C5240A"/>
    <w:rsid w:val="00C5398F"/>
    <w:rsid w:val="00C556F5"/>
    <w:rsid w:val="00C70497"/>
    <w:rsid w:val="00C70E19"/>
    <w:rsid w:val="00C72574"/>
    <w:rsid w:val="00C7430C"/>
    <w:rsid w:val="00C85DA1"/>
    <w:rsid w:val="00C9071C"/>
    <w:rsid w:val="00C908FF"/>
    <w:rsid w:val="00C95C63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03AB"/>
    <w:rsid w:val="00D51529"/>
    <w:rsid w:val="00D85218"/>
    <w:rsid w:val="00D915B1"/>
    <w:rsid w:val="00DA299D"/>
    <w:rsid w:val="00DA65C4"/>
    <w:rsid w:val="00DC4C22"/>
    <w:rsid w:val="00DD2BE0"/>
    <w:rsid w:val="00DE4447"/>
    <w:rsid w:val="00DE5DA2"/>
    <w:rsid w:val="00DF0033"/>
    <w:rsid w:val="00E026BF"/>
    <w:rsid w:val="00E07B1B"/>
    <w:rsid w:val="00E11853"/>
    <w:rsid w:val="00E15FE7"/>
    <w:rsid w:val="00E1664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B40"/>
    <w:rsid w:val="00EB6714"/>
    <w:rsid w:val="00EC0A68"/>
    <w:rsid w:val="00EC5006"/>
    <w:rsid w:val="00ED19DB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2E72"/>
    <w:rsid w:val="00F86F47"/>
    <w:rsid w:val="00F90B64"/>
    <w:rsid w:val="00FB2F0F"/>
    <w:rsid w:val="00FB5086"/>
    <w:rsid w:val="00FB5411"/>
    <w:rsid w:val="00FB6392"/>
    <w:rsid w:val="00FD3C70"/>
    <w:rsid w:val="00FD556C"/>
    <w:rsid w:val="00FD626B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A2E792D-67C5-460D-A3CE-D7BAA6255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11</TotalTime>
  <Pages>1</Pages>
  <Words>297</Words>
  <Characters>1693</Characters>
  <Application>Microsoft Office Word</Application>
  <DocSecurity>4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Plastik - Tumörkirurgi och rekonstruktion (tvådagarskirurgi)</dc:title>
  <dc:subject/>
  <dc:creator>patrik.jens.johansson@vgregion.se</dc:creator>
  <keywords/>
  <lastModifiedBy>TK.SpStyMigProd</lastModifiedBy>
  <revision>21</revision>
  <lastPrinted>2016-04-01T04:56:00.0000000Z</lastPrinted>
  <dcterms:created xsi:type="dcterms:W3CDTF">2022-05-12T21:55:00.0000000Z</dcterms:created>
  <dcterms:modified xsi:type="dcterms:W3CDTF">2023-03-29T16:26:00.0000000Z</dcterms:modified>
</coreProperties>
</file>