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E07701" w14:textId="77777777" w:rsidR="00277EA0" w:rsidRDefault="00277EA0" w:rsidP="00F35B05">
      <w:pPr>
        <w:pStyle w:val="Rubrik2"/>
        <w:sectPr w:rsidR="00277EA0" w:rsidSect="00277EA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9B7E0AC" w14:textId="77777777" w:rsidR="00277EA0" w:rsidRPr="00277EA0" w:rsidRDefault="00277EA0" w:rsidP="00277EA0">
      <w:pPr>
        <w:spacing w:after="0" w:line="240" w:lineRule="auto"/>
        <w:ind w:left="0" w:right="0"/>
        <w:rPr>
          <w:szCs w:val="20"/>
        </w:rPr>
      </w:pPr>
    </w:p>
    <w:p w14:paraId="2E330904" w14:textId="77777777" w:rsidR="00277EA0" w:rsidRPr="00277EA0" w:rsidRDefault="00277EA0" w:rsidP="00277EA0">
      <w:pPr>
        <w:spacing w:after="0" w:line="240" w:lineRule="auto"/>
        <w:ind w:left="0" w:right="0"/>
        <w:rPr>
          <w:szCs w:val="20"/>
        </w:rPr>
      </w:pPr>
    </w:p>
    <w:p w14:paraId="76EDB2D2" w14:textId="77777777" w:rsidR="00277EA0" w:rsidRPr="00277EA0" w:rsidRDefault="00277EA0" w:rsidP="00277EA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77EA0">
        <w:rPr>
          <w:szCs w:val="20"/>
        </w:rPr>
        <w:tab/>
      </w:r>
    </w:p>
    <w:p w14:paraId="17F2105D" w14:textId="42599AED" w:rsidR="00277EA0" w:rsidRPr="00277EA0" w:rsidRDefault="00277EA0" w:rsidP="00277EA0">
      <w:pPr>
        <w:spacing w:after="0" w:line="240" w:lineRule="auto"/>
        <w:ind w:left="0" w:right="-568"/>
        <w:rPr>
          <w:szCs w:val="20"/>
        </w:rPr>
      </w:pPr>
      <w:r w:rsidRPr="00277EA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8C10444" wp14:editId="3B4432B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FCD6B96" w14:textId="77777777" w:rsidR="00277EA0" w:rsidRPr="003D37FD" w:rsidRDefault="00277EA0" w:rsidP="00277EA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26577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8C1044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FCD6B96" w14:textId="77777777" w:rsidR="00277EA0" w:rsidRPr="003D37FD" w:rsidRDefault="00277EA0" w:rsidP="00277EA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26577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77EA0" w:rsidRPr="00277EA0" w14:paraId="59DD6E22" w14:textId="77777777" w:rsidTr="00574A2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C6A6CD1" w14:textId="77777777" w:rsidR="00277EA0" w:rsidRPr="00277EA0" w:rsidRDefault="00277EA0" w:rsidP="00277EA0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277EA0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Katarakt - uppföljning för retinapatienter</w:t>
            </w:r>
          </w:p>
        </w:tc>
      </w:tr>
    </w:tbl>
    <w:p w14:paraId="1ED6F0E2" w14:textId="77777777" w:rsidR="00277EA0" w:rsidRPr="00277EA0" w:rsidRDefault="00277EA0" w:rsidP="00277EA0">
      <w:pPr>
        <w:shd w:val="clear" w:color="auto" w:fill="FFFFFF"/>
        <w:spacing w:after="0" w:line="240" w:lineRule="auto"/>
        <w:ind w:left="0" w:right="0"/>
        <w:rPr>
          <w:rFonts w:eastAsia="Calibri"/>
        </w:rPr>
      </w:pPr>
    </w:p>
    <w:p w14:paraId="36E3E279" w14:textId="30418D9C" w:rsidR="00277EA0" w:rsidRPr="00277EA0" w:rsidRDefault="00277EA0" w:rsidP="00277EA0">
      <w:pPr>
        <w:shd w:val="clear" w:color="auto" w:fill="FFFFFF"/>
        <w:spacing w:after="0" w:line="240" w:lineRule="auto"/>
        <w:ind w:left="0" w:right="0"/>
        <w:rPr>
          <w:rFonts w:eastAsia="Calibri"/>
          <w:bCs/>
        </w:rPr>
      </w:pPr>
      <w:r w:rsidRPr="00277EA0">
        <w:rPr>
          <w:rFonts w:ascii="Arial" w:eastAsia="Calibri" w:hAnsi="Arial" w:cs="Arial"/>
          <w:b/>
          <w:sz w:val="26"/>
          <w:szCs w:val="26"/>
        </w:rPr>
        <w:t>Reviderat i denna version</w:t>
      </w:r>
      <w:r w:rsidRPr="00277EA0">
        <w:rPr>
          <w:rFonts w:ascii="Arial" w:eastAsia="Calibri" w:hAnsi="Arial" w:cs="Arial"/>
          <w:b/>
          <w:sz w:val="26"/>
          <w:szCs w:val="26"/>
        </w:rPr>
        <w:br/>
      </w:r>
      <w:r w:rsidR="000777A4">
        <w:rPr>
          <w:rFonts w:eastAsia="Calibri"/>
          <w:bCs/>
        </w:rPr>
        <w:t>Reviderat under rubrik våt AMD och Trombos.</w:t>
      </w:r>
    </w:p>
    <w:p w14:paraId="5F7403A9" w14:textId="77777777" w:rsidR="00277EA0" w:rsidRPr="00277EA0" w:rsidRDefault="00277EA0" w:rsidP="00277EA0">
      <w:pPr>
        <w:shd w:val="clear" w:color="auto" w:fill="FFFFFF"/>
        <w:spacing w:after="0" w:line="240" w:lineRule="auto"/>
        <w:ind w:left="0" w:right="0"/>
        <w:rPr>
          <w:rFonts w:ascii="Arial" w:eastAsia="Calibri" w:hAnsi="Arial" w:cs="Arial"/>
          <w:b/>
          <w:sz w:val="26"/>
          <w:szCs w:val="26"/>
        </w:rPr>
      </w:pPr>
    </w:p>
    <w:p w14:paraId="00BD6415" w14:textId="30CA9975" w:rsidR="00277EA0" w:rsidRPr="00277EA0" w:rsidRDefault="00D749ED" w:rsidP="00277EA0">
      <w:pPr>
        <w:shd w:val="clear" w:color="auto" w:fill="FFFFFF"/>
        <w:spacing w:after="0" w:line="240" w:lineRule="auto"/>
        <w:ind w:left="0" w:right="0"/>
        <w:rPr>
          <w:rFonts w:eastAsia="Calibri"/>
          <w:color w:val="000000"/>
        </w:rPr>
      </w:pPr>
      <w:r>
        <w:rPr>
          <w:rFonts w:ascii="Arial" w:eastAsia="Calibri" w:hAnsi="Arial" w:cs="Arial"/>
          <w:b/>
          <w:sz w:val="26"/>
          <w:szCs w:val="26"/>
        </w:rPr>
        <w:t xml:space="preserve">Våt </w:t>
      </w:r>
      <w:r w:rsidR="00277EA0" w:rsidRPr="00277EA0">
        <w:rPr>
          <w:rFonts w:ascii="Arial" w:eastAsia="Calibri" w:hAnsi="Arial" w:cs="Arial"/>
          <w:b/>
          <w:sz w:val="26"/>
          <w:szCs w:val="26"/>
        </w:rPr>
        <w:t>AMD</w:t>
      </w:r>
      <w:r w:rsidR="00277EA0" w:rsidRPr="00277EA0">
        <w:rPr>
          <w:rFonts w:eastAsia="Calibri"/>
        </w:rPr>
        <w:br/>
      </w:r>
      <w:r>
        <w:rPr>
          <w:rFonts w:eastAsia="Calibri"/>
          <w:color w:val="000000"/>
        </w:rPr>
        <w:t>För patienter med våt</w:t>
      </w:r>
      <w:r w:rsidR="00277EA0" w:rsidRPr="00277EA0">
        <w:rPr>
          <w:rFonts w:eastAsia="Calibri"/>
          <w:color w:val="000000"/>
        </w:rPr>
        <w:t xml:space="preserve"> </w:t>
      </w:r>
      <w:r w:rsidR="00277EA0" w:rsidRPr="00D749ED">
        <w:rPr>
          <w:rFonts w:eastAsia="Calibri"/>
          <w:bCs/>
          <w:color w:val="000000"/>
        </w:rPr>
        <w:t>AMD</w:t>
      </w:r>
      <w:r>
        <w:rPr>
          <w:rFonts w:eastAsia="Calibri"/>
          <w:color w:val="000000"/>
        </w:rPr>
        <w:t xml:space="preserve"> </w:t>
      </w:r>
      <w:r w:rsidR="00277EA0" w:rsidRPr="00277EA0">
        <w:rPr>
          <w:rFonts w:eastAsia="Calibri"/>
          <w:color w:val="000000"/>
        </w:rPr>
        <w:t>ska återbesök stå kvar enligt läkarplaner</w:t>
      </w:r>
      <w:r>
        <w:rPr>
          <w:rFonts w:eastAsia="Calibri"/>
          <w:color w:val="000000"/>
        </w:rPr>
        <w:t>ing</w:t>
      </w:r>
      <w:r w:rsidR="00277EA0" w:rsidRPr="00277EA0">
        <w:rPr>
          <w:rFonts w:eastAsia="Calibri"/>
          <w:color w:val="000000"/>
        </w:rPr>
        <w:t xml:space="preserve"> i </w:t>
      </w:r>
      <w:r>
        <w:rPr>
          <w:rFonts w:eastAsia="Calibri"/>
          <w:color w:val="000000"/>
        </w:rPr>
        <w:t>journalen</w:t>
      </w:r>
      <w:r w:rsidR="00277EA0" w:rsidRPr="00277EA0">
        <w:rPr>
          <w:rFonts w:eastAsia="Calibri"/>
          <w:color w:val="000000"/>
        </w:rPr>
        <w:t xml:space="preserve">. Om inte klart så rekommenderas då kontroll på </w:t>
      </w:r>
      <w:r w:rsidR="00332A55">
        <w:rPr>
          <w:rFonts w:eastAsia="Calibri"/>
          <w:color w:val="000000"/>
        </w:rPr>
        <w:t>REM</w:t>
      </w:r>
      <w:r w:rsidR="00277EA0" w:rsidRPr="00277EA0">
        <w:rPr>
          <w:rFonts w:eastAsia="Calibri"/>
          <w:color w:val="000000"/>
        </w:rPr>
        <w:t>-mottagning 4-6 veckor efter kataraktoperation.</w:t>
      </w:r>
    </w:p>
    <w:p w14:paraId="7CB52C80" w14:textId="125701D9" w:rsidR="00277EA0" w:rsidRPr="00277EA0" w:rsidRDefault="00277EA0" w:rsidP="00277EA0">
      <w:pPr>
        <w:keepNext/>
        <w:spacing w:before="240" w:after="60" w:line="240" w:lineRule="auto"/>
        <w:ind w:left="0" w:right="0"/>
        <w:outlineLvl w:val="2"/>
        <w:rPr>
          <w:bCs/>
          <w:szCs w:val="26"/>
        </w:rPr>
      </w:pPr>
      <w:r w:rsidRPr="00277EA0">
        <w:rPr>
          <w:bCs/>
          <w:color w:val="000000"/>
          <w:szCs w:val="26"/>
        </w:rPr>
        <w:t xml:space="preserve">Patient med makula pucker och tecken på traktion som behöver kontroll hos oss, ska komma 4-6 veckor efter kataraktoperation (ev remiss till Mölndal om det behövs) till läkarkontroll på retina process, </w:t>
      </w:r>
      <w:r w:rsidR="00A25442">
        <w:rPr>
          <w:bCs/>
          <w:color w:val="000000"/>
          <w:szCs w:val="26"/>
        </w:rPr>
        <w:t>REAM-</w:t>
      </w:r>
      <w:r w:rsidRPr="00277EA0">
        <w:rPr>
          <w:bCs/>
          <w:color w:val="000000"/>
          <w:szCs w:val="26"/>
        </w:rPr>
        <w:t>mottagning. Obs! Patient med stabil makula pucker ska avslutas, annars remiss till Mölndal för åtgärd.</w:t>
      </w:r>
    </w:p>
    <w:p w14:paraId="4D793784" w14:textId="77777777" w:rsidR="00277EA0" w:rsidRPr="00277EA0" w:rsidRDefault="00277EA0" w:rsidP="00277EA0">
      <w:pPr>
        <w:shd w:val="clear" w:color="auto" w:fill="FFFFFF"/>
        <w:spacing w:after="0" w:line="240" w:lineRule="auto"/>
        <w:ind w:left="0" w:right="0"/>
        <w:rPr>
          <w:rFonts w:eastAsia="Calibri"/>
          <w:color w:val="000000"/>
        </w:rPr>
      </w:pPr>
    </w:p>
    <w:p w14:paraId="3E53A27D" w14:textId="77777777" w:rsidR="00277EA0" w:rsidRPr="00277EA0" w:rsidRDefault="00277EA0" w:rsidP="00277EA0">
      <w:pPr>
        <w:shd w:val="clear" w:color="auto" w:fill="FFFFFF"/>
        <w:spacing w:after="0" w:line="240" w:lineRule="auto"/>
        <w:ind w:left="0" w:right="0"/>
        <w:rPr>
          <w:rFonts w:ascii="Arial" w:eastAsia="Calibri" w:hAnsi="Arial" w:cs="Arial"/>
          <w:b/>
          <w:color w:val="000000"/>
          <w:sz w:val="26"/>
          <w:szCs w:val="26"/>
        </w:rPr>
      </w:pPr>
      <w:r w:rsidRPr="00277EA0">
        <w:rPr>
          <w:rFonts w:ascii="Arial" w:eastAsia="Calibri" w:hAnsi="Arial" w:cs="Arial"/>
          <w:b/>
          <w:color w:val="000000"/>
          <w:sz w:val="26"/>
          <w:szCs w:val="26"/>
        </w:rPr>
        <w:t>Trombos</w:t>
      </w:r>
    </w:p>
    <w:p w14:paraId="298D5F97" w14:textId="6DC94F1B" w:rsidR="00277EA0" w:rsidRPr="00277EA0" w:rsidRDefault="000777A4" w:rsidP="00277EA0">
      <w:pPr>
        <w:shd w:val="clear" w:color="auto" w:fill="FFFFFF"/>
        <w:spacing w:after="0" w:line="240" w:lineRule="auto"/>
        <w:ind w:left="0" w:right="0"/>
        <w:rPr>
          <w:rFonts w:eastAsia="Calibri"/>
          <w:color w:val="000000"/>
        </w:rPr>
      </w:pPr>
      <w:r>
        <w:rPr>
          <w:rFonts w:eastAsia="Calibri"/>
          <w:color w:val="000000"/>
        </w:rPr>
        <w:t>Trombos</w:t>
      </w:r>
      <w:r w:rsidR="00277EA0" w:rsidRPr="00277EA0">
        <w:rPr>
          <w:rFonts w:eastAsia="Calibri"/>
          <w:color w:val="000000"/>
        </w:rPr>
        <w:t xml:space="preserve">patienter som </w:t>
      </w:r>
      <w:r>
        <w:rPr>
          <w:rFonts w:eastAsia="Calibri"/>
          <w:color w:val="000000"/>
        </w:rPr>
        <w:t xml:space="preserve">får eller </w:t>
      </w:r>
      <w:r w:rsidR="00277EA0" w:rsidRPr="00277EA0">
        <w:rPr>
          <w:rFonts w:eastAsia="Calibri"/>
          <w:color w:val="000000"/>
        </w:rPr>
        <w:t xml:space="preserve">fått anti-VEGF/Ozurdex-behandling, ska </w:t>
      </w:r>
      <w:r>
        <w:rPr>
          <w:rFonts w:eastAsia="Calibri"/>
          <w:color w:val="000000"/>
        </w:rPr>
        <w:t>planering kvarstå</w:t>
      </w:r>
      <w:r w:rsidR="00277EA0" w:rsidRPr="00277EA0">
        <w:rPr>
          <w:rFonts w:eastAsia="Calibri"/>
          <w:color w:val="000000"/>
        </w:rPr>
        <w:t xml:space="preserve"> </w:t>
      </w:r>
      <w:r>
        <w:rPr>
          <w:rFonts w:eastAsia="Calibri"/>
          <w:color w:val="000000"/>
        </w:rPr>
        <w:t>eller läkarplanering i journalen.</w:t>
      </w:r>
      <w:r w:rsidR="00277EA0" w:rsidRPr="00277EA0">
        <w:rPr>
          <w:rFonts w:eastAsia="Calibri"/>
          <w:color w:val="000000"/>
        </w:rPr>
        <w:t xml:space="preserve"> </w:t>
      </w:r>
    </w:p>
    <w:p w14:paraId="1A46B2FA" w14:textId="77777777" w:rsidR="00277EA0" w:rsidRPr="00277EA0" w:rsidRDefault="00277EA0" w:rsidP="00277EA0">
      <w:pPr>
        <w:shd w:val="clear" w:color="auto" w:fill="FFFFFF"/>
        <w:spacing w:after="0" w:line="240" w:lineRule="auto"/>
        <w:ind w:left="0" w:right="0"/>
        <w:rPr>
          <w:rFonts w:eastAsia="Calibri"/>
          <w:color w:val="000000"/>
        </w:rPr>
      </w:pPr>
    </w:p>
    <w:p w14:paraId="254CED79" w14:textId="77777777" w:rsidR="00277EA0" w:rsidRPr="00277EA0" w:rsidRDefault="00277EA0" w:rsidP="00277EA0">
      <w:pPr>
        <w:shd w:val="clear" w:color="auto" w:fill="FFFFFF"/>
        <w:spacing w:after="0" w:line="240" w:lineRule="auto"/>
        <w:ind w:left="0" w:right="0"/>
        <w:rPr>
          <w:rFonts w:ascii="Arial" w:eastAsia="Calibri" w:hAnsi="Arial" w:cs="Arial"/>
          <w:b/>
          <w:color w:val="000000"/>
          <w:sz w:val="26"/>
          <w:szCs w:val="26"/>
        </w:rPr>
      </w:pPr>
      <w:r w:rsidRPr="00277EA0">
        <w:rPr>
          <w:rFonts w:ascii="Arial" w:eastAsia="Calibri" w:hAnsi="Arial" w:cs="Arial"/>
          <w:b/>
          <w:color w:val="000000"/>
          <w:sz w:val="26"/>
          <w:szCs w:val="26"/>
        </w:rPr>
        <w:t>Diabetes</w:t>
      </w:r>
    </w:p>
    <w:p w14:paraId="133F0DD5" w14:textId="77777777" w:rsidR="00277EA0" w:rsidRPr="00277EA0" w:rsidRDefault="00277EA0" w:rsidP="00277EA0">
      <w:pPr>
        <w:shd w:val="clear" w:color="auto" w:fill="FFFFFF"/>
        <w:spacing w:after="0" w:line="240" w:lineRule="auto"/>
        <w:ind w:left="0" w:right="0"/>
        <w:rPr>
          <w:rFonts w:eastAsia="Calibri"/>
          <w:color w:val="000000"/>
        </w:rPr>
      </w:pPr>
      <w:r w:rsidRPr="00277EA0">
        <w:rPr>
          <w:rFonts w:eastAsia="Calibri"/>
          <w:color w:val="000000"/>
        </w:rPr>
        <w:t xml:space="preserve">Patienter med diabetes ska fortsätta i de av ögonkliniken angivna screeningprogrammet för diabetesretinopathi. </w:t>
      </w:r>
    </w:p>
    <w:p w14:paraId="750253CE" w14:textId="48ABEFA0" w:rsidR="00277EA0" w:rsidRPr="00277EA0" w:rsidRDefault="00277EA0" w:rsidP="00277EA0">
      <w:pPr>
        <w:shd w:val="clear" w:color="auto" w:fill="FFFFFF"/>
        <w:spacing w:after="0" w:line="240" w:lineRule="auto"/>
        <w:ind w:left="0" w:right="0"/>
        <w:rPr>
          <w:rFonts w:eastAsia="Calibri"/>
          <w:color w:val="000000"/>
        </w:rPr>
      </w:pPr>
      <w:r w:rsidRPr="00277EA0">
        <w:rPr>
          <w:rFonts w:eastAsia="Calibri"/>
          <w:color w:val="000000"/>
        </w:rPr>
        <w:t xml:space="preserve">Se även regional rutin: </w:t>
      </w:r>
      <w:hyperlink r:id="rId17" w:history="1">
        <w:r w:rsidR="000E7985" w:rsidRPr="000E7985">
          <w:rPr>
            <w:rStyle w:val="Hyperlnk"/>
            <w:rFonts w:eastAsia="Calibri"/>
          </w:rPr>
          <w:t>Kataraktoperation med samtidig förekomst av diabetes mellitus</w:t>
        </w:r>
      </w:hyperlink>
    </w:p>
    <w:p w14:paraId="75560536" w14:textId="77777777" w:rsidR="00277EA0" w:rsidRPr="00277EA0" w:rsidRDefault="00277EA0" w:rsidP="00277EA0">
      <w:pPr>
        <w:shd w:val="clear" w:color="auto" w:fill="FFFFFF"/>
        <w:spacing w:after="0" w:line="240" w:lineRule="auto"/>
        <w:ind w:left="0" w:right="0"/>
        <w:rPr>
          <w:rFonts w:eastAsia="Calibri"/>
          <w:color w:val="000000"/>
        </w:rPr>
      </w:pPr>
    </w:p>
    <w:p w14:paraId="0012E0BB" w14:textId="77777777" w:rsidR="00277EA0" w:rsidRPr="00277EA0" w:rsidRDefault="00277EA0" w:rsidP="00277EA0">
      <w:pPr>
        <w:shd w:val="clear" w:color="auto" w:fill="FFFFFF"/>
        <w:spacing w:after="0" w:line="240" w:lineRule="auto"/>
        <w:ind w:left="0" w:right="0"/>
        <w:rPr>
          <w:rFonts w:eastAsia="Calibri"/>
          <w:color w:val="000000"/>
        </w:rPr>
      </w:pPr>
    </w:p>
    <w:p w14:paraId="6F442000" w14:textId="77777777" w:rsidR="00277EA0" w:rsidRPr="00277EA0" w:rsidRDefault="00277EA0" w:rsidP="00277EA0">
      <w:pPr>
        <w:shd w:val="clear" w:color="auto" w:fill="FFFFFF"/>
        <w:spacing w:after="0" w:line="240" w:lineRule="auto"/>
        <w:ind w:left="0" w:right="0"/>
        <w:rPr>
          <w:rFonts w:eastAsia="Calibri"/>
          <w:color w:val="000000"/>
        </w:rPr>
      </w:pPr>
    </w:p>
    <w:p w14:paraId="238C9770" w14:textId="77777777" w:rsidR="00277EA0" w:rsidRPr="00277EA0" w:rsidRDefault="00277EA0" w:rsidP="00277EA0">
      <w:pPr>
        <w:shd w:val="clear" w:color="auto" w:fill="FFFFFF"/>
        <w:spacing w:after="0" w:line="240" w:lineRule="auto"/>
        <w:ind w:left="0" w:right="0"/>
        <w:rPr>
          <w:rFonts w:eastAsia="Calibri"/>
          <w:color w:val="00000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77EA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E48891" w14:textId="77777777" w:rsidR="00A9346C" w:rsidRDefault="00A9346C">
      <w:r>
        <w:separator/>
      </w:r>
    </w:p>
  </w:endnote>
  <w:endnote w:type="continuationSeparator" w:id="0">
    <w:p w14:paraId="2C457CB4" w14:textId="77777777" w:rsidR="00A9346C" w:rsidRDefault="00A9346C">
      <w:r>
        <w:continuationSeparator/>
      </w:r>
    </w:p>
  </w:endnote>
  <w:endnote w:type="continuationNotice" w:id="1">
    <w:p w14:paraId="7289E82B" w14:textId="77777777" w:rsidR="00A9346C" w:rsidRDefault="00A9346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17E375" w14:textId="77777777" w:rsidR="00A9346C" w:rsidRDefault="00A9346C"/>
  </w:footnote>
  <w:footnote w:type="continuationSeparator" w:id="0">
    <w:p w14:paraId="5804F6C5" w14:textId="77777777" w:rsidR="00A9346C" w:rsidRDefault="00A9346C">
      <w:r>
        <w:continuationSeparator/>
      </w:r>
    </w:p>
  </w:footnote>
  <w:footnote w:type="continuationNotice" w:id="1">
    <w:p w14:paraId="13AAEA1F" w14:textId="77777777" w:rsidR="00A9346C" w:rsidRDefault="00A9346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97786078">
    <w:abstractNumId w:val="17"/>
  </w:num>
  <w:num w:numId="2" w16cid:durableId="35401120">
    <w:abstractNumId w:val="14"/>
  </w:num>
  <w:num w:numId="3" w16cid:durableId="1595896362">
    <w:abstractNumId w:val="0"/>
  </w:num>
  <w:num w:numId="4" w16cid:durableId="1123843111">
    <w:abstractNumId w:val="6"/>
  </w:num>
  <w:num w:numId="5" w16cid:durableId="92357332">
    <w:abstractNumId w:val="15"/>
  </w:num>
  <w:num w:numId="6" w16cid:durableId="1523204257">
    <w:abstractNumId w:val="2"/>
  </w:num>
  <w:num w:numId="7" w16cid:durableId="522011476">
    <w:abstractNumId w:val="11"/>
  </w:num>
  <w:num w:numId="8" w16cid:durableId="631135744">
    <w:abstractNumId w:val="8"/>
  </w:num>
  <w:num w:numId="9" w16cid:durableId="1967736178">
    <w:abstractNumId w:val="1"/>
  </w:num>
  <w:num w:numId="10" w16cid:durableId="634915591">
    <w:abstractNumId w:val="1"/>
  </w:num>
  <w:num w:numId="11" w16cid:durableId="248740446">
    <w:abstractNumId w:val="3"/>
  </w:num>
  <w:num w:numId="12" w16cid:durableId="1193766155">
    <w:abstractNumId w:val="4"/>
  </w:num>
  <w:num w:numId="13" w16cid:durableId="1203707904">
    <w:abstractNumId w:val="13"/>
  </w:num>
  <w:num w:numId="14" w16cid:durableId="115023611">
    <w:abstractNumId w:val="9"/>
  </w:num>
  <w:num w:numId="15" w16cid:durableId="1539778040">
    <w:abstractNumId w:val="7"/>
  </w:num>
  <w:num w:numId="16" w16cid:durableId="747002004">
    <w:abstractNumId w:val="12"/>
  </w:num>
  <w:num w:numId="17" w16cid:durableId="1500539752">
    <w:abstractNumId w:val="5"/>
  </w:num>
  <w:num w:numId="18" w16cid:durableId="813914191">
    <w:abstractNumId w:val="10"/>
  </w:num>
  <w:num w:numId="19" w16cid:durableId="124225404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77A4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E7985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4049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7EA0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2A55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4FBF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5442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346C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3BCB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49ED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0E798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HS9766-305841775-79/SURROGATE/Kataraktoperation%20med%20samtidig%20f%c3%b6rekomst%20av%20diabetes%20mellitus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</TotalTime>
  <Pages>1</Pages>
  <Words>129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Katarakt - uppföljning för retinapatienter</dc:title>
  <dc:subject/>
  <dc:creator>patrik.jens.johansson@vgregion.se</dc:creator>
  <keywords/>
  <lastModifiedBy>Pernilla Edvinsson</lastModifiedBy>
  <revision>10</revision>
  <lastPrinted>2016-03-31T10:56:00.0000000Z</lastPrinted>
  <dcterms:created xsi:type="dcterms:W3CDTF">2022-05-12T03:47:00.0000000Z</dcterms:created>
  <dcterms:modified xsi:type="dcterms:W3CDTF">2024-12-19T11:38:00.0000000Z</dcterms:modified>
</coreProperties>
</file>