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2789D6" w14:textId="77777777" w:rsidR="00E15445" w:rsidRDefault="00E15445" w:rsidP="00F35B05">
      <w:pPr>
        <w:pStyle w:val="Rubrik2"/>
        <w:sectPr w:rsidR="00E15445" w:rsidSect="00E1544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298D28" w14:textId="77777777" w:rsidR="00E15445" w:rsidRPr="00E15445" w:rsidRDefault="00E15445" w:rsidP="00E15445">
      <w:pPr>
        <w:spacing w:after="0" w:line="240" w:lineRule="auto"/>
        <w:ind w:left="0" w:right="0"/>
        <w:rPr>
          <w:szCs w:val="20"/>
        </w:rPr>
      </w:pPr>
    </w:p>
    <w:p w14:paraId="681913C4" w14:textId="77777777" w:rsidR="00E15445" w:rsidRPr="00E15445" w:rsidRDefault="00E15445" w:rsidP="00E15445">
      <w:pPr>
        <w:spacing w:after="0" w:line="240" w:lineRule="auto"/>
        <w:ind w:left="0" w:right="0"/>
        <w:rPr>
          <w:szCs w:val="20"/>
        </w:rPr>
      </w:pPr>
    </w:p>
    <w:p w14:paraId="2518370C" w14:textId="77777777" w:rsidR="00E15445" w:rsidRPr="00E15445" w:rsidRDefault="00E15445" w:rsidP="00E1544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15445">
        <w:rPr>
          <w:szCs w:val="20"/>
        </w:rPr>
        <w:tab/>
      </w:r>
    </w:p>
    <w:p w14:paraId="2D048FF7" w14:textId="132B294C" w:rsidR="00E15445" w:rsidRPr="00E15445" w:rsidRDefault="00E15445" w:rsidP="00E15445">
      <w:pPr>
        <w:spacing w:after="0" w:line="240" w:lineRule="auto"/>
        <w:ind w:left="0" w:right="-568"/>
        <w:rPr>
          <w:szCs w:val="20"/>
        </w:rPr>
      </w:pPr>
      <w:r w:rsidRPr="00E1544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540780" wp14:editId="30A3B38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4B0BC7A" w14:textId="77777777" w:rsidR="00E15445" w:rsidRPr="003D37FD" w:rsidRDefault="00E15445" w:rsidP="00E1544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35852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A54078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4B0BC7A" w14:textId="77777777" w:rsidR="00E15445" w:rsidRPr="003D37FD" w:rsidRDefault="00E15445" w:rsidP="00E1544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35852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15445" w:rsidRPr="00E15445" w14:paraId="4A43A210" w14:textId="77777777" w:rsidTr="008B2C2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313D0F2" w14:textId="77777777" w:rsidR="00E15445" w:rsidRPr="00E15445" w:rsidRDefault="00E15445" w:rsidP="00E15445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E15445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Irit</w:t>
            </w:r>
            <w:proofErr w:type="spellEnd"/>
            <w:r w:rsidRPr="00E15445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</w:t>
            </w:r>
          </w:p>
        </w:tc>
      </w:tr>
    </w:tbl>
    <w:p w14:paraId="1FAD2AF6" w14:textId="77777777" w:rsidR="00E15445" w:rsidRPr="00E15445" w:rsidRDefault="00E15445" w:rsidP="00E15445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3B3C2BAF" w14:textId="1BBD91C1" w:rsidR="00260EF4" w:rsidRPr="00260EF4" w:rsidRDefault="00260EF4" w:rsidP="00E15445">
      <w:pPr>
        <w:spacing w:after="160" w:line="259" w:lineRule="auto"/>
        <w:ind w:left="-491" w:right="0" w:firstLine="491"/>
        <w:rPr>
          <w:rFonts w:eastAsia="Calibri"/>
          <w:bCs/>
          <w:lang w:eastAsia="en-US"/>
        </w:rPr>
      </w:pPr>
      <w:r>
        <w:rPr>
          <w:rFonts w:ascii="Arial" w:eastAsia="Calibri" w:hAnsi="Arial" w:cs="Arial"/>
          <w:b/>
          <w:sz w:val="26"/>
          <w:szCs w:val="26"/>
          <w:lang w:eastAsia="en-US"/>
        </w:rPr>
        <w:t>Reviderat i denna version</w:t>
      </w:r>
      <w:r w:rsidRPr="00260EF4">
        <w:rPr>
          <w:rFonts w:ascii="Arial" w:eastAsia="Calibri" w:hAnsi="Arial" w:cs="Arial"/>
          <w:bCs/>
          <w:sz w:val="26"/>
          <w:szCs w:val="26"/>
          <w:lang w:eastAsia="en-US"/>
        </w:rPr>
        <w:t xml:space="preserve">: </w:t>
      </w:r>
      <w:r w:rsidRPr="00260EF4">
        <w:rPr>
          <w:rFonts w:eastAsia="Calibri"/>
          <w:bCs/>
          <w:lang w:eastAsia="en-US"/>
        </w:rPr>
        <w:t>Hela rutinen är uppdaterad.</w:t>
      </w:r>
    </w:p>
    <w:p w14:paraId="44D04434" w14:textId="77777777" w:rsidR="00260EF4" w:rsidRDefault="00260EF4" w:rsidP="00E15445">
      <w:pPr>
        <w:spacing w:after="160" w:line="259" w:lineRule="auto"/>
        <w:ind w:left="-491" w:right="0" w:firstLine="491"/>
        <w:rPr>
          <w:rFonts w:ascii="Arial" w:eastAsia="Calibri" w:hAnsi="Arial" w:cs="Arial"/>
          <w:b/>
          <w:sz w:val="26"/>
          <w:szCs w:val="26"/>
          <w:lang w:eastAsia="en-US"/>
        </w:rPr>
      </w:pPr>
    </w:p>
    <w:p w14:paraId="5155EF77" w14:textId="0E649C63" w:rsidR="00E15445" w:rsidRPr="00E15445" w:rsidRDefault="00E15445" w:rsidP="00E15445">
      <w:pPr>
        <w:spacing w:after="160" w:line="259" w:lineRule="auto"/>
        <w:ind w:left="-491" w:right="0" w:firstLine="491"/>
        <w:rPr>
          <w:rFonts w:ascii="Arial" w:eastAsia="Calibri" w:hAnsi="Arial" w:cs="Arial"/>
          <w:sz w:val="26"/>
          <w:szCs w:val="26"/>
          <w:lang w:eastAsia="en-US"/>
        </w:rPr>
      </w:pPr>
      <w:r w:rsidRPr="00E15445">
        <w:rPr>
          <w:rFonts w:ascii="Arial" w:eastAsia="Calibri" w:hAnsi="Arial" w:cs="Arial"/>
          <w:b/>
          <w:sz w:val="26"/>
          <w:szCs w:val="26"/>
          <w:lang w:eastAsia="en-US"/>
        </w:rPr>
        <w:t>Symtom</w:t>
      </w:r>
    </w:p>
    <w:p w14:paraId="68D088BC" w14:textId="77777777" w:rsidR="00E15445" w:rsidRPr="00E15445" w:rsidRDefault="00E15445" w:rsidP="00E15445">
      <w:pPr>
        <w:spacing w:after="160" w:line="259" w:lineRule="auto"/>
        <w:ind w:left="-491" w:right="0" w:firstLine="491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Rodnad, värk, </w:t>
      </w:r>
      <w:proofErr w:type="spellStart"/>
      <w:r w:rsidRPr="00E15445">
        <w:rPr>
          <w:rFonts w:eastAsia="Calibri"/>
          <w:lang w:eastAsia="en-US"/>
        </w:rPr>
        <w:t>ackommondationssmärta</w:t>
      </w:r>
      <w:proofErr w:type="spellEnd"/>
      <w:r w:rsidRPr="00E15445">
        <w:rPr>
          <w:rFonts w:eastAsia="Calibri"/>
          <w:lang w:eastAsia="en-US"/>
        </w:rPr>
        <w:t>, ljuskänslighet, synnedsättning.</w:t>
      </w:r>
    </w:p>
    <w:p w14:paraId="231A92B4" w14:textId="77777777" w:rsidR="00E15445" w:rsidRPr="00E15445" w:rsidRDefault="00E15445" w:rsidP="00E15445">
      <w:pPr>
        <w:spacing w:after="16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b/>
          <w:u w:val="single"/>
          <w:lang w:eastAsia="en-US"/>
        </w:rPr>
        <w:t xml:space="preserve">Prioritering av remiss till 1a besök </w:t>
      </w:r>
      <w:r w:rsidRPr="00E15445">
        <w:rPr>
          <w:rFonts w:eastAsia="Calibri"/>
          <w:lang w:eastAsia="en-US"/>
        </w:rPr>
        <w:t>inom 24 timmar (kväll men inte natt).</w:t>
      </w:r>
    </w:p>
    <w:p w14:paraId="4D7AC746" w14:textId="77777777" w:rsidR="00E15445" w:rsidRPr="00E15445" w:rsidRDefault="00E15445" w:rsidP="00E15445">
      <w:pPr>
        <w:spacing w:after="0" w:line="259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</w:p>
    <w:p w14:paraId="7A3BB7FF" w14:textId="358B6197" w:rsidR="00E15445" w:rsidRPr="00E15445" w:rsidRDefault="00E15445" w:rsidP="00E15445">
      <w:pPr>
        <w:spacing w:after="0" w:line="259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  <w:r w:rsidRPr="00E15445">
        <w:rPr>
          <w:rFonts w:ascii="Arial" w:eastAsia="Calibri" w:hAnsi="Arial" w:cs="Arial"/>
          <w:b/>
          <w:sz w:val="26"/>
          <w:szCs w:val="26"/>
          <w:lang w:eastAsia="en-US"/>
        </w:rPr>
        <w:t>Undersökning</w:t>
      </w:r>
    </w:p>
    <w:p w14:paraId="600E9D3B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u w:val="single"/>
          <w:lang w:eastAsia="en-US"/>
        </w:rPr>
      </w:pPr>
      <w:r w:rsidRPr="00E15445">
        <w:rPr>
          <w:rFonts w:eastAsia="Calibri"/>
          <w:i/>
          <w:u w:val="single"/>
          <w:lang w:eastAsia="en-US"/>
        </w:rPr>
        <w:t>Anamnes:</w:t>
      </w:r>
      <w:r w:rsidRPr="00E15445">
        <w:rPr>
          <w:rFonts w:eastAsia="Calibri"/>
          <w:lang w:eastAsia="en-US"/>
        </w:rPr>
        <w:t xml:space="preserve"> Noggrann anamnes, Rygg/ledbesvär? Inflammatorisk tarmsjukdom? Urinvägsbesvär? Infektion? Annan långvarig sjukdom? Hudbesvär? Hosta osv </w:t>
      </w:r>
    </w:p>
    <w:p w14:paraId="2BB2DA58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u w:val="single"/>
          <w:lang w:eastAsia="en-US"/>
        </w:rPr>
      </w:pPr>
      <w:r w:rsidRPr="00E15445">
        <w:rPr>
          <w:rFonts w:eastAsia="Calibri"/>
          <w:i/>
          <w:u w:val="single"/>
          <w:lang w:eastAsia="en-US"/>
        </w:rPr>
        <w:t>Status:</w:t>
      </w:r>
      <w:r w:rsidRPr="00E15445">
        <w:rPr>
          <w:rFonts w:eastAsia="Calibri"/>
          <w:i/>
          <w:lang w:eastAsia="en-US"/>
        </w:rPr>
        <w:t xml:space="preserve"> </w:t>
      </w:r>
    </w:p>
    <w:p w14:paraId="076F29C1" w14:textId="77777777" w:rsidR="00E15445" w:rsidRPr="00E15445" w:rsidRDefault="00E15445" w:rsidP="00E15445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E15445">
        <w:rPr>
          <w:rFonts w:eastAsia="Calibri"/>
          <w:lang w:eastAsia="en-US"/>
        </w:rPr>
        <w:t>ciliär</w:t>
      </w:r>
      <w:proofErr w:type="spellEnd"/>
      <w:r w:rsidRPr="00E15445">
        <w:rPr>
          <w:rFonts w:eastAsia="Calibri"/>
          <w:lang w:eastAsia="en-US"/>
        </w:rPr>
        <w:t xml:space="preserve"> eller blandinjektion</w:t>
      </w:r>
    </w:p>
    <w:p w14:paraId="4EA1850A" w14:textId="77777777" w:rsidR="00E15445" w:rsidRPr="00E15445" w:rsidRDefault="00E15445" w:rsidP="00E15445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E15445">
        <w:rPr>
          <w:rFonts w:eastAsia="Calibri"/>
          <w:lang w:eastAsia="en-US"/>
        </w:rPr>
        <w:t>precipitat</w:t>
      </w:r>
      <w:proofErr w:type="spellEnd"/>
      <w:r w:rsidRPr="00E15445">
        <w:rPr>
          <w:rFonts w:eastAsia="Calibri"/>
          <w:lang w:eastAsia="en-US"/>
        </w:rPr>
        <w:t xml:space="preserve"> (små daggfina: icke </w:t>
      </w:r>
      <w:proofErr w:type="spellStart"/>
      <w:r w:rsidRPr="00E15445">
        <w:rPr>
          <w:rFonts w:eastAsia="Calibri"/>
          <w:lang w:eastAsia="en-US"/>
        </w:rPr>
        <w:t>granulomatös</w:t>
      </w:r>
      <w:proofErr w:type="spellEnd"/>
      <w:r w:rsidRPr="00E15445">
        <w:rPr>
          <w:rFonts w:eastAsia="Calibri"/>
          <w:lang w:eastAsia="en-US"/>
        </w:rPr>
        <w:t xml:space="preserve">, feta: </w:t>
      </w:r>
      <w:proofErr w:type="spellStart"/>
      <w:r w:rsidRPr="00E15445">
        <w:rPr>
          <w:rFonts w:eastAsia="Calibri"/>
          <w:lang w:eastAsia="en-US"/>
        </w:rPr>
        <w:t>granulomatös</w:t>
      </w:r>
      <w:proofErr w:type="spellEnd"/>
      <w:r w:rsidRPr="00E15445">
        <w:rPr>
          <w:rFonts w:eastAsia="Calibri"/>
          <w:lang w:eastAsia="en-US"/>
        </w:rPr>
        <w:t>, stjärnformiga: Fuchs)</w:t>
      </w:r>
    </w:p>
    <w:p w14:paraId="2579A5C1" w14:textId="77777777" w:rsidR="00E15445" w:rsidRPr="00E15445" w:rsidRDefault="00E15445" w:rsidP="00E15445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celler och ljusväg gradering </w:t>
      </w:r>
      <w:proofErr w:type="spellStart"/>
      <w:r w:rsidRPr="00E15445">
        <w:rPr>
          <w:rFonts w:eastAsia="Calibri"/>
          <w:lang w:eastAsia="en-US"/>
        </w:rPr>
        <w:t>enl</w:t>
      </w:r>
      <w:proofErr w:type="spellEnd"/>
      <w:r w:rsidRPr="00E15445">
        <w:rPr>
          <w:rFonts w:eastAsia="Calibri"/>
          <w:lang w:eastAsia="en-US"/>
        </w:rPr>
        <w:t xml:space="preserve"> nedan, </w:t>
      </w:r>
      <w:proofErr w:type="spellStart"/>
      <w:r w:rsidRPr="00E15445">
        <w:rPr>
          <w:rFonts w:eastAsia="Calibri"/>
          <w:lang w:eastAsia="en-US"/>
        </w:rPr>
        <w:t>hypopyon</w:t>
      </w:r>
      <w:proofErr w:type="spellEnd"/>
      <w:r w:rsidRPr="00E15445">
        <w:rPr>
          <w:rFonts w:eastAsia="Calibri"/>
          <w:lang w:eastAsia="en-US"/>
        </w:rPr>
        <w:t>,</w:t>
      </w:r>
    </w:p>
    <w:tbl>
      <w:tblPr>
        <w:tblpPr w:leftFromText="141" w:rightFromText="141" w:vertAnchor="text" w:horzAnchor="margin" w:tblpXSpec="center" w:tblpY="5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8"/>
        <w:gridCol w:w="1489"/>
        <w:gridCol w:w="1404"/>
        <w:gridCol w:w="1307"/>
        <w:gridCol w:w="1792"/>
      </w:tblGrid>
      <w:tr w:rsidR="00E15445" w:rsidRPr="00E15445" w14:paraId="5041FE2B" w14:textId="77777777" w:rsidTr="008B2C24">
        <w:trPr>
          <w:trHeight w:val="118"/>
        </w:trPr>
        <w:tc>
          <w:tcPr>
            <w:tcW w:w="1478" w:type="dxa"/>
          </w:tcPr>
          <w:p w14:paraId="46D89DC7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Grad</w:t>
            </w:r>
          </w:p>
        </w:tc>
        <w:tc>
          <w:tcPr>
            <w:tcW w:w="1489" w:type="dxa"/>
          </w:tcPr>
          <w:p w14:paraId="7F29ABC3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Antal celler</w:t>
            </w:r>
          </w:p>
        </w:tc>
        <w:tc>
          <w:tcPr>
            <w:tcW w:w="1404" w:type="dxa"/>
          </w:tcPr>
          <w:p w14:paraId="7CAF5B30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</w:p>
        </w:tc>
        <w:tc>
          <w:tcPr>
            <w:tcW w:w="1307" w:type="dxa"/>
          </w:tcPr>
          <w:p w14:paraId="6E4A2A4F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Ljusväg</w:t>
            </w:r>
          </w:p>
        </w:tc>
        <w:tc>
          <w:tcPr>
            <w:tcW w:w="1792" w:type="dxa"/>
          </w:tcPr>
          <w:p w14:paraId="2E460BDE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Beskrivning</w:t>
            </w:r>
          </w:p>
        </w:tc>
      </w:tr>
      <w:tr w:rsidR="00E15445" w:rsidRPr="00E15445" w14:paraId="304CB8E4" w14:textId="77777777" w:rsidTr="008B2C24">
        <w:trPr>
          <w:trHeight w:val="118"/>
        </w:trPr>
        <w:tc>
          <w:tcPr>
            <w:tcW w:w="1478" w:type="dxa"/>
          </w:tcPr>
          <w:p w14:paraId="0EC08C25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0</w:t>
            </w:r>
          </w:p>
        </w:tc>
        <w:tc>
          <w:tcPr>
            <w:tcW w:w="1489" w:type="dxa"/>
          </w:tcPr>
          <w:p w14:paraId="0BCD16BA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&lt;1</w:t>
            </w:r>
          </w:p>
        </w:tc>
        <w:tc>
          <w:tcPr>
            <w:tcW w:w="1404" w:type="dxa"/>
          </w:tcPr>
          <w:p w14:paraId="55ED8249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</w:p>
        </w:tc>
        <w:tc>
          <w:tcPr>
            <w:tcW w:w="1307" w:type="dxa"/>
          </w:tcPr>
          <w:p w14:paraId="13AC0483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0</w:t>
            </w:r>
          </w:p>
        </w:tc>
        <w:tc>
          <w:tcPr>
            <w:tcW w:w="1792" w:type="dxa"/>
          </w:tcPr>
          <w:p w14:paraId="4935CED6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Ingen</w:t>
            </w:r>
          </w:p>
        </w:tc>
      </w:tr>
      <w:tr w:rsidR="00E15445" w:rsidRPr="00E15445" w14:paraId="499CEDE1" w14:textId="77777777" w:rsidTr="008B2C24">
        <w:trPr>
          <w:trHeight w:val="118"/>
        </w:trPr>
        <w:tc>
          <w:tcPr>
            <w:tcW w:w="1478" w:type="dxa"/>
          </w:tcPr>
          <w:p w14:paraId="0A5DD1CE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0,5+</w:t>
            </w:r>
          </w:p>
        </w:tc>
        <w:tc>
          <w:tcPr>
            <w:tcW w:w="1489" w:type="dxa"/>
          </w:tcPr>
          <w:p w14:paraId="4C46908B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1-5</w:t>
            </w:r>
          </w:p>
        </w:tc>
        <w:tc>
          <w:tcPr>
            <w:tcW w:w="1404" w:type="dxa"/>
          </w:tcPr>
          <w:p w14:paraId="4A2413FD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</w:p>
        </w:tc>
        <w:tc>
          <w:tcPr>
            <w:tcW w:w="1307" w:type="dxa"/>
          </w:tcPr>
          <w:p w14:paraId="651FB589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1+</w:t>
            </w:r>
          </w:p>
        </w:tc>
        <w:tc>
          <w:tcPr>
            <w:tcW w:w="1792" w:type="dxa"/>
          </w:tcPr>
          <w:p w14:paraId="0C8446CD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Svag</w:t>
            </w:r>
          </w:p>
        </w:tc>
      </w:tr>
      <w:tr w:rsidR="00E15445" w:rsidRPr="00E15445" w14:paraId="10086A11" w14:textId="77777777" w:rsidTr="008B2C24">
        <w:trPr>
          <w:trHeight w:val="118"/>
        </w:trPr>
        <w:tc>
          <w:tcPr>
            <w:tcW w:w="1478" w:type="dxa"/>
          </w:tcPr>
          <w:p w14:paraId="245EAE8D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1+</w:t>
            </w:r>
          </w:p>
        </w:tc>
        <w:tc>
          <w:tcPr>
            <w:tcW w:w="1489" w:type="dxa"/>
          </w:tcPr>
          <w:p w14:paraId="5F5B1A95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6-15</w:t>
            </w:r>
          </w:p>
        </w:tc>
        <w:tc>
          <w:tcPr>
            <w:tcW w:w="1404" w:type="dxa"/>
          </w:tcPr>
          <w:p w14:paraId="4517AB48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</w:p>
        </w:tc>
        <w:tc>
          <w:tcPr>
            <w:tcW w:w="1307" w:type="dxa"/>
          </w:tcPr>
          <w:p w14:paraId="3812CB3D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2+</w:t>
            </w:r>
          </w:p>
        </w:tc>
        <w:tc>
          <w:tcPr>
            <w:tcW w:w="1792" w:type="dxa"/>
          </w:tcPr>
          <w:p w14:paraId="440BB415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Moderat, iris tydligt</w:t>
            </w:r>
          </w:p>
        </w:tc>
      </w:tr>
      <w:tr w:rsidR="00E15445" w:rsidRPr="00E15445" w14:paraId="29F32C6E" w14:textId="77777777" w:rsidTr="008B2C24">
        <w:trPr>
          <w:trHeight w:val="114"/>
        </w:trPr>
        <w:tc>
          <w:tcPr>
            <w:tcW w:w="1478" w:type="dxa"/>
          </w:tcPr>
          <w:p w14:paraId="2DD9B8E3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2+</w:t>
            </w:r>
          </w:p>
        </w:tc>
        <w:tc>
          <w:tcPr>
            <w:tcW w:w="1489" w:type="dxa"/>
          </w:tcPr>
          <w:p w14:paraId="1496A479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16-25</w:t>
            </w:r>
          </w:p>
        </w:tc>
        <w:tc>
          <w:tcPr>
            <w:tcW w:w="1404" w:type="dxa"/>
          </w:tcPr>
          <w:p w14:paraId="72307EC9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</w:p>
        </w:tc>
        <w:tc>
          <w:tcPr>
            <w:tcW w:w="1307" w:type="dxa"/>
          </w:tcPr>
          <w:p w14:paraId="497CD423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3+</w:t>
            </w:r>
          </w:p>
        </w:tc>
        <w:tc>
          <w:tcPr>
            <w:tcW w:w="1792" w:type="dxa"/>
          </w:tcPr>
          <w:p w14:paraId="54E32AF0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Uttalad iris suddigt</w:t>
            </w:r>
          </w:p>
        </w:tc>
      </w:tr>
      <w:tr w:rsidR="00E15445" w:rsidRPr="00E15445" w14:paraId="3728C81B" w14:textId="77777777" w:rsidTr="008B2C24">
        <w:trPr>
          <w:trHeight w:val="118"/>
        </w:trPr>
        <w:tc>
          <w:tcPr>
            <w:tcW w:w="1478" w:type="dxa"/>
          </w:tcPr>
          <w:p w14:paraId="70FC395F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3+</w:t>
            </w:r>
          </w:p>
        </w:tc>
        <w:tc>
          <w:tcPr>
            <w:tcW w:w="1489" w:type="dxa"/>
          </w:tcPr>
          <w:p w14:paraId="1731E14F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25-50</w:t>
            </w:r>
          </w:p>
        </w:tc>
        <w:tc>
          <w:tcPr>
            <w:tcW w:w="1404" w:type="dxa"/>
          </w:tcPr>
          <w:p w14:paraId="6F9D4779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</w:p>
        </w:tc>
        <w:tc>
          <w:tcPr>
            <w:tcW w:w="1307" w:type="dxa"/>
          </w:tcPr>
          <w:p w14:paraId="7FCBDA80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4+</w:t>
            </w:r>
          </w:p>
        </w:tc>
        <w:tc>
          <w:tcPr>
            <w:tcW w:w="1792" w:type="dxa"/>
          </w:tcPr>
          <w:p w14:paraId="4A8A4FEB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Intensivt, fibrin</w:t>
            </w:r>
          </w:p>
        </w:tc>
      </w:tr>
      <w:tr w:rsidR="00E15445" w:rsidRPr="00E15445" w14:paraId="267F198D" w14:textId="77777777" w:rsidTr="008B2C24">
        <w:trPr>
          <w:trHeight w:val="53"/>
        </w:trPr>
        <w:tc>
          <w:tcPr>
            <w:tcW w:w="1478" w:type="dxa"/>
          </w:tcPr>
          <w:p w14:paraId="32919691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4+</w:t>
            </w:r>
          </w:p>
        </w:tc>
        <w:tc>
          <w:tcPr>
            <w:tcW w:w="1489" w:type="dxa"/>
          </w:tcPr>
          <w:p w14:paraId="1649FB97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  <w:r w:rsidRPr="00E15445">
              <w:rPr>
                <w:rFonts w:eastAsia="Calibri"/>
                <w:color w:val="000000"/>
                <w:lang w:eastAsia="en-US"/>
              </w:rPr>
              <w:t>&gt;50</w:t>
            </w:r>
          </w:p>
        </w:tc>
        <w:tc>
          <w:tcPr>
            <w:tcW w:w="1404" w:type="dxa"/>
          </w:tcPr>
          <w:p w14:paraId="2F458B33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</w:p>
        </w:tc>
        <w:tc>
          <w:tcPr>
            <w:tcW w:w="1307" w:type="dxa"/>
          </w:tcPr>
          <w:p w14:paraId="19F9F7F9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</w:p>
        </w:tc>
        <w:tc>
          <w:tcPr>
            <w:tcW w:w="1792" w:type="dxa"/>
          </w:tcPr>
          <w:p w14:paraId="25AADA22" w14:textId="77777777" w:rsidR="00E15445" w:rsidRPr="00E15445" w:rsidRDefault="00E15445" w:rsidP="00E15445">
            <w:pPr>
              <w:spacing w:after="160" w:line="259" w:lineRule="auto"/>
              <w:ind w:left="0" w:right="0"/>
              <w:rPr>
                <w:rFonts w:eastAsia="Calibri"/>
                <w:color w:val="000000"/>
                <w:lang w:eastAsia="en-US"/>
              </w:rPr>
            </w:pPr>
          </w:p>
        </w:tc>
      </w:tr>
    </w:tbl>
    <w:p w14:paraId="75040FD5" w14:textId="77777777" w:rsidR="00E15445" w:rsidRPr="00E15445" w:rsidRDefault="00E15445" w:rsidP="00E15445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E15445">
        <w:rPr>
          <w:rFonts w:eastAsia="Calibri"/>
          <w:lang w:eastAsia="en-US"/>
        </w:rPr>
        <w:lastRenderedPageBreak/>
        <w:t>irisnoduli</w:t>
      </w:r>
      <w:proofErr w:type="spellEnd"/>
      <w:r w:rsidRPr="00E15445">
        <w:rPr>
          <w:rFonts w:eastAsia="Calibri"/>
          <w:lang w:eastAsia="en-US"/>
        </w:rPr>
        <w:t xml:space="preserve"> (</w:t>
      </w:r>
      <w:proofErr w:type="spellStart"/>
      <w:r w:rsidRPr="00E15445">
        <w:rPr>
          <w:rFonts w:eastAsia="Calibri"/>
          <w:lang w:eastAsia="en-US"/>
        </w:rPr>
        <w:t>Koeppe</w:t>
      </w:r>
      <w:proofErr w:type="spellEnd"/>
      <w:r w:rsidRPr="00E15445">
        <w:rPr>
          <w:rFonts w:eastAsia="Calibri"/>
          <w:lang w:eastAsia="en-US"/>
        </w:rPr>
        <w:t xml:space="preserve"> vid pupillsömnen, </w:t>
      </w:r>
      <w:proofErr w:type="spellStart"/>
      <w:r w:rsidRPr="00E15445">
        <w:rPr>
          <w:rFonts w:eastAsia="Calibri"/>
          <w:lang w:eastAsia="en-US"/>
        </w:rPr>
        <w:t>Busacca</w:t>
      </w:r>
      <w:proofErr w:type="spellEnd"/>
      <w:r w:rsidRPr="00E15445">
        <w:rPr>
          <w:rFonts w:eastAsia="Calibri"/>
          <w:lang w:eastAsia="en-US"/>
        </w:rPr>
        <w:t xml:space="preserve"> på </w:t>
      </w:r>
      <w:proofErr w:type="spellStart"/>
      <w:r w:rsidRPr="00E15445">
        <w:rPr>
          <w:rFonts w:eastAsia="Calibri"/>
          <w:lang w:eastAsia="en-US"/>
        </w:rPr>
        <w:t>irisyta</w:t>
      </w:r>
      <w:proofErr w:type="spellEnd"/>
      <w:r w:rsidRPr="00E15445">
        <w:rPr>
          <w:rFonts w:eastAsia="Calibri"/>
          <w:lang w:eastAsia="en-US"/>
        </w:rPr>
        <w:t xml:space="preserve">: </w:t>
      </w:r>
      <w:proofErr w:type="spellStart"/>
      <w:r w:rsidRPr="00E15445">
        <w:rPr>
          <w:rFonts w:eastAsia="Calibri"/>
          <w:lang w:eastAsia="en-US"/>
        </w:rPr>
        <w:t>sarkoidos</w:t>
      </w:r>
      <w:proofErr w:type="spellEnd"/>
      <w:r w:rsidRPr="00E15445">
        <w:rPr>
          <w:rFonts w:eastAsia="Calibri"/>
          <w:lang w:eastAsia="en-US"/>
        </w:rPr>
        <w:t xml:space="preserve">), vidgade iriskärl, sektoriell </w:t>
      </w:r>
      <w:proofErr w:type="spellStart"/>
      <w:r w:rsidRPr="00E15445">
        <w:rPr>
          <w:rFonts w:eastAsia="Calibri"/>
          <w:lang w:eastAsia="en-US"/>
        </w:rPr>
        <w:t>iristransilluminans</w:t>
      </w:r>
      <w:proofErr w:type="spellEnd"/>
      <w:r w:rsidRPr="00E15445">
        <w:rPr>
          <w:rFonts w:eastAsia="Calibri"/>
          <w:lang w:eastAsia="en-US"/>
        </w:rPr>
        <w:t>: herpes</w:t>
      </w:r>
    </w:p>
    <w:p w14:paraId="37E067E0" w14:textId="77777777" w:rsidR="00E15445" w:rsidRPr="00E15445" w:rsidRDefault="00E15445" w:rsidP="00E15445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E15445">
        <w:rPr>
          <w:rFonts w:eastAsia="Calibri"/>
          <w:lang w:eastAsia="en-US"/>
        </w:rPr>
        <w:t>synekier</w:t>
      </w:r>
      <w:proofErr w:type="spellEnd"/>
      <w:r w:rsidRPr="00E15445">
        <w:rPr>
          <w:rFonts w:eastAsia="Calibri"/>
          <w:lang w:eastAsia="en-US"/>
        </w:rPr>
        <w:t xml:space="preserve">, </w:t>
      </w:r>
      <w:proofErr w:type="spellStart"/>
      <w:r w:rsidRPr="00E15445">
        <w:rPr>
          <w:rFonts w:eastAsia="Calibri"/>
          <w:lang w:eastAsia="en-US"/>
        </w:rPr>
        <w:t>mios</w:t>
      </w:r>
      <w:proofErr w:type="spellEnd"/>
    </w:p>
    <w:p w14:paraId="36FDBBD7" w14:textId="77777777" w:rsidR="00E15445" w:rsidRPr="00E15445" w:rsidRDefault="00E15445" w:rsidP="00E15445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celler kan finnas i främre glaskroppsrummet</w:t>
      </w:r>
    </w:p>
    <w:p w14:paraId="3F1BFB2D" w14:textId="77777777" w:rsidR="00E15445" w:rsidRPr="00E15445" w:rsidRDefault="00E15445" w:rsidP="00E15445">
      <w:pPr>
        <w:numPr>
          <w:ilvl w:val="0"/>
          <w:numId w:val="20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oftast låg IOP</w:t>
      </w:r>
    </w:p>
    <w:p w14:paraId="2F7FBF8C" w14:textId="77777777" w:rsidR="00E15445" w:rsidRPr="00E15445" w:rsidRDefault="00E15445" w:rsidP="00E15445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52E41B4D" w14:textId="77777777" w:rsidR="00E15445" w:rsidRPr="00E15445" w:rsidRDefault="00E15445" w:rsidP="00E15445">
      <w:pPr>
        <w:spacing w:after="16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OBS! </w:t>
      </w:r>
      <w:proofErr w:type="spellStart"/>
      <w:r w:rsidRPr="00E15445">
        <w:rPr>
          <w:rFonts w:eastAsia="Calibri"/>
          <w:lang w:eastAsia="en-US"/>
        </w:rPr>
        <w:t>Dilatera</w:t>
      </w:r>
      <w:proofErr w:type="spellEnd"/>
      <w:r w:rsidRPr="00E15445">
        <w:rPr>
          <w:rFonts w:eastAsia="Calibri"/>
          <w:lang w:eastAsia="en-US"/>
        </w:rPr>
        <w:t xml:space="preserve"> ALLTID. Diagnos enbart </w:t>
      </w:r>
      <w:proofErr w:type="spellStart"/>
      <w:r w:rsidRPr="00E15445">
        <w:rPr>
          <w:rFonts w:eastAsia="Calibri"/>
          <w:lang w:eastAsia="en-US"/>
        </w:rPr>
        <w:t>irit</w:t>
      </w:r>
      <w:proofErr w:type="spellEnd"/>
      <w:r w:rsidRPr="00E15445">
        <w:rPr>
          <w:rFonts w:eastAsia="Calibri"/>
          <w:lang w:eastAsia="en-US"/>
        </w:rPr>
        <w:t xml:space="preserve"> kan ställas om </w:t>
      </w:r>
      <w:proofErr w:type="spellStart"/>
      <w:r w:rsidRPr="00E15445">
        <w:rPr>
          <w:rFonts w:eastAsia="Calibri"/>
          <w:lang w:eastAsia="en-US"/>
        </w:rPr>
        <w:t>fundus</w:t>
      </w:r>
      <w:proofErr w:type="spellEnd"/>
      <w:r w:rsidRPr="00E15445">
        <w:rPr>
          <w:rFonts w:eastAsia="Calibri"/>
          <w:lang w:eastAsia="en-US"/>
        </w:rPr>
        <w:t xml:space="preserve"> är normal.</w:t>
      </w:r>
    </w:p>
    <w:p w14:paraId="13F830B7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b/>
          <w:u w:val="single"/>
          <w:lang w:eastAsia="en-US"/>
        </w:rPr>
      </w:pPr>
    </w:p>
    <w:p w14:paraId="3371AADB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b/>
          <w:lang w:eastAsia="en-US"/>
        </w:rPr>
      </w:pPr>
    </w:p>
    <w:p w14:paraId="2AB46D40" w14:textId="405914A4" w:rsidR="00E15445" w:rsidRPr="00E15445" w:rsidRDefault="00E15445" w:rsidP="00E15445">
      <w:pPr>
        <w:spacing w:after="0" w:line="259" w:lineRule="auto"/>
        <w:ind w:left="0" w:right="0"/>
        <w:rPr>
          <w:rFonts w:ascii="Arial" w:eastAsia="Calibri" w:hAnsi="Arial" w:cs="Arial"/>
          <w:sz w:val="26"/>
          <w:szCs w:val="26"/>
          <w:lang w:eastAsia="en-US"/>
        </w:rPr>
      </w:pPr>
      <w:r w:rsidRPr="00E15445">
        <w:rPr>
          <w:rFonts w:ascii="Arial" w:eastAsia="Calibri" w:hAnsi="Arial" w:cs="Arial"/>
          <w:b/>
          <w:sz w:val="26"/>
          <w:szCs w:val="26"/>
          <w:lang w:eastAsia="en-US"/>
        </w:rPr>
        <w:t>Etiologi</w:t>
      </w:r>
    </w:p>
    <w:p w14:paraId="66CFF3FC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•Idiopatisk: Pat är för övrigt frisk och har ingen känd genetisk disposition. HLA-B27 negativ.</w:t>
      </w:r>
    </w:p>
    <w:p w14:paraId="52CFEC2D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•HLAB27 associerad: 50 % av alla icke-</w:t>
      </w:r>
      <w:proofErr w:type="spellStart"/>
      <w:r w:rsidRPr="00E15445">
        <w:rPr>
          <w:rFonts w:eastAsia="Calibri"/>
          <w:lang w:eastAsia="en-US"/>
        </w:rPr>
        <w:t>granulomatösa</w:t>
      </w:r>
      <w:proofErr w:type="spellEnd"/>
      <w:r w:rsidRPr="00E15445">
        <w:rPr>
          <w:rFonts w:eastAsia="Calibri"/>
          <w:lang w:eastAsia="en-US"/>
        </w:rPr>
        <w:t xml:space="preserve"> </w:t>
      </w:r>
      <w:proofErr w:type="spellStart"/>
      <w:r w:rsidRPr="00E15445">
        <w:rPr>
          <w:rFonts w:eastAsia="Calibri"/>
          <w:lang w:eastAsia="en-US"/>
        </w:rPr>
        <w:t>iriter</w:t>
      </w:r>
      <w:proofErr w:type="spellEnd"/>
      <w:r w:rsidRPr="00E15445">
        <w:rPr>
          <w:rFonts w:eastAsia="Calibri"/>
          <w:lang w:eastAsia="en-US"/>
        </w:rPr>
        <w:t xml:space="preserve"> , 2-3 ggr vanligaste hos män. Kraftigare klinisk bild med fibrinslöjor i främre kammaren och kanske </w:t>
      </w:r>
      <w:proofErr w:type="spellStart"/>
      <w:r w:rsidRPr="00E15445">
        <w:rPr>
          <w:rFonts w:eastAsia="Calibri"/>
          <w:lang w:eastAsia="en-US"/>
        </w:rPr>
        <w:t>hypopyon</w:t>
      </w:r>
      <w:proofErr w:type="spellEnd"/>
    </w:p>
    <w:p w14:paraId="0DA46E31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•</w:t>
      </w:r>
      <w:proofErr w:type="spellStart"/>
      <w:r w:rsidRPr="00E15445">
        <w:rPr>
          <w:rFonts w:eastAsia="Calibri"/>
          <w:lang w:eastAsia="en-US"/>
        </w:rPr>
        <w:t>Sarkoidos</w:t>
      </w:r>
      <w:proofErr w:type="spellEnd"/>
      <w:r w:rsidRPr="00E15445">
        <w:rPr>
          <w:rFonts w:eastAsia="Calibri"/>
          <w:lang w:eastAsia="en-US"/>
        </w:rPr>
        <w:t xml:space="preserve"> (</w:t>
      </w:r>
      <w:proofErr w:type="spellStart"/>
      <w:r w:rsidRPr="00E15445">
        <w:rPr>
          <w:rFonts w:eastAsia="Calibri"/>
          <w:lang w:eastAsia="en-US"/>
        </w:rPr>
        <w:t>granulomatös</w:t>
      </w:r>
      <w:proofErr w:type="spellEnd"/>
      <w:r w:rsidRPr="00E15445">
        <w:rPr>
          <w:rFonts w:eastAsia="Calibri"/>
          <w:lang w:eastAsia="en-US"/>
        </w:rPr>
        <w:t>)</w:t>
      </w:r>
    </w:p>
    <w:p w14:paraId="7823FA3B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•Mb </w:t>
      </w:r>
      <w:proofErr w:type="spellStart"/>
      <w:r w:rsidRPr="00E15445">
        <w:rPr>
          <w:rFonts w:eastAsia="Calibri"/>
          <w:lang w:eastAsia="en-US"/>
        </w:rPr>
        <w:t>Behcets</w:t>
      </w:r>
      <w:proofErr w:type="spellEnd"/>
      <w:r w:rsidRPr="00E15445">
        <w:rPr>
          <w:rFonts w:eastAsia="Calibri"/>
          <w:lang w:eastAsia="en-US"/>
        </w:rPr>
        <w:t xml:space="preserve">: inte sällan </w:t>
      </w:r>
      <w:proofErr w:type="spellStart"/>
      <w:r w:rsidRPr="00E15445">
        <w:rPr>
          <w:rFonts w:eastAsia="Calibri"/>
          <w:lang w:eastAsia="en-US"/>
        </w:rPr>
        <w:t>hypopyon</w:t>
      </w:r>
      <w:proofErr w:type="spellEnd"/>
      <w:r w:rsidRPr="00E15445">
        <w:rPr>
          <w:rFonts w:eastAsia="Calibri"/>
          <w:lang w:eastAsia="en-US"/>
        </w:rPr>
        <w:t xml:space="preserve"> som är rörlig, oftast bilateralt. </w:t>
      </w:r>
    </w:p>
    <w:p w14:paraId="17439EA0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•Herpes </w:t>
      </w:r>
      <w:proofErr w:type="spellStart"/>
      <w:r w:rsidRPr="00E15445">
        <w:rPr>
          <w:rFonts w:eastAsia="Calibri"/>
          <w:lang w:eastAsia="en-US"/>
        </w:rPr>
        <w:t>uveit</w:t>
      </w:r>
      <w:proofErr w:type="spellEnd"/>
      <w:r w:rsidRPr="00E15445">
        <w:rPr>
          <w:rFonts w:eastAsia="Calibri"/>
          <w:lang w:eastAsia="en-US"/>
        </w:rPr>
        <w:t xml:space="preserve">: inte alltid med </w:t>
      </w:r>
      <w:proofErr w:type="spellStart"/>
      <w:r w:rsidRPr="00E15445">
        <w:rPr>
          <w:rFonts w:eastAsia="Calibri"/>
          <w:lang w:eastAsia="en-US"/>
        </w:rPr>
        <w:t>kornea</w:t>
      </w:r>
      <w:proofErr w:type="spellEnd"/>
      <w:r w:rsidRPr="00E15445">
        <w:rPr>
          <w:rFonts w:eastAsia="Calibri"/>
          <w:lang w:eastAsia="en-US"/>
        </w:rPr>
        <w:t xml:space="preserve"> engagemang ej heller föregås av tidigare </w:t>
      </w:r>
      <w:proofErr w:type="spellStart"/>
      <w:r w:rsidRPr="00E15445">
        <w:rPr>
          <w:rFonts w:eastAsia="Calibri"/>
          <w:lang w:eastAsia="en-US"/>
        </w:rPr>
        <w:t>korneal</w:t>
      </w:r>
      <w:proofErr w:type="spellEnd"/>
      <w:r w:rsidRPr="00E15445">
        <w:rPr>
          <w:rFonts w:eastAsia="Calibri"/>
          <w:lang w:eastAsia="en-US"/>
        </w:rPr>
        <w:t xml:space="preserve"> herpes. </w:t>
      </w:r>
      <w:proofErr w:type="spellStart"/>
      <w:r w:rsidRPr="00E15445">
        <w:rPr>
          <w:rFonts w:eastAsia="Calibri"/>
          <w:lang w:eastAsia="en-US"/>
        </w:rPr>
        <w:t>Precipitaten</w:t>
      </w:r>
      <w:proofErr w:type="spellEnd"/>
      <w:r w:rsidRPr="00E15445">
        <w:rPr>
          <w:rFonts w:eastAsia="Calibri"/>
          <w:lang w:eastAsia="en-US"/>
        </w:rPr>
        <w:t xml:space="preserve"> är större, lokaliserade runt en </w:t>
      </w:r>
      <w:proofErr w:type="spellStart"/>
      <w:r w:rsidRPr="00E15445">
        <w:rPr>
          <w:rFonts w:eastAsia="Calibri"/>
          <w:lang w:eastAsia="en-US"/>
        </w:rPr>
        <w:t>korneal</w:t>
      </w:r>
      <w:proofErr w:type="spellEnd"/>
      <w:r w:rsidRPr="00E15445">
        <w:rPr>
          <w:rFonts w:eastAsia="Calibri"/>
          <w:lang w:eastAsia="en-US"/>
        </w:rPr>
        <w:t xml:space="preserve"> infektion eller spridda. Iris atrofi och </w:t>
      </w:r>
      <w:proofErr w:type="spellStart"/>
      <w:r w:rsidRPr="00E15445">
        <w:rPr>
          <w:rFonts w:eastAsia="Calibri"/>
          <w:lang w:eastAsia="en-US"/>
        </w:rPr>
        <w:t>mydriasis</w:t>
      </w:r>
      <w:proofErr w:type="spellEnd"/>
      <w:r w:rsidRPr="00E15445">
        <w:rPr>
          <w:rFonts w:eastAsia="Calibri"/>
          <w:lang w:eastAsia="en-US"/>
        </w:rPr>
        <w:t xml:space="preserve">. Oftast högt IOP och behövs ej trycksänkande droppar. Försiktigt med steroiddroppar och behandla även med </w:t>
      </w:r>
      <w:proofErr w:type="spellStart"/>
      <w:r w:rsidRPr="00E15445">
        <w:rPr>
          <w:rFonts w:eastAsia="Calibri"/>
          <w:lang w:eastAsia="en-US"/>
        </w:rPr>
        <w:t>po</w:t>
      </w:r>
      <w:proofErr w:type="spellEnd"/>
      <w:r w:rsidRPr="00E15445">
        <w:rPr>
          <w:rFonts w:eastAsia="Calibri"/>
          <w:lang w:eastAsia="en-US"/>
        </w:rPr>
        <w:t xml:space="preserve"> </w:t>
      </w:r>
      <w:proofErr w:type="spellStart"/>
      <w:r w:rsidRPr="00E15445">
        <w:rPr>
          <w:rFonts w:eastAsia="Calibri"/>
          <w:lang w:eastAsia="en-US"/>
        </w:rPr>
        <w:t>Aciclovir</w:t>
      </w:r>
      <w:proofErr w:type="spellEnd"/>
      <w:r w:rsidRPr="00E15445">
        <w:rPr>
          <w:rFonts w:eastAsia="Calibri"/>
          <w:lang w:eastAsia="en-US"/>
        </w:rPr>
        <w:t>.</w:t>
      </w:r>
    </w:p>
    <w:p w14:paraId="182916E6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•</w:t>
      </w:r>
      <w:proofErr w:type="spellStart"/>
      <w:r w:rsidRPr="00E15445">
        <w:rPr>
          <w:rFonts w:eastAsia="Calibri"/>
          <w:lang w:eastAsia="en-US"/>
        </w:rPr>
        <w:t>Posner-Schlossmann</w:t>
      </w:r>
      <w:proofErr w:type="spellEnd"/>
      <w:r w:rsidRPr="00E15445">
        <w:rPr>
          <w:rFonts w:eastAsia="Calibri"/>
          <w:lang w:eastAsia="en-US"/>
        </w:rPr>
        <w:t xml:space="preserve"> syndrom (</w:t>
      </w:r>
      <w:proofErr w:type="spellStart"/>
      <w:r w:rsidRPr="00E15445">
        <w:rPr>
          <w:rFonts w:eastAsia="Calibri"/>
          <w:lang w:eastAsia="en-US"/>
        </w:rPr>
        <w:t>glaukomatös</w:t>
      </w:r>
      <w:proofErr w:type="spellEnd"/>
      <w:r w:rsidRPr="00E15445">
        <w:rPr>
          <w:rFonts w:eastAsia="Calibri"/>
          <w:lang w:eastAsia="en-US"/>
        </w:rPr>
        <w:t xml:space="preserve"> </w:t>
      </w:r>
      <w:proofErr w:type="spellStart"/>
      <w:r w:rsidRPr="00E15445">
        <w:rPr>
          <w:rFonts w:eastAsia="Calibri"/>
          <w:lang w:eastAsia="en-US"/>
        </w:rPr>
        <w:t>cyklit</w:t>
      </w:r>
      <w:proofErr w:type="spellEnd"/>
      <w:r w:rsidRPr="00E15445">
        <w:rPr>
          <w:rFonts w:eastAsia="Calibri"/>
          <w:lang w:eastAsia="en-US"/>
        </w:rPr>
        <w:t xml:space="preserve">): högt IOP, spridda stjärnformiga </w:t>
      </w:r>
      <w:proofErr w:type="spellStart"/>
      <w:r w:rsidRPr="00E15445">
        <w:rPr>
          <w:rFonts w:eastAsia="Calibri"/>
          <w:lang w:eastAsia="en-US"/>
        </w:rPr>
        <w:t>precipitat</w:t>
      </w:r>
      <w:proofErr w:type="spellEnd"/>
      <w:r w:rsidRPr="00E15445">
        <w:rPr>
          <w:rFonts w:eastAsia="Calibri"/>
          <w:lang w:eastAsia="en-US"/>
        </w:rPr>
        <w:t xml:space="preserve"> på endotelet. Lätt </w:t>
      </w:r>
      <w:proofErr w:type="spellStart"/>
      <w:r w:rsidRPr="00E15445">
        <w:rPr>
          <w:rFonts w:eastAsia="Calibri"/>
          <w:lang w:eastAsia="en-US"/>
        </w:rPr>
        <w:t>mydriasis</w:t>
      </w:r>
      <w:proofErr w:type="spellEnd"/>
      <w:r w:rsidRPr="00E15445">
        <w:rPr>
          <w:rFonts w:eastAsia="Calibri"/>
          <w:lang w:eastAsia="en-US"/>
        </w:rPr>
        <w:t>.</w:t>
      </w:r>
    </w:p>
    <w:p w14:paraId="7B6046EC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•Juvenil idiopatisk artrit: vanligen som kronisk </w:t>
      </w:r>
      <w:proofErr w:type="spellStart"/>
      <w:r w:rsidRPr="00E15445">
        <w:rPr>
          <w:rFonts w:eastAsia="Calibri"/>
          <w:lang w:eastAsia="en-US"/>
        </w:rPr>
        <w:t>uveit</w:t>
      </w:r>
      <w:proofErr w:type="spellEnd"/>
      <w:r w:rsidRPr="00E15445">
        <w:rPr>
          <w:rFonts w:eastAsia="Calibri"/>
          <w:lang w:eastAsia="en-US"/>
        </w:rPr>
        <w:t xml:space="preserve">. </w:t>
      </w:r>
    </w:p>
    <w:p w14:paraId="378DD5FA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•</w:t>
      </w:r>
      <w:proofErr w:type="spellStart"/>
      <w:r w:rsidRPr="00E15445">
        <w:rPr>
          <w:rFonts w:eastAsia="Calibri"/>
          <w:lang w:eastAsia="en-US"/>
        </w:rPr>
        <w:t>Uveit</w:t>
      </w:r>
      <w:proofErr w:type="spellEnd"/>
      <w:r w:rsidRPr="00E15445">
        <w:rPr>
          <w:rFonts w:eastAsia="Calibri"/>
          <w:lang w:eastAsia="en-US"/>
        </w:rPr>
        <w:t xml:space="preserve"> sekundär till </w:t>
      </w:r>
      <w:proofErr w:type="spellStart"/>
      <w:r w:rsidRPr="00E15445">
        <w:rPr>
          <w:rFonts w:eastAsia="Calibri"/>
          <w:lang w:eastAsia="en-US"/>
        </w:rPr>
        <w:t>sklerit</w:t>
      </w:r>
      <w:proofErr w:type="spellEnd"/>
    </w:p>
    <w:p w14:paraId="5756B69A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•Linsinducerad </w:t>
      </w:r>
      <w:proofErr w:type="spellStart"/>
      <w:r w:rsidRPr="00E15445">
        <w:rPr>
          <w:rFonts w:eastAsia="Calibri"/>
          <w:lang w:eastAsia="en-US"/>
        </w:rPr>
        <w:t>uveit</w:t>
      </w:r>
      <w:proofErr w:type="spellEnd"/>
      <w:r w:rsidRPr="00E15445">
        <w:rPr>
          <w:rFonts w:eastAsia="Calibri"/>
          <w:lang w:eastAsia="en-US"/>
        </w:rPr>
        <w:t xml:space="preserve">, posttraumatisk, postoperativ. Glöm inte </w:t>
      </w:r>
      <w:proofErr w:type="spellStart"/>
      <w:r w:rsidRPr="00E15445">
        <w:rPr>
          <w:rFonts w:eastAsia="Calibri"/>
          <w:lang w:eastAsia="en-US"/>
        </w:rPr>
        <w:t>gonioskopi</w:t>
      </w:r>
      <w:proofErr w:type="spellEnd"/>
      <w:r w:rsidRPr="00E15445">
        <w:rPr>
          <w:rFonts w:eastAsia="Calibri"/>
          <w:lang w:eastAsia="en-US"/>
        </w:rPr>
        <w:t>.</w:t>
      </w:r>
    </w:p>
    <w:p w14:paraId="34A82988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•TINU(</w:t>
      </w:r>
      <w:proofErr w:type="spellStart"/>
      <w:r w:rsidRPr="00E15445">
        <w:rPr>
          <w:rFonts w:eastAsia="Calibri"/>
          <w:lang w:eastAsia="en-US"/>
        </w:rPr>
        <w:t>tubulointerstitiell</w:t>
      </w:r>
      <w:proofErr w:type="spellEnd"/>
      <w:r w:rsidRPr="00E15445">
        <w:rPr>
          <w:rFonts w:eastAsia="Calibri"/>
          <w:lang w:eastAsia="en-US"/>
        </w:rPr>
        <w:t xml:space="preserve"> nefrit och </w:t>
      </w:r>
      <w:proofErr w:type="spellStart"/>
      <w:r w:rsidRPr="00E15445">
        <w:rPr>
          <w:rFonts w:eastAsia="Calibri"/>
          <w:lang w:eastAsia="en-US"/>
        </w:rPr>
        <w:t>uveit</w:t>
      </w:r>
      <w:proofErr w:type="spellEnd"/>
      <w:r w:rsidRPr="00E15445">
        <w:rPr>
          <w:rFonts w:eastAsia="Calibri"/>
          <w:lang w:eastAsia="en-US"/>
        </w:rPr>
        <w:t xml:space="preserve"> syndrom): Akut </w:t>
      </w:r>
      <w:proofErr w:type="spellStart"/>
      <w:r w:rsidRPr="00E15445">
        <w:rPr>
          <w:rFonts w:eastAsia="Calibri"/>
          <w:lang w:eastAsia="en-US"/>
        </w:rPr>
        <w:t>insjuknande,oftast</w:t>
      </w:r>
      <w:proofErr w:type="spellEnd"/>
      <w:r w:rsidRPr="00E15445">
        <w:rPr>
          <w:rFonts w:eastAsia="Calibri"/>
          <w:lang w:eastAsia="en-US"/>
        </w:rPr>
        <w:t xml:space="preserve"> bilateralt. Bakre </w:t>
      </w:r>
      <w:proofErr w:type="spellStart"/>
      <w:r w:rsidRPr="00E15445">
        <w:rPr>
          <w:rFonts w:eastAsia="Calibri"/>
          <w:lang w:eastAsia="en-US"/>
        </w:rPr>
        <w:t>uveit</w:t>
      </w:r>
      <w:proofErr w:type="spellEnd"/>
      <w:r w:rsidRPr="00E15445">
        <w:rPr>
          <w:rFonts w:eastAsia="Calibri"/>
          <w:lang w:eastAsia="en-US"/>
        </w:rPr>
        <w:t xml:space="preserve"> förekommer. Allmän påverkan med feber och sjukdomskänsla. Lab-mässigt: SR och </w:t>
      </w:r>
      <w:proofErr w:type="spellStart"/>
      <w:r w:rsidRPr="00E15445">
        <w:rPr>
          <w:rFonts w:eastAsia="Calibri"/>
          <w:lang w:eastAsia="en-US"/>
        </w:rPr>
        <w:t>Kreatinin</w:t>
      </w:r>
      <w:proofErr w:type="spellEnd"/>
      <w:r w:rsidRPr="00E15445">
        <w:rPr>
          <w:rFonts w:eastAsia="Calibri"/>
          <w:lang w:eastAsia="en-US"/>
        </w:rPr>
        <w:t xml:space="preserve">-stegring, β2-microglobulin och vita i urin samt </w:t>
      </w:r>
      <w:proofErr w:type="spellStart"/>
      <w:r w:rsidRPr="00E15445">
        <w:rPr>
          <w:rFonts w:eastAsia="Calibri"/>
          <w:lang w:eastAsia="en-US"/>
        </w:rPr>
        <w:t>proteinuri</w:t>
      </w:r>
      <w:proofErr w:type="spellEnd"/>
      <w:r w:rsidRPr="00E15445">
        <w:rPr>
          <w:rFonts w:eastAsia="Calibri"/>
          <w:lang w:eastAsia="en-US"/>
        </w:rPr>
        <w:t xml:space="preserve"> och </w:t>
      </w:r>
      <w:proofErr w:type="spellStart"/>
      <w:r w:rsidRPr="00E15445">
        <w:rPr>
          <w:rFonts w:eastAsia="Calibri"/>
          <w:lang w:eastAsia="en-US"/>
        </w:rPr>
        <w:t>hematuri</w:t>
      </w:r>
      <w:proofErr w:type="spellEnd"/>
      <w:r w:rsidRPr="00E15445">
        <w:rPr>
          <w:rFonts w:eastAsia="Calibri"/>
          <w:lang w:eastAsia="en-US"/>
        </w:rPr>
        <w:t>.</w:t>
      </w:r>
    </w:p>
    <w:p w14:paraId="324E1C5A" w14:textId="3BDFED6E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•</w:t>
      </w:r>
      <w:proofErr w:type="spellStart"/>
      <w:r w:rsidRPr="00E15445">
        <w:rPr>
          <w:rFonts w:eastAsia="Calibri"/>
          <w:lang w:eastAsia="en-US"/>
        </w:rPr>
        <w:t>Uveit</w:t>
      </w:r>
      <w:proofErr w:type="spellEnd"/>
      <w:r w:rsidRPr="00E15445">
        <w:rPr>
          <w:rFonts w:eastAsia="Calibri"/>
          <w:lang w:eastAsia="en-US"/>
        </w:rPr>
        <w:t xml:space="preserve"> efter Streptokockinfektion: Barn och unga människor &lt;40åå. Nästan alltid bilateralt. Icke </w:t>
      </w:r>
      <w:proofErr w:type="spellStart"/>
      <w:r w:rsidRPr="00E15445">
        <w:rPr>
          <w:rFonts w:eastAsia="Calibri"/>
          <w:lang w:eastAsia="en-US"/>
        </w:rPr>
        <w:t>granulomatös</w:t>
      </w:r>
      <w:proofErr w:type="spellEnd"/>
      <w:r w:rsidRPr="00E15445">
        <w:rPr>
          <w:rFonts w:eastAsia="Calibri"/>
          <w:lang w:eastAsia="en-US"/>
        </w:rPr>
        <w:t>, ibland bakre engageman</w:t>
      </w:r>
      <w:r w:rsidR="00A73D96">
        <w:rPr>
          <w:rFonts w:eastAsia="Calibri"/>
          <w:lang w:eastAsia="en-US"/>
        </w:rPr>
        <w:t>g</w:t>
      </w:r>
      <w:r w:rsidRPr="00E15445">
        <w:rPr>
          <w:rFonts w:eastAsia="Calibri"/>
          <w:lang w:eastAsia="en-US"/>
        </w:rPr>
        <w:t xml:space="preserve">. Förhöjda streptokock </w:t>
      </w:r>
      <w:proofErr w:type="spellStart"/>
      <w:r w:rsidRPr="00E15445">
        <w:rPr>
          <w:rFonts w:eastAsia="Calibri"/>
          <w:lang w:eastAsia="en-US"/>
        </w:rPr>
        <w:t>titrar</w:t>
      </w:r>
      <w:proofErr w:type="spellEnd"/>
      <w:r w:rsidRPr="00E15445">
        <w:rPr>
          <w:rFonts w:eastAsia="Calibri"/>
          <w:lang w:eastAsia="en-US"/>
        </w:rPr>
        <w:t xml:space="preserve"> av antistreptokock lysin O.</w:t>
      </w:r>
    </w:p>
    <w:p w14:paraId="79A26948" w14:textId="74B4BD3D" w:rsidR="00E15445" w:rsidRPr="00E15445" w:rsidRDefault="00E15445" w:rsidP="00E15445">
      <w:pPr>
        <w:spacing w:after="16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•Andra orsaker: Syfilis, Borrelia, HIV</w:t>
      </w:r>
      <w:r w:rsidR="00A73D96">
        <w:rPr>
          <w:rFonts w:eastAsia="Calibri"/>
          <w:lang w:eastAsia="en-US"/>
        </w:rPr>
        <w:t>-</w:t>
      </w:r>
      <w:r w:rsidRPr="00E15445">
        <w:rPr>
          <w:rFonts w:eastAsia="Calibri"/>
          <w:lang w:eastAsia="en-US"/>
        </w:rPr>
        <w:t>infektion.</w:t>
      </w:r>
    </w:p>
    <w:p w14:paraId="66ADDF06" w14:textId="50D80FFB" w:rsidR="00E15445" w:rsidRPr="00E15445" w:rsidRDefault="00E15445" w:rsidP="00E15445">
      <w:pPr>
        <w:spacing w:after="0" w:line="259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  <w:r w:rsidRPr="00E15445">
        <w:rPr>
          <w:rFonts w:ascii="Arial" w:eastAsia="Calibri" w:hAnsi="Arial" w:cs="Arial"/>
          <w:b/>
          <w:sz w:val="26"/>
          <w:szCs w:val="26"/>
          <w:lang w:eastAsia="en-US"/>
        </w:rPr>
        <w:t>Utredning</w:t>
      </w:r>
    </w:p>
    <w:p w14:paraId="3751CA5D" w14:textId="57FA9203" w:rsidR="00E15445" w:rsidRPr="00A73D96" w:rsidRDefault="00A77292" w:rsidP="00A77292">
      <w:pPr>
        <w:spacing w:after="160" w:line="259" w:lineRule="auto"/>
        <w:ind w:left="0" w:right="0"/>
        <w:contextualSpacing/>
        <w:rPr>
          <w:rFonts w:eastAsia="Calibri"/>
          <w:u w:val="single"/>
          <w:lang w:eastAsia="en-US"/>
        </w:rPr>
      </w:pPr>
      <w:r w:rsidRPr="00A73D96">
        <w:rPr>
          <w:rFonts w:eastAsia="Calibri"/>
          <w:u w:val="single"/>
          <w:lang w:eastAsia="en-US"/>
        </w:rPr>
        <w:t>Utredning ej aktuell</w:t>
      </w:r>
      <w:r w:rsidR="00E15445" w:rsidRPr="00A73D96">
        <w:rPr>
          <w:rFonts w:eastAsia="Calibri"/>
          <w:u w:val="single"/>
          <w:lang w:eastAsia="en-US"/>
        </w:rPr>
        <w:t xml:space="preserve">:  </w:t>
      </w:r>
    </w:p>
    <w:p w14:paraId="57CD1BD0" w14:textId="2A607218" w:rsidR="00E15445" w:rsidRPr="00E15445" w:rsidRDefault="00D231BF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>*</w:t>
      </w:r>
      <w:r w:rsidR="00D740EC">
        <w:rPr>
          <w:rFonts w:eastAsia="Calibri"/>
          <w:lang w:eastAsia="en-US"/>
        </w:rPr>
        <w:t xml:space="preserve"> Förstagångs </w:t>
      </w:r>
      <w:r w:rsidR="00E15445" w:rsidRPr="00E15445">
        <w:rPr>
          <w:rFonts w:eastAsia="Calibri"/>
          <w:lang w:eastAsia="en-US"/>
        </w:rPr>
        <w:t xml:space="preserve">unilateral icke </w:t>
      </w:r>
      <w:proofErr w:type="spellStart"/>
      <w:r w:rsidR="00E15445" w:rsidRPr="00E15445">
        <w:rPr>
          <w:rFonts w:eastAsia="Calibri"/>
          <w:lang w:eastAsia="en-US"/>
        </w:rPr>
        <w:t>granulomatös</w:t>
      </w:r>
      <w:proofErr w:type="spellEnd"/>
      <w:r w:rsidR="00E15445" w:rsidRPr="00E15445">
        <w:rPr>
          <w:rFonts w:eastAsia="Calibri"/>
          <w:lang w:eastAsia="en-US"/>
        </w:rPr>
        <w:t xml:space="preserve"> </w:t>
      </w:r>
      <w:proofErr w:type="spellStart"/>
      <w:r w:rsidR="00E15445" w:rsidRPr="00E15445">
        <w:rPr>
          <w:rFonts w:eastAsia="Calibri"/>
          <w:lang w:eastAsia="en-US"/>
        </w:rPr>
        <w:t>irit</w:t>
      </w:r>
      <w:proofErr w:type="spellEnd"/>
      <w:r w:rsidR="00E15445" w:rsidRPr="00E15445">
        <w:rPr>
          <w:rFonts w:eastAsia="Calibri"/>
          <w:lang w:eastAsia="en-US"/>
        </w:rPr>
        <w:t xml:space="preserve"> </w:t>
      </w:r>
      <w:r w:rsidR="00D740EC">
        <w:rPr>
          <w:rFonts w:eastAsia="Calibri"/>
          <w:lang w:eastAsia="en-US"/>
        </w:rPr>
        <w:t>(ej fibrin/</w:t>
      </w:r>
      <w:proofErr w:type="spellStart"/>
      <w:r w:rsidR="00D740EC">
        <w:rPr>
          <w:rFonts w:eastAsia="Calibri"/>
          <w:lang w:eastAsia="en-US"/>
        </w:rPr>
        <w:t>hypopyon</w:t>
      </w:r>
      <w:proofErr w:type="spellEnd"/>
      <w:r w:rsidR="00D740EC">
        <w:rPr>
          <w:rFonts w:eastAsia="Calibri"/>
          <w:lang w:eastAsia="en-US"/>
        </w:rPr>
        <w:t>) utan okulära eller systemiska tecken på bakomliggande sjukdom.</w:t>
      </w:r>
    </w:p>
    <w:p w14:paraId="72B0E615" w14:textId="76F9362C" w:rsidR="00E15445" w:rsidRPr="00E15445" w:rsidRDefault="00D231BF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* </w:t>
      </w:r>
      <w:r w:rsidR="00D740EC">
        <w:rPr>
          <w:rFonts w:eastAsia="Calibri"/>
          <w:lang w:eastAsia="en-US"/>
        </w:rPr>
        <w:t>Typiska okulära tecken</w:t>
      </w:r>
      <w:r w:rsidR="00E15445" w:rsidRPr="00E15445">
        <w:rPr>
          <w:rFonts w:eastAsia="Calibri"/>
          <w:lang w:eastAsia="en-US"/>
        </w:rPr>
        <w:t xml:space="preserve"> </w:t>
      </w:r>
      <w:r w:rsidR="007B2567">
        <w:rPr>
          <w:rFonts w:eastAsia="Calibri"/>
          <w:lang w:eastAsia="en-US"/>
        </w:rPr>
        <w:t>s</w:t>
      </w:r>
      <w:r w:rsidR="00E15445" w:rsidRPr="00E15445">
        <w:rPr>
          <w:rFonts w:eastAsia="Calibri"/>
          <w:lang w:eastAsia="en-US"/>
        </w:rPr>
        <w:t>om</w:t>
      </w:r>
      <w:r w:rsidR="007B2567">
        <w:rPr>
          <w:rFonts w:eastAsia="Calibri"/>
          <w:lang w:eastAsia="en-US"/>
        </w:rPr>
        <w:t xml:space="preserve"> ger diagnos (ex Fuchs </w:t>
      </w:r>
      <w:proofErr w:type="spellStart"/>
      <w:r w:rsidR="007B2567">
        <w:rPr>
          <w:rFonts w:eastAsia="Calibri"/>
          <w:lang w:eastAsia="en-US"/>
        </w:rPr>
        <w:t>uveit</w:t>
      </w:r>
      <w:proofErr w:type="spellEnd"/>
      <w:r w:rsidR="007B2567">
        <w:rPr>
          <w:rFonts w:eastAsia="Calibri"/>
          <w:lang w:eastAsia="en-US"/>
        </w:rPr>
        <w:t xml:space="preserve"> syndrom).</w:t>
      </w:r>
    </w:p>
    <w:p w14:paraId="0777A693" w14:textId="0A6B3FD7" w:rsidR="00E15445" w:rsidRPr="00D231BF" w:rsidRDefault="00D231BF" w:rsidP="00D231BF">
      <w:pPr>
        <w:spacing w:after="0" w:line="259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* </w:t>
      </w:r>
      <w:r w:rsidR="007B2567" w:rsidRPr="00D231BF">
        <w:rPr>
          <w:rFonts w:eastAsia="Calibri"/>
          <w:lang w:eastAsia="en-US"/>
        </w:rPr>
        <w:t xml:space="preserve">Känd systemisk sjukdom som kan stämma överens med </w:t>
      </w:r>
      <w:proofErr w:type="spellStart"/>
      <w:r w:rsidR="007B2567" w:rsidRPr="00D231BF">
        <w:rPr>
          <w:rFonts w:eastAsia="Calibri"/>
          <w:lang w:eastAsia="en-US"/>
        </w:rPr>
        <w:t>iritbilden</w:t>
      </w:r>
      <w:proofErr w:type="spellEnd"/>
      <w:r w:rsidR="007B2567" w:rsidRPr="00D231BF">
        <w:rPr>
          <w:rFonts w:eastAsia="Calibri"/>
          <w:lang w:eastAsia="en-US"/>
        </w:rPr>
        <w:t xml:space="preserve"> (</w:t>
      </w:r>
      <w:proofErr w:type="spellStart"/>
      <w:r w:rsidR="007B2567" w:rsidRPr="00D231BF">
        <w:rPr>
          <w:rFonts w:eastAsia="Calibri"/>
          <w:lang w:eastAsia="en-US"/>
        </w:rPr>
        <w:t>sarko</w:t>
      </w:r>
      <w:r w:rsidRPr="00D231BF">
        <w:rPr>
          <w:rFonts w:eastAsia="Calibri"/>
          <w:lang w:eastAsia="en-US"/>
        </w:rPr>
        <w:t>idos</w:t>
      </w:r>
      <w:proofErr w:type="spellEnd"/>
      <w:r w:rsidRPr="00D231BF">
        <w:rPr>
          <w:rFonts w:eastAsia="Calibri"/>
          <w:lang w:eastAsia="en-US"/>
        </w:rPr>
        <w:t>, ulcerös kolit, RA).</w:t>
      </w:r>
    </w:p>
    <w:p w14:paraId="143DFB18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</w:p>
    <w:p w14:paraId="6B7C1F7A" w14:textId="4304D8F7" w:rsidR="00D231BF" w:rsidRDefault="00D231BF" w:rsidP="00E15445">
      <w:pPr>
        <w:spacing w:after="160" w:line="259" w:lineRule="auto"/>
        <w:ind w:left="0" w:right="0"/>
        <w:rPr>
          <w:rFonts w:eastAsia="Calibri"/>
          <w:lang w:eastAsia="en-US"/>
        </w:rPr>
      </w:pPr>
      <w:r w:rsidRPr="00A73D96">
        <w:rPr>
          <w:rFonts w:eastAsia="Calibri"/>
          <w:u w:val="single"/>
          <w:lang w:eastAsia="en-US"/>
        </w:rPr>
        <w:t>Utredning aktuell:</w:t>
      </w:r>
      <w:r w:rsidRPr="00A73D96">
        <w:rPr>
          <w:rFonts w:eastAsia="Calibri"/>
          <w:b/>
          <w:bCs/>
          <w:u w:val="single"/>
          <w:lang w:eastAsia="en-US"/>
        </w:rPr>
        <w:br/>
      </w:r>
      <w:r>
        <w:rPr>
          <w:rFonts w:eastAsia="Calibri"/>
          <w:lang w:eastAsia="en-US"/>
        </w:rPr>
        <w:t xml:space="preserve">* Bilat </w:t>
      </w:r>
      <w:proofErr w:type="spellStart"/>
      <w:r>
        <w:rPr>
          <w:rFonts w:eastAsia="Calibri"/>
          <w:lang w:eastAsia="en-US"/>
        </w:rPr>
        <w:t>irit</w:t>
      </w:r>
      <w:proofErr w:type="spellEnd"/>
      <w:r>
        <w:rPr>
          <w:rFonts w:eastAsia="Calibri"/>
          <w:lang w:eastAsia="en-US"/>
        </w:rPr>
        <w:br/>
        <w:t xml:space="preserve">* Andragångs </w:t>
      </w:r>
      <w:proofErr w:type="spellStart"/>
      <w:r>
        <w:rPr>
          <w:rFonts w:eastAsia="Calibri"/>
          <w:lang w:eastAsia="en-US"/>
        </w:rPr>
        <w:t>irit</w:t>
      </w:r>
      <w:proofErr w:type="spellEnd"/>
      <w:r>
        <w:rPr>
          <w:rFonts w:eastAsia="Calibri"/>
          <w:lang w:eastAsia="en-US"/>
        </w:rPr>
        <w:br/>
        <w:t xml:space="preserve">* Svår </w:t>
      </w:r>
      <w:proofErr w:type="spellStart"/>
      <w:r>
        <w:rPr>
          <w:rFonts w:eastAsia="Calibri"/>
          <w:lang w:eastAsia="en-US"/>
        </w:rPr>
        <w:t>irit</w:t>
      </w:r>
      <w:proofErr w:type="spellEnd"/>
      <w:r>
        <w:rPr>
          <w:rFonts w:eastAsia="Calibri"/>
          <w:lang w:eastAsia="en-US"/>
        </w:rPr>
        <w:t xml:space="preserve"> (fibrin/</w:t>
      </w:r>
      <w:proofErr w:type="spellStart"/>
      <w:r>
        <w:rPr>
          <w:rFonts w:eastAsia="Calibri"/>
          <w:lang w:eastAsia="en-US"/>
        </w:rPr>
        <w:t>hypopyon</w:t>
      </w:r>
      <w:proofErr w:type="spellEnd"/>
      <w:r>
        <w:rPr>
          <w:rFonts w:eastAsia="Calibri"/>
          <w:lang w:eastAsia="en-US"/>
        </w:rPr>
        <w:t>)</w:t>
      </w:r>
      <w:r w:rsidR="00591EAF">
        <w:rPr>
          <w:rFonts w:eastAsia="Calibri"/>
          <w:lang w:eastAsia="en-US"/>
        </w:rPr>
        <w:br/>
        <w:t>* Kronisk eller behandlingsresistent</w:t>
      </w:r>
      <w:r w:rsidR="00591EAF">
        <w:rPr>
          <w:rFonts w:eastAsia="Calibri"/>
          <w:lang w:eastAsia="en-US"/>
        </w:rPr>
        <w:br/>
        <w:t xml:space="preserve">* </w:t>
      </w:r>
      <w:proofErr w:type="spellStart"/>
      <w:r w:rsidR="00591EAF">
        <w:rPr>
          <w:rFonts w:eastAsia="Calibri"/>
          <w:lang w:eastAsia="en-US"/>
        </w:rPr>
        <w:t>Granulomatös</w:t>
      </w:r>
      <w:proofErr w:type="spellEnd"/>
      <w:r w:rsidR="00591EAF">
        <w:rPr>
          <w:rFonts w:eastAsia="Calibri"/>
          <w:lang w:eastAsia="en-US"/>
        </w:rPr>
        <w:t xml:space="preserve"> </w:t>
      </w:r>
      <w:proofErr w:type="spellStart"/>
      <w:r w:rsidR="00591EAF">
        <w:rPr>
          <w:rFonts w:eastAsia="Calibri"/>
          <w:lang w:eastAsia="en-US"/>
        </w:rPr>
        <w:t>irit</w:t>
      </w:r>
      <w:proofErr w:type="spellEnd"/>
      <w:r w:rsidR="00591EAF">
        <w:rPr>
          <w:rFonts w:eastAsia="Calibri"/>
          <w:lang w:eastAsia="en-US"/>
        </w:rPr>
        <w:br/>
      </w:r>
      <w:r w:rsidR="00591EAF">
        <w:rPr>
          <w:rFonts w:eastAsia="Calibri"/>
          <w:lang w:eastAsia="en-US"/>
        </w:rPr>
        <w:lastRenderedPageBreak/>
        <w:t xml:space="preserve">* Del av intermediär alt bakre </w:t>
      </w:r>
      <w:proofErr w:type="spellStart"/>
      <w:r w:rsidR="00591EAF">
        <w:rPr>
          <w:rFonts w:eastAsia="Calibri"/>
          <w:lang w:eastAsia="en-US"/>
        </w:rPr>
        <w:t>uveit</w:t>
      </w:r>
      <w:proofErr w:type="spellEnd"/>
      <w:r w:rsidR="000744A0">
        <w:rPr>
          <w:rFonts w:eastAsia="Calibri"/>
          <w:lang w:eastAsia="en-US"/>
        </w:rPr>
        <w:t>.</w:t>
      </w:r>
      <w:r w:rsidR="00D64BA1">
        <w:rPr>
          <w:rFonts w:eastAsia="Calibri"/>
          <w:lang w:eastAsia="en-US"/>
        </w:rPr>
        <w:br/>
        <w:t xml:space="preserve">* Okulära eller systemiska tecken som pekar på </w:t>
      </w:r>
      <w:r w:rsidR="00D64BA1" w:rsidRPr="00D64BA1">
        <w:rPr>
          <w:rFonts w:eastAsia="Calibri"/>
          <w:i/>
          <w:iCs/>
          <w:u w:val="single"/>
          <w:lang w:eastAsia="en-US"/>
        </w:rPr>
        <w:t>möjlig</w:t>
      </w:r>
      <w:r w:rsidR="00D64BA1">
        <w:rPr>
          <w:rFonts w:eastAsia="Calibri"/>
          <w:lang w:eastAsia="en-US"/>
        </w:rPr>
        <w:t xml:space="preserve"> diagnos</w:t>
      </w:r>
      <w:r w:rsidR="000744A0">
        <w:rPr>
          <w:rFonts w:eastAsia="Calibri"/>
          <w:lang w:eastAsia="en-US"/>
        </w:rPr>
        <w:t>.</w:t>
      </w:r>
      <w:r w:rsidR="00D64BA1">
        <w:rPr>
          <w:rFonts w:eastAsia="Calibri"/>
          <w:lang w:eastAsia="en-US"/>
        </w:rPr>
        <w:br/>
        <w:t xml:space="preserve">* Barn (&lt;18 år, oavsett vilken </w:t>
      </w:r>
      <w:proofErr w:type="spellStart"/>
      <w:r w:rsidR="00D64BA1">
        <w:rPr>
          <w:rFonts w:eastAsia="Calibri"/>
          <w:lang w:eastAsia="en-US"/>
        </w:rPr>
        <w:t>irit</w:t>
      </w:r>
      <w:proofErr w:type="spellEnd"/>
      <w:r w:rsidR="00D64BA1">
        <w:rPr>
          <w:rFonts w:eastAsia="Calibri"/>
          <w:lang w:eastAsia="en-US"/>
        </w:rPr>
        <w:t>)</w:t>
      </w:r>
      <w:r w:rsidR="000744A0">
        <w:rPr>
          <w:rFonts w:eastAsia="Calibri"/>
          <w:lang w:eastAsia="en-US"/>
        </w:rPr>
        <w:t xml:space="preserve"> </w:t>
      </w:r>
      <w:r w:rsidR="00490825">
        <w:rPr>
          <w:color w:val="000000"/>
        </w:rPr>
        <w:t>→</w:t>
      </w:r>
      <w:r w:rsidR="000744A0">
        <w:rPr>
          <w:rFonts w:eastAsia="Calibri"/>
          <w:lang w:eastAsia="en-US"/>
        </w:rPr>
        <w:t>- remiss till barnkliniken.</w:t>
      </w:r>
      <w:r w:rsidR="000744A0">
        <w:rPr>
          <w:rFonts w:eastAsia="Calibri"/>
          <w:lang w:eastAsia="en-US"/>
        </w:rPr>
        <w:br/>
      </w:r>
    </w:p>
    <w:p w14:paraId="4191107F" w14:textId="3454DF4D" w:rsidR="00D231BF" w:rsidRPr="00E15445" w:rsidRDefault="00D231BF" w:rsidP="00E15445">
      <w:pPr>
        <w:spacing w:after="160" w:line="259" w:lineRule="auto"/>
        <w:ind w:left="0" w:right="0"/>
        <w:rPr>
          <w:rFonts w:eastAsia="Calibri"/>
          <w:lang w:eastAsia="en-US"/>
        </w:rPr>
      </w:pPr>
      <w:r w:rsidRPr="004F7E3D">
        <w:rPr>
          <w:rFonts w:eastAsia="Calibri"/>
          <w:u w:val="single"/>
          <w:lang w:eastAsia="en-US"/>
        </w:rPr>
        <w:t>Att tänka på vid utredning:</w:t>
      </w:r>
      <w:r>
        <w:rPr>
          <w:rFonts w:eastAsia="Calibri"/>
          <w:lang w:eastAsia="en-US"/>
        </w:rPr>
        <w:t xml:space="preserve"> </w:t>
      </w:r>
      <w:r w:rsidR="000744A0">
        <w:rPr>
          <w:rFonts w:eastAsia="Calibri"/>
          <w:lang w:eastAsia="en-US"/>
        </w:rPr>
        <w:br/>
      </w:r>
      <w:r w:rsidR="004F7E3D">
        <w:rPr>
          <w:rFonts w:eastAsia="Calibri"/>
          <w:lang w:eastAsia="en-US"/>
        </w:rPr>
        <w:t>* Ej ”så mycket som möjligt prover” princip, då dessa prover kan vara kostsamma och missledande.</w:t>
      </w:r>
      <w:r w:rsidR="004F7E3D">
        <w:rPr>
          <w:rFonts w:eastAsia="Calibri"/>
          <w:lang w:eastAsia="en-US"/>
        </w:rPr>
        <w:br/>
        <w:t>* Riktad utredning, kliniska fynd styr.</w:t>
      </w:r>
      <w:r w:rsidR="004F7E3D">
        <w:rPr>
          <w:rFonts w:eastAsia="Calibri"/>
          <w:lang w:eastAsia="en-US"/>
        </w:rPr>
        <w:br/>
        <w:t xml:space="preserve">* </w:t>
      </w:r>
      <w:proofErr w:type="spellStart"/>
      <w:r w:rsidR="004F7E3D">
        <w:rPr>
          <w:rFonts w:eastAsia="Calibri"/>
          <w:lang w:eastAsia="en-US"/>
        </w:rPr>
        <w:t>Granulomatösa</w:t>
      </w:r>
      <w:proofErr w:type="spellEnd"/>
      <w:r w:rsidR="0079682A">
        <w:rPr>
          <w:rFonts w:eastAsia="Calibri"/>
          <w:lang w:eastAsia="en-US"/>
        </w:rPr>
        <w:t xml:space="preserve"> tillstånd kan ge icke-</w:t>
      </w:r>
      <w:proofErr w:type="spellStart"/>
      <w:r w:rsidR="0079682A">
        <w:rPr>
          <w:rFonts w:eastAsia="Calibri"/>
          <w:lang w:eastAsia="en-US"/>
        </w:rPr>
        <w:t>granulomatösa</w:t>
      </w:r>
      <w:proofErr w:type="spellEnd"/>
      <w:r w:rsidR="0079682A">
        <w:rPr>
          <w:rFonts w:eastAsia="Calibri"/>
          <w:lang w:eastAsia="en-US"/>
        </w:rPr>
        <w:t xml:space="preserve"> </w:t>
      </w:r>
      <w:proofErr w:type="spellStart"/>
      <w:r w:rsidR="0079682A">
        <w:rPr>
          <w:rFonts w:eastAsia="Calibri"/>
          <w:lang w:eastAsia="en-US"/>
        </w:rPr>
        <w:t>iriter</w:t>
      </w:r>
      <w:proofErr w:type="spellEnd"/>
      <w:r w:rsidR="0079682A">
        <w:rPr>
          <w:rFonts w:eastAsia="Calibri"/>
          <w:lang w:eastAsia="en-US"/>
        </w:rPr>
        <w:t>.</w:t>
      </w:r>
      <w:r w:rsidR="0079682A">
        <w:rPr>
          <w:rFonts w:eastAsia="Calibri"/>
          <w:lang w:eastAsia="en-US"/>
        </w:rPr>
        <w:br/>
        <w:t>* Om icke-</w:t>
      </w:r>
      <w:proofErr w:type="spellStart"/>
      <w:r w:rsidR="0079682A">
        <w:rPr>
          <w:rFonts w:eastAsia="Calibri"/>
          <w:lang w:eastAsia="en-US"/>
        </w:rPr>
        <w:t>granulomatös</w:t>
      </w:r>
      <w:proofErr w:type="spellEnd"/>
      <w:r w:rsidR="0079682A">
        <w:rPr>
          <w:rFonts w:eastAsia="Calibri"/>
          <w:lang w:eastAsia="en-US"/>
        </w:rPr>
        <w:t xml:space="preserve"> </w:t>
      </w:r>
      <w:proofErr w:type="spellStart"/>
      <w:r w:rsidR="0079682A">
        <w:rPr>
          <w:rFonts w:eastAsia="Calibri"/>
          <w:lang w:eastAsia="en-US"/>
        </w:rPr>
        <w:t>irit</w:t>
      </w:r>
      <w:proofErr w:type="spellEnd"/>
      <w:r w:rsidR="0079682A">
        <w:rPr>
          <w:rFonts w:eastAsia="Calibri"/>
          <w:lang w:eastAsia="en-US"/>
        </w:rPr>
        <w:t xml:space="preserve"> + i ö</w:t>
      </w:r>
      <w:r w:rsidR="00872627">
        <w:rPr>
          <w:rFonts w:eastAsia="Calibri"/>
          <w:lang w:eastAsia="en-US"/>
        </w:rPr>
        <w:t xml:space="preserve">vrigt frisk </w:t>
      </w:r>
      <w:r w:rsidR="00872627">
        <w:rPr>
          <w:color w:val="000000"/>
        </w:rPr>
        <w:t>→</w:t>
      </w:r>
      <w:r w:rsidR="00872627">
        <w:rPr>
          <w:color w:val="000000"/>
        </w:rPr>
        <w:t xml:space="preserve"> endast HLA-B 27</w:t>
      </w:r>
      <w:r w:rsidR="00872627">
        <w:rPr>
          <w:color w:val="000000"/>
        </w:rPr>
        <w:br/>
        <w:t xml:space="preserve">* Om HLA-B 27 neg eller </w:t>
      </w:r>
      <w:proofErr w:type="spellStart"/>
      <w:r w:rsidR="00872627">
        <w:rPr>
          <w:color w:val="000000"/>
        </w:rPr>
        <w:t>granulomatös</w:t>
      </w:r>
      <w:proofErr w:type="spellEnd"/>
      <w:r w:rsidR="00872627">
        <w:rPr>
          <w:color w:val="000000"/>
        </w:rPr>
        <w:t xml:space="preserve"> </w:t>
      </w:r>
      <w:proofErr w:type="spellStart"/>
      <w:r w:rsidR="00872627">
        <w:rPr>
          <w:color w:val="000000"/>
        </w:rPr>
        <w:t>irit</w:t>
      </w:r>
      <w:proofErr w:type="spellEnd"/>
      <w:r w:rsidR="00872627">
        <w:rPr>
          <w:color w:val="000000"/>
        </w:rPr>
        <w:t xml:space="preserve"> </w:t>
      </w:r>
      <w:r w:rsidR="00872627">
        <w:rPr>
          <w:color w:val="000000"/>
        </w:rPr>
        <w:t>→</w:t>
      </w:r>
      <w:r w:rsidR="00872627">
        <w:rPr>
          <w:color w:val="000000"/>
        </w:rPr>
        <w:t xml:space="preserve"> </w:t>
      </w:r>
      <w:proofErr w:type="spellStart"/>
      <w:r w:rsidR="00872627">
        <w:rPr>
          <w:color w:val="000000"/>
        </w:rPr>
        <w:t>uvea</w:t>
      </w:r>
      <w:proofErr w:type="spellEnd"/>
      <w:r w:rsidR="00872627">
        <w:rPr>
          <w:color w:val="000000"/>
        </w:rPr>
        <w:t xml:space="preserve"> baspaket + röntgen </w:t>
      </w:r>
      <w:proofErr w:type="spellStart"/>
      <w:r w:rsidR="00872627">
        <w:rPr>
          <w:color w:val="000000"/>
        </w:rPr>
        <w:t>pulm</w:t>
      </w:r>
      <w:proofErr w:type="spellEnd"/>
      <w:r w:rsidR="00872627">
        <w:rPr>
          <w:color w:val="000000"/>
        </w:rPr>
        <w:t xml:space="preserve"> till att börja med.</w:t>
      </w:r>
      <w:r w:rsidR="00872627">
        <w:rPr>
          <w:color w:val="000000"/>
        </w:rPr>
        <w:br/>
        <w:t xml:space="preserve">* Övriga prover/undersökningar vid behov efter </w:t>
      </w:r>
      <w:proofErr w:type="spellStart"/>
      <w:r w:rsidR="00872627">
        <w:rPr>
          <w:color w:val="000000"/>
        </w:rPr>
        <w:t>ev</w:t>
      </w:r>
      <w:proofErr w:type="spellEnd"/>
      <w:r w:rsidR="00872627">
        <w:rPr>
          <w:color w:val="000000"/>
        </w:rPr>
        <w:t xml:space="preserve"> konsultation med </w:t>
      </w:r>
      <w:proofErr w:type="spellStart"/>
      <w:r w:rsidR="00872627">
        <w:rPr>
          <w:color w:val="000000"/>
        </w:rPr>
        <w:t>uvealäkare</w:t>
      </w:r>
      <w:proofErr w:type="spellEnd"/>
      <w:r w:rsidR="00872627">
        <w:rPr>
          <w:color w:val="000000"/>
        </w:rPr>
        <w:t>.</w:t>
      </w:r>
    </w:p>
    <w:p w14:paraId="60F6E860" w14:textId="77777777" w:rsidR="00987E24" w:rsidRPr="00E15445" w:rsidRDefault="00987E24" w:rsidP="00E15445">
      <w:pPr>
        <w:spacing w:after="0" w:line="259" w:lineRule="auto"/>
        <w:ind w:left="0" w:right="0"/>
        <w:rPr>
          <w:rFonts w:eastAsia="Calibri"/>
          <w:b/>
          <w:u w:val="single"/>
          <w:lang w:eastAsia="en-US"/>
        </w:rPr>
      </w:pPr>
    </w:p>
    <w:p w14:paraId="5BD04880" w14:textId="77777777" w:rsidR="00E15445" w:rsidRPr="00E15445" w:rsidRDefault="00E15445" w:rsidP="00E15445">
      <w:pPr>
        <w:spacing w:after="0" w:line="259" w:lineRule="auto"/>
        <w:ind w:left="0" w:right="0"/>
        <w:rPr>
          <w:rFonts w:ascii="Arial" w:eastAsia="Calibri" w:hAnsi="Arial" w:cs="Arial"/>
          <w:b/>
          <w:sz w:val="26"/>
          <w:szCs w:val="26"/>
          <w:lang w:eastAsia="en-US"/>
        </w:rPr>
      </w:pPr>
      <w:r w:rsidRPr="00E15445">
        <w:rPr>
          <w:rFonts w:ascii="Arial" w:eastAsia="Calibri" w:hAnsi="Arial" w:cs="Arial"/>
          <w:b/>
          <w:sz w:val="26"/>
          <w:szCs w:val="26"/>
          <w:lang w:eastAsia="en-US"/>
        </w:rPr>
        <w:t xml:space="preserve">Behandling: </w:t>
      </w:r>
    </w:p>
    <w:p w14:paraId="607A4ADD" w14:textId="77777777" w:rsidR="00E15445" w:rsidRPr="00E15445" w:rsidRDefault="00E15445" w:rsidP="00E15445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 w:rsidRPr="00E15445">
        <w:rPr>
          <w:rFonts w:eastAsia="Calibri"/>
          <w:lang w:eastAsia="en-US"/>
        </w:rPr>
        <w:t>Mydriaticum</w:t>
      </w:r>
      <w:proofErr w:type="spellEnd"/>
      <w:r w:rsidRPr="00E15445">
        <w:rPr>
          <w:rFonts w:eastAsia="Calibri"/>
          <w:lang w:eastAsia="en-US"/>
        </w:rPr>
        <w:t>. Maximal pupilldilatation på mottagning.</w:t>
      </w:r>
    </w:p>
    <w:p w14:paraId="4E96DD7F" w14:textId="77777777" w:rsidR="00E15445" w:rsidRPr="00E15445" w:rsidRDefault="00E15445" w:rsidP="00E15445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Om </w:t>
      </w:r>
      <w:proofErr w:type="spellStart"/>
      <w:r w:rsidRPr="00E15445">
        <w:rPr>
          <w:rFonts w:eastAsia="Calibri"/>
          <w:lang w:eastAsia="en-US"/>
        </w:rPr>
        <w:t>synekier</w:t>
      </w:r>
      <w:proofErr w:type="spellEnd"/>
      <w:r w:rsidRPr="00E15445">
        <w:rPr>
          <w:rFonts w:eastAsia="Calibri"/>
          <w:lang w:eastAsia="en-US"/>
        </w:rPr>
        <w:t xml:space="preserve">: Tropikamid, </w:t>
      </w:r>
      <w:proofErr w:type="spellStart"/>
      <w:r w:rsidRPr="00E15445">
        <w:rPr>
          <w:rFonts w:eastAsia="Calibri"/>
          <w:lang w:eastAsia="en-US"/>
        </w:rPr>
        <w:t>Fenylefrin</w:t>
      </w:r>
      <w:proofErr w:type="spellEnd"/>
      <w:r w:rsidRPr="00E15445">
        <w:rPr>
          <w:rFonts w:eastAsia="Calibri"/>
          <w:lang w:eastAsia="en-US"/>
        </w:rPr>
        <w:t xml:space="preserve">, och </w:t>
      </w:r>
      <w:proofErr w:type="spellStart"/>
      <w:r w:rsidRPr="00E15445">
        <w:rPr>
          <w:rFonts w:eastAsia="Calibri"/>
          <w:lang w:eastAsia="en-US"/>
        </w:rPr>
        <w:t>Cyclogyl</w:t>
      </w:r>
      <w:proofErr w:type="spellEnd"/>
      <w:r w:rsidRPr="00E15445">
        <w:rPr>
          <w:rFonts w:eastAsia="Calibri"/>
          <w:lang w:eastAsia="en-US"/>
        </w:rPr>
        <w:t xml:space="preserve"> i 3 omgångar med 5 min mellanrum. Om fortfarande </w:t>
      </w:r>
      <w:proofErr w:type="spellStart"/>
      <w:r w:rsidRPr="00E15445">
        <w:rPr>
          <w:rFonts w:eastAsia="Calibri"/>
          <w:lang w:eastAsia="en-US"/>
        </w:rPr>
        <w:t>synekier</w:t>
      </w:r>
      <w:proofErr w:type="spellEnd"/>
      <w:r w:rsidRPr="00E15445">
        <w:rPr>
          <w:rFonts w:eastAsia="Calibri"/>
          <w:lang w:eastAsia="en-US"/>
        </w:rPr>
        <w:t xml:space="preserve"> Atropin-kokain salva (be </w:t>
      </w:r>
      <w:proofErr w:type="spellStart"/>
      <w:r w:rsidRPr="00E15445">
        <w:rPr>
          <w:rFonts w:eastAsia="Calibri"/>
          <w:lang w:eastAsia="en-US"/>
        </w:rPr>
        <w:t>jourssk</w:t>
      </w:r>
      <w:proofErr w:type="spellEnd"/>
      <w:r w:rsidRPr="00E15445">
        <w:rPr>
          <w:rFonts w:eastAsia="Calibri"/>
          <w:lang w:eastAsia="en-US"/>
        </w:rPr>
        <w:t xml:space="preserve">). Därefter sätt in behandling med Atropin 1 % x 2. </w:t>
      </w:r>
    </w:p>
    <w:p w14:paraId="0CBC297B" w14:textId="77777777" w:rsidR="00E15445" w:rsidRPr="00E15445" w:rsidRDefault="00E15445" w:rsidP="00E15445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Om inga </w:t>
      </w:r>
      <w:proofErr w:type="spellStart"/>
      <w:r w:rsidRPr="00E15445">
        <w:rPr>
          <w:rFonts w:eastAsia="Calibri"/>
          <w:lang w:eastAsia="en-US"/>
        </w:rPr>
        <w:t>synekier</w:t>
      </w:r>
      <w:proofErr w:type="spellEnd"/>
      <w:r w:rsidRPr="00E15445">
        <w:rPr>
          <w:rFonts w:eastAsia="Calibri"/>
          <w:lang w:eastAsia="en-US"/>
        </w:rPr>
        <w:t xml:space="preserve">: </w:t>
      </w:r>
      <w:proofErr w:type="spellStart"/>
      <w:r w:rsidRPr="00E15445">
        <w:rPr>
          <w:rFonts w:eastAsia="Calibri"/>
          <w:lang w:eastAsia="en-US"/>
        </w:rPr>
        <w:t>Cyklogyl</w:t>
      </w:r>
      <w:proofErr w:type="spellEnd"/>
      <w:r w:rsidRPr="00E15445">
        <w:rPr>
          <w:rFonts w:eastAsia="Calibri"/>
          <w:lang w:eastAsia="en-US"/>
        </w:rPr>
        <w:t xml:space="preserve"> x 3. </w:t>
      </w:r>
      <w:proofErr w:type="spellStart"/>
      <w:r w:rsidRPr="00E15445">
        <w:rPr>
          <w:rFonts w:eastAsia="Calibri"/>
          <w:lang w:eastAsia="en-US"/>
        </w:rPr>
        <w:t>Mydriatika</w:t>
      </w:r>
      <w:proofErr w:type="spellEnd"/>
      <w:r w:rsidRPr="00E15445">
        <w:rPr>
          <w:rFonts w:eastAsia="Calibri"/>
          <w:lang w:eastAsia="en-US"/>
        </w:rPr>
        <w:t xml:space="preserve"> kan sättas ut när det finns bara lindrig </w:t>
      </w:r>
      <w:proofErr w:type="spellStart"/>
      <w:r w:rsidRPr="00E15445">
        <w:rPr>
          <w:rFonts w:eastAsia="Calibri"/>
          <w:lang w:eastAsia="en-US"/>
        </w:rPr>
        <w:t>irit</w:t>
      </w:r>
      <w:proofErr w:type="spellEnd"/>
      <w:r w:rsidRPr="00E15445">
        <w:rPr>
          <w:rFonts w:eastAsia="Calibri"/>
          <w:lang w:eastAsia="en-US"/>
        </w:rPr>
        <w:t>.</w:t>
      </w:r>
    </w:p>
    <w:p w14:paraId="29900D15" w14:textId="77777777" w:rsidR="00E15445" w:rsidRPr="00E15445" w:rsidRDefault="00E15445" w:rsidP="00E15445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 </w:t>
      </w:r>
      <w:proofErr w:type="spellStart"/>
      <w:r w:rsidRPr="00E15445">
        <w:rPr>
          <w:rFonts w:eastAsia="Calibri"/>
          <w:lang w:eastAsia="en-US"/>
        </w:rPr>
        <w:t>Isopto-Maxidex</w:t>
      </w:r>
      <w:proofErr w:type="spellEnd"/>
      <w:r w:rsidRPr="00E15445">
        <w:rPr>
          <w:rFonts w:eastAsia="Calibri"/>
          <w:lang w:eastAsia="en-US"/>
        </w:rPr>
        <w:t>:</w:t>
      </w:r>
    </w:p>
    <w:p w14:paraId="1652975A" w14:textId="27F9078F" w:rsidR="00E15445" w:rsidRPr="00E15445" w:rsidRDefault="00E15445" w:rsidP="00E15445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Vid kraftiga </w:t>
      </w:r>
      <w:proofErr w:type="spellStart"/>
      <w:r w:rsidRPr="00E15445">
        <w:rPr>
          <w:rFonts w:eastAsia="Calibri"/>
          <w:lang w:eastAsia="en-US"/>
        </w:rPr>
        <w:t>iriter</w:t>
      </w:r>
      <w:proofErr w:type="spellEnd"/>
      <w:r w:rsidRPr="00E15445">
        <w:rPr>
          <w:rFonts w:eastAsia="Calibri"/>
          <w:lang w:eastAsia="en-US"/>
        </w:rPr>
        <w:t xml:space="preserve"> första dygn: en droppe varje timme alt</w:t>
      </w:r>
      <w:r w:rsidR="00A33568">
        <w:rPr>
          <w:rFonts w:eastAsia="Calibri"/>
          <w:lang w:eastAsia="en-US"/>
        </w:rPr>
        <w:t>ernativt</w:t>
      </w:r>
      <w:r w:rsidRPr="00E15445">
        <w:rPr>
          <w:rFonts w:eastAsia="Calibri"/>
          <w:lang w:eastAsia="en-US"/>
        </w:rPr>
        <w:t xml:space="preserve"> en droppe per minut under fem minuter upprepas varje timme.</w:t>
      </w:r>
    </w:p>
    <w:p w14:paraId="79851E6D" w14:textId="77777777" w:rsidR="00E15445" w:rsidRPr="00E15445" w:rsidRDefault="00E15445" w:rsidP="00E15445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Vid lindrigare </w:t>
      </w:r>
      <w:proofErr w:type="spellStart"/>
      <w:r w:rsidRPr="00E15445">
        <w:rPr>
          <w:rFonts w:eastAsia="Calibri"/>
          <w:lang w:eastAsia="en-US"/>
        </w:rPr>
        <w:t>iriter</w:t>
      </w:r>
      <w:proofErr w:type="spellEnd"/>
      <w:r w:rsidRPr="00E15445">
        <w:rPr>
          <w:rFonts w:eastAsia="Calibri"/>
          <w:lang w:eastAsia="en-US"/>
        </w:rPr>
        <w:t>: varannan timme eller x 8 gånger dagligen.</w:t>
      </w:r>
    </w:p>
    <w:p w14:paraId="02ED276C" w14:textId="77777777" w:rsidR="00E15445" w:rsidRPr="00E15445" w:rsidRDefault="00E15445" w:rsidP="00E15445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proofErr w:type="spellStart"/>
      <w:r w:rsidRPr="00E15445">
        <w:rPr>
          <w:rFonts w:eastAsia="Calibri"/>
          <w:lang w:eastAsia="en-US"/>
        </w:rPr>
        <w:t>Fulldos</w:t>
      </w:r>
      <w:proofErr w:type="spellEnd"/>
      <w:r w:rsidRPr="00E15445">
        <w:rPr>
          <w:rFonts w:eastAsia="Calibri"/>
          <w:lang w:eastAsia="en-US"/>
        </w:rPr>
        <w:t xml:space="preserve"> behandling tills ljusväg och celler &lt;1+. Nedtrappning med en droppe varje 5-7 dagar.</w:t>
      </w:r>
    </w:p>
    <w:p w14:paraId="5F0E1C65" w14:textId="7DB01C8B" w:rsidR="00E15445" w:rsidRPr="00E15445" w:rsidRDefault="00E15445" w:rsidP="00E15445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Gravida kvinnor kan behandlas med </w:t>
      </w:r>
      <w:proofErr w:type="spellStart"/>
      <w:r w:rsidRPr="00E15445">
        <w:rPr>
          <w:rFonts w:eastAsia="Calibri"/>
          <w:lang w:eastAsia="en-US"/>
        </w:rPr>
        <w:t>Isopto-Maxidex</w:t>
      </w:r>
      <w:proofErr w:type="spellEnd"/>
      <w:r w:rsidRPr="00E15445">
        <w:rPr>
          <w:rFonts w:eastAsia="Calibri"/>
          <w:lang w:eastAsia="en-US"/>
        </w:rPr>
        <w:t xml:space="preserve"> och </w:t>
      </w:r>
      <w:proofErr w:type="spellStart"/>
      <w:r w:rsidRPr="00E15445">
        <w:rPr>
          <w:rFonts w:eastAsia="Calibri"/>
          <w:lang w:eastAsia="en-US"/>
        </w:rPr>
        <w:t>Isopto</w:t>
      </w:r>
      <w:proofErr w:type="spellEnd"/>
      <w:r w:rsidRPr="00E15445">
        <w:rPr>
          <w:rFonts w:eastAsia="Calibri"/>
          <w:lang w:eastAsia="en-US"/>
        </w:rPr>
        <w:t>-Atropin</w:t>
      </w:r>
      <w:r w:rsidR="00A33568">
        <w:rPr>
          <w:rFonts w:eastAsia="Calibri"/>
          <w:lang w:eastAsia="en-US"/>
        </w:rPr>
        <w:t xml:space="preserve"> </w:t>
      </w:r>
      <w:r w:rsidRPr="00E15445">
        <w:rPr>
          <w:rFonts w:eastAsia="Calibri"/>
          <w:lang w:eastAsia="en-US"/>
        </w:rPr>
        <w:t>enligt Janus info.</w:t>
      </w:r>
    </w:p>
    <w:p w14:paraId="3B643772" w14:textId="77777777" w:rsidR="00E15445" w:rsidRPr="00E15445" w:rsidRDefault="00E15445" w:rsidP="00E15445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Om </w:t>
      </w:r>
      <w:proofErr w:type="spellStart"/>
      <w:r w:rsidRPr="00E15445">
        <w:rPr>
          <w:rFonts w:eastAsia="Calibri"/>
          <w:lang w:eastAsia="en-US"/>
        </w:rPr>
        <w:t>pat</w:t>
      </w:r>
      <w:proofErr w:type="spellEnd"/>
      <w:r w:rsidRPr="00E15445">
        <w:rPr>
          <w:rFonts w:eastAsia="Calibri"/>
          <w:lang w:eastAsia="en-US"/>
        </w:rPr>
        <w:t xml:space="preserve"> är känd </w:t>
      </w:r>
      <w:proofErr w:type="spellStart"/>
      <w:r w:rsidRPr="00E15445">
        <w:rPr>
          <w:rFonts w:eastAsia="Calibri"/>
          <w:lang w:eastAsia="en-US"/>
        </w:rPr>
        <w:t>steroidresponder</w:t>
      </w:r>
      <w:proofErr w:type="spellEnd"/>
      <w:r w:rsidRPr="00E15445">
        <w:rPr>
          <w:rFonts w:eastAsia="Calibri"/>
          <w:lang w:eastAsia="en-US"/>
        </w:rPr>
        <w:t xml:space="preserve"> ge trycksänkande direkt (ej prostaglandinanaloga)</w:t>
      </w:r>
    </w:p>
    <w:p w14:paraId="0EAFD859" w14:textId="03DB7A48" w:rsidR="00E15445" w:rsidRPr="00E15445" w:rsidRDefault="00E15445" w:rsidP="00E15445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Om kraftig ensidig </w:t>
      </w:r>
      <w:proofErr w:type="spellStart"/>
      <w:r w:rsidRPr="00E15445">
        <w:rPr>
          <w:rFonts w:eastAsia="Calibri"/>
          <w:lang w:eastAsia="en-US"/>
        </w:rPr>
        <w:t>irit</w:t>
      </w:r>
      <w:proofErr w:type="spellEnd"/>
      <w:r w:rsidRPr="00E15445">
        <w:rPr>
          <w:rFonts w:eastAsia="Calibri"/>
          <w:lang w:eastAsia="en-US"/>
        </w:rPr>
        <w:t xml:space="preserve"> och dålig </w:t>
      </w:r>
      <w:proofErr w:type="spellStart"/>
      <w:r w:rsidRPr="00E15445">
        <w:rPr>
          <w:rFonts w:eastAsia="Calibri"/>
          <w:lang w:eastAsia="en-US"/>
        </w:rPr>
        <w:t>comliance</w:t>
      </w:r>
      <w:proofErr w:type="spellEnd"/>
      <w:r w:rsidRPr="00E15445">
        <w:rPr>
          <w:rFonts w:eastAsia="Calibri"/>
          <w:lang w:eastAsia="en-US"/>
        </w:rPr>
        <w:t xml:space="preserve"> kan </w:t>
      </w:r>
      <w:proofErr w:type="spellStart"/>
      <w:r w:rsidRPr="00E15445">
        <w:rPr>
          <w:rFonts w:eastAsia="Calibri"/>
          <w:lang w:eastAsia="en-US"/>
        </w:rPr>
        <w:t>subkonjuktival</w:t>
      </w:r>
      <w:proofErr w:type="spellEnd"/>
      <w:r w:rsidRPr="00E15445">
        <w:rPr>
          <w:rFonts w:eastAsia="Calibri"/>
          <w:lang w:eastAsia="en-US"/>
        </w:rPr>
        <w:t xml:space="preserve"> </w:t>
      </w:r>
      <w:proofErr w:type="spellStart"/>
      <w:r w:rsidR="002A4A27">
        <w:rPr>
          <w:rFonts w:eastAsia="Calibri"/>
          <w:lang w:eastAsia="en-US"/>
        </w:rPr>
        <w:t>Kenacort</w:t>
      </w:r>
      <w:proofErr w:type="spellEnd"/>
      <w:r w:rsidRPr="00E15445">
        <w:rPr>
          <w:rFonts w:eastAsia="Calibri"/>
          <w:lang w:eastAsia="en-US"/>
        </w:rPr>
        <w:t xml:space="preserve"> ges.</w:t>
      </w:r>
    </w:p>
    <w:p w14:paraId="36720CA5" w14:textId="77777777" w:rsidR="0086345E" w:rsidRDefault="00E15445" w:rsidP="00E15445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Vid försämring trots maximal terapi: Initialdos </w:t>
      </w:r>
      <w:proofErr w:type="spellStart"/>
      <w:r w:rsidR="000008A9">
        <w:rPr>
          <w:rFonts w:eastAsia="Calibri"/>
          <w:lang w:eastAsia="en-US"/>
        </w:rPr>
        <w:t>Prednisolon</w:t>
      </w:r>
      <w:proofErr w:type="spellEnd"/>
      <w:r w:rsidR="000008A9">
        <w:rPr>
          <w:rFonts w:eastAsia="Calibri"/>
          <w:lang w:eastAsia="en-US"/>
        </w:rPr>
        <w:t xml:space="preserve"> </w:t>
      </w:r>
      <w:r w:rsidRPr="00E15445">
        <w:rPr>
          <w:rFonts w:eastAsia="Calibri"/>
          <w:lang w:eastAsia="en-US"/>
        </w:rPr>
        <w:t>60- 80 mg. Succesivt nedtrappning efter klinisk effekt.</w:t>
      </w:r>
    </w:p>
    <w:p w14:paraId="16982CAF" w14:textId="77777777" w:rsidR="00D823A0" w:rsidRDefault="0086345E" w:rsidP="00E15445">
      <w:pPr>
        <w:numPr>
          <w:ilvl w:val="0"/>
          <w:numId w:val="21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proofErr w:type="spellStart"/>
      <w:r>
        <w:rPr>
          <w:rFonts w:eastAsia="Calibri"/>
          <w:lang w:eastAsia="en-US"/>
        </w:rPr>
        <w:t>Ev</w:t>
      </w:r>
      <w:proofErr w:type="spellEnd"/>
      <w:r>
        <w:rPr>
          <w:rFonts w:eastAsia="Calibri"/>
          <w:lang w:eastAsia="en-US"/>
        </w:rPr>
        <w:t xml:space="preserve"> insättning</w:t>
      </w:r>
      <w:r w:rsidR="007E14D2">
        <w:rPr>
          <w:rFonts w:eastAsia="Calibri"/>
          <w:lang w:eastAsia="en-US"/>
        </w:rPr>
        <w:t xml:space="preserve"> av DMARD (</w:t>
      </w:r>
      <w:proofErr w:type="spellStart"/>
      <w:r w:rsidR="007E14D2">
        <w:rPr>
          <w:rFonts w:eastAsia="Calibri"/>
          <w:lang w:eastAsia="en-US"/>
        </w:rPr>
        <w:t>disease</w:t>
      </w:r>
      <w:proofErr w:type="spellEnd"/>
      <w:r w:rsidR="007E14D2">
        <w:rPr>
          <w:rFonts w:eastAsia="Calibri"/>
          <w:lang w:eastAsia="en-US"/>
        </w:rPr>
        <w:t xml:space="preserve"> </w:t>
      </w:r>
      <w:proofErr w:type="spellStart"/>
      <w:r w:rsidR="007E14D2">
        <w:rPr>
          <w:rFonts w:eastAsia="Calibri"/>
          <w:lang w:eastAsia="en-US"/>
        </w:rPr>
        <w:t>modifying</w:t>
      </w:r>
      <w:proofErr w:type="spellEnd"/>
      <w:r w:rsidR="007E14D2">
        <w:rPr>
          <w:rFonts w:eastAsia="Calibri"/>
          <w:lang w:eastAsia="en-US"/>
        </w:rPr>
        <w:t xml:space="preserve"> </w:t>
      </w:r>
      <w:proofErr w:type="spellStart"/>
      <w:r w:rsidR="007E14D2">
        <w:rPr>
          <w:rFonts w:eastAsia="Calibri"/>
          <w:lang w:eastAsia="en-US"/>
        </w:rPr>
        <w:t>antirheumatic</w:t>
      </w:r>
      <w:proofErr w:type="spellEnd"/>
      <w:r w:rsidR="007E14D2">
        <w:rPr>
          <w:rFonts w:eastAsia="Calibri"/>
          <w:lang w:eastAsia="en-US"/>
        </w:rPr>
        <w:t xml:space="preserve"> </w:t>
      </w:r>
      <w:proofErr w:type="spellStart"/>
      <w:r w:rsidR="007E14D2">
        <w:rPr>
          <w:rFonts w:eastAsia="Calibri"/>
          <w:lang w:eastAsia="en-US"/>
        </w:rPr>
        <w:t>drugs</w:t>
      </w:r>
      <w:proofErr w:type="spellEnd"/>
      <w:r w:rsidR="007E14D2">
        <w:rPr>
          <w:rFonts w:eastAsia="Calibri"/>
          <w:lang w:eastAsia="en-US"/>
        </w:rPr>
        <w:t xml:space="preserve">, ex </w:t>
      </w:r>
      <w:proofErr w:type="spellStart"/>
      <w:r w:rsidR="007E14D2">
        <w:rPr>
          <w:rFonts w:eastAsia="Calibri"/>
          <w:lang w:eastAsia="en-US"/>
        </w:rPr>
        <w:t>Azatioprin</w:t>
      </w:r>
      <w:proofErr w:type="spellEnd"/>
      <w:r w:rsidR="007E14D2">
        <w:rPr>
          <w:rFonts w:eastAsia="Calibri"/>
          <w:lang w:eastAsia="en-US"/>
        </w:rPr>
        <w:t xml:space="preserve">, </w:t>
      </w:r>
      <w:proofErr w:type="spellStart"/>
      <w:r w:rsidR="007E14D2">
        <w:rPr>
          <w:rFonts w:eastAsia="Calibri"/>
          <w:lang w:eastAsia="en-US"/>
        </w:rPr>
        <w:t>Methotrexate</w:t>
      </w:r>
      <w:proofErr w:type="spellEnd"/>
      <w:r w:rsidR="007E14D2">
        <w:rPr>
          <w:rFonts w:eastAsia="Calibri"/>
          <w:lang w:eastAsia="en-US"/>
        </w:rPr>
        <w:t xml:space="preserve"> m</w:t>
      </w:r>
      <w:r w:rsidR="00D823A0">
        <w:rPr>
          <w:rFonts w:eastAsia="Calibri"/>
          <w:lang w:eastAsia="en-US"/>
        </w:rPr>
        <w:t xml:space="preserve">m) efter diskussion med </w:t>
      </w:r>
      <w:proofErr w:type="spellStart"/>
      <w:r w:rsidR="00D823A0">
        <w:rPr>
          <w:rFonts w:eastAsia="Calibri"/>
          <w:lang w:eastAsia="en-US"/>
        </w:rPr>
        <w:t>uvealäkare</w:t>
      </w:r>
      <w:proofErr w:type="spellEnd"/>
      <w:r w:rsidR="00D823A0">
        <w:rPr>
          <w:rFonts w:eastAsia="Calibri"/>
          <w:lang w:eastAsia="en-US"/>
        </w:rPr>
        <w:t xml:space="preserve"> kan vara aktuell vid:</w:t>
      </w:r>
    </w:p>
    <w:p w14:paraId="0B0B9033" w14:textId="6FBAAA6F" w:rsidR="00E15445" w:rsidRPr="00E15445" w:rsidRDefault="00D823A0" w:rsidP="00D823A0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*återkommande </w:t>
      </w:r>
      <w:proofErr w:type="spellStart"/>
      <w:r>
        <w:rPr>
          <w:rFonts w:eastAsia="Calibri"/>
          <w:lang w:eastAsia="en-US"/>
        </w:rPr>
        <w:t>iriter</w:t>
      </w:r>
      <w:proofErr w:type="spellEnd"/>
      <w:r>
        <w:rPr>
          <w:rFonts w:eastAsia="Calibri"/>
          <w:lang w:eastAsia="en-US"/>
        </w:rPr>
        <w:t xml:space="preserve"> </w:t>
      </w:r>
      <w:r w:rsidR="00282A9B">
        <w:rPr>
          <w:rFonts w:eastAsia="Calibri"/>
          <w:lang w:eastAsia="en-US"/>
        </w:rPr>
        <w:t>≥</w:t>
      </w:r>
      <w:r w:rsidR="00B67F06">
        <w:rPr>
          <w:rFonts w:eastAsia="Calibri"/>
          <w:lang w:eastAsia="en-US"/>
        </w:rPr>
        <w:t>3/år</w:t>
      </w:r>
      <w:r w:rsidR="00B67F06">
        <w:rPr>
          <w:rFonts w:eastAsia="Calibri"/>
          <w:lang w:eastAsia="en-US"/>
        </w:rPr>
        <w:br/>
        <w:t>*kortisonögondroppar ≥1-2 dr/dag &gt;</w:t>
      </w:r>
      <w:r w:rsidR="00005C0A">
        <w:rPr>
          <w:rFonts w:eastAsia="Calibri"/>
          <w:lang w:eastAsia="en-US"/>
        </w:rPr>
        <w:t>6mån/år</w:t>
      </w:r>
      <w:r w:rsidR="00005C0A">
        <w:rPr>
          <w:rFonts w:eastAsia="Calibri"/>
          <w:lang w:eastAsia="en-US"/>
        </w:rPr>
        <w:br/>
        <w:t xml:space="preserve">*aggressiva </w:t>
      </w:r>
      <w:proofErr w:type="spellStart"/>
      <w:r w:rsidR="00005C0A">
        <w:rPr>
          <w:rFonts w:eastAsia="Calibri"/>
          <w:lang w:eastAsia="en-US"/>
        </w:rPr>
        <w:t>iriter</w:t>
      </w:r>
      <w:proofErr w:type="spellEnd"/>
      <w:r w:rsidR="00005C0A">
        <w:rPr>
          <w:rFonts w:eastAsia="Calibri"/>
          <w:lang w:eastAsia="en-US"/>
        </w:rPr>
        <w:br/>
        <w:t>*förhöjt ögontryck p g a kortisonögondroppar</w:t>
      </w:r>
      <w:r w:rsidR="0086345E">
        <w:rPr>
          <w:rFonts w:eastAsia="Calibri"/>
          <w:lang w:eastAsia="en-US"/>
        </w:rPr>
        <w:br/>
      </w:r>
    </w:p>
    <w:p w14:paraId="55A79B0A" w14:textId="77777777" w:rsidR="00E15445" w:rsidRPr="00E15445" w:rsidRDefault="00E15445" w:rsidP="00E15445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</w:p>
    <w:p w14:paraId="19F3B669" w14:textId="77777777" w:rsidR="00E15445" w:rsidRPr="00E15445" w:rsidRDefault="00E15445" w:rsidP="00E15445">
      <w:pPr>
        <w:spacing w:after="0" w:line="259" w:lineRule="auto"/>
        <w:ind w:left="0" w:right="0"/>
        <w:rPr>
          <w:rFonts w:ascii="Arial" w:eastAsia="Calibri" w:hAnsi="Arial" w:cs="Arial"/>
          <w:sz w:val="26"/>
          <w:szCs w:val="26"/>
          <w:lang w:eastAsia="en-US"/>
        </w:rPr>
      </w:pPr>
      <w:r w:rsidRPr="00E15445">
        <w:rPr>
          <w:rFonts w:ascii="Arial" w:eastAsia="Calibri" w:hAnsi="Arial" w:cs="Arial"/>
          <w:b/>
          <w:sz w:val="26"/>
          <w:szCs w:val="26"/>
          <w:lang w:eastAsia="en-US"/>
        </w:rPr>
        <w:t>Uppföljning:</w:t>
      </w:r>
      <w:r w:rsidRPr="00E15445">
        <w:rPr>
          <w:rFonts w:ascii="Arial" w:eastAsia="Calibri" w:hAnsi="Arial" w:cs="Arial"/>
          <w:sz w:val="26"/>
          <w:szCs w:val="26"/>
          <w:lang w:eastAsia="en-US"/>
        </w:rPr>
        <w:t xml:space="preserve"> </w:t>
      </w:r>
    </w:p>
    <w:p w14:paraId="35A9A393" w14:textId="77777777" w:rsidR="00E15445" w:rsidRPr="00E15445" w:rsidRDefault="00E15445" w:rsidP="00E15445">
      <w:pPr>
        <w:spacing w:after="0" w:line="259" w:lineRule="auto"/>
        <w:ind w:left="0" w:right="0"/>
        <w:rPr>
          <w:rFonts w:ascii="Arial" w:eastAsia="Calibri" w:hAnsi="Arial" w:cs="Arial"/>
          <w:sz w:val="26"/>
          <w:szCs w:val="26"/>
          <w:lang w:eastAsia="en-US"/>
        </w:rPr>
      </w:pPr>
    </w:p>
    <w:p w14:paraId="47F5188A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Återbesök;</w:t>
      </w:r>
    </w:p>
    <w:p w14:paraId="20BB53AE" w14:textId="77777777" w:rsidR="00E15445" w:rsidRPr="00E15445" w:rsidRDefault="00E15445" w:rsidP="00E15445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Första gångs </w:t>
      </w:r>
      <w:proofErr w:type="spellStart"/>
      <w:r w:rsidRPr="00E15445">
        <w:rPr>
          <w:rFonts w:eastAsia="Calibri"/>
          <w:lang w:eastAsia="en-US"/>
        </w:rPr>
        <w:t>irit</w:t>
      </w:r>
      <w:proofErr w:type="spellEnd"/>
      <w:r w:rsidRPr="00E15445">
        <w:rPr>
          <w:rFonts w:eastAsia="Calibri"/>
          <w:lang w:eastAsia="en-US"/>
        </w:rPr>
        <w:t xml:space="preserve"> uttalat med </w:t>
      </w:r>
      <w:proofErr w:type="spellStart"/>
      <w:r w:rsidRPr="00E15445">
        <w:rPr>
          <w:rFonts w:eastAsia="Calibri"/>
          <w:lang w:eastAsia="en-US"/>
        </w:rPr>
        <w:t>synekier</w:t>
      </w:r>
      <w:proofErr w:type="spellEnd"/>
      <w:r w:rsidRPr="00E15445">
        <w:rPr>
          <w:rFonts w:eastAsia="Calibri"/>
          <w:lang w:eastAsia="en-US"/>
        </w:rPr>
        <w:t xml:space="preserve"> kvar: nästa dag (1-2 dagar)</w:t>
      </w:r>
    </w:p>
    <w:p w14:paraId="4D86031E" w14:textId="77777777" w:rsidR="00E15445" w:rsidRPr="00E15445" w:rsidRDefault="00E15445" w:rsidP="00E15445">
      <w:pPr>
        <w:spacing w:after="160" w:line="259" w:lineRule="auto"/>
        <w:ind w:left="720"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lastRenderedPageBreak/>
        <w:t xml:space="preserve">Kontrollera IOP, att inflammationen minskar och att </w:t>
      </w:r>
      <w:proofErr w:type="spellStart"/>
      <w:r w:rsidRPr="00E15445">
        <w:rPr>
          <w:rFonts w:eastAsia="Calibri"/>
          <w:lang w:eastAsia="en-US"/>
        </w:rPr>
        <w:t>synekierna</w:t>
      </w:r>
      <w:proofErr w:type="spellEnd"/>
      <w:r w:rsidRPr="00E15445">
        <w:rPr>
          <w:rFonts w:eastAsia="Calibri"/>
          <w:lang w:eastAsia="en-US"/>
        </w:rPr>
        <w:t xml:space="preserve"> har släppt. Därefter kontroll varje och senare varannan vecka tills </w:t>
      </w:r>
      <w:proofErr w:type="spellStart"/>
      <w:r w:rsidRPr="00E15445">
        <w:rPr>
          <w:rFonts w:eastAsia="Calibri"/>
          <w:lang w:eastAsia="en-US"/>
        </w:rPr>
        <w:t>iriten</w:t>
      </w:r>
      <w:proofErr w:type="spellEnd"/>
      <w:r w:rsidRPr="00E15445">
        <w:rPr>
          <w:rFonts w:eastAsia="Calibri"/>
          <w:lang w:eastAsia="en-US"/>
        </w:rPr>
        <w:t xml:space="preserve"> är utläkt.</w:t>
      </w:r>
    </w:p>
    <w:p w14:paraId="293265A0" w14:textId="77777777" w:rsidR="00E15445" w:rsidRPr="00E15445" w:rsidRDefault="00E15445" w:rsidP="00E15445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Första gångs </w:t>
      </w:r>
      <w:proofErr w:type="spellStart"/>
      <w:r w:rsidRPr="00E15445">
        <w:rPr>
          <w:rFonts w:eastAsia="Calibri"/>
          <w:lang w:eastAsia="en-US"/>
        </w:rPr>
        <w:t>irit</w:t>
      </w:r>
      <w:proofErr w:type="spellEnd"/>
      <w:r w:rsidRPr="00E15445">
        <w:rPr>
          <w:rFonts w:eastAsia="Calibri"/>
          <w:lang w:eastAsia="en-US"/>
        </w:rPr>
        <w:t xml:space="preserve"> lindrig utan </w:t>
      </w:r>
      <w:proofErr w:type="spellStart"/>
      <w:r w:rsidRPr="00E15445">
        <w:rPr>
          <w:rFonts w:eastAsia="Calibri"/>
          <w:lang w:eastAsia="en-US"/>
        </w:rPr>
        <w:t>synekier</w:t>
      </w:r>
      <w:proofErr w:type="spellEnd"/>
      <w:r w:rsidRPr="00E15445">
        <w:rPr>
          <w:rFonts w:eastAsia="Calibri"/>
          <w:lang w:eastAsia="en-US"/>
        </w:rPr>
        <w:t>: 7- 10 dagar.</w:t>
      </w:r>
    </w:p>
    <w:p w14:paraId="0D7168CB" w14:textId="77777777" w:rsidR="00E15445" w:rsidRPr="00E15445" w:rsidRDefault="00E15445" w:rsidP="00E15445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Recidiverade </w:t>
      </w:r>
      <w:proofErr w:type="spellStart"/>
      <w:r w:rsidRPr="00E15445">
        <w:rPr>
          <w:rFonts w:eastAsia="Calibri"/>
          <w:lang w:eastAsia="en-US"/>
        </w:rPr>
        <w:t>iriter</w:t>
      </w:r>
      <w:proofErr w:type="spellEnd"/>
      <w:r w:rsidRPr="00E15445">
        <w:rPr>
          <w:rFonts w:eastAsia="Calibri"/>
          <w:lang w:eastAsia="en-US"/>
        </w:rPr>
        <w:t xml:space="preserve"> utan tryckproblem: 4 veckor eller inget återbesök om </w:t>
      </w:r>
      <w:proofErr w:type="spellStart"/>
      <w:r w:rsidRPr="00E15445">
        <w:rPr>
          <w:rFonts w:eastAsia="Calibri"/>
          <w:lang w:eastAsia="en-US"/>
        </w:rPr>
        <w:t>pat</w:t>
      </w:r>
      <w:proofErr w:type="spellEnd"/>
      <w:r w:rsidRPr="00E15445">
        <w:rPr>
          <w:rFonts w:eastAsia="Calibri"/>
          <w:lang w:eastAsia="en-US"/>
        </w:rPr>
        <w:t xml:space="preserve"> känner sig trygg. Glöm inte att lämna behandlingsschema med </w:t>
      </w:r>
      <w:proofErr w:type="spellStart"/>
      <w:r w:rsidRPr="00E15445">
        <w:rPr>
          <w:rFonts w:eastAsia="Calibri"/>
          <w:lang w:eastAsia="en-US"/>
        </w:rPr>
        <w:t>Isopto-Maxidex</w:t>
      </w:r>
      <w:proofErr w:type="spellEnd"/>
      <w:r w:rsidRPr="00E15445">
        <w:rPr>
          <w:rFonts w:eastAsia="Calibri"/>
          <w:lang w:eastAsia="en-US"/>
        </w:rPr>
        <w:t>.</w:t>
      </w:r>
    </w:p>
    <w:p w14:paraId="52CDFA07" w14:textId="77777777" w:rsidR="00E15445" w:rsidRPr="00E15445" w:rsidRDefault="00E15445" w:rsidP="00E15445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Kronisk </w:t>
      </w:r>
      <w:proofErr w:type="spellStart"/>
      <w:r w:rsidRPr="00E15445">
        <w:rPr>
          <w:rFonts w:eastAsia="Calibri"/>
          <w:lang w:eastAsia="en-US"/>
        </w:rPr>
        <w:t>irit</w:t>
      </w:r>
      <w:proofErr w:type="spellEnd"/>
      <w:r w:rsidRPr="00E15445">
        <w:rPr>
          <w:rFonts w:eastAsia="Calibri"/>
          <w:lang w:eastAsia="en-US"/>
        </w:rPr>
        <w:t xml:space="preserve"> med tryckproblem: 4 veckor och </w:t>
      </w:r>
      <w:proofErr w:type="spellStart"/>
      <w:r w:rsidRPr="00E15445">
        <w:rPr>
          <w:rFonts w:eastAsia="Calibri"/>
          <w:lang w:eastAsia="en-US"/>
        </w:rPr>
        <w:t>ev</w:t>
      </w:r>
      <w:proofErr w:type="spellEnd"/>
      <w:r w:rsidRPr="00E15445">
        <w:rPr>
          <w:rFonts w:eastAsia="Calibri"/>
          <w:lang w:eastAsia="en-US"/>
        </w:rPr>
        <w:t xml:space="preserve"> tryckkontroller hos </w:t>
      </w:r>
      <w:proofErr w:type="spellStart"/>
      <w:r w:rsidRPr="00E15445">
        <w:rPr>
          <w:rFonts w:eastAsia="Calibri"/>
          <w:lang w:eastAsia="en-US"/>
        </w:rPr>
        <w:t>ssk</w:t>
      </w:r>
      <w:proofErr w:type="spellEnd"/>
      <w:r w:rsidRPr="00E15445">
        <w:rPr>
          <w:rFonts w:eastAsia="Calibri"/>
          <w:lang w:eastAsia="en-US"/>
        </w:rPr>
        <w:t xml:space="preserve"> innan.</w:t>
      </w:r>
    </w:p>
    <w:p w14:paraId="42FDC6EB" w14:textId="77777777" w:rsidR="00E15445" w:rsidRPr="00E15445" w:rsidRDefault="00E15445" w:rsidP="00E15445">
      <w:pPr>
        <w:numPr>
          <w:ilvl w:val="0"/>
          <w:numId w:val="22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Pat ska alltid uppmanas att höra av sig innan den planerade tiden vid försämring.</w:t>
      </w:r>
    </w:p>
    <w:p w14:paraId="1CC50030" w14:textId="77777777" w:rsidR="00E15445" w:rsidRPr="00E15445" w:rsidRDefault="00E15445" w:rsidP="00E15445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</w:p>
    <w:p w14:paraId="051027A8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</w:p>
    <w:p w14:paraId="57CE006B" w14:textId="788329D4" w:rsidR="00E15445" w:rsidRPr="00E15445" w:rsidRDefault="009A276F" w:rsidP="00E15445">
      <w:pPr>
        <w:spacing w:after="0" w:line="259" w:lineRule="auto"/>
        <w:ind w:left="0" w:right="0"/>
        <w:rPr>
          <w:rFonts w:eastAsia="Calibri"/>
          <w:u w:val="single"/>
          <w:lang w:eastAsia="en-US"/>
        </w:rPr>
      </w:pPr>
      <w:r>
        <w:rPr>
          <w:rFonts w:eastAsia="Calibri"/>
          <w:u w:val="single"/>
          <w:lang w:eastAsia="en-US"/>
        </w:rPr>
        <w:t xml:space="preserve">Konsultera med </w:t>
      </w:r>
      <w:proofErr w:type="spellStart"/>
      <w:r>
        <w:rPr>
          <w:rFonts w:eastAsia="Calibri"/>
          <w:u w:val="single"/>
          <w:lang w:eastAsia="en-US"/>
        </w:rPr>
        <w:t>uvealäkare</w:t>
      </w:r>
      <w:proofErr w:type="spellEnd"/>
      <w:r>
        <w:rPr>
          <w:rFonts w:eastAsia="Calibri"/>
          <w:u w:val="single"/>
          <w:lang w:eastAsia="en-US"/>
        </w:rPr>
        <w:t xml:space="preserve"> på kliniken vid</w:t>
      </w:r>
      <w:r w:rsidR="00E15445" w:rsidRPr="00E15445">
        <w:rPr>
          <w:rFonts w:eastAsia="Calibri"/>
          <w:u w:val="single"/>
          <w:lang w:eastAsia="en-US"/>
        </w:rPr>
        <w:t>:</w:t>
      </w:r>
    </w:p>
    <w:p w14:paraId="14F2DF0B" w14:textId="171B2EB8" w:rsidR="00E15445" w:rsidRPr="00E15445" w:rsidRDefault="009A276F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>*Frågor kring kompletterande utredning med andra prover/undersökningar</w:t>
      </w:r>
    </w:p>
    <w:p w14:paraId="271DA26D" w14:textId="77777777" w:rsidR="009A276F" w:rsidRDefault="009A276F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*Svårbehandlade, täta recidiverande </w:t>
      </w:r>
      <w:proofErr w:type="spellStart"/>
      <w:r>
        <w:rPr>
          <w:rFonts w:eastAsia="Calibri"/>
          <w:lang w:eastAsia="en-US"/>
        </w:rPr>
        <w:t>iriter</w:t>
      </w:r>
      <w:proofErr w:type="spellEnd"/>
      <w:r>
        <w:rPr>
          <w:rFonts w:eastAsia="Calibri"/>
          <w:lang w:eastAsia="en-US"/>
        </w:rPr>
        <w:br/>
      </w:r>
    </w:p>
    <w:p w14:paraId="42707F38" w14:textId="44CDD2D2" w:rsidR="00E15445" w:rsidRPr="00E15445" w:rsidRDefault="00E15445" w:rsidP="00E15445">
      <w:pPr>
        <w:spacing w:after="0" w:line="259" w:lineRule="auto"/>
        <w:ind w:left="0" w:right="0"/>
        <w:rPr>
          <w:rFonts w:eastAsia="Calibri"/>
          <w:u w:val="single"/>
          <w:lang w:eastAsia="en-US"/>
        </w:rPr>
      </w:pPr>
      <w:r w:rsidRPr="00E15445">
        <w:rPr>
          <w:rFonts w:eastAsia="Calibri"/>
          <w:u w:val="single"/>
          <w:lang w:eastAsia="en-US"/>
        </w:rPr>
        <w:t xml:space="preserve">Remiss till reumatologen? </w:t>
      </w:r>
    </w:p>
    <w:p w14:paraId="70CD6633" w14:textId="77777777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HLAB27 </w:t>
      </w:r>
      <w:proofErr w:type="spellStart"/>
      <w:r w:rsidRPr="00E15445">
        <w:rPr>
          <w:rFonts w:eastAsia="Calibri"/>
          <w:lang w:eastAsia="en-US"/>
        </w:rPr>
        <w:t>pos</w:t>
      </w:r>
      <w:proofErr w:type="spellEnd"/>
      <w:r w:rsidRPr="00E15445">
        <w:rPr>
          <w:rFonts w:eastAsia="Calibri"/>
          <w:lang w:eastAsia="en-US"/>
        </w:rPr>
        <w:t xml:space="preserve"> ingen indikation för remiss till reumatologen. </w:t>
      </w:r>
    </w:p>
    <w:p w14:paraId="12D6B116" w14:textId="43A37064" w:rsidR="00E15445" w:rsidRPr="00E15445" w:rsidRDefault="00E15445" w:rsidP="00E15445">
      <w:pPr>
        <w:spacing w:after="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Remiss indicerad om det finns misstanke om reumatisk sjukdom</w:t>
      </w:r>
      <w:r w:rsidR="00C612EF">
        <w:rPr>
          <w:rFonts w:eastAsia="Calibri"/>
          <w:lang w:eastAsia="en-US"/>
        </w:rPr>
        <w:t>.</w:t>
      </w:r>
    </w:p>
    <w:p w14:paraId="51544486" w14:textId="1B51D350" w:rsidR="00E15445" w:rsidRPr="00E15445" w:rsidRDefault="00E15445" w:rsidP="00E15445">
      <w:pPr>
        <w:spacing w:after="160" w:line="259" w:lineRule="auto"/>
        <w:ind w:left="0" w:right="0"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>Pat</w:t>
      </w:r>
      <w:r w:rsidR="00346D29">
        <w:rPr>
          <w:rFonts w:eastAsia="Calibri"/>
          <w:lang w:eastAsia="en-US"/>
        </w:rPr>
        <w:t>ient</w:t>
      </w:r>
      <w:r w:rsidRPr="00E15445">
        <w:rPr>
          <w:rFonts w:eastAsia="Calibri"/>
          <w:lang w:eastAsia="en-US"/>
        </w:rPr>
        <w:t xml:space="preserve"> med HLAB27 </w:t>
      </w:r>
      <w:proofErr w:type="spellStart"/>
      <w:r w:rsidRPr="00E15445">
        <w:rPr>
          <w:rFonts w:eastAsia="Calibri"/>
          <w:lang w:eastAsia="en-US"/>
        </w:rPr>
        <w:t>pos</w:t>
      </w:r>
      <w:proofErr w:type="spellEnd"/>
      <w:r w:rsidRPr="00E15445">
        <w:rPr>
          <w:rFonts w:eastAsia="Calibri"/>
          <w:lang w:eastAsia="en-US"/>
        </w:rPr>
        <w:t xml:space="preserve"> och misstanke om Mb </w:t>
      </w:r>
      <w:proofErr w:type="spellStart"/>
      <w:r w:rsidRPr="00E15445">
        <w:rPr>
          <w:rFonts w:eastAsia="Calibri"/>
          <w:lang w:eastAsia="en-US"/>
        </w:rPr>
        <w:t>Bechterews</w:t>
      </w:r>
      <w:proofErr w:type="spellEnd"/>
      <w:r w:rsidRPr="00E15445">
        <w:rPr>
          <w:rFonts w:eastAsia="Calibri"/>
          <w:lang w:eastAsia="en-US"/>
        </w:rPr>
        <w:t xml:space="preserve"> kan r</w:t>
      </w:r>
      <w:r w:rsidR="00C612EF">
        <w:rPr>
          <w:rFonts w:eastAsia="Calibri"/>
          <w:lang w:eastAsia="en-US"/>
        </w:rPr>
        <w:t>e</w:t>
      </w:r>
      <w:r w:rsidRPr="00E15445">
        <w:rPr>
          <w:rFonts w:eastAsia="Calibri"/>
          <w:lang w:eastAsia="en-US"/>
        </w:rPr>
        <w:t xml:space="preserve">mitteras till VC för klinisk bedömning av </w:t>
      </w:r>
      <w:proofErr w:type="spellStart"/>
      <w:r w:rsidRPr="00E15445">
        <w:rPr>
          <w:rFonts w:eastAsia="Calibri"/>
          <w:lang w:eastAsia="en-US"/>
        </w:rPr>
        <w:t>spondylartriten</w:t>
      </w:r>
      <w:proofErr w:type="spellEnd"/>
      <w:r w:rsidRPr="00E15445">
        <w:rPr>
          <w:rFonts w:eastAsia="Calibri"/>
          <w:lang w:eastAsia="en-US"/>
        </w:rPr>
        <w:t xml:space="preserve"> och vid behov insättning av smärtstillande. CT ländrygg/SI leder behöver ej ordineras.</w:t>
      </w:r>
    </w:p>
    <w:p w14:paraId="29D956AF" w14:textId="77777777" w:rsidR="00E15445" w:rsidRPr="00E15445" w:rsidRDefault="00E15445" w:rsidP="00E15445">
      <w:pPr>
        <w:spacing w:after="160" w:line="259" w:lineRule="auto"/>
        <w:ind w:left="0" w:right="0"/>
        <w:rPr>
          <w:rFonts w:ascii="Calibri" w:eastAsia="Calibri" w:hAnsi="Calibri"/>
          <w:sz w:val="22"/>
          <w:szCs w:val="22"/>
          <w:lang w:eastAsia="en-US"/>
        </w:rPr>
      </w:pPr>
    </w:p>
    <w:p w14:paraId="11DF4474" w14:textId="77777777" w:rsidR="00E15445" w:rsidRPr="00E15445" w:rsidRDefault="00E15445" w:rsidP="00E15445">
      <w:pPr>
        <w:suppressAutoHyphens/>
        <w:spacing w:after="0" w:line="240" w:lineRule="auto"/>
        <w:ind w:left="0" w:right="0"/>
        <w:rPr>
          <w:sz w:val="26"/>
          <w:szCs w:val="26"/>
          <w:lang w:eastAsia="ar-SA"/>
        </w:rPr>
      </w:pPr>
      <w:r w:rsidRPr="00E15445">
        <w:rPr>
          <w:rFonts w:eastAsia="Lucida Sans Unicode" w:cs="Lucida Sans Unicode"/>
          <w:i/>
          <w:sz w:val="26"/>
          <w:szCs w:val="26"/>
          <w:u w:val="single"/>
          <w:lang w:eastAsia="ar-SA"/>
        </w:rPr>
        <w:t>Referenser:</w:t>
      </w:r>
    </w:p>
    <w:p w14:paraId="3D51D78E" w14:textId="77777777" w:rsidR="00E15445" w:rsidRPr="00E15445" w:rsidRDefault="00E15445" w:rsidP="00E15445">
      <w:pPr>
        <w:numPr>
          <w:ilvl w:val="0"/>
          <w:numId w:val="23"/>
        </w:numPr>
        <w:spacing w:after="200" w:line="276" w:lineRule="auto"/>
        <w:ind w:left="284" w:right="-766" w:hanging="284"/>
        <w:contextualSpacing/>
        <w:rPr>
          <w:rFonts w:eastAsia="Calibri"/>
          <w:lang w:val="en-US" w:eastAsia="en-US"/>
        </w:rPr>
      </w:pPr>
      <w:r w:rsidRPr="00E15445">
        <w:rPr>
          <w:rFonts w:eastAsia="Calibri"/>
          <w:u w:val="single"/>
          <w:lang w:val="en-US" w:eastAsia="en-US"/>
        </w:rPr>
        <w:t>Jack J Kanski Clinical Ophthalmology</w:t>
      </w:r>
      <w:r w:rsidRPr="00E15445">
        <w:rPr>
          <w:rFonts w:eastAsia="Calibri"/>
          <w:lang w:val="en-US" w:eastAsia="en-US"/>
        </w:rPr>
        <w:t xml:space="preserve">, sixth edition </w:t>
      </w:r>
    </w:p>
    <w:p w14:paraId="07C72C05" w14:textId="7DD7140D" w:rsidR="00E15445" w:rsidRPr="00E15445" w:rsidRDefault="00E15445" w:rsidP="00E15445">
      <w:pPr>
        <w:numPr>
          <w:ilvl w:val="0"/>
          <w:numId w:val="23"/>
        </w:numPr>
        <w:spacing w:after="200" w:line="276" w:lineRule="auto"/>
        <w:ind w:left="284" w:right="-766" w:hanging="284"/>
        <w:contextualSpacing/>
        <w:rPr>
          <w:rFonts w:eastAsia="Calibri"/>
          <w:lang w:val="en-US" w:eastAsia="en-US"/>
        </w:rPr>
      </w:pPr>
      <w:r w:rsidRPr="00E15445">
        <w:rPr>
          <w:rFonts w:eastAsia="Calibri"/>
          <w:u w:val="single"/>
          <w:lang w:val="en-US" w:eastAsia="en-US"/>
        </w:rPr>
        <w:t xml:space="preserve">The Wills Eye </w:t>
      </w:r>
      <w:proofErr w:type="spellStart"/>
      <w:r w:rsidRPr="00E15445">
        <w:rPr>
          <w:rFonts w:eastAsia="Calibri"/>
          <w:u w:val="single"/>
          <w:lang w:val="en-US" w:eastAsia="en-US"/>
        </w:rPr>
        <w:t>Manual,</w:t>
      </w:r>
      <w:r w:rsidRPr="00E15445">
        <w:rPr>
          <w:rFonts w:eastAsia="Calibri"/>
          <w:lang w:val="en-US" w:eastAsia="en-US"/>
        </w:rPr>
        <w:t>office</w:t>
      </w:r>
      <w:proofErr w:type="spellEnd"/>
      <w:r w:rsidRPr="00E15445">
        <w:rPr>
          <w:rFonts w:eastAsia="Calibri"/>
          <w:lang w:val="en-US" w:eastAsia="en-US"/>
        </w:rPr>
        <w:t xml:space="preserve"> and emergency room diagnosis</w:t>
      </w:r>
      <w:r w:rsidR="00ED017B">
        <w:rPr>
          <w:rFonts w:eastAsia="Calibri"/>
          <w:lang w:val="en-US" w:eastAsia="en-US"/>
        </w:rPr>
        <w:t xml:space="preserve"> </w:t>
      </w:r>
      <w:r w:rsidRPr="00E15445">
        <w:rPr>
          <w:rFonts w:eastAsia="Calibri"/>
          <w:lang w:val="en-US" w:eastAsia="en-US"/>
        </w:rPr>
        <w:t xml:space="preserve">and treatment of eye disease, Adam T </w:t>
      </w:r>
      <w:proofErr w:type="spellStart"/>
      <w:r w:rsidRPr="00E15445">
        <w:rPr>
          <w:rFonts w:eastAsia="Calibri"/>
          <w:lang w:val="en-US" w:eastAsia="en-US"/>
        </w:rPr>
        <w:t>Gerstenblith</w:t>
      </w:r>
      <w:proofErr w:type="spellEnd"/>
      <w:r w:rsidRPr="00E15445">
        <w:rPr>
          <w:rFonts w:eastAsia="Calibri"/>
          <w:lang w:val="en-US" w:eastAsia="en-US"/>
        </w:rPr>
        <w:t xml:space="preserve"> , Michael P. Rabinowitz, sixth edition</w:t>
      </w:r>
    </w:p>
    <w:p w14:paraId="7EF06F97" w14:textId="77777777" w:rsidR="00E15445" w:rsidRPr="00E15445" w:rsidRDefault="00E15445" w:rsidP="00E15445">
      <w:pPr>
        <w:numPr>
          <w:ilvl w:val="0"/>
          <w:numId w:val="23"/>
        </w:numPr>
        <w:spacing w:after="200" w:line="276" w:lineRule="auto"/>
        <w:ind w:left="284" w:right="-766" w:hanging="284"/>
        <w:contextualSpacing/>
        <w:rPr>
          <w:rFonts w:eastAsia="Calibri"/>
          <w:lang w:val="en-US" w:eastAsia="en-US"/>
        </w:rPr>
      </w:pPr>
      <w:proofErr w:type="spellStart"/>
      <w:r w:rsidRPr="00E15445">
        <w:rPr>
          <w:rFonts w:eastAsia="Calibri"/>
          <w:u w:val="single"/>
          <w:lang w:val="en-US" w:eastAsia="en-US"/>
        </w:rPr>
        <w:t>Yanoff</w:t>
      </w:r>
      <w:proofErr w:type="spellEnd"/>
      <w:r w:rsidRPr="00E15445">
        <w:rPr>
          <w:rFonts w:eastAsia="Calibri"/>
          <w:u w:val="single"/>
          <w:lang w:val="en-US" w:eastAsia="en-US"/>
        </w:rPr>
        <w:t xml:space="preserve"> </w:t>
      </w:r>
      <w:r w:rsidRPr="00E15445">
        <w:rPr>
          <w:rFonts w:eastAsia="Calibri"/>
          <w:u w:val="single"/>
          <w:lang w:eastAsia="en-US"/>
        </w:rPr>
        <w:t xml:space="preserve">&amp; Duker </w:t>
      </w:r>
      <w:proofErr w:type="spellStart"/>
      <w:r w:rsidRPr="00E15445">
        <w:rPr>
          <w:rFonts w:eastAsia="Calibri"/>
          <w:u w:val="single"/>
          <w:lang w:eastAsia="en-US"/>
        </w:rPr>
        <w:t>Ophthalmology</w:t>
      </w:r>
      <w:proofErr w:type="spellEnd"/>
      <w:r w:rsidRPr="00E15445">
        <w:rPr>
          <w:rFonts w:eastAsia="Calibri"/>
          <w:u w:val="single"/>
          <w:lang w:eastAsia="en-US"/>
        </w:rPr>
        <w:t xml:space="preserve"> </w:t>
      </w:r>
      <w:r w:rsidRPr="00E15445">
        <w:rPr>
          <w:rFonts w:eastAsia="Calibri"/>
          <w:lang w:eastAsia="en-US"/>
        </w:rPr>
        <w:t xml:space="preserve">, </w:t>
      </w:r>
      <w:proofErr w:type="spellStart"/>
      <w:r w:rsidRPr="00E15445">
        <w:rPr>
          <w:rFonts w:eastAsia="Calibri"/>
          <w:lang w:eastAsia="en-US"/>
        </w:rPr>
        <w:t>third</w:t>
      </w:r>
      <w:proofErr w:type="spellEnd"/>
      <w:r w:rsidRPr="00E15445">
        <w:rPr>
          <w:rFonts w:eastAsia="Calibri"/>
          <w:lang w:eastAsia="en-US"/>
        </w:rPr>
        <w:t xml:space="preserve"> edition</w:t>
      </w:r>
    </w:p>
    <w:p w14:paraId="68F5E166" w14:textId="77777777" w:rsidR="00E15445" w:rsidRPr="00E15445" w:rsidRDefault="00E15445" w:rsidP="00E15445">
      <w:pPr>
        <w:numPr>
          <w:ilvl w:val="0"/>
          <w:numId w:val="23"/>
        </w:numPr>
        <w:spacing w:after="200" w:line="276" w:lineRule="auto"/>
        <w:ind w:left="284" w:right="-766" w:hanging="284"/>
        <w:contextualSpacing/>
        <w:rPr>
          <w:rFonts w:eastAsia="Calibri"/>
          <w:lang w:val="en-US" w:eastAsia="en-US"/>
        </w:rPr>
      </w:pPr>
      <w:r w:rsidRPr="00E15445">
        <w:rPr>
          <w:rFonts w:eastAsia="Calibri"/>
          <w:u w:val="single"/>
          <w:lang w:val="en-US" w:eastAsia="en-US"/>
        </w:rPr>
        <w:t>Review of Ophthalmology</w:t>
      </w:r>
      <w:r w:rsidRPr="00E15445">
        <w:rPr>
          <w:rFonts w:eastAsia="Calibri"/>
          <w:lang w:val="en-US" w:eastAsia="en-US"/>
        </w:rPr>
        <w:t xml:space="preserve">, William B. </w:t>
      </w:r>
      <w:proofErr w:type="spellStart"/>
      <w:r w:rsidRPr="00E15445">
        <w:rPr>
          <w:rFonts w:eastAsia="Calibri"/>
          <w:lang w:val="en-US" w:eastAsia="en-US"/>
        </w:rPr>
        <w:t>Trattler</w:t>
      </w:r>
      <w:proofErr w:type="spellEnd"/>
      <w:r w:rsidRPr="00E15445">
        <w:rPr>
          <w:rFonts w:eastAsia="Calibri"/>
          <w:lang w:val="en-US" w:eastAsia="en-US"/>
        </w:rPr>
        <w:t>- Peter K. Kaiser – Neil J Friedman, second edition</w:t>
      </w:r>
    </w:p>
    <w:p w14:paraId="3BD4F579" w14:textId="5E2F3ADC" w:rsidR="00E15445" w:rsidRPr="00E15445" w:rsidRDefault="00E15445" w:rsidP="00E15445">
      <w:pPr>
        <w:numPr>
          <w:ilvl w:val="0"/>
          <w:numId w:val="23"/>
        </w:numPr>
        <w:spacing w:after="200" w:line="276" w:lineRule="auto"/>
        <w:ind w:left="284" w:right="-766" w:hanging="284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Anteckningar från </w:t>
      </w:r>
      <w:proofErr w:type="spellStart"/>
      <w:r w:rsidRPr="00E15445">
        <w:rPr>
          <w:rFonts w:eastAsia="Calibri"/>
          <w:lang w:eastAsia="en-US"/>
        </w:rPr>
        <w:t>Uvea</w:t>
      </w:r>
      <w:proofErr w:type="spellEnd"/>
      <w:r w:rsidRPr="00E15445">
        <w:rPr>
          <w:rFonts w:eastAsia="Calibri"/>
          <w:lang w:eastAsia="en-US"/>
        </w:rPr>
        <w:t xml:space="preserve"> </w:t>
      </w:r>
      <w:r w:rsidR="004A1C57">
        <w:rPr>
          <w:rFonts w:eastAsia="Calibri"/>
          <w:lang w:eastAsia="en-US"/>
        </w:rPr>
        <w:t>s</w:t>
      </w:r>
      <w:r w:rsidRPr="00E15445">
        <w:rPr>
          <w:rFonts w:eastAsia="Calibri"/>
          <w:lang w:eastAsia="en-US"/>
        </w:rPr>
        <w:t>pecialist utbildning 2008</w:t>
      </w:r>
    </w:p>
    <w:p w14:paraId="73DA009D" w14:textId="5F22FCDB" w:rsidR="00E15445" w:rsidRPr="00E15445" w:rsidRDefault="00E15445" w:rsidP="00E15445">
      <w:pPr>
        <w:numPr>
          <w:ilvl w:val="0"/>
          <w:numId w:val="23"/>
        </w:numPr>
        <w:spacing w:after="200" w:line="276" w:lineRule="auto"/>
        <w:ind w:left="284" w:right="-766" w:hanging="284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Anteckningar från ST-kurs </w:t>
      </w:r>
      <w:proofErr w:type="spellStart"/>
      <w:r w:rsidRPr="00E15445">
        <w:rPr>
          <w:rFonts w:eastAsia="Calibri"/>
          <w:lang w:eastAsia="en-US"/>
        </w:rPr>
        <w:t>Uveas</w:t>
      </w:r>
      <w:proofErr w:type="spellEnd"/>
      <w:r w:rsidRPr="00E15445">
        <w:rPr>
          <w:rFonts w:eastAsia="Calibri"/>
          <w:lang w:eastAsia="en-US"/>
        </w:rPr>
        <w:t xml:space="preserve"> sjukdomar </w:t>
      </w:r>
      <w:r w:rsidR="004A1C57">
        <w:rPr>
          <w:rFonts w:eastAsia="Calibri"/>
          <w:lang w:eastAsia="en-US"/>
        </w:rPr>
        <w:t>n</w:t>
      </w:r>
      <w:r w:rsidRPr="00E15445">
        <w:rPr>
          <w:rFonts w:eastAsia="Calibri"/>
          <w:lang w:eastAsia="en-US"/>
        </w:rPr>
        <w:t>ov 2015</w:t>
      </w:r>
    </w:p>
    <w:p w14:paraId="0D568930" w14:textId="42139172" w:rsidR="00E15445" w:rsidRPr="00E15445" w:rsidRDefault="00E15445" w:rsidP="00E15445">
      <w:pPr>
        <w:numPr>
          <w:ilvl w:val="0"/>
          <w:numId w:val="23"/>
        </w:numPr>
        <w:spacing w:after="200" w:line="276" w:lineRule="auto"/>
        <w:ind w:left="284" w:right="-766" w:hanging="284"/>
        <w:contextualSpacing/>
        <w:rPr>
          <w:rFonts w:eastAsia="Calibri"/>
          <w:lang w:eastAsia="en-US"/>
        </w:rPr>
      </w:pPr>
      <w:r w:rsidRPr="00E15445">
        <w:rPr>
          <w:rFonts w:eastAsia="Calibri"/>
          <w:lang w:eastAsia="en-US"/>
        </w:rPr>
        <w:t xml:space="preserve">PM rutin gällande </w:t>
      </w:r>
      <w:proofErr w:type="spellStart"/>
      <w:r w:rsidRPr="00E15445">
        <w:rPr>
          <w:rFonts w:eastAsia="Calibri"/>
          <w:lang w:eastAsia="en-US"/>
        </w:rPr>
        <w:t>irithandläggning</w:t>
      </w:r>
      <w:proofErr w:type="spellEnd"/>
      <w:r w:rsidRPr="00E15445">
        <w:rPr>
          <w:rFonts w:eastAsia="Calibri"/>
          <w:lang w:eastAsia="en-US"/>
        </w:rPr>
        <w:t xml:space="preserve"> </w:t>
      </w:r>
      <w:r w:rsidR="00927CEA">
        <w:rPr>
          <w:rFonts w:eastAsia="Calibri"/>
          <w:lang w:eastAsia="en-US"/>
        </w:rPr>
        <w:t xml:space="preserve">på </w:t>
      </w:r>
      <w:r w:rsidRPr="00E15445">
        <w:rPr>
          <w:rFonts w:eastAsia="Calibri"/>
          <w:lang w:eastAsia="en-US"/>
        </w:rPr>
        <w:t>Mölndals ögonklinik. (och diskussion med Tommy Andersson)</w:t>
      </w:r>
    </w:p>
    <w:p w14:paraId="4BD9BD8B" w14:textId="77777777" w:rsidR="00E15445" w:rsidRPr="00E15445" w:rsidRDefault="00E15445" w:rsidP="00E15445">
      <w:pPr>
        <w:spacing w:after="160" w:line="259" w:lineRule="auto"/>
        <w:ind w:left="0" w:right="0"/>
        <w:rPr>
          <w:rFonts w:ascii="Calibri" w:eastAsia="Calibri" w:hAnsi="Calibri"/>
          <w:lang w:eastAsia="en-US"/>
        </w:rPr>
      </w:pPr>
    </w:p>
    <w:p w14:paraId="7B4965CB" w14:textId="77777777" w:rsidR="00E15445" w:rsidRPr="00E15445" w:rsidRDefault="00E15445" w:rsidP="00E15445">
      <w:pPr>
        <w:spacing w:after="160" w:line="259" w:lineRule="auto"/>
        <w:ind w:left="0" w:right="0"/>
        <w:rPr>
          <w:rFonts w:ascii="Calibri" w:eastAsia="Calibri" w:hAnsi="Calibri"/>
          <w:sz w:val="22"/>
          <w:szCs w:val="22"/>
          <w:lang w:eastAsia="en-US"/>
        </w:rPr>
      </w:pPr>
      <w:r w:rsidRPr="00E15445">
        <w:rPr>
          <w:rFonts w:ascii="Calibri" w:eastAsia="Calibri" w:hAnsi="Calibri"/>
          <w:sz w:val="22"/>
          <w:szCs w:val="22"/>
          <w:lang w:eastAsia="en-US"/>
        </w:rPr>
        <w:t xml:space="preserve">                                           </w:t>
      </w:r>
    </w:p>
    <w:p w14:paraId="49D316F4" w14:textId="77777777" w:rsidR="00E15445" w:rsidRPr="00E15445" w:rsidRDefault="00E15445" w:rsidP="00E15445">
      <w:pPr>
        <w:spacing w:after="160" w:line="259" w:lineRule="auto"/>
        <w:ind w:left="720" w:right="0"/>
        <w:contextualSpacing/>
        <w:jc w:val="both"/>
        <w:rPr>
          <w:rFonts w:ascii="Calibri" w:eastAsia="Calibri" w:hAnsi="Calibri"/>
          <w:sz w:val="22"/>
          <w:szCs w:val="22"/>
          <w:lang w:eastAsia="en-US"/>
        </w:rPr>
      </w:pPr>
    </w:p>
    <w:p w14:paraId="4224725F" w14:textId="77777777" w:rsidR="00E15445" w:rsidRPr="00E15445" w:rsidRDefault="00E15445" w:rsidP="00E15445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1544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315EE1"/>
    <w:multiLevelType w:val="hybridMultilevel"/>
    <w:tmpl w:val="C11CD464"/>
    <w:lvl w:ilvl="0" w:tplc="FFFFFFFF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5F775F"/>
    <w:multiLevelType w:val="hybridMultilevel"/>
    <w:tmpl w:val="8C38DB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350E9F"/>
    <w:multiLevelType w:val="hybridMultilevel"/>
    <w:tmpl w:val="5128F312"/>
    <w:lvl w:ilvl="0" w:tplc="FFFFFFFF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B916E1A"/>
    <w:multiLevelType w:val="hybridMultilevel"/>
    <w:tmpl w:val="7B168B2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0236F0"/>
    <w:multiLevelType w:val="hybridMultilevel"/>
    <w:tmpl w:val="71D0D94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37E3565"/>
    <w:multiLevelType w:val="hybridMultilevel"/>
    <w:tmpl w:val="85B02F10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1" w15:restartNumberingAfterBreak="0">
    <w:nsid w:val="653E45E4"/>
    <w:multiLevelType w:val="hybridMultilevel"/>
    <w:tmpl w:val="87BA4B7E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7CE1E90"/>
    <w:multiLevelType w:val="hybridMultilevel"/>
    <w:tmpl w:val="5F50F2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5"/>
  </w:num>
  <w:num w:numId="2">
    <w:abstractNumId w:val="19"/>
  </w:num>
  <w:num w:numId="3">
    <w:abstractNumId w:val="0"/>
  </w:num>
  <w:num w:numId="4">
    <w:abstractNumId w:val="8"/>
  </w:num>
  <w:num w:numId="5">
    <w:abstractNumId w:val="23"/>
  </w:num>
  <w:num w:numId="6">
    <w:abstractNumId w:val="3"/>
  </w:num>
  <w:num w:numId="7">
    <w:abstractNumId w:val="15"/>
  </w:num>
  <w:num w:numId="8">
    <w:abstractNumId w:val="11"/>
  </w:num>
  <w:num w:numId="9">
    <w:abstractNumId w:val="1"/>
  </w:num>
  <w:num w:numId="10">
    <w:abstractNumId w:val="1"/>
  </w:num>
  <w:num w:numId="11">
    <w:abstractNumId w:val="4"/>
  </w:num>
  <w:num w:numId="12">
    <w:abstractNumId w:val="6"/>
  </w:num>
  <w:num w:numId="13">
    <w:abstractNumId w:val="18"/>
  </w:num>
  <w:num w:numId="14">
    <w:abstractNumId w:val="12"/>
  </w:num>
  <w:num w:numId="15">
    <w:abstractNumId w:val="9"/>
  </w:num>
  <w:num w:numId="16">
    <w:abstractNumId w:val="17"/>
  </w:num>
  <w:num w:numId="17">
    <w:abstractNumId w:val="7"/>
  </w:num>
  <w:num w:numId="18">
    <w:abstractNumId w:val="14"/>
  </w:num>
  <w:num w:numId="19">
    <w:abstractNumId w:val="24"/>
  </w:num>
  <w:num w:numId="20">
    <w:abstractNumId w:val="5"/>
  </w:num>
  <w:num w:numId="21">
    <w:abstractNumId w:val="22"/>
  </w:num>
  <w:num w:numId="22">
    <w:abstractNumId w:val="16"/>
  </w:num>
  <w:num w:numId="23">
    <w:abstractNumId w:val="13"/>
  </w:num>
  <w:num w:numId="24">
    <w:abstractNumId w:val="20"/>
  </w:num>
  <w:num w:numId="25">
    <w:abstractNumId w:val="10"/>
  </w:num>
  <w:num w:numId="26">
    <w:abstractNumId w:val="21"/>
  </w:num>
  <w:num w:numId="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8A9"/>
    <w:rsid w:val="000051D5"/>
    <w:rsid w:val="00005C0A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4A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0EF4"/>
    <w:rsid w:val="00262F3D"/>
    <w:rsid w:val="00263281"/>
    <w:rsid w:val="002651D6"/>
    <w:rsid w:val="0026551F"/>
    <w:rsid w:val="00280A85"/>
    <w:rsid w:val="00282A9B"/>
    <w:rsid w:val="00284119"/>
    <w:rsid w:val="00290B5C"/>
    <w:rsid w:val="00294791"/>
    <w:rsid w:val="00297222"/>
    <w:rsid w:val="002A4A2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46D29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825"/>
    <w:rsid w:val="0049236A"/>
    <w:rsid w:val="00492718"/>
    <w:rsid w:val="004A1C57"/>
    <w:rsid w:val="004A355D"/>
    <w:rsid w:val="004A4970"/>
    <w:rsid w:val="004B2183"/>
    <w:rsid w:val="004B2A01"/>
    <w:rsid w:val="004C2559"/>
    <w:rsid w:val="004D7BA3"/>
    <w:rsid w:val="004F4518"/>
    <w:rsid w:val="004F4C62"/>
    <w:rsid w:val="004F7E3D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EAF"/>
    <w:rsid w:val="00597E28"/>
    <w:rsid w:val="005A2E3B"/>
    <w:rsid w:val="005A54ED"/>
    <w:rsid w:val="005A5D5B"/>
    <w:rsid w:val="005A6081"/>
    <w:rsid w:val="005A627D"/>
    <w:rsid w:val="005C0045"/>
    <w:rsid w:val="005C084E"/>
    <w:rsid w:val="005C1B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82A"/>
    <w:rsid w:val="007A5C6F"/>
    <w:rsid w:val="007B2567"/>
    <w:rsid w:val="007D4241"/>
    <w:rsid w:val="007D4317"/>
    <w:rsid w:val="007D4EA3"/>
    <w:rsid w:val="007E14D2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45E"/>
    <w:rsid w:val="008654B6"/>
    <w:rsid w:val="0087139C"/>
    <w:rsid w:val="00872627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7CEA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7E24"/>
    <w:rsid w:val="009A276F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568"/>
    <w:rsid w:val="00A407AD"/>
    <w:rsid w:val="00A40923"/>
    <w:rsid w:val="00A41C05"/>
    <w:rsid w:val="00A42426"/>
    <w:rsid w:val="00A514B7"/>
    <w:rsid w:val="00A54A0B"/>
    <w:rsid w:val="00A65FD4"/>
    <w:rsid w:val="00A73D96"/>
    <w:rsid w:val="00A77292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67F06"/>
    <w:rsid w:val="00B71F5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2EF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1BF"/>
    <w:rsid w:val="00D37E7F"/>
    <w:rsid w:val="00D47AD7"/>
    <w:rsid w:val="00D51529"/>
    <w:rsid w:val="00D64BA1"/>
    <w:rsid w:val="00D740EC"/>
    <w:rsid w:val="00D823A0"/>
    <w:rsid w:val="00D85218"/>
    <w:rsid w:val="00D915B1"/>
    <w:rsid w:val="00DA299D"/>
    <w:rsid w:val="00DA3D3D"/>
    <w:rsid w:val="00DA65C4"/>
    <w:rsid w:val="00DD2BE0"/>
    <w:rsid w:val="00DE4447"/>
    <w:rsid w:val="00DE5DA2"/>
    <w:rsid w:val="00DF0033"/>
    <w:rsid w:val="00E026BF"/>
    <w:rsid w:val="00E07B1B"/>
    <w:rsid w:val="00E11853"/>
    <w:rsid w:val="00E1544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17B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87</TotalTime>
  <Pages>4</Pages>
  <Words>902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6593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Irit</dc:title>
  <dc:subject/>
  <dc:creator>patrik.jens.johansson@vgregion.se</dc:creator>
  <keywords/>
  <lastModifiedBy>Pernilla Edvinsson</lastModifiedBy>
  <revision>35</revision>
  <lastPrinted>2016-03-31T10:56:00.0000000Z</lastPrinted>
  <dcterms:created xsi:type="dcterms:W3CDTF">2022-05-12T03:46:00.0000000Z</dcterms:created>
  <dcterms:modified xsi:type="dcterms:W3CDTF">2022-09-15T07:31:00.0000000Z</dcterms:modified>
</coreProperties>
</file>