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42EB95" w14:textId="77777777" w:rsidR="003F5EEB" w:rsidRDefault="003F5EEB" w:rsidP="00F35B05">
      <w:pPr>
        <w:pStyle w:val="Rubrik2"/>
        <w:sectPr w:rsidR="003F5EEB" w:rsidSect="003F5EE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AC77792" w14:textId="77777777" w:rsidR="003F5EEB" w:rsidRPr="003F5EEB" w:rsidRDefault="003F5EEB" w:rsidP="003F5EEB">
      <w:pPr>
        <w:spacing w:after="0" w:line="240" w:lineRule="auto"/>
        <w:ind w:left="0" w:right="0"/>
        <w:rPr>
          <w:szCs w:val="20"/>
        </w:rPr>
      </w:pPr>
    </w:p>
    <w:p w14:paraId="7142EE88" w14:textId="77777777" w:rsidR="003F5EEB" w:rsidRPr="003F5EEB" w:rsidRDefault="003F5EEB" w:rsidP="003F5EEB">
      <w:pPr>
        <w:spacing w:after="0" w:line="240" w:lineRule="auto"/>
        <w:ind w:left="0" w:right="0"/>
        <w:rPr>
          <w:szCs w:val="20"/>
        </w:rPr>
      </w:pPr>
    </w:p>
    <w:p w14:paraId="2FC5D716" w14:textId="77777777" w:rsidR="003F5EEB" w:rsidRPr="003F5EEB" w:rsidRDefault="003F5EEB" w:rsidP="003F5EEB">
      <w:pPr>
        <w:tabs>
          <w:tab w:val="left" w:pos="4590"/>
        </w:tabs>
        <w:spacing w:after="0" w:line="240" w:lineRule="auto"/>
        <w:ind w:left="0" w:right="0"/>
        <w:rPr>
          <w:szCs w:val="20"/>
        </w:rPr>
      </w:pPr>
      <w:r w:rsidRPr="003F5EEB">
        <w:rPr>
          <w:szCs w:val="20"/>
        </w:rPr>
        <w:tab/>
      </w:r>
    </w:p>
    <w:p w14:paraId="53D92E40" w14:textId="1766FF6F" w:rsidR="003F5EEB" w:rsidRPr="003F5EEB" w:rsidRDefault="003F5EEB" w:rsidP="003F5EEB">
      <w:pPr>
        <w:spacing w:after="0" w:line="240" w:lineRule="auto"/>
        <w:ind w:left="0" w:right="0"/>
        <w:rPr>
          <w:szCs w:val="20"/>
        </w:rPr>
      </w:pPr>
      <w:r w:rsidRPr="003F5EEB">
        <w:rPr>
          <w:noProof/>
          <w:szCs w:val="20"/>
        </w:rPr>
        <mc:AlternateContent>
          <mc:Choice Requires="wps">
            <w:drawing>
              <wp:anchor distT="0" distB="0" distL="114300" distR="114300" simplePos="0" relativeHeight="251659264" behindDoc="0" locked="0" layoutInCell="1" allowOverlap="1" wp14:anchorId="7346510A" wp14:editId="63E305EB">
                <wp:simplePos x="0" y="0"/>
                <wp:positionH relativeFrom="column">
                  <wp:posOffset>6518275</wp:posOffset>
                </wp:positionH>
                <wp:positionV relativeFrom="paragraph">
                  <wp:posOffset>78740</wp:posOffset>
                </wp:positionV>
                <wp:extent cx="1244600" cy="222885"/>
                <wp:effectExtent l="0" t="3810" r="0" b="19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DE070F" w14:textId="77777777" w:rsidR="003F5EEB" w:rsidRPr="003D37FD" w:rsidRDefault="003F5EEB" w:rsidP="003F5EE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15771</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346510A" id="_x0000_t202" coordsize="21600,21600" o:spt="202" path="m,l,21600r21600,l21600,xe">
                <v:stroke joinstyle="miter"/>
                <v:path gradientshapeok="t" o:connecttype="rect"/>
              </v:shapetype>
              <v:shape id="Text Box 2"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DDE070F" w14:textId="77777777" w:rsidR="003F5EEB" w:rsidRPr="003D37FD" w:rsidRDefault="003F5EEB" w:rsidP="003F5EE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15771</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3F5EEB" w:rsidRPr="003F5EEB" w14:paraId="43FA203A" w14:textId="77777777" w:rsidTr="005612D1">
        <w:trPr>
          <w:cantSplit/>
          <w:trHeight w:val="570"/>
        </w:trPr>
        <w:tc>
          <w:tcPr>
            <w:tcW w:w="9039" w:type="dxa"/>
            <w:tcBorders>
              <w:bottom w:val="single" w:sz="8" w:space="0" w:color="auto"/>
            </w:tcBorders>
            <w:tcMar>
              <w:left w:w="0" w:type="dxa"/>
              <w:right w:w="0" w:type="dxa"/>
            </w:tcMar>
            <w:vAlign w:val="bottom"/>
          </w:tcPr>
          <w:p w14:paraId="4DD01D1F" w14:textId="77777777" w:rsidR="003F5EEB" w:rsidRPr="004D7601" w:rsidRDefault="003F5EEB" w:rsidP="003F5EEB">
            <w:pPr>
              <w:tabs>
                <w:tab w:val="left" w:pos="3686"/>
                <w:tab w:val="left" w:pos="7088"/>
              </w:tabs>
              <w:spacing w:before="60" w:after="0" w:line="240" w:lineRule="auto"/>
              <w:ind w:left="0" w:right="0"/>
              <w:rPr>
                <w:rFonts w:ascii="Verdana" w:hAnsi="Verdana" w:cs="Arial"/>
                <w:b/>
                <w:bCs/>
                <w:noProof/>
                <w:sz w:val="36"/>
                <w:szCs w:val="36"/>
              </w:rPr>
            </w:pPr>
            <w:bookmarkStart w:id="1" w:name="_1314629194"/>
            <w:bookmarkStart w:id="2" w:name="Rubrik"/>
            <w:bookmarkEnd w:id="1"/>
            <w:bookmarkEnd w:id="2"/>
            <w:r w:rsidRPr="004D7601">
              <w:rPr>
                <w:rFonts w:ascii="Verdana" w:hAnsi="Verdana" w:cs="Arial"/>
                <w:b/>
                <w:bCs/>
                <w:noProof/>
                <w:sz w:val="36"/>
                <w:szCs w:val="36"/>
              </w:rPr>
              <w:t>Herpes simplex-keratit</w:t>
            </w:r>
          </w:p>
        </w:tc>
      </w:tr>
    </w:tbl>
    <w:p w14:paraId="6DB33579" w14:textId="24EFEA68" w:rsidR="003F5EEB" w:rsidRPr="003F5EEB" w:rsidRDefault="003F5EEB" w:rsidP="003F5EEB">
      <w:pPr>
        <w:keepNext/>
        <w:spacing w:before="240" w:after="60" w:line="240" w:lineRule="auto"/>
        <w:ind w:left="0" w:right="1161"/>
        <w:outlineLvl w:val="1"/>
        <w:rPr>
          <w:bCs/>
          <w:iCs/>
        </w:rPr>
      </w:pPr>
      <w:r w:rsidRPr="004D7601">
        <w:rPr>
          <w:rFonts w:ascii="Arial" w:hAnsi="Arial" w:cs="Arial"/>
          <w:b/>
          <w:bCs/>
          <w:iCs/>
          <w:sz w:val="32"/>
          <w:szCs w:val="32"/>
        </w:rPr>
        <w:t>Revidering i denna version</w:t>
      </w:r>
      <w:r w:rsidRPr="003F5EEB">
        <w:rPr>
          <w:rFonts w:ascii="Arial" w:hAnsi="Arial" w:cs="Arial"/>
          <w:b/>
          <w:bCs/>
          <w:iCs/>
          <w:sz w:val="26"/>
          <w:szCs w:val="28"/>
        </w:rPr>
        <w:br/>
      </w:r>
      <w:r w:rsidR="00191D64" w:rsidRPr="004D7601">
        <w:rPr>
          <w:rFonts w:ascii="Georgia" w:hAnsi="Georgia"/>
          <w:bCs/>
          <w:iCs/>
        </w:rPr>
        <w:t>Hela rutinen har uppdaterats.</w:t>
      </w:r>
    </w:p>
    <w:p w14:paraId="0928615E" w14:textId="250830FB" w:rsidR="003F5EEB" w:rsidRPr="003F5EEB" w:rsidRDefault="003F5EEB" w:rsidP="00191D64">
      <w:pPr>
        <w:spacing w:after="160" w:line="240" w:lineRule="auto"/>
        <w:ind w:right="0"/>
        <w:contextualSpacing/>
        <w:jc w:val="both"/>
        <w:rPr>
          <w:rFonts w:eastAsia="Calibri"/>
          <w:u w:val="single"/>
          <w:lang w:eastAsia="en-US"/>
        </w:rPr>
      </w:pPr>
    </w:p>
    <w:p w14:paraId="01BECC48" w14:textId="77777777" w:rsidR="008F7068" w:rsidRPr="00F248DC" w:rsidRDefault="008F7068" w:rsidP="008F7068">
      <w:pPr>
        <w:spacing w:after="0" w:line="360" w:lineRule="auto"/>
        <w:ind w:left="283" w:right="-426" w:hanging="283"/>
        <w:contextualSpacing/>
        <w:rPr>
          <w:rFonts w:ascii="Verdana" w:hAnsi="Verdana" w:cs="Arial"/>
          <w:bCs/>
          <w:sz w:val="28"/>
          <w:szCs w:val="28"/>
        </w:rPr>
      </w:pPr>
      <w:r w:rsidRPr="00F248DC">
        <w:rPr>
          <w:rFonts w:ascii="Verdana" w:hAnsi="Verdana" w:cs="Arial"/>
          <w:bCs/>
          <w:sz w:val="28"/>
          <w:szCs w:val="28"/>
        </w:rPr>
        <w:t xml:space="preserve">Diagnos/utredning </w:t>
      </w:r>
    </w:p>
    <w:p w14:paraId="5F8023B2" w14:textId="7DE8583E" w:rsidR="008F7068" w:rsidRPr="004D7601" w:rsidRDefault="008F7068" w:rsidP="004D7601">
      <w:pPr>
        <w:spacing w:after="0" w:line="276" w:lineRule="auto"/>
        <w:ind w:left="0" w:right="-426"/>
        <w:contextualSpacing/>
        <w:rPr>
          <w:rFonts w:ascii="Georgia" w:hAnsi="Georgia"/>
          <w:bCs/>
        </w:rPr>
      </w:pPr>
      <w:r w:rsidRPr="004D7601">
        <w:rPr>
          <w:rFonts w:ascii="Georgia" w:hAnsi="Georgia"/>
          <w:bCs/>
        </w:rPr>
        <w:t xml:space="preserve">Herpes simplex </w:t>
      </w:r>
      <w:proofErr w:type="spellStart"/>
      <w:r w:rsidRPr="004D7601">
        <w:rPr>
          <w:rFonts w:ascii="Georgia" w:hAnsi="Georgia"/>
          <w:bCs/>
        </w:rPr>
        <w:t>keratit</w:t>
      </w:r>
      <w:proofErr w:type="spellEnd"/>
      <w:r w:rsidRPr="004D7601">
        <w:rPr>
          <w:rFonts w:ascii="Georgia" w:hAnsi="Georgia"/>
          <w:bCs/>
        </w:rPr>
        <w:t xml:space="preserve"> är i första hand en klinisk diagnos och behöver inte bekräftas med provtagning. Vid oklara fall kan man skicka </w:t>
      </w:r>
      <w:proofErr w:type="spellStart"/>
      <w:r w:rsidRPr="004D7601">
        <w:rPr>
          <w:rFonts w:ascii="Georgia" w:hAnsi="Georgia"/>
          <w:bCs/>
        </w:rPr>
        <w:t>kornealskrap</w:t>
      </w:r>
      <w:proofErr w:type="spellEnd"/>
      <w:r w:rsidRPr="004D7601">
        <w:rPr>
          <w:rFonts w:ascii="Georgia" w:hAnsi="Georgia"/>
          <w:bCs/>
        </w:rPr>
        <w:t xml:space="preserve"> för PCR-analys till virologen på SU. </w:t>
      </w:r>
    </w:p>
    <w:p w14:paraId="51E64DC3" w14:textId="77777777" w:rsidR="008F7068" w:rsidRPr="004D7601" w:rsidRDefault="008F7068" w:rsidP="008F7068">
      <w:pPr>
        <w:keepNext/>
        <w:spacing w:before="240" w:after="60" w:line="240" w:lineRule="auto"/>
        <w:ind w:left="0" w:right="1161"/>
        <w:outlineLvl w:val="1"/>
        <w:rPr>
          <w:rFonts w:ascii="Verdana" w:hAnsi="Verdana" w:cs="Arial"/>
          <w:iCs/>
          <w:sz w:val="28"/>
          <w:szCs w:val="28"/>
        </w:rPr>
      </w:pPr>
      <w:r w:rsidRPr="004D7601">
        <w:rPr>
          <w:rFonts w:ascii="Verdana" w:hAnsi="Verdana" w:cs="Arial"/>
          <w:iCs/>
          <w:sz w:val="28"/>
          <w:szCs w:val="28"/>
        </w:rPr>
        <w:t>Handläggning/behandling</w:t>
      </w:r>
    </w:p>
    <w:p w14:paraId="0B42137A" w14:textId="77777777" w:rsidR="008F7068" w:rsidRPr="003F5EEB" w:rsidRDefault="008F7068" w:rsidP="008F7068">
      <w:pPr>
        <w:spacing w:after="160" w:line="259" w:lineRule="auto"/>
        <w:ind w:left="720" w:right="0"/>
        <w:contextualSpacing/>
        <w:jc w:val="both"/>
        <w:rPr>
          <w:rFonts w:eastAsia="Calibri"/>
          <w:lang w:eastAsia="en-US"/>
        </w:rPr>
      </w:pPr>
    </w:p>
    <w:p w14:paraId="00F1D670" w14:textId="77777777" w:rsidR="008F7068" w:rsidRPr="00F248DC" w:rsidRDefault="008F7068" w:rsidP="008F7068">
      <w:pPr>
        <w:numPr>
          <w:ilvl w:val="0"/>
          <w:numId w:val="20"/>
        </w:numPr>
        <w:spacing w:after="160" w:line="259" w:lineRule="auto"/>
        <w:ind w:right="0"/>
        <w:contextualSpacing/>
        <w:jc w:val="both"/>
        <w:rPr>
          <w:rFonts w:ascii="Verdana" w:eastAsia="Calibri" w:hAnsi="Verdana" w:cs="Arial"/>
          <w:b/>
          <w:sz w:val="26"/>
          <w:szCs w:val="26"/>
          <w:u w:val="single"/>
          <w:lang w:eastAsia="en-US"/>
        </w:rPr>
      </w:pPr>
      <w:proofErr w:type="spellStart"/>
      <w:r w:rsidRPr="00F248DC">
        <w:rPr>
          <w:rFonts w:ascii="Verdana" w:eastAsia="Calibri" w:hAnsi="Verdana" w:cs="Arial"/>
          <w:b/>
          <w:sz w:val="26"/>
          <w:szCs w:val="26"/>
          <w:u w:val="single"/>
          <w:lang w:eastAsia="en-US"/>
        </w:rPr>
        <w:t>Epitelial</w:t>
      </w:r>
      <w:proofErr w:type="spellEnd"/>
      <w:r w:rsidRPr="00F248DC">
        <w:rPr>
          <w:rFonts w:ascii="Verdana" w:eastAsia="Calibri" w:hAnsi="Verdana" w:cs="Arial"/>
          <w:b/>
          <w:sz w:val="26"/>
          <w:szCs w:val="26"/>
          <w:u w:val="single"/>
          <w:lang w:eastAsia="en-US"/>
        </w:rPr>
        <w:t xml:space="preserve"> HSV-</w:t>
      </w:r>
      <w:proofErr w:type="spellStart"/>
      <w:r w:rsidRPr="00F248DC">
        <w:rPr>
          <w:rFonts w:ascii="Verdana" w:eastAsia="Calibri" w:hAnsi="Verdana" w:cs="Arial"/>
          <w:b/>
          <w:sz w:val="26"/>
          <w:szCs w:val="26"/>
          <w:u w:val="single"/>
          <w:lang w:eastAsia="en-US"/>
        </w:rPr>
        <w:t>keratit</w:t>
      </w:r>
      <w:proofErr w:type="spellEnd"/>
      <w:r w:rsidRPr="00F248DC">
        <w:rPr>
          <w:rFonts w:ascii="Verdana" w:eastAsia="Calibri" w:hAnsi="Verdana" w:cs="Arial"/>
          <w:b/>
          <w:sz w:val="26"/>
          <w:szCs w:val="26"/>
          <w:u w:val="single"/>
          <w:lang w:eastAsia="en-US"/>
        </w:rPr>
        <w:t xml:space="preserve"> (</w:t>
      </w:r>
      <w:proofErr w:type="spellStart"/>
      <w:r w:rsidRPr="00F248DC">
        <w:rPr>
          <w:rFonts w:ascii="Verdana" w:eastAsia="Calibri" w:hAnsi="Verdana" w:cs="Arial"/>
          <w:b/>
          <w:sz w:val="26"/>
          <w:szCs w:val="26"/>
          <w:u w:val="single"/>
          <w:lang w:eastAsia="en-US"/>
        </w:rPr>
        <w:t>dendritica</w:t>
      </w:r>
      <w:proofErr w:type="spellEnd"/>
      <w:r w:rsidRPr="00F248DC">
        <w:rPr>
          <w:rFonts w:ascii="Verdana" w:eastAsia="Calibri" w:hAnsi="Verdana" w:cs="Arial"/>
          <w:b/>
          <w:sz w:val="26"/>
          <w:szCs w:val="26"/>
          <w:u w:val="single"/>
          <w:lang w:eastAsia="en-US"/>
        </w:rPr>
        <w:t>/</w:t>
      </w:r>
      <w:proofErr w:type="spellStart"/>
      <w:r w:rsidRPr="00F248DC">
        <w:rPr>
          <w:rFonts w:ascii="Verdana" w:eastAsia="Calibri" w:hAnsi="Verdana" w:cs="Arial"/>
          <w:b/>
          <w:sz w:val="26"/>
          <w:szCs w:val="26"/>
          <w:u w:val="single"/>
          <w:lang w:eastAsia="en-US"/>
        </w:rPr>
        <w:t>geografica</w:t>
      </w:r>
      <w:proofErr w:type="spellEnd"/>
      <w:r w:rsidRPr="00F248DC">
        <w:rPr>
          <w:rFonts w:ascii="Verdana" w:eastAsia="Calibri" w:hAnsi="Verdana" w:cs="Arial"/>
          <w:b/>
          <w:sz w:val="26"/>
          <w:szCs w:val="26"/>
          <w:u w:val="single"/>
          <w:lang w:eastAsia="en-US"/>
        </w:rPr>
        <w:t>)</w:t>
      </w:r>
    </w:p>
    <w:p w14:paraId="58BC331E" w14:textId="77777777" w:rsidR="008F7068" w:rsidRPr="004D7601" w:rsidRDefault="008F7068" w:rsidP="008F7068">
      <w:pPr>
        <w:numPr>
          <w:ilvl w:val="0"/>
          <w:numId w:val="21"/>
        </w:numPr>
        <w:spacing w:after="160" w:line="259" w:lineRule="auto"/>
        <w:ind w:right="0"/>
        <w:contextualSpacing/>
        <w:jc w:val="both"/>
        <w:rPr>
          <w:rFonts w:ascii="Georgia" w:eastAsia="Calibri" w:hAnsi="Georgia"/>
          <w:lang w:eastAsia="en-US"/>
        </w:rPr>
      </w:pPr>
      <w:proofErr w:type="spellStart"/>
      <w:r w:rsidRPr="004D7601">
        <w:rPr>
          <w:rFonts w:ascii="Georgia" w:eastAsia="Calibri" w:hAnsi="Georgia"/>
          <w:lang w:eastAsia="en-US"/>
        </w:rPr>
        <w:t>Aciclovir</w:t>
      </w:r>
      <w:proofErr w:type="spellEnd"/>
      <w:r w:rsidRPr="004D7601">
        <w:rPr>
          <w:rFonts w:ascii="Georgia" w:eastAsia="Calibri" w:hAnsi="Georgia"/>
          <w:lang w:eastAsia="en-US"/>
        </w:rPr>
        <w:t xml:space="preserve"> ögonsalva x5/dag i </w:t>
      </w:r>
      <w:proofErr w:type="gramStart"/>
      <w:r w:rsidRPr="004D7601">
        <w:rPr>
          <w:rFonts w:ascii="Georgia" w:eastAsia="Calibri" w:hAnsi="Georgia"/>
          <w:lang w:eastAsia="en-US"/>
        </w:rPr>
        <w:t>7-10</w:t>
      </w:r>
      <w:proofErr w:type="gramEnd"/>
      <w:r w:rsidRPr="004D7601">
        <w:rPr>
          <w:rFonts w:ascii="Georgia" w:eastAsia="Calibri" w:hAnsi="Georgia"/>
          <w:lang w:eastAsia="en-US"/>
        </w:rPr>
        <w:t xml:space="preserve"> dagar alt </w:t>
      </w:r>
      <w:proofErr w:type="spellStart"/>
      <w:r w:rsidRPr="004D7601">
        <w:rPr>
          <w:rFonts w:ascii="Georgia" w:eastAsia="Calibri" w:hAnsi="Georgia"/>
          <w:lang w:eastAsia="en-US"/>
        </w:rPr>
        <w:t>valaciclovir</w:t>
      </w:r>
      <w:proofErr w:type="spellEnd"/>
      <w:r w:rsidRPr="004D7601">
        <w:rPr>
          <w:rFonts w:ascii="Georgia" w:eastAsia="Calibri" w:hAnsi="Georgia"/>
          <w:lang w:eastAsia="en-US"/>
        </w:rPr>
        <w:t xml:space="preserve"> </w:t>
      </w:r>
      <w:proofErr w:type="spellStart"/>
      <w:r w:rsidRPr="004D7601">
        <w:rPr>
          <w:rFonts w:ascii="Georgia" w:eastAsia="Calibri" w:hAnsi="Georgia"/>
          <w:lang w:eastAsia="en-US"/>
        </w:rPr>
        <w:t>tabl</w:t>
      </w:r>
      <w:proofErr w:type="spellEnd"/>
      <w:r w:rsidRPr="004D7601">
        <w:rPr>
          <w:rFonts w:ascii="Georgia" w:eastAsia="Calibri" w:hAnsi="Georgia"/>
          <w:lang w:eastAsia="en-US"/>
        </w:rPr>
        <w:t xml:space="preserve"> 500 mg x2/dag tills läkning</w:t>
      </w:r>
    </w:p>
    <w:p w14:paraId="4701FB16" w14:textId="77777777" w:rsidR="008F7068" w:rsidRPr="004D7601" w:rsidRDefault="008F7068" w:rsidP="008F7068">
      <w:pPr>
        <w:numPr>
          <w:ilvl w:val="0"/>
          <w:numId w:val="21"/>
        </w:numPr>
        <w:spacing w:after="160" w:line="259" w:lineRule="auto"/>
        <w:ind w:right="0"/>
        <w:contextualSpacing/>
        <w:jc w:val="both"/>
        <w:rPr>
          <w:rFonts w:ascii="Georgia" w:eastAsia="Calibri" w:hAnsi="Georgia"/>
          <w:lang w:eastAsia="en-US"/>
        </w:rPr>
      </w:pPr>
      <w:r w:rsidRPr="004D7601">
        <w:rPr>
          <w:rFonts w:ascii="Georgia" w:eastAsia="Calibri" w:hAnsi="Georgia"/>
          <w:lang w:eastAsia="en-US"/>
        </w:rPr>
        <w:t xml:space="preserve">Överväg antibiotikadroppar 1x3 profylaktiskt (högre frekvens vid misstanke om bakteriell sekundärinfektion </w:t>
      </w:r>
      <w:proofErr w:type="spellStart"/>
      <w:r w:rsidRPr="004D7601">
        <w:rPr>
          <w:rFonts w:ascii="Georgia" w:eastAsia="Calibri" w:hAnsi="Georgia"/>
          <w:lang w:eastAsia="en-US"/>
        </w:rPr>
        <w:t>enl</w:t>
      </w:r>
      <w:proofErr w:type="spellEnd"/>
      <w:r w:rsidRPr="004D7601">
        <w:rPr>
          <w:rFonts w:ascii="Georgia" w:eastAsia="Calibri" w:hAnsi="Georgia"/>
          <w:lang w:eastAsia="en-US"/>
        </w:rPr>
        <w:t xml:space="preserve"> rutin för bakteriell </w:t>
      </w:r>
      <w:proofErr w:type="spellStart"/>
      <w:r w:rsidRPr="004D7601">
        <w:rPr>
          <w:rFonts w:ascii="Georgia" w:eastAsia="Calibri" w:hAnsi="Georgia"/>
          <w:lang w:eastAsia="en-US"/>
        </w:rPr>
        <w:t>keratit</w:t>
      </w:r>
      <w:proofErr w:type="spellEnd"/>
      <w:r w:rsidRPr="004D7601">
        <w:rPr>
          <w:rFonts w:ascii="Georgia" w:eastAsia="Calibri" w:hAnsi="Georgia"/>
          <w:lang w:eastAsia="en-US"/>
        </w:rPr>
        <w:t>)</w:t>
      </w:r>
    </w:p>
    <w:p w14:paraId="320A6398" w14:textId="77777777" w:rsidR="008F7068" w:rsidRPr="004D7601" w:rsidRDefault="008F7068" w:rsidP="008F7068">
      <w:pPr>
        <w:numPr>
          <w:ilvl w:val="0"/>
          <w:numId w:val="21"/>
        </w:numPr>
        <w:spacing w:after="160" w:line="259" w:lineRule="auto"/>
        <w:ind w:right="0"/>
        <w:contextualSpacing/>
        <w:jc w:val="both"/>
        <w:rPr>
          <w:rFonts w:ascii="Georgia" w:eastAsia="Calibri" w:hAnsi="Georgia"/>
          <w:lang w:eastAsia="en-US"/>
        </w:rPr>
      </w:pPr>
      <w:r w:rsidRPr="004D7601">
        <w:rPr>
          <w:rFonts w:ascii="Georgia" w:eastAsia="Calibri" w:hAnsi="Georgia"/>
          <w:lang w:eastAsia="en-US"/>
        </w:rPr>
        <w:t xml:space="preserve">Obs! lokala steroider kontraindicerat </w:t>
      </w:r>
    </w:p>
    <w:p w14:paraId="539B8793" w14:textId="77777777" w:rsidR="008F7068" w:rsidRPr="004D7601" w:rsidRDefault="008F7068" w:rsidP="008F7068">
      <w:pPr>
        <w:numPr>
          <w:ilvl w:val="0"/>
          <w:numId w:val="21"/>
        </w:numPr>
        <w:spacing w:after="160" w:line="259" w:lineRule="auto"/>
        <w:ind w:right="0"/>
        <w:contextualSpacing/>
        <w:jc w:val="both"/>
        <w:rPr>
          <w:rFonts w:ascii="Georgia" w:eastAsia="Calibri" w:hAnsi="Georgia"/>
          <w:lang w:eastAsia="en-US"/>
        </w:rPr>
      </w:pPr>
      <w:r w:rsidRPr="004D7601">
        <w:rPr>
          <w:rFonts w:ascii="Georgia" w:eastAsia="Calibri" w:hAnsi="Georgia"/>
          <w:lang w:eastAsia="en-US"/>
        </w:rPr>
        <w:t xml:space="preserve">Återbesök </w:t>
      </w:r>
      <w:proofErr w:type="gramStart"/>
      <w:r w:rsidRPr="004D7601">
        <w:rPr>
          <w:rFonts w:ascii="Georgia" w:eastAsia="Calibri" w:hAnsi="Georgia"/>
          <w:lang w:eastAsia="en-US"/>
        </w:rPr>
        <w:t>1-2</w:t>
      </w:r>
      <w:proofErr w:type="gramEnd"/>
      <w:r w:rsidRPr="004D7601">
        <w:rPr>
          <w:rFonts w:ascii="Georgia" w:eastAsia="Calibri" w:hAnsi="Georgia"/>
          <w:lang w:eastAsia="en-US"/>
        </w:rPr>
        <w:t xml:space="preserve"> v (eller </w:t>
      </w:r>
      <w:proofErr w:type="spellStart"/>
      <w:r w:rsidRPr="004D7601">
        <w:rPr>
          <w:rFonts w:ascii="Georgia" w:eastAsia="Calibri" w:hAnsi="Georgia"/>
          <w:lang w:eastAsia="en-US"/>
        </w:rPr>
        <w:t>vb</w:t>
      </w:r>
      <w:proofErr w:type="spellEnd"/>
      <w:r w:rsidRPr="004D7601">
        <w:rPr>
          <w:rFonts w:ascii="Georgia" w:eastAsia="Calibri" w:hAnsi="Georgia"/>
          <w:lang w:eastAsia="en-US"/>
        </w:rPr>
        <w:t>)</w:t>
      </w:r>
    </w:p>
    <w:p w14:paraId="10ACE593" w14:textId="77777777" w:rsidR="008F7068" w:rsidRPr="004D7601" w:rsidRDefault="008F7068" w:rsidP="008F7068">
      <w:pPr>
        <w:spacing w:after="160" w:line="259" w:lineRule="auto"/>
        <w:ind w:left="720" w:right="0"/>
        <w:contextualSpacing/>
        <w:jc w:val="both"/>
        <w:rPr>
          <w:rFonts w:ascii="Georgia" w:eastAsia="Calibri" w:hAnsi="Georgia"/>
          <w:lang w:eastAsia="en-US"/>
        </w:rPr>
      </w:pPr>
    </w:p>
    <w:p w14:paraId="53F003B4" w14:textId="77777777" w:rsidR="008F7068" w:rsidRPr="004D7601" w:rsidRDefault="008F7068" w:rsidP="008F7068">
      <w:pPr>
        <w:spacing w:after="0" w:line="240" w:lineRule="auto"/>
        <w:ind w:left="360" w:right="0"/>
        <w:jc w:val="both"/>
        <w:rPr>
          <w:rFonts w:ascii="Georgia" w:hAnsi="Georgia"/>
          <w:b/>
          <w:bCs/>
        </w:rPr>
      </w:pPr>
      <w:r w:rsidRPr="004D7601">
        <w:rPr>
          <w:rFonts w:ascii="Georgia" w:hAnsi="Georgia"/>
          <w:b/>
          <w:bCs/>
        </w:rPr>
        <w:t xml:space="preserve">Om ingen läkning efter </w:t>
      </w:r>
      <w:proofErr w:type="gramStart"/>
      <w:r w:rsidRPr="004D7601">
        <w:rPr>
          <w:rFonts w:ascii="Georgia" w:hAnsi="Georgia"/>
          <w:b/>
          <w:bCs/>
        </w:rPr>
        <w:t>1-2</w:t>
      </w:r>
      <w:proofErr w:type="gramEnd"/>
      <w:r w:rsidRPr="004D7601">
        <w:rPr>
          <w:rFonts w:ascii="Georgia" w:hAnsi="Georgia"/>
          <w:b/>
          <w:bCs/>
        </w:rPr>
        <w:t xml:space="preserve"> veckor: </w:t>
      </w:r>
    </w:p>
    <w:p w14:paraId="39CAFF49" w14:textId="77777777" w:rsidR="008F7068" w:rsidRPr="004D7601" w:rsidRDefault="008F7068" w:rsidP="00F248DC">
      <w:pPr>
        <w:spacing w:after="0" w:line="276" w:lineRule="auto"/>
        <w:ind w:left="1304" w:right="0"/>
        <w:rPr>
          <w:rFonts w:ascii="Georgia" w:hAnsi="Georgia"/>
        </w:rPr>
      </w:pPr>
      <w:r w:rsidRPr="004D7601">
        <w:rPr>
          <w:rFonts w:ascii="Georgia" w:hAnsi="Georgia"/>
        </w:rPr>
        <w:t xml:space="preserve">Misstänk lokal antiviral toxicitet eller </w:t>
      </w:r>
      <w:proofErr w:type="spellStart"/>
      <w:r w:rsidRPr="004D7601">
        <w:rPr>
          <w:rFonts w:ascii="Georgia" w:hAnsi="Georgia"/>
        </w:rPr>
        <w:t>neurotrofiskt</w:t>
      </w:r>
      <w:proofErr w:type="spellEnd"/>
      <w:r w:rsidRPr="004D7601">
        <w:rPr>
          <w:rFonts w:ascii="Georgia" w:hAnsi="Georgia"/>
        </w:rPr>
        <w:t xml:space="preserve"> </w:t>
      </w:r>
      <w:proofErr w:type="spellStart"/>
      <w:r w:rsidRPr="004D7601">
        <w:rPr>
          <w:rFonts w:ascii="Georgia" w:hAnsi="Georgia"/>
        </w:rPr>
        <w:t>ulcus</w:t>
      </w:r>
      <w:proofErr w:type="spellEnd"/>
      <w:r w:rsidRPr="004D7601">
        <w:rPr>
          <w:rFonts w:ascii="Georgia" w:hAnsi="Georgia"/>
        </w:rPr>
        <w:t>.</w:t>
      </w:r>
    </w:p>
    <w:p w14:paraId="3BB066C4" w14:textId="77777777" w:rsidR="008F7068" w:rsidRPr="004D7601" w:rsidRDefault="008F7068" w:rsidP="00F248DC">
      <w:pPr>
        <w:spacing w:after="0" w:line="276" w:lineRule="auto"/>
        <w:ind w:left="1304" w:right="0"/>
        <w:rPr>
          <w:rFonts w:ascii="Georgia" w:hAnsi="Georgia"/>
        </w:rPr>
      </w:pPr>
      <w:r w:rsidRPr="004D7601">
        <w:rPr>
          <w:rFonts w:ascii="Georgia" w:hAnsi="Georgia"/>
        </w:rPr>
        <w:t xml:space="preserve">Sätt ut </w:t>
      </w:r>
      <w:proofErr w:type="spellStart"/>
      <w:r w:rsidRPr="004D7601">
        <w:rPr>
          <w:rFonts w:ascii="Georgia" w:hAnsi="Georgia"/>
        </w:rPr>
        <w:t>Aciclovir</w:t>
      </w:r>
      <w:proofErr w:type="spellEnd"/>
      <w:r w:rsidRPr="004D7601">
        <w:rPr>
          <w:rFonts w:ascii="Georgia" w:hAnsi="Georgia"/>
        </w:rPr>
        <w:t xml:space="preserve"> ögonsalva och fortsätt med lokal smörjande terapi utan konserveringsmedel under regelbundna kontroller, och lägg till </w:t>
      </w:r>
      <w:proofErr w:type="spellStart"/>
      <w:r w:rsidRPr="004D7601">
        <w:rPr>
          <w:rFonts w:ascii="Georgia" w:hAnsi="Georgia"/>
        </w:rPr>
        <w:t>valaciclovir</w:t>
      </w:r>
      <w:proofErr w:type="spellEnd"/>
      <w:r w:rsidRPr="004D7601">
        <w:rPr>
          <w:rFonts w:ascii="Georgia" w:hAnsi="Georgia"/>
        </w:rPr>
        <w:t xml:space="preserve"> 500 mg x3/dag om det inte redan är insatt. Överväg också ev. bakteriell sekundärinfektion, eller om det kan röra sig om </w:t>
      </w:r>
      <w:proofErr w:type="spellStart"/>
      <w:r w:rsidRPr="004D7601">
        <w:rPr>
          <w:rFonts w:ascii="Georgia" w:hAnsi="Georgia"/>
        </w:rPr>
        <w:t>svampkeratit</w:t>
      </w:r>
      <w:proofErr w:type="spellEnd"/>
      <w:r w:rsidRPr="004D7601">
        <w:rPr>
          <w:rFonts w:ascii="Georgia" w:hAnsi="Georgia"/>
        </w:rPr>
        <w:t xml:space="preserve"> eller akantamöba.</w:t>
      </w:r>
    </w:p>
    <w:p w14:paraId="79633F79" w14:textId="77777777" w:rsidR="008F7068" w:rsidRPr="004D7601" w:rsidRDefault="008F7068" w:rsidP="00F248DC">
      <w:pPr>
        <w:spacing w:after="0" w:line="276" w:lineRule="auto"/>
        <w:ind w:left="360" w:right="0"/>
        <w:rPr>
          <w:rFonts w:ascii="Georgia" w:hAnsi="Georgia"/>
        </w:rPr>
      </w:pPr>
    </w:p>
    <w:p w14:paraId="6F86EFBA" w14:textId="77777777" w:rsidR="008F7068" w:rsidRPr="003F5EEB" w:rsidRDefault="008F7068" w:rsidP="008F7068">
      <w:pPr>
        <w:spacing w:after="0" w:line="240" w:lineRule="auto"/>
        <w:ind w:left="360" w:right="0"/>
        <w:rPr>
          <w:szCs w:val="20"/>
        </w:rPr>
      </w:pPr>
    </w:p>
    <w:p w14:paraId="26A7ACA1" w14:textId="77777777" w:rsidR="008F7068" w:rsidRPr="00F248DC" w:rsidRDefault="008F7068" w:rsidP="008F7068">
      <w:pPr>
        <w:numPr>
          <w:ilvl w:val="0"/>
          <w:numId w:val="20"/>
        </w:numPr>
        <w:spacing w:after="160" w:line="259" w:lineRule="auto"/>
        <w:ind w:right="0"/>
        <w:contextualSpacing/>
        <w:rPr>
          <w:rFonts w:ascii="Verdana" w:eastAsia="Calibri" w:hAnsi="Verdana" w:cs="Arial"/>
          <w:b/>
          <w:sz w:val="26"/>
          <w:szCs w:val="26"/>
          <w:u w:val="single"/>
          <w:lang w:eastAsia="en-US"/>
        </w:rPr>
      </w:pPr>
      <w:r w:rsidRPr="00F248DC">
        <w:rPr>
          <w:rFonts w:ascii="Verdana" w:eastAsia="Calibri" w:hAnsi="Verdana" w:cs="Arial"/>
          <w:b/>
          <w:sz w:val="26"/>
          <w:szCs w:val="26"/>
          <w:u w:val="single"/>
          <w:lang w:eastAsia="en-US"/>
        </w:rPr>
        <w:t xml:space="preserve">HSV </w:t>
      </w:r>
      <w:proofErr w:type="spellStart"/>
      <w:r w:rsidRPr="00F248DC">
        <w:rPr>
          <w:rFonts w:ascii="Verdana" w:eastAsia="Calibri" w:hAnsi="Verdana" w:cs="Arial"/>
          <w:b/>
          <w:sz w:val="26"/>
          <w:szCs w:val="26"/>
          <w:u w:val="single"/>
          <w:lang w:eastAsia="en-US"/>
        </w:rPr>
        <w:t>stromal</w:t>
      </w:r>
      <w:proofErr w:type="spellEnd"/>
      <w:r w:rsidRPr="00F248DC">
        <w:rPr>
          <w:rFonts w:ascii="Verdana" w:eastAsia="Calibri" w:hAnsi="Verdana" w:cs="Arial"/>
          <w:b/>
          <w:sz w:val="26"/>
          <w:szCs w:val="26"/>
          <w:u w:val="single"/>
          <w:lang w:eastAsia="en-US"/>
        </w:rPr>
        <w:t xml:space="preserve"> </w:t>
      </w:r>
      <w:proofErr w:type="spellStart"/>
      <w:r w:rsidRPr="00F248DC">
        <w:rPr>
          <w:rFonts w:ascii="Verdana" w:eastAsia="Calibri" w:hAnsi="Verdana" w:cs="Arial"/>
          <w:b/>
          <w:sz w:val="26"/>
          <w:szCs w:val="26"/>
          <w:u w:val="single"/>
          <w:lang w:eastAsia="en-US"/>
        </w:rPr>
        <w:t>keratit</w:t>
      </w:r>
      <w:proofErr w:type="spellEnd"/>
    </w:p>
    <w:p w14:paraId="09967249" w14:textId="77777777" w:rsidR="008F7068" w:rsidRPr="00F248DC" w:rsidRDefault="008F7068" w:rsidP="008F7068">
      <w:pPr>
        <w:numPr>
          <w:ilvl w:val="0"/>
          <w:numId w:val="22"/>
        </w:numPr>
        <w:spacing w:after="160" w:line="259" w:lineRule="auto"/>
        <w:ind w:right="0"/>
        <w:contextualSpacing/>
        <w:rPr>
          <w:rFonts w:ascii="Georgia" w:eastAsia="Calibri" w:hAnsi="Georgia"/>
          <w:u w:val="single"/>
          <w:lang w:eastAsia="en-US"/>
        </w:rPr>
      </w:pPr>
      <w:r w:rsidRPr="00F248DC">
        <w:rPr>
          <w:rFonts w:ascii="Georgia" w:eastAsia="Calibri" w:hAnsi="Georgia"/>
          <w:lang w:eastAsia="en-US"/>
        </w:rPr>
        <w:t xml:space="preserve">Utan </w:t>
      </w:r>
      <w:proofErr w:type="spellStart"/>
      <w:r w:rsidRPr="00F248DC">
        <w:rPr>
          <w:rFonts w:ascii="Georgia" w:eastAsia="Calibri" w:hAnsi="Georgia"/>
          <w:lang w:eastAsia="en-US"/>
        </w:rPr>
        <w:t>ulceration</w:t>
      </w:r>
      <w:proofErr w:type="spellEnd"/>
      <w:r w:rsidRPr="00F248DC">
        <w:rPr>
          <w:rFonts w:ascii="Georgia" w:eastAsia="Calibri" w:hAnsi="Georgia"/>
          <w:lang w:eastAsia="en-US"/>
        </w:rPr>
        <w:t xml:space="preserve"> (icke-</w:t>
      </w:r>
      <w:proofErr w:type="spellStart"/>
      <w:r w:rsidRPr="00F248DC">
        <w:rPr>
          <w:rFonts w:ascii="Georgia" w:eastAsia="Calibri" w:hAnsi="Georgia"/>
          <w:lang w:eastAsia="en-US"/>
        </w:rPr>
        <w:t>nekrotiserande</w:t>
      </w:r>
      <w:proofErr w:type="spellEnd"/>
      <w:r w:rsidRPr="00F248DC">
        <w:rPr>
          <w:rFonts w:ascii="Georgia" w:eastAsia="Calibri" w:hAnsi="Georgia"/>
          <w:lang w:eastAsia="en-US"/>
        </w:rPr>
        <w:t xml:space="preserve">, </w:t>
      </w:r>
      <w:proofErr w:type="spellStart"/>
      <w:r w:rsidRPr="00F248DC">
        <w:rPr>
          <w:rFonts w:ascii="Georgia" w:eastAsia="Calibri" w:hAnsi="Georgia"/>
          <w:lang w:eastAsia="en-US"/>
        </w:rPr>
        <w:t>interstitial</w:t>
      </w:r>
      <w:proofErr w:type="spellEnd"/>
      <w:r w:rsidRPr="00F248DC">
        <w:rPr>
          <w:rFonts w:ascii="Georgia" w:eastAsia="Calibri" w:hAnsi="Georgia"/>
          <w:lang w:eastAsia="en-US"/>
        </w:rPr>
        <w:t>, immun-</w:t>
      </w:r>
      <w:proofErr w:type="spellStart"/>
      <w:r w:rsidRPr="00F248DC">
        <w:rPr>
          <w:rFonts w:ascii="Georgia" w:eastAsia="Calibri" w:hAnsi="Georgia"/>
          <w:lang w:eastAsia="en-US"/>
        </w:rPr>
        <w:t>stromal</w:t>
      </w:r>
      <w:proofErr w:type="spellEnd"/>
      <w:r w:rsidRPr="00F248DC">
        <w:rPr>
          <w:rFonts w:ascii="Georgia" w:eastAsia="Calibri" w:hAnsi="Georgia"/>
          <w:lang w:eastAsia="en-US"/>
        </w:rPr>
        <w:t xml:space="preserve"> </w:t>
      </w:r>
      <w:proofErr w:type="spellStart"/>
      <w:r w:rsidRPr="00F248DC">
        <w:rPr>
          <w:rFonts w:ascii="Georgia" w:eastAsia="Calibri" w:hAnsi="Georgia"/>
          <w:lang w:eastAsia="en-US"/>
        </w:rPr>
        <w:t>keratit</w:t>
      </w:r>
      <w:proofErr w:type="spellEnd"/>
      <w:r w:rsidRPr="00F248DC">
        <w:rPr>
          <w:rFonts w:ascii="Georgia" w:eastAsia="Calibri" w:hAnsi="Georgia"/>
          <w:lang w:eastAsia="en-US"/>
        </w:rPr>
        <w:t>)</w:t>
      </w:r>
    </w:p>
    <w:p w14:paraId="6BAB0D2B" w14:textId="77777777" w:rsidR="008F7068" w:rsidRPr="00F248DC" w:rsidRDefault="008F7068" w:rsidP="00F248DC">
      <w:pPr>
        <w:numPr>
          <w:ilvl w:val="0"/>
          <w:numId w:val="21"/>
        </w:numPr>
        <w:spacing w:after="160" w:line="276" w:lineRule="auto"/>
        <w:ind w:right="0"/>
        <w:contextualSpacing/>
        <w:rPr>
          <w:rFonts w:ascii="Georgia" w:eastAsia="Calibri" w:hAnsi="Georgia"/>
          <w:u w:val="single"/>
          <w:lang w:eastAsia="en-US"/>
        </w:rPr>
      </w:pPr>
      <w:proofErr w:type="spellStart"/>
      <w:r w:rsidRPr="00F248DC">
        <w:rPr>
          <w:rFonts w:ascii="Georgia" w:eastAsia="Calibri" w:hAnsi="Georgia"/>
          <w:lang w:eastAsia="en-US"/>
        </w:rPr>
        <w:lastRenderedPageBreak/>
        <w:t>Valaciclovir</w:t>
      </w:r>
      <w:proofErr w:type="spellEnd"/>
      <w:r w:rsidRPr="00F248DC">
        <w:rPr>
          <w:rFonts w:ascii="Georgia" w:eastAsia="Calibri" w:hAnsi="Georgia"/>
          <w:lang w:eastAsia="en-US"/>
        </w:rPr>
        <w:t xml:space="preserve"> 500 mg x 2</w:t>
      </w:r>
    </w:p>
    <w:p w14:paraId="1C2522BC" w14:textId="77777777" w:rsidR="008F7068" w:rsidRPr="00F248DC" w:rsidRDefault="008F7068" w:rsidP="00F248DC">
      <w:pPr>
        <w:numPr>
          <w:ilvl w:val="0"/>
          <w:numId w:val="21"/>
        </w:numPr>
        <w:spacing w:after="160" w:line="276" w:lineRule="auto"/>
        <w:ind w:right="0"/>
        <w:contextualSpacing/>
        <w:rPr>
          <w:rFonts w:ascii="Georgia" w:eastAsia="Calibri" w:hAnsi="Georgia"/>
          <w:u w:val="single"/>
          <w:lang w:eastAsia="en-US"/>
        </w:rPr>
      </w:pPr>
      <w:r w:rsidRPr="00F248DC">
        <w:rPr>
          <w:rFonts w:ascii="Georgia" w:eastAsia="Calibri" w:hAnsi="Georgia"/>
          <w:lang w:eastAsia="en-US"/>
        </w:rPr>
        <w:t>Dexametason (</w:t>
      </w:r>
      <w:proofErr w:type="spellStart"/>
      <w:r w:rsidRPr="00F248DC">
        <w:rPr>
          <w:rFonts w:ascii="Georgia" w:eastAsia="Calibri" w:hAnsi="Georgia"/>
          <w:lang w:eastAsia="en-US"/>
        </w:rPr>
        <w:t>Dexafree</w:t>
      </w:r>
      <w:proofErr w:type="spellEnd"/>
      <w:r w:rsidRPr="00F248DC">
        <w:rPr>
          <w:rFonts w:ascii="Georgia" w:eastAsia="Calibri" w:hAnsi="Georgia"/>
          <w:lang w:eastAsia="en-US"/>
        </w:rPr>
        <w:t xml:space="preserve"> eller </w:t>
      </w:r>
      <w:proofErr w:type="spellStart"/>
      <w:r w:rsidRPr="00F248DC">
        <w:rPr>
          <w:rFonts w:ascii="Georgia" w:eastAsia="Calibri" w:hAnsi="Georgia"/>
          <w:lang w:eastAsia="en-US"/>
        </w:rPr>
        <w:t>opnol</w:t>
      </w:r>
      <w:proofErr w:type="spellEnd"/>
      <w:r w:rsidRPr="00F248DC">
        <w:rPr>
          <w:rFonts w:ascii="Georgia" w:eastAsia="Calibri" w:hAnsi="Georgia"/>
          <w:lang w:eastAsia="en-US"/>
        </w:rPr>
        <w:t xml:space="preserve">) x </w:t>
      </w:r>
      <w:proofErr w:type="gramStart"/>
      <w:r w:rsidRPr="00F248DC">
        <w:rPr>
          <w:rFonts w:ascii="Georgia" w:eastAsia="Calibri" w:hAnsi="Georgia"/>
          <w:lang w:eastAsia="en-US"/>
        </w:rPr>
        <w:t>3-4</w:t>
      </w:r>
      <w:proofErr w:type="gramEnd"/>
      <w:r w:rsidRPr="00F248DC">
        <w:rPr>
          <w:rFonts w:ascii="Georgia" w:eastAsia="Calibri" w:hAnsi="Georgia"/>
          <w:lang w:eastAsia="en-US"/>
        </w:rPr>
        <w:t xml:space="preserve"> med långsam nedtrappning under minst 10 veckor under antiviral skydd (</w:t>
      </w:r>
      <w:proofErr w:type="spellStart"/>
      <w:r w:rsidRPr="00F248DC">
        <w:rPr>
          <w:rFonts w:ascii="Georgia" w:eastAsia="Calibri" w:hAnsi="Georgia"/>
          <w:lang w:eastAsia="en-US"/>
        </w:rPr>
        <w:t>valaciclovir</w:t>
      </w:r>
      <w:proofErr w:type="spellEnd"/>
      <w:r w:rsidRPr="00F248DC">
        <w:rPr>
          <w:rFonts w:ascii="Georgia" w:eastAsia="Calibri" w:hAnsi="Georgia"/>
          <w:lang w:eastAsia="en-US"/>
        </w:rPr>
        <w:t xml:space="preserve"> 500 mg 1x1)</w:t>
      </w:r>
    </w:p>
    <w:p w14:paraId="57B2405D" w14:textId="77777777" w:rsidR="008F7068" w:rsidRPr="00F248DC" w:rsidRDefault="008F7068" w:rsidP="00F248DC">
      <w:pPr>
        <w:numPr>
          <w:ilvl w:val="0"/>
          <w:numId w:val="21"/>
        </w:numPr>
        <w:spacing w:after="160" w:line="276" w:lineRule="auto"/>
        <w:ind w:right="0"/>
        <w:contextualSpacing/>
        <w:rPr>
          <w:rFonts w:ascii="Georgia" w:eastAsia="Calibri" w:hAnsi="Georgia"/>
          <w:u w:val="single"/>
          <w:lang w:eastAsia="en-US"/>
        </w:rPr>
      </w:pPr>
      <w:r w:rsidRPr="00F248DC">
        <w:rPr>
          <w:rFonts w:ascii="Georgia" w:eastAsia="Calibri" w:hAnsi="Georgia"/>
          <w:lang w:eastAsia="en-US"/>
        </w:rPr>
        <w:t xml:space="preserve">Återbesök efter </w:t>
      </w:r>
      <w:proofErr w:type="gramStart"/>
      <w:r w:rsidRPr="00F248DC">
        <w:rPr>
          <w:rFonts w:ascii="Georgia" w:eastAsia="Calibri" w:hAnsi="Georgia"/>
          <w:lang w:eastAsia="en-US"/>
        </w:rPr>
        <w:t>1-2</w:t>
      </w:r>
      <w:proofErr w:type="gramEnd"/>
      <w:r w:rsidRPr="00F248DC">
        <w:rPr>
          <w:rFonts w:ascii="Georgia" w:eastAsia="Calibri" w:hAnsi="Georgia"/>
          <w:lang w:eastAsia="en-US"/>
        </w:rPr>
        <w:t xml:space="preserve"> v. </w:t>
      </w:r>
    </w:p>
    <w:p w14:paraId="6C5C2738" w14:textId="77777777" w:rsidR="008F7068" w:rsidRPr="00F248DC" w:rsidRDefault="008F7068" w:rsidP="00F248DC">
      <w:pPr>
        <w:numPr>
          <w:ilvl w:val="0"/>
          <w:numId w:val="21"/>
        </w:numPr>
        <w:spacing w:after="160" w:line="276" w:lineRule="auto"/>
        <w:ind w:right="0"/>
        <w:contextualSpacing/>
        <w:rPr>
          <w:rFonts w:ascii="Georgia" w:eastAsia="Calibri" w:hAnsi="Georgia"/>
          <w:u w:val="single"/>
          <w:lang w:eastAsia="en-US"/>
        </w:rPr>
      </w:pPr>
      <w:r w:rsidRPr="00F248DC">
        <w:rPr>
          <w:rFonts w:ascii="Georgia" w:eastAsia="Calibri" w:hAnsi="Georgia"/>
          <w:lang w:eastAsia="en-US"/>
        </w:rPr>
        <w:t xml:space="preserve">Fundera över </w:t>
      </w:r>
      <w:proofErr w:type="spellStart"/>
      <w:r w:rsidRPr="00F248DC">
        <w:rPr>
          <w:rFonts w:ascii="Georgia" w:eastAsia="Calibri" w:hAnsi="Georgia"/>
          <w:lang w:eastAsia="en-US"/>
        </w:rPr>
        <w:t>cyclosporin</w:t>
      </w:r>
      <w:proofErr w:type="spellEnd"/>
      <w:r w:rsidRPr="00F248DC">
        <w:rPr>
          <w:rFonts w:ascii="Georgia" w:eastAsia="Calibri" w:hAnsi="Georgia"/>
          <w:lang w:eastAsia="en-US"/>
        </w:rPr>
        <w:t xml:space="preserve"> ögondroppar för att ersätta eller minska behovet för lokala steroider </w:t>
      </w:r>
      <w:proofErr w:type="gramStart"/>
      <w:r w:rsidRPr="00F248DC">
        <w:rPr>
          <w:rFonts w:ascii="Georgia" w:eastAsia="Calibri" w:hAnsi="Georgia"/>
          <w:lang w:eastAsia="en-US"/>
        </w:rPr>
        <w:t>t.ex.</w:t>
      </w:r>
      <w:proofErr w:type="gramEnd"/>
      <w:r w:rsidRPr="00F248DC">
        <w:rPr>
          <w:rFonts w:ascii="Georgia" w:eastAsia="Calibri" w:hAnsi="Georgia"/>
          <w:lang w:eastAsia="en-US"/>
        </w:rPr>
        <w:t xml:space="preserve"> vid steroid-inducerat glaukom.</w:t>
      </w:r>
    </w:p>
    <w:p w14:paraId="26597DB7" w14:textId="77777777" w:rsidR="008F7068" w:rsidRPr="00F248DC" w:rsidRDefault="008F7068" w:rsidP="00F248DC">
      <w:pPr>
        <w:spacing w:after="160" w:line="276" w:lineRule="auto"/>
        <w:ind w:left="0" w:right="0"/>
        <w:contextualSpacing/>
        <w:jc w:val="both"/>
        <w:rPr>
          <w:rFonts w:ascii="Georgia" w:eastAsia="Calibri" w:hAnsi="Georgia"/>
          <w:lang w:eastAsia="en-US"/>
        </w:rPr>
      </w:pPr>
    </w:p>
    <w:p w14:paraId="52389E63" w14:textId="77777777" w:rsidR="008F7068" w:rsidRPr="00F248DC" w:rsidRDefault="008F7068" w:rsidP="00F248DC">
      <w:pPr>
        <w:spacing w:after="160" w:line="276" w:lineRule="auto"/>
        <w:ind w:left="1080" w:right="0"/>
        <w:contextualSpacing/>
        <w:jc w:val="both"/>
        <w:rPr>
          <w:rFonts w:ascii="Georgia" w:eastAsia="Calibri" w:hAnsi="Georgia"/>
          <w:u w:val="single"/>
          <w:lang w:eastAsia="en-US"/>
        </w:rPr>
      </w:pPr>
    </w:p>
    <w:p w14:paraId="61210BB0" w14:textId="77777777" w:rsidR="008F7068" w:rsidRPr="00F248DC" w:rsidRDefault="008F7068" w:rsidP="00F248DC">
      <w:pPr>
        <w:numPr>
          <w:ilvl w:val="0"/>
          <w:numId w:val="22"/>
        </w:numPr>
        <w:spacing w:after="160" w:line="276" w:lineRule="auto"/>
        <w:ind w:right="0"/>
        <w:contextualSpacing/>
        <w:jc w:val="both"/>
        <w:rPr>
          <w:rFonts w:ascii="Georgia" w:eastAsia="Calibri" w:hAnsi="Georgia"/>
          <w:u w:val="single"/>
          <w:lang w:eastAsia="en-US"/>
        </w:rPr>
      </w:pPr>
      <w:r w:rsidRPr="00F248DC">
        <w:rPr>
          <w:rFonts w:ascii="Georgia" w:eastAsia="Calibri" w:hAnsi="Georgia"/>
          <w:lang w:eastAsia="en-US"/>
        </w:rPr>
        <w:t xml:space="preserve">Med </w:t>
      </w:r>
      <w:proofErr w:type="spellStart"/>
      <w:r w:rsidRPr="00F248DC">
        <w:rPr>
          <w:rFonts w:ascii="Georgia" w:eastAsia="Calibri" w:hAnsi="Georgia"/>
          <w:lang w:eastAsia="en-US"/>
        </w:rPr>
        <w:t>Ulceration</w:t>
      </w:r>
      <w:proofErr w:type="spellEnd"/>
      <w:r w:rsidRPr="00F248DC">
        <w:rPr>
          <w:rFonts w:ascii="Georgia" w:eastAsia="Calibri" w:hAnsi="Georgia"/>
          <w:lang w:eastAsia="en-US"/>
        </w:rPr>
        <w:t xml:space="preserve"> (</w:t>
      </w:r>
      <w:proofErr w:type="spellStart"/>
      <w:r w:rsidRPr="00F248DC">
        <w:rPr>
          <w:rFonts w:ascii="Georgia" w:eastAsia="Calibri" w:hAnsi="Georgia"/>
          <w:lang w:eastAsia="en-US"/>
        </w:rPr>
        <w:t>nekrotiserande</w:t>
      </w:r>
      <w:proofErr w:type="spellEnd"/>
      <w:r w:rsidRPr="00F248DC">
        <w:rPr>
          <w:rFonts w:ascii="Georgia" w:eastAsia="Calibri" w:hAnsi="Georgia"/>
          <w:lang w:eastAsia="en-US"/>
        </w:rPr>
        <w:t xml:space="preserve"> </w:t>
      </w:r>
      <w:proofErr w:type="spellStart"/>
      <w:r w:rsidRPr="00F248DC">
        <w:rPr>
          <w:rFonts w:ascii="Georgia" w:eastAsia="Calibri" w:hAnsi="Georgia"/>
          <w:lang w:eastAsia="en-US"/>
        </w:rPr>
        <w:t>keratit</w:t>
      </w:r>
      <w:proofErr w:type="spellEnd"/>
      <w:r w:rsidRPr="00F248DC">
        <w:rPr>
          <w:rFonts w:ascii="Georgia" w:eastAsia="Calibri" w:hAnsi="Georgia"/>
          <w:lang w:eastAsia="en-US"/>
        </w:rPr>
        <w:t>)</w:t>
      </w:r>
    </w:p>
    <w:p w14:paraId="4BCA42F7" w14:textId="77777777" w:rsidR="008F7068" w:rsidRPr="00F248DC" w:rsidRDefault="008F7068" w:rsidP="00F248DC">
      <w:pPr>
        <w:numPr>
          <w:ilvl w:val="0"/>
          <w:numId w:val="21"/>
        </w:numPr>
        <w:spacing w:after="160" w:line="276" w:lineRule="auto"/>
        <w:ind w:right="0"/>
        <w:contextualSpacing/>
        <w:rPr>
          <w:rFonts w:ascii="Georgia" w:eastAsia="Calibri" w:hAnsi="Georgia"/>
          <w:lang w:eastAsia="en-US"/>
        </w:rPr>
      </w:pPr>
      <w:proofErr w:type="spellStart"/>
      <w:r w:rsidRPr="00F248DC">
        <w:rPr>
          <w:rFonts w:ascii="Georgia" w:eastAsia="Calibri" w:hAnsi="Georgia"/>
          <w:lang w:eastAsia="en-US"/>
        </w:rPr>
        <w:t>Valaciclovir</w:t>
      </w:r>
      <w:proofErr w:type="spellEnd"/>
      <w:r w:rsidRPr="00F248DC">
        <w:rPr>
          <w:rFonts w:ascii="Georgia" w:eastAsia="Calibri" w:hAnsi="Georgia"/>
          <w:lang w:eastAsia="en-US"/>
        </w:rPr>
        <w:t xml:space="preserve"> </w:t>
      </w:r>
      <w:proofErr w:type="spellStart"/>
      <w:r w:rsidRPr="00F248DC">
        <w:rPr>
          <w:rFonts w:ascii="Georgia" w:eastAsia="Calibri" w:hAnsi="Georgia"/>
          <w:lang w:eastAsia="en-US"/>
        </w:rPr>
        <w:t>tabl</w:t>
      </w:r>
      <w:proofErr w:type="spellEnd"/>
      <w:r w:rsidRPr="00F248DC">
        <w:rPr>
          <w:rFonts w:ascii="Georgia" w:eastAsia="Calibri" w:hAnsi="Georgia"/>
          <w:lang w:eastAsia="en-US"/>
        </w:rPr>
        <w:t xml:space="preserve"> 1 g x 3 i </w:t>
      </w:r>
      <w:proofErr w:type="gramStart"/>
      <w:r w:rsidRPr="00F248DC">
        <w:rPr>
          <w:rFonts w:ascii="Georgia" w:eastAsia="Calibri" w:hAnsi="Georgia"/>
          <w:lang w:eastAsia="en-US"/>
        </w:rPr>
        <w:t>7-10</w:t>
      </w:r>
      <w:proofErr w:type="gramEnd"/>
      <w:r w:rsidRPr="00F248DC">
        <w:rPr>
          <w:rFonts w:ascii="Georgia" w:eastAsia="Calibri" w:hAnsi="Georgia"/>
          <w:lang w:eastAsia="en-US"/>
        </w:rPr>
        <w:t xml:space="preserve"> dagar, därefter 500 mg 1x1 under hela behandlingstiden med lokala steroider (minst 10 veckor).  Överväg därefter profylax.</w:t>
      </w:r>
    </w:p>
    <w:p w14:paraId="2977EA61" w14:textId="77777777" w:rsidR="008F7068" w:rsidRPr="00F248DC" w:rsidRDefault="008F7068" w:rsidP="00F248DC">
      <w:pPr>
        <w:numPr>
          <w:ilvl w:val="0"/>
          <w:numId w:val="21"/>
        </w:numPr>
        <w:spacing w:after="160" w:line="276" w:lineRule="auto"/>
        <w:ind w:right="0"/>
        <w:contextualSpacing/>
        <w:rPr>
          <w:rFonts w:ascii="Georgia" w:eastAsia="Calibri" w:hAnsi="Georgia"/>
          <w:lang w:eastAsia="en-US"/>
        </w:rPr>
      </w:pPr>
      <w:r w:rsidRPr="00F248DC">
        <w:rPr>
          <w:rFonts w:ascii="Georgia" w:eastAsia="Calibri" w:hAnsi="Georgia"/>
          <w:lang w:eastAsia="en-US"/>
        </w:rPr>
        <w:t>Dexametason (</w:t>
      </w:r>
      <w:proofErr w:type="spellStart"/>
      <w:r w:rsidRPr="00F248DC">
        <w:rPr>
          <w:rFonts w:ascii="Georgia" w:eastAsia="Calibri" w:hAnsi="Georgia"/>
          <w:lang w:eastAsia="en-US"/>
        </w:rPr>
        <w:t>Dexafree</w:t>
      </w:r>
      <w:proofErr w:type="spellEnd"/>
      <w:r w:rsidRPr="00F248DC">
        <w:rPr>
          <w:rFonts w:ascii="Georgia" w:eastAsia="Calibri" w:hAnsi="Georgia"/>
          <w:lang w:eastAsia="en-US"/>
        </w:rPr>
        <w:t>/</w:t>
      </w:r>
      <w:proofErr w:type="spellStart"/>
      <w:r w:rsidRPr="00F248DC">
        <w:rPr>
          <w:rFonts w:ascii="Georgia" w:eastAsia="Calibri" w:hAnsi="Georgia"/>
          <w:lang w:eastAsia="en-US"/>
        </w:rPr>
        <w:t>opnol</w:t>
      </w:r>
      <w:proofErr w:type="spellEnd"/>
      <w:r w:rsidRPr="00F248DC">
        <w:rPr>
          <w:rFonts w:ascii="Georgia" w:eastAsia="Calibri" w:hAnsi="Georgia"/>
          <w:lang w:eastAsia="en-US"/>
        </w:rPr>
        <w:t xml:space="preserve">) 1 x 2 i minst </w:t>
      </w:r>
      <w:proofErr w:type="gramStart"/>
      <w:r w:rsidRPr="00F248DC">
        <w:rPr>
          <w:rFonts w:ascii="Georgia" w:eastAsia="Calibri" w:hAnsi="Georgia"/>
          <w:lang w:eastAsia="en-US"/>
        </w:rPr>
        <w:t>6-8</w:t>
      </w:r>
      <w:proofErr w:type="gramEnd"/>
      <w:r w:rsidRPr="00F248DC">
        <w:rPr>
          <w:rFonts w:ascii="Georgia" w:eastAsia="Calibri" w:hAnsi="Georgia"/>
          <w:lang w:eastAsia="en-US"/>
        </w:rPr>
        <w:t xml:space="preserve"> veckor, därefter 1 x 1 i minst 4 veckor.</w:t>
      </w:r>
    </w:p>
    <w:p w14:paraId="78674D3F" w14:textId="77777777" w:rsidR="008F7068" w:rsidRPr="00F248DC" w:rsidRDefault="008F7068" w:rsidP="00F248DC">
      <w:pPr>
        <w:numPr>
          <w:ilvl w:val="0"/>
          <w:numId w:val="21"/>
        </w:numPr>
        <w:spacing w:after="160" w:line="276" w:lineRule="auto"/>
        <w:ind w:right="0"/>
        <w:contextualSpacing/>
        <w:jc w:val="both"/>
        <w:rPr>
          <w:rFonts w:ascii="Georgia" w:eastAsia="Calibri" w:hAnsi="Georgia"/>
          <w:lang w:eastAsia="en-US"/>
        </w:rPr>
      </w:pPr>
      <w:proofErr w:type="spellStart"/>
      <w:r w:rsidRPr="00F248DC">
        <w:rPr>
          <w:rFonts w:ascii="Georgia" w:eastAsia="Calibri" w:hAnsi="Georgia"/>
          <w:lang w:eastAsia="en-US"/>
        </w:rPr>
        <w:t>Levofloxacin</w:t>
      </w:r>
      <w:proofErr w:type="spellEnd"/>
      <w:r w:rsidRPr="00F248DC">
        <w:rPr>
          <w:rFonts w:ascii="Georgia" w:eastAsia="Calibri" w:hAnsi="Georgia"/>
          <w:lang w:eastAsia="en-US"/>
        </w:rPr>
        <w:t xml:space="preserve"> (</w:t>
      </w:r>
      <w:proofErr w:type="spellStart"/>
      <w:r w:rsidRPr="00F248DC">
        <w:rPr>
          <w:rFonts w:ascii="Georgia" w:eastAsia="Calibri" w:hAnsi="Georgia"/>
          <w:lang w:eastAsia="en-US"/>
        </w:rPr>
        <w:t>Oftaquix</w:t>
      </w:r>
      <w:proofErr w:type="spellEnd"/>
      <w:r w:rsidRPr="00F248DC">
        <w:rPr>
          <w:rFonts w:ascii="Georgia" w:eastAsia="Calibri" w:hAnsi="Georgia"/>
          <w:lang w:eastAsia="en-US"/>
        </w:rPr>
        <w:t>) 1x3 till läkt epitel</w:t>
      </w:r>
    </w:p>
    <w:p w14:paraId="2E0B6B11" w14:textId="77777777" w:rsidR="008F7068" w:rsidRPr="00F248DC" w:rsidRDefault="008F7068" w:rsidP="00F248DC">
      <w:pPr>
        <w:numPr>
          <w:ilvl w:val="0"/>
          <w:numId w:val="21"/>
        </w:numPr>
        <w:spacing w:after="160" w:line="276" w:lineRule="auto"/>
        <w:ind w:right="0"/>
        <w:contextualSpacing/>
        <w:jc w:val="both"/>
        <w:rPr>
          <w:rFonts w:ascii="Georgia" w:eastAsia="Calibri" w:hAnsi="Georgia"/>
          <w:lang w:eastAsia="en-US"/>
        </w:rPr>
      </w:pPr>
      <w:r w:rsidRPr="00F248DC">
        <w:rPr>
          <w:rFonts w:ascii="Georgia" w:eastAsia="Calibri" w:hAnsi="Georgia"/>
          <w:lang w:eastAsia="en-US"/>
        </w:rPr>
        <w:t xml:space="preserve">Återbesök </w:t>
      </w:r>
      <w:proofErr w:type="gramStart"/>
      <w:r w:rsidRPr="00F248DC">
        <w:rPr>
          <w:rFonts w:ascii="Georgia" w:eastAsia="Calibri" w:hAnsi="Georgia"/>
          <w:lang w:eastAsia="en-US"/>
        </w:rPr>
        <w:t>&lt; 1</w:t>
      </w:r>
      <w:proofErr w:type="gramEnd"/>
      <w:r w:rsidRPr="00F248DC">
        <w:rPr>
          <w:rFonts w:ascii="Georgia" w:eastAsia="Calibri" w:hAnsi="Georgia"/>
          <w:lang w:eastAsia="en-US"/>
        </w:rPr>
        <w:t xml:space="preserve"> v </w:t>
      </w:r>
    </w:p>
    <w:p w14:paraId="0717245A" w14:textId="77777777" w:rsidR="008F7068" w:rsidRPr="00F248DC" w:rsidRDefault="008F7068" w:rsidP="00F248DC">
      <w:pPr>
        <w:numPr>
          <w:ilvl w:val="0"/>
          <w:numId w:val="21"/>
        </w:numPr>
        <w:spacing w:after="160" w:line="276" w:lineRule="auto"/>
        <w:ind w:right="0"/>
        <w:contextualSpacing/>
        <w:rPr>
          <w:rFonts w:ascii="Georgia" w:eastAsia="Calibri" w:hAnsi="Georgia"/>
          <w:lang w:eastAsia="en-US"/>
        </w:rPr>
      </w:pPr>
      <w:proofErr w:type="spellStart"/>
      <w:r w:rsidRPr="00F248DC">
        <w:rPr>
          <w:rFonts w:ascii="Georgia" w:hAnsi="Georgia"/>
        </w:rPr>
        <w:t>Kornealtjocklek</w:t>
      </w:r>
      <w:proofErr w:type="spellEnd"/>
      <w:r w:rsidRPr="00F248DC">
        <w:rPr>
          <w:rFonts w:ascii="Georgia" w:hAnsi="Georgia"/>
        </w:rPr>
        <w:t xml:space="preserve"> kan följas med främre OCT, mät tjocklek på tunnaste ställe och dokumentera i journaltext. Om </w:t>
      </w:r>
      <w:proofErr w:type="spellStart"/>
      <w:r w:rsidRPr="00F248DC">
        <w:rPr>
          <w:rFonts w:ascii="Georgia" w:hAnsi="Georgia"/>
        </w:rPr>
        <w:t>progredierande</w:t>
      </w:r>
      <w:proofErr w:type="spellEnd"/>
      <w:r w:rsidRPr="00F248DC">
        <w:rPr>
          <w:rFonts w:ascii="Georgia" w:hAnsi="Georgia"/>
        </w:rPr>
        <w:t xml:space="preserve"> förtunning trots behandling konsultera </w:t>
      </w:r>
      <w:proofErr w:type="spellStart"/>
      <w:r w:rsidRPr="00F248DC">
        <w:rPr>
          <w:rFonts w:ascii="Georgia" w:hAnsi="Georgia"/>
        </w:rPr>
        <w:t>korneaspecialist</w:t>
      </w:r>
      <w:proofErr w:type="spellEnd"/>
      <w:r w:rsidRPr="00F248DC">
        <w:rPr>
          <w:rFonts w:ascii="Georgia" w:hAnsi="Georgia"/>
        </w:rPr>
        <w:t>.</w:t>
      </w:r>
    </w:p>
    <w:p w14:paraId="1DDA3483" w14:textId="77777777" w:rsidR="008F7068" w:rsidRPr="00F248DC" w:rsidRDefault="008F7068" w:rsidP="00F248DC">
      <w:pPr>
        <w:spacing w:after="160" w:line="276" w:lineRule="auto"/>
        <w:ind w:left="1080" w:right="0"/>
        <w:contextualSpacing/>
        <w:jc w:val="both"/>
        <w:rPr>
          <w:rFonts w:ascii="Georgia" w:eastAsia="Calibri" w:hAnsi="Georgia"/>
          <w:lang w:eastAsia="en-US"/>
        </w:rPr>
      </w:pPr>
    </w:p>
    <w:p w14:paraId="571D58AF" w14:textId="77777777" w:rsidR="008F7068" w:rsidRPr="003F5EEB" w:rsidRDefault="008F7068" w:rsidP="008F7068">
      <w:pPr>
        <w:spacing w:after="160" w:line="259" w:lineRule="auto"/>
        <w:ind w:left="1080" w:right="0"/>
        <w:contextualSpacing/>
        <w:jc w:val="both"/>
        <w:rPr>
          <w:rFonts w:eastAsia="Calibri"/>
          <w:lang w:eastAsia="en-US"/>
        </w:rPr>
      </w:pPr>
    </w:p>
    <w:p w14:paraId="1BE01C46" w14:textId="77777777" w:rsidR="008F7068" w:rsidRPr="00F248DC" w:rsidRDefault="008F7068" w:rsidP="008F7068">
      <w:pPr>
        <w:numPr>
          <w:ilvl w:val="0"/>
          <w:numId w:val="20"/>
        </w:numPr>
        <w:spacing w:after="160" w:line="259" w:lineRule="auto"/>
        <w:ind w:right="0"/>
        <w:contextualSpacing/>
        <w:jc w:val="both"/>
        <w:rPr>
          <w:rFonts w:ascii="Verdana" w:eastAsia="Calibri" w:hAnsi="Verdana" w:cs="Arial"/>
          <w:b/>
          <w:sz w:val="26"/>
          <w:szCs w:val="26"/>
          <w:u w:val="single"/>
          <w:lang w:eastAsia="en-US"/>
        </w:rPr>
      </w:pPr>
      <w:r w:rsidRPr="003F5EEB">
        <w:rPr>
          <w:rFonts w:ascii="Arial" w:eastAsia="Calibri" w:hAnsi="Arial" w:cs="Arial"/>
          <w:b/>
          <w:sz w:val="26"/>
          <w:szCs w:val="26"/>
          <w:u w:val="single"/>
          <w:lang w:eastAsia="en-US"/>
        </w:rPr>
        <w:t xml:space="preserve">HSV </w:t>
      </w:r>
      <w:proofErr w:type="spellStart"/>
      <w:r w:rsidRPr="00F248DC">
        <w:rPr>
          <w:rFonts w:ascii="Verdana" w:eastAsia="Calibri" w:hAnsi="Verdana" w:cs="Arial"/>
          <w:b/>
          <w:sz w:val="26"/>
          <w:szCs w:val="26"/>
          <w:u w:val="single"/>
          <w:lang w:eastAsia="en-US"/>
        </w:rPr>
        <w:t>endotelial</w:t>
      </w:r>
      <w:proofErr w:type="spellEnd"/>
      <w:r w:rsidRPr="00F248DC">
        <w:rPr>
          <w:rFonts w:ascii="Verdana" w:eastAsia="Calibri" w:hAnsi="Verdana" w:cs="Arial"/>
          <w:b/>
          <w:sz w:val="26"/>
          <w:szCs w:val="26"/>
          <w:u w:val="single"/>
          <w:lang w:eastAsia="en-US"/>
        </w:rPr>
        <w:t xml:space="preserve"> </w:t>
      </w:r>
      <w:proofErr w:type="spellStart"/>
      <w:r w:rsidRPr="00F248DC">
        <w:rPr>
          <w:rFonts w:ascii="Verdana" w:eastAsia="Calibri" w:hAnsi="Verdana" w:cs="Arial"/>
          <w:b/>
          <w:sz w:val="26"/>
          <w:szCs w:val="26"/>
          <w:u w:val="single"/>
          <w:lang w:eastAsia="en-US"/>
        </w:rPr>
        <w:t>keratit</w:t>
      </w:r>
      <w:proofErr w:type="spellEnd"/>
      <w:r w:rsidRPr="00F248DC">
        <w:rPr>
          <w:rFonts w:ascii="Verdana" w:eastAsia="Calibri" w:hAnsi="Verdana" w:cs="Arial"/>
          <w:b/>
          <w:sz w:val="26"/>
          <w:szCs w:val="26"/>
          <w:u w:val="single"/>
          <w:lang w:eastAsia="en-US"/>
        </w:rPr>
        <w:t xml:space="preserve"> (</w:t>
      </w:r>
      <w:proofErr w:type="spellStart"/>
      <w:r w:rsidRPr="00F248DC">
        <w:rPr>
          <w:rFonts w:ascii="Verdana" w:eastAsia="Calibri" w:hAnsi="Verdana" w:cs="Arial"/>
          <w:b/>
          <w:sz w:val="26"/>
          <w:szCs w:val="26"/>
          <w:u w:val="single"/>
          <w:lang w:eastAsia="en-US"/>
        </w:rPr>
        <w:t>disciform</w:t>
      </w:r>
      <w:proofErr w:type="spellEnd"/>
      <w:r w:rsidRPr="00F248DC">
        <w:rPr>
          <w:rFonts w:ascii="Verdana" w:eastAsia="Calibri" w:hAnsi="Verdana" w:cs="Arial"/>
          <w:b/>
          <w:sz w:val="26"/>
          <w:szCs w:val="26"/>
          <w:u w:val="single"/>
          <w:lang w:eastAsia="en-US"/>
        </w:rPr>
        <w:t xml:space="preserve">) och </w:t>
      </w:r>
      <w:proofErr w:type="spellStart"/>
      <w:r w:rsidRPr="00F248DC">
        <w:rPr>
          <w:rFonts w:ascii="Verdana" w:eastAsia="Calibri" w:hAnsi="Verdana" w:cs="Arial"/>
          <w:b/>
          <w:sz w:val="26"/>
          <w:szCs w:val="26"/>
          <w:u w:val="single"/>
          <w:lang w:eastAsia="en-US"/>
        </w:rPr>
        <w:t>keratouveit</w:t>
      </w:r>
      <w:proofErr w:type="spellEnd"/>
    </w:p>
    <w:p w14:paraId="7FA97614" w14:textId="77777777" w:rsidR="008F7068" w:rsidRPr="00F248DC" w:rsidRDefault="008F7068" w:rsidP="00F248DC">
      <w:pPr>
        <w:numPr>
          <w:ilvl w:val="0"/>
          <w:numId w:val="21"/>
        </w:numPr>
        <w:spacing w:after="160" w:line="276" w:lineRule="auto"/>
        <w:ind w:right="0"/>
        <w:contextualSpacing/>
        <w:jc w:val="both"/>
        <w:rPr>
          <w:rFonts w:ascii="Georgia" w:eastAsia="Calibri" w:hAnsi="Georgia"/>
          <w:lang w:eastAsia="en-US"/>
        </w:rPr>
      </w:pPr>
      <w:proofErr w:type="spellStart"/>
      <w:r w:rsidRPr="00F248DC">
        <w:rPr>
          <w:rFonts w:ascii="Georgia" w:eastAsia="Calibri" w:hAnsi="Georgia"/>
          <w:lang w:eastAsia="en-US"/>
        </w:rPr>
        <w:t>Valaciclovir</w:t>
      </w:r>
      <w:proofErr w:type="spellEnd"/>
      <w:r w:rsidRPr="00F248DC">
        <w:rPr>
          <w:rFonts w:ascii="Georgia" w:eastAsia="Calibri" w:hAnsi="Georgia"/>
          <w:lang w:eastAsia="en-US"/>
        </w:rPr>
        <w:t xml:space="preserve"> </w:t>
      </w:r>
      <w:proofErr w:type="spellStart"/>
      <w:r w:rsidRPr="00F248DC">
        <w:rPr>
          <w:rFonts w:ascii="Georgia" w:eastAsia="Calibri" w:hAnsi="Georgia"/>
          <w:lang w:eastAsia="en-US"/>
        </w:rPr>
        <w:t>tabl</w:t>
      </w:r>
      <w:proofErr w:type="spellEnd"/>
      <w:r w:rsidRPr="00F248DC">
        <w:rPr>
          <w:rFonts w:ascii="Georgia" w:eastAsia="Calibri" w:hAnsi="Georgia"/>
          <w:lang w:eastAsia="en-US"/>
        </w:rPr>
        <w:t xml:space="preserve"> 500 mg x 2 i </w:t>
      </w:r>
      <w:proofErr w:type="gramStart"/>
      <w:r w:rsidRPr="00F248DC">
        <w:rPr>
          <w:rFonts w:ascii="Georgia" w:eastAsia="Calibri" w:hAnsi="Georgia"/>
          <w:lang w:eastAsia="en-US"/>
        </w:rPr>
        <w:t>7-10</w:t>
      </w:r>
      <w:proofErr w:type="gramEnd"/>
      <w:r w:rsidRPr="00F248DC">
        <w:rPr>
          <w:rFonts w:ascii="Georgia" w:eastAsia="Calibri" w:hAnsi="Georgia"/>
          <w:lang w:eastAsia="en-US"/>
        </w:rPr>
        <w:t xml:space="preserve"> dagar sedan 500 mg 1x1 under behandling med lokala steroider. </w:t>
      </w:r>
    </w:p>
    <w:p w14:paraId="2323D680" w14:textId="77777777" w:rsidR="008F7068" w:rsidRPr="00F248DC" w:rsidRDefault="008F7068" w:rsidP="00F248DC">
      <w:pPr>
        <w:numPr>
          <w:ilvl w:val="0"/>
          <w:numId w:val="21"/>
        </w:numPr>
        <w:spacing w:after="160" w:line="276" w:lineRule="auto"/>
        <w:ind w:right="0"/>
        <w:contextualSpacing/>
        <w:jc w:val="both"/>
        <w:rPr>
          <w:rFonts w:ascii="Georgia" w:eastAsia="Calibri" w:hAnsi="Georgia"/>
          <w:lang w:eastAsia="en-US"/>
        </w:rPr>
      </w:pPr>
      <w:r w:rsidRPr="00F248DC">
        <w:rPr>
          <w:rFonts w:ascii="Georgia" w:eastAsia="Calibri" w:hAnsi="Georgia"/>
          <w:lang w:eastAsia="en-US"/>
        </w:rPr>
        <w:t>Dexametason (</w:t>
      </w:r>
      <w:proofErr w:type="spellStart"/>
      <w:r w:rsidRPr="00F248DC">
        <w:rPr>
          <w:rFonts w:ascii="Georgia" w:eastAsia="Calibri" w:hAnsi="Georgia"/>
          <w:lang w:eastAsia="en-US"/>
        </w:rPr>
        <w:t>Dexafree</w:t>
      </w:r>
      <w:proofErr w:type="spellEnd"/>
      <w:r w:rsidRPr="00F248DC">
        <w:rPr>
          <w:rFonts w:ascii="Georgia" w:eastAsia="Calibri" w:hAnsi="Georgia"/>
          <w:lang w:eastAsia="en-US"/>
        </w:rPr>
        <w:t>/</w:t>
      </w:r>
      <w:proofErr w:type="spellStart"/>
      <w:r w:rsidRPr="00F248DC">
        <w:rPr>
          <w:rFonts w:ascii="Georgia" w:eastAsia="Calibri" w:hAnsi="Georgia"/>
          <w:lang w:eastAsia="en-US"/>
        </w:rPr>
        <w:t>opnol</w:t>
      </w:r>
      <w:proofErr w:type="spellEnd"/>
      <w:r w:rsidRPr="00F248DC">
        <w:rPr>
          <w:rFonts w:ascii="Georgia" w:eastAsia="Calibri" w:hAnsi="Georgia"/>
          <w:lang w:eastAsia="en-US"/>
        </w:rPr>
        <w:t xml:space="preserve">) x </w:t>
      </w:r>
      <w:proofErr w:type="gramStart"/>
      <w:r w:rsidRPr="00F248DC">
        <w:rPr>
          <w:rFonts w:ascii="Georgia" w:eastAsia="Calibri" w:hAnsi="Georgia"/>
          <w:lang w:eastAsia="en-US"/>
        </w:rPr>
        <w:t>4-6</w:t>
      </w:r>
      <w:proofErr w:type="gramEnd"/>
      <w:r w:rsidRPr="00F248DC">
        <w:rPr>
          <w:rFonts w:ascii="Georgia" w:eastAsia="Calibri" w:hAnsi="Georgia"/>
          <w:lang w:eastAsia="en-US"/>
        </w:rPr>
        <w:t xml:space="preserve">, trappas ned långsamt under minst 10 veckor. Från och med x3 nedtrappning med 1 droppe var 4:e vecka.  </w:t>
      </w:r>
    </w:p>
    <w:p w14:paraId="30E8C272" w14:textId="77777777" w:rsidR="008F7068" w:rsidRPr="00F248DC" w:rsidRDefault="008F7068" w:rsidP="00F248DC">
      <w:pPr>
        <w:numPr>
          <w:ilvl w:val="0"/>
          <w:numId w:val="21"/>
        </w:numPr>
        <w:spacing w:after="160" w:line="276" w:lineRule="auto"/>
        <w:ind w:right="0"/>
        <w:contextualSpacing/>
        <w:jc w:val="both"/>
        <w:rPr>
          <w:rFonts w:ascii="Georgia" w:eastAsia="Calibri" w:hAnsi="Georgia"/>
          <w:lang w:eastAsia="en-US"/>
        </w:rPr>
      </w:pPr>
      <w:proofErr w:type="spellStart"/>
      <w:r w:rsidRPr="00F248DC">
        <w:rPr>
          <w:rFonts w:ascii="Georgia" w:eastAsia="Calibri" w:hAnsi="Georgia"/>
          <w:lang w:eastAsia="en-US"/>
        </w:rPr>
        <w:t>Cycloplegi</w:t>
      </w:r>
      <w:proofErr w:type="spellEnd"/>
      <w:r w:rsidRPr="00F248DC">
        <w:rPr>
          <w:rFonts w:ascii="Georgia" w:eastAsia="Calibri" w:hAnsi="Georgia"/>
          <w:lang w:eastAsia="en-US"/>
        </w:rPr>
        <w:t xml:space="preserve"> </w:t>
      </w:r>
      <w:proofErr w:type="spellStart"/>
      <w:r w:rsidRPr="00F248DC">
        <w:rPr>
          <w:rFonts w:ascii="Georgia" w:eastAsia="Calibri" w:hAnsi="Georgia"/>
          <w:lang w:eastAsia="en-US"/>
        </w:rPr>
        <w:t>vb</w:t>
      </w:r>
      <w:proofErr w:type="spellEnd"/>
      <w:r w:rsidRPr="00F248DC">
        <w:rPr>
          <w:rFonts w:ascii="Georgia" w:eastAsia="Calibri" w:hAnsi="Georgia"/>
          <w:lang w:eastAsia="en-US"/>
        </w:rPr>
        <w:t xml:space="preserve"> </w:t>
      </w:r>
    </w:p>
    <w:p w14:paraId="6C785000" w14:textId="77777777" w:rsidR="008F7068" w:rsidRPr="00F248DC" w:rsidRDefault="008F7068" w:rsidP="00F248DC">
      <w:pPr>
        <w:numPr>
          <w:ilvl w:val="0"/>
          <w:numId w:val="21"/>
        </w:numPr>
        <w:spacing w:after="160" w:line="276" w:lineRule="auto"/>
        <w:ind w:right="0"/>
        <w:contextualSpacing/>
        <w:jc w:val="both"/>
        <w:rPr>
          <w:rFonts w:ascii="Georgia" w:eastAsia="Calibri" w:hAnsi="Georgia"/>
          <w:lang w:eastAsia="en-US"/>
        </w:rPr>
      </w:pPr>
      <w:r w:rsidRPr="00F248DC">
        <w:rPr>
          <w:rFonts w:ascii="Georgia" w:eastAsia="Calibri" w:hAnsi="Georgia"/>
          <w:lang w:eastAsia="en-US"/>
        </w:rPr>
        <w:t xml:space="preserve">Återbesök </w:t>
      </w:r>
      <w:proofErr w:type="gramStart"/>
      <w:r w:rsidRPr="00F248DC">
        <w:rPr>
          <w:rFonts w:ascii="Georgia" w:eastAsia="Calibri" w:hAnsi="Georgia"/>
          <w:lang w:eastAsia="en-US"/>
        </w:rPr>
        <w:t>1-2</w:t>
      </w:r>
      <w:proofErr w:type="gramEnd"/>
      <w:r w:rsidRPr="00F248DC">
        <w:rPr>
          <w:rFonts w:ascii="Georgia" w:eastAsia="Calibri" w:hAnsi="Georgia"/>
          <w:lang w:eastAsia="en-US"/>
        </w:rPr>
        <w:t xml:space="preserve"> v</w:t>
      </w:r>
    </w:p>
    <w:p w14:paraId="5EA1FFDE" w14:textId="77777777" w:rsidR="008F7068" w:rsidRPr="00F248DC" w:rsidRDefault="008F7068" w:rsidP="00F248DC">
      <w:pPr>
        <w:numPr>
          <w:ilvl w:val="0"/>
          <w:numId w:val="21"/>
        </w:numPr>
        <w:spacing w:after="160" w:line="276" w:lineRule="auto"/>
        <w:ind w:right="0"/>
        <w:contextualSpacing/>
        <w:jc w:val="both"/>
        <w:rPr>
          <w:rFonts w:ascii="Georgia" w:eastAsia="Calibri" w:hAnsi="Georgia"/>
          <w:lang w:eastAsia="en-US"/>
        </w:rPr>
      </w:pPr>
      <w:r w:rsidRPr="00F248DC">
        <w:rPr>
          <w:rFonts w:ascii="Georgia" w:eastAsia="Calibri" w:hAnsi="Georgia"/>
          <w:lang w:eastAsia="en-US"/>
        </w:rPr>
        <w:t xml:space="preserve">Glöm inte att kontrollera trycket vid varje kontroll </w:t>
      </w:r>
    </w:p>
    <w:p w14:paraId="07E1C8D6" w14:textId="77777777" w:rsidR="008F7068" w:rsidRPr="003F5EEB" w:rsidRDefault="008F7068" w:rsidP="00F248DC">
      <w:pPr>
        <w:spacing w:after="160" w:line="276" w:lineRule="auto"/>
        <w:ind w:left="0" w:right="0"/>
        <w:contextualSpacing/>
        <w:rPr>
          <w:rFonts w:ascii="Calibri" w:eastAsia="Calibri" w:hAnsi="Calibri"/>
          <w:sz w:val="22"/>
          <w:szCs w:val="22"/>
          <w:lang w:eastAsia="en-US"/>
        </w:rPr>
      </w:pPr>
    </w:p>
    <w:p w14:paraId="7BE25D68" w14:textId="77777777" w:rsidR="008F7068" w:rsidRPr="003F5EEB" w:rsidRDefault="008F7068" w:rsidP="008F7068">
      <w:pPr>
        <w:spacing w:after="160" w:line="259" w:lineRule="auto"/>
        <w:ind w:left="1080" w:right="0"/>
        <w:contextualSpacing/>
        <w:rPr>
          <w:rFonts w:ascii="Calibri" w:eastAsia="Calibri" w:hAnsi="Calibri"/>
          <w:sz w:val="22"/>
          <w:szCs w:val="22"/>
          <w:lang w:eastAsia="en-US"/>
        </w:rPr>
      </w:pPr>
    </w:p>
    <w:p w14:paraId="36264A4E" w14:textId="77777777" w:rsidR="008F7068" w:rsidRPr="0068485B" w:rsidRDefault="008F7068" w:rsidP="008F7068">
      <w:pPr>
        <w:numPr>
          <w:ilvl w:val="0"/>
          <w:numId w:val="20"/>
        </w:numPr>
        <w:spacing w:after="160" w:line="259" w:lineRule="auto"/>
        <w:ind w:right="0"/>
        <w:contextualSpacing/>
        <w:jc w:val="both"/>
        <w:rPr>
          <w:rFonts w:ascii="Verdana" w:eastAsia="Calibri" w:hAnsi="Verdana" w:cs="Arial"/>
          <w:b/>
          <w:sz w:val="26"/>
          <w:szCs w:val="26"/>
          <w:u w:val="single"/>
          <w:lang w:eastAsia="en-US"/>
        </w:rPr>
      </w:pPr>
      <w:proofErr w:type="spellStart"/>
      <w:r w:rsidRPr="0068485B">
        <w:rPr>
          <w:rFonts w:ascii="Verdana" w:eastAsia="Calibri" w:hAnsi="Verdana" w:cs="Arial"/>
          <w:b/>
          <w:sz w:val="26"/>
          <w:szCs w:val="26"/>
          <w:u w:val="single"/>
          <w:lang w:eastAsia="en-US"/>
        </w:rPr>
        <w:t>Neurotrofisk</w:t>
      </w:r>
      <w:proofErr w:type="spellEnd"/>
      <w:r w:rsidRPr="0068485B">
        <w:rPr>
          <w:rFonts w:ascii="Verdana" w:eastAsia="Calibri" w:hAnsi="Verdana" w:cs="Arial"/>
          <w:b/>
          <w:sz w:val="26"/>
          <w:szCs w:val="26"/>
          <w:u w:val="single"/>
          <w:lang w:eastAsia="en-US"/>
        </w:rPr>
        <w:t xml:space="preserve"> </w:t>
      </w:r>
      <w:proofErr w:type="spellStart"/>
      <w:r w:rsidRPr="0068485B">
        <w:rPr>
          <w:rFonts w:ascii="Verdana" w:eastAsia="Calibri" w:hAnsi="Verdana" w:cs="Arial"/>
          <w:b/>
          <w:sz w:val="26"/>
          <w:szCs w:val="26"/>
          <w:u w:val="single"/>
          <w:lang w:eastAsia="en-US"/>
        </w:rPr>
        <w:t>keratit</w:t>
      </w:r>
      <w:proofErr w:type="spellEnd"/>
      <w:r w:rsidRPr="0068485B">
        <w:rPr>
          <w:rFonts w:ascii="Verdana" w:eastAsia="Calibri" w:hAnsi="Verdana" w:cs="Arial"/>
          <w:b/>
          <w:sz w:val="26"/>
          <w:szCs w:val="26"/>
          <w:u w:val="single"/>
          <w:lang w:eastAsia="en-US"/>
        </w:rPr>
        <w:t xml:space="preserve"> </w:t>
      </w:r>
    </w:p>
    <w:p w14:paraId="75FD5EFC" w14:textId="666B10E2" w:rsidR="008F7068" w:rsidRPr="0068485B" w:rsidRDefault="008F7068" w:rsidP="00D0201D">
      <w:pPr>
        <w:spacing w:after="160" w:line="276" w:lineRule="auto"/>
        <w:ind w:left="720" w:right="0"/>
        <w:contextualSpacing/>
        <w:jc w:val="both"/>
        <w:rPr>
          <w:rFonts w:ascii="Georgia" w:eastAsia="Calibri" w:hAnsi="Georgia"/>
          <w:lang w:eastAsia="en-US"/>
        </w:rPr>
      </w:pPr>
      <w:r w:rsidRPr="0068485B">
        <w:rPr>
          <w:rFonts w:ascii="Georgia" w:eastAsia="Calibri" w:hAnsi="Georgia"/>
          <w:lang w:eastAsia="en-US"/>
        </w:rPr>
        <w:t>Kan uppträda efter infektion med HSV p</w:t>
      </w:r>
      <w:r w:rsidR="0068485B">
        <w:rPr>
          <w:rFonts w:ascii="Georgia" w:eastAsia="Calibri" w:hAnsi="Georgia"/>
          <w:lang w:eastAsia="en-US"/>
        </w:rPr>
        <w:t xml:space="preserve">å </w:t>
      </w:r>
      <w:r w:rsidRPr="0068485B">
        <w:rPr>
          <w:rFonts w:ascii="Georgia" w:eastAsia="Calibri" w:hAnsi="Georgia"/>
          <w:lang w:eastAsia="en-US"/>
        </w:rPr>
        <w:t>g</w:t>
      </w:r>
      <w:r w:rsidR="0068485B">
        <w:rPr>
          <w:rFonts w:ascii="Georgia" w:eastAsia="Calibri" w:hAnsi="Georgia"/>
          <w:lang w:eastAsia="en-US"/>
        </w:rPr>
        <w:t xml:space="preserve">rund </w:t>
      </w:r>
      <w:r w:rsidRPr="0068485B">
        <w:rPr>
          <w:rFonts w:ascii="Georgia" w:eastAsia="Calibri" w:hAnsi="Georgia"/>
          <w:lang w:eastAsia="en-US"/>
        </w:rPr>
        <w:t>a</w:t>
      </w:r>
      <w:r w:rsidR="0068485B">
        <w:rPr>
          <w:rFonts w:ascii="Georgia" w:eastAsia="Calibri" w:hAnsi="Georgia"/>
          <w:lang w:eastAsia="en-US"/>
        </w:rPr>
        <w:t>v</w:t>
      </w:r>
      <w:r w:rsidRPr="0068485B">
        <w:rPr>
          <w:rFonts w:ascii="Georgia" w:eastAsia="Calibri" w:hAnsi="Georgia"/>
          <w:lang w:eastAsia="en-US"/>
        </w:rPr>
        <w:t xml:space="preserve"> avsaknad av </w:t>
      </w:r>
      <w:proofErr w:type="spellStart"/>
      <w:r w:rsidRPr="0068485B">
        <w:rPr>
          <w:rFonts w:ascii="Georgia" w:eastAsia="Calibri" w:hAnsi="Georgia"/>
          <w:lang w:eastAsia="en-US"/>
        </w:rPr>
        <w:t>korneal</w:t>
      </w:r>
      <w:proofErr w:type="spellEnd"/>
      <w:r w:rsidRPr="0068485B">
        <w:rPr>
          <w:rFonts w:ascii="Georgia" w:eastAsia="Calibri" w:hAnsi="Georgia"/>
          <w:lang w:eastAsia="en-US"/>
        </w:rPr>
        <w:t xml:space="preserve"> sensibilitet</w:t>
      </w:r>
    </w:p>
    <w:p w14:paraId="1431E2C9" w14:textId="77777777" w:rsidR="008F7068" w:rsidRPr="0068485B" w:rsidRDefault="008F7068" w:rsidP="00D0201D">
      <w:pPr>
        <w:numPr>
          <w:ilvl w:val="0"/>
          <w:numId w:val="21"/>
        </w:numPr>
        <w:spacing w:after="160" w:line="276" w:lineRule="auto"/>
        <w:ind w:right="0"/>
        <w:contextualSpacing/>
        <w:jc w:val="both"/>
        <w:rPr>
          <w:rFonts w:ascii="Georgia" w:eastAsia="Calibri" w:hAnsi="Georgia"/>
          <w:lang w:eastAsia="en-US"/>
        </w:rPr>
      </w:pPr>
      <w:r w:rsidRPr="0068485B">
        <w:rPr>
          <w:rFonts w:ascii="Georgia" w:eastAsia="Calibri" w:hAnsi="Georgia"/>
          <w:lang w:eastAsia="en-US"/>
        </w:rPr>
        <w:t xml:space="preserve">Långvarig behandling med tårsubstitut UTAN konserveringsmedel </w:t>
      </w:r>
    </w:p>
    <w:p w14:paraId="58D5E899" w14:textId="77777777" w:rsidR="008F7068" w:rsidRPr="0068485B" w:rsidRDefault="008F7068" w:rsidP="00D0201D">
      <w:pPr>
        <w:numPr>
          <w:ilvl w:val="0"/>
          <w:numId w:val="21"/>
        </w:numPr>
        <w:spacing w:after="160" w:line="276" w:lineRule="auto"/>
        <w:ind w:right="0"/>
        <w:contextualSpacing/>
        <w:jc w:val="both"/>
        <w:rPr>
          <w:rFonts w:ascii="Georgia" w:eastAsia="Calibri" w:hAnsi="Georgia"/>
          <w:lang w:eastAsia="en-US"/>
        </w:rPr>
      </w:pPr>
      <w:r w:rsidRPr="0068485B">
        <w:rPr>
          <w:rFonts w:ascii="Georgia" w:eastAsia="Calibri" w:hAnsi="Georgia"/>
          <w:lang w:eastAsia="en-US"/>
        </w:rPr>
        <w:t>Antibiotika ögonsalva vid erosioner</w:t>
      </w:r>
    </w:p>
    <w:p w14:paraId="21491C89" w14:textId="7D5267D7" w:rsidR="008F7068" w:rsidRPr="0068485B" w:rsidRDefault="008F7068" w:rsidP="00D0201D">
      <w:pPr>
        <w:numPr>
          <w:ilvl w:val="0"/>
          <w:numId w:val="21"/>
        </w:numPr>
        <w:spacing w:after="160" w:line="276" w:lineRule="auto"/>
        <w:ind w:right="0"/>
        <w:contextualSpacing/>
        <w:jc w:val="both"/>
        <w:rPr>
          <w:rFonts w:ascii="Georgia" w:eastAsia="Calibri" w:hAnsi="Georgia"/>
          <w:lang w:eastAsia="en-US"/>
        </w:rPr>
      </w:pPr>
      <w:r w:rsidRPr="0068485B">
        <w:rPr>
          <w:rFonts w:ascii="Georgia" w:eastAsia="Calibri" w:hAnsi="Georgia"/>
          <w:lang w:eastAsia="en-US"/>
        </w:rPr>
        <w:t>Läkning behöver kontrolleras kliniskt p</w:t>
      </w:r>
      <w:r w:rsidR="0068485B">
        <w:rPr>
          <w:rFonts w:ascii="Georgia" w:eastAsia="Calibri" w:hAnsi="Georgia"/>
          <w:lang w:eastAsia="en-US"/>
        </w:rPr>
        <w:t xml:space="preserve">å </w:t>
      </w:r>
      <w:r w:rsidRPr="0068485B">
        <w:rPr>
          <w:rFonts w:ascii="Georgia" w:eastAsia="Calibri" w:hAnsi="Georgia"/>
          <w:lang w:eastAsia="en-US"/>
        </w:rPr>
        <w:t>g</w:t>
      </w:r>
      <w:r w:rsidR="0068485B">
        <w:rPr>
          <w:rFonts w:ascii="Georgia" w:eastAsia="Calibri" w:hAnsi="Georgia"/>
          <w:lang w:eastAsia="en-US"/>
        </w:rPr>
        <w:t xml:space="preserve">rund </w:t>
      </w:r>
      <w:r w:rsidRPr="0068485B">
        <w:rPr>
          <w:rFonts w:ascii="Georgia" w:eastAsia="Calibri" w:hAnsi="Georgia"/>
          <w:lang w:eastAsia="en-US"/>
        </w:rPr>
        <w:t>a</w:t>
      </w:r>
      <w:r w:rsidR="0068485B">
        <w:rPr>
          <w:rFonts w:ascii="Georgia" w:eastAsia="Calibri" w:hAnsi="Georgia"/>
          <w:lang w:eastAsia="en-US"/>
        </w:rPr>
        <w:t>v</w:t>
      </w:r>
      <w:r w:rsidRPr="0068485B">
        <w:rPr>
          <w:rFonts w:ascii="Georgia" w:eastAsia="Calibri" w:hAnsi="Georgia"/>
          <w:lang w:eastAsia="en-US"/>
        </w:rPr>
        <w:t xml:space="preserve"> frånvaro av symptom</w:t>
      </w:r>
    </w:p>
    <w:p w14:paraId="0CD87D47" w14:textId="77777777" w:rsidR="008F7068" w:rsidRPr="0068485B" w:rsidRDefault="008F7068" w:rsidP="0068485B">
      <w:pPr>
        <w:spacing w:after="0" w:line="276" w:lineRule="auto"/>
        <w:ind w:left="0" w:right="0"/>
        <w:rPr>
          <w:rFonts w:ascii="Georgia" w:hAnsi="Georgia"/>
          <w:sz w:val="28"/>
          <w:szCs w:val="28"/>
        </w:rPr>
      </w:pPr>
    </w:p>
    <w:p w14:paraId="7DA19371" w14:textId="25935C61" w:rsidR="008F7068" w:rsidRPr="00D0201D" w:rsidRDefault="008F7068" w:rsidP="00D0201D">
      <w:pPr>
        <w:spacing w:after="0" w:line="360" w:lineRule="auto"/>
        <w:ind w:left="426" w:right="-426" w:hanging="283"/>
        <w:contextualSpacing/>
        <w:rPr>
          <w:rFonts w:ascii="Verdana" w:hAnsi="Verdana" w:cs="Arial"/>
          <w:bCs/>
          <w:sz w:val="26"/>
          <w:szCs w:val="26"/>
        </w:rPr>
      </w:pPr>
      <w:r w:rsidRPr="00D0201D">
        <w:rPr>
          <w:rFonts w:ascii="Verdana" w:hAnsi="Verdana" w:cs="Arial"/>
          <w:bCs/>
          <w:sz w:val="26"/>
          <w:szCs w:val="26"/>
        </w:rPr>
        <w:t xml:space="preserve">Allmänna råd angående </w:t>
      </w:r>
      <w:proofErr w:type="gramStart"/>
      <w:r w:rsidRPr="00D0201D">
        <w:rPr>
          <w:rFonts w:ascii="Verdana" w:hAnsi="Verdana" w:cs="Arial"/>
          <w:bCs/>
          <w:sz w:val="26"/>
          <w:szCs w:val="26"/>
        </w:rPr>
        <w:t>herpes simplex</w:t>
      </w:r>
      <w:proofErr w:type="gramEnd"/>
      <w:r w:rsidRPr="00D0201D">
        <w:rPr>
          <w:rFonts w:ascii="Verdana" w:hAnsi="Verdana" w:cs="Arial"/>
          <w:bCs/>
          <w:sz w:val="26"/>
          <w:szCs w:val="26"/>
        </w:rPr>
        <w:t>-terapi</w:t>
      </w:r>
    </w:p>
    <w:p w14:paraId="3AA2489E" w14:textId="6EB9A478" w:rsidR="008F7068" w:rsidRPr="00D0201D" w:rsidRDefault="008F7068" w:rsidP="00D0201D">
      <w:pPr>
        <w:pStyle w:val="Liststycke"/>
        <w:numPr>
          <w:ilvl w:val="0"/>
          <w:numId w:val="29"/>
        </w:numPr>
        <w:spacing w:after="0" w:line="276" w:lineRule="auto"/>
        <w:ind w:right="-426"/>
        <w:rPr>
          <w:rFonts w:ascii="Georgia" w:hAnsi="Georgia"/>
          <w:szCs w:val="20"/>
        </w:rPr>
      </w:pPr>
      <w:r w:rsidRPr="00D0201D">
        <w:rPr>
          <w:rFonts w:ascii="Georgia" w:hAnsi="Georgia"/>
          <w:szCs w:val="20"/>
        </w:rPr>
        <w:t xml:space="preserve">Patienter med en akut eller tidigare okulär </w:t>
      </w:r>
      <w:proofErr w:type="gramStart"/>
      <w:r w:rsidRPr="00D0201D">
        <w:rPr>
          <w:rFonts w:ascii="Georgia" w:hAnsi="Georgia"/>
          <w:szCs w:val="20"/>
        </w:rPr>
        <w:t>herpes simplex</w:t>
      </w:r>
      <w:proofErr w:type="gramEnd"/>
      <w:r w:rsidRPr="00D0201D">
        <w:rPr>
          <w:rFonts w:ascii="Georgia" w:hAnsi="Georgia"/>
          <w:szCs w:val="20"/>
        </w:rPr>
        <w:t xml:space="preserve"> infektion behöver </w:t>
      </w:r>
      <w:r w:rsidRPr="00D0201D">
        <w:rPr>
          <w:rFonts w:ascii="Georgia" w:hAnsi="Georgia"/>
          <w:b/>
          <w:szCs w:val="20"/>
        </w:rPr>
        <w:t>alltid antiviralt</w:t>
      </w:r>
      <w:r w:rsidR="00D0201D" w:rsidRPr="00D0201D">
        <w:rPr>
          <w:rFonts w:ascii="Georgia" w:hAnsi="Georgia"/>
          <w:szCs w:val="20"/>
        </w:rPr>
        <w:t xml:space="preserve"> </w:t>
      </w:r>
      <w:r w:rsidRPr="00D0201D">
        <w:rPr>
          <w:rFonts w:ascii="Georgia" w:hAnsi="Georgia"/>
          <w:b/>
          <w:szCs w:val="20"/>
        </w:rPr>
        <w:t>skydd</w:t>
      </w:r>
      <w:r w:rsidRPr="00D0201D">
        <w:rPr>
          <w:rFonts w:ascii="Georgia" w:hAnsi="Georgia"/>
          <w:szCs w:val="20"/>
        </w:rPr>
        <w:t xml:space="preserve"> när man använder steroider mer än 1 gång dagligen lokalt eller vid </w:t>
      </w:r>
      <w:r w:rsidRPr="00D0201D">
        <w:rPr>
          <w:rFonts w:ascii="Georgia" w:hAnsi="Georgia"/>
          <w:b/>
          <w:szCs w:val="20"/>
        </w:rPr>
        <w:t>systemisk kortisonterapi</w:t>
      </w:r>
      <w:r w:rsidRPr="00D0201D">
        <w:rPr>
          <w:rFonts w:ascii="Georgia" w:hAnsi="Georgia"/>
          <w:szCs w:val="20"/>
        </w:rPr>
        <w:t xml:space="preserve">. Annars löper man stor risk för en reaktivering av herpessjukdomen. </w:t>
      </w:r>
    </w:p>
    <w:p w14:paraId="7EC8A4E5" w14:textId="77777777" w:rsidR="008F7068" w:rsidRDefault="008F7068" w:rsidP="008F7068">
      <w:pPr>
        <w:spacing w:after="0" w:line="360" w:lineRule="auto"/>
        <w:ind w:left="426" w:right="-426" w:hanging="283"/>
        <w:contextualSpacing/>
        <w:rPr>
          <w:b/>
          <w:szCs w:val="20"/>
        </w:rPr>
      </w:pPr>
    </w:p>
    <w:p w14:paraId="726ADAAD" w14:textId="77777777" w:rsidR="008F7068" w:rsidRPr="00D0201D" w:rsidRDefault="008F7068" w:rsidP="00D0201D">
      <w:pPr>
        <w:pStyle w:val="Liststycke"/>
        <w:numPr>
          <w:ilvl w:val="0"/>
          <w:numId w:val="29"/>
        </w:numPr>
        <w:spacing w:after="0" w:line="276" w:lineRule="auto"/>
        <w:ind w:right="-426"/>
        <w:rPr>
          <w:rFonts w:ascii="Georgia" w:hAnsi="Georgia"/>
          <w:szCs w:val="20"/>
        </w:rPr>
      </w:pPr>
      <w:proofErr w:type="spellStart"/>
      <w:r w:rsidRPr="00D0201D">
        <w:rPr>
          <w:rFonts w:ascii="Georgia" w:hAnsi="Georgia"/>
          <w:b/>
          <w:szCs w:val="20"/>
        </w:rPr>
        <w:t>Aciclovir</w:t>
      </w:r>
      <w:proofErr w:type="spellEnd"/>
      <w:r w:rsidRPr="00D0201D">
        <w:rPr>
          <w:rFonts w:ascii="Georgia" w:hAnsi="Georgia"/>
          <w:szCs w:val="20"/>
        </w:rPr>
        <w:t xml:space="preserve"> ögonsalva är </w:t>
      </w:r>
      <w:r w:rsidRPr="00D0201D">
        <w:rPr>
          <w:rFonts w:ascii="Georgia" w:hAnsi="Georgia"/>
          <w:b/>
          <w:szCs w:val="20"/>
        </w:rPr>
        <w:t>epiteltoxisk</w:t>
      </w:r>
      <w:r w:rsidRPr="00D0201D">
        <w:rPr>
          <w:rFonts w:ascii="Georgia" w:hAnsi="Georgia"/>
          <w:szCs w:val="20"/>
        </w:rPr>
        <w:t xml:space="preserve"> vid en längre tids användning. Använd helst inte längre än 14 dagar. </w:t>
      </w:r>
    </w:p>
    <w:p w14:paraId="085417DC" w14:textId="77777777" w:rsidR="008F7068" w:rsidRPr="003F5EEB" w:rsidRDefault="008F7068" w:rsidP="008F7068">
      <w:pPr>
        <w:spacing w:after="0" w:line="360" w:lineRule="auto"/>
        <w:ind w:left="426" w:right="-426" w:hanging="283"/>
        <w:contextualSpacing/>
        <w:rPr>
          <w:szCs w:val="20"/>
        </w:rPr>
      </w:pPr>
    </w:p>
    <w:p w14:paraId="1D2413E3" w14:textId="77777777" w:rsidR="008F7068" w:rsidRPr="00D0201D" w:rsidRDefault="008F7068" w:rsidP="00D0201D">
      <w:pPr>
        <w:pStyle w:val="Liststycke"/>
        <w:numPr>
          <w:ilvl w:val="0"/>
          <w:numId w:val="29"/>
        </w:numPr>
        <w:spacing w:after="0" w:line="276" w:lineRule="auto"/>
        <w:ind w:right="-426"/>
        <w:rPr>
          <w:rFonts w:ascii="Georgia" w:hAnsi="Georgia"/>
          <w:szCs w:val="20"/>
        </w:rPr>
      </w:pPr>
      <w:r w:rsidRPr="00D0201D">
        <w:rPr>
          <w:rFonts w:ascii="Georgia" w:hAnsi="Georgia"/>
          <w:szCs w:val="20"/>
        </w:rPr>
        <w:t xml:space="preserve">Vid </w:t>
      </w:r>
      <w:proofErr w:type="spellStart"/>
      <w:r w:rsidRPr="00D0201D">
        <w:rPr>
          <w:rFonts w:ascii="Georgia" w:hAnsi="Georgia"/>
          <w:szCs w:val="20"/>
        </w:rPr>
        <w:t>keratitis</w:t>
      </w:r>
      <w:proofErr w:type="spellEnd"/>
      <w:r w:rsidRPr="00D0201D">
        <w:rPr>
          <w:rFonts w:ascii="Georgia" w:hAnsi="Georgia"/>
          <w:szCs w:val="20"/>
        </w:rPr>
        <w:t xml:space="preserve"> </w:t>
      </w:r>
      <w:proofErr w:type="spellStart"/>
      <w:r w:rsidRPr="00D0201D">
        <w:rPr>
          <w:rFonts w:ascii="Georgia" w:hAnsi="Georgia"/>
          <w:szCs w:val="20"/>
        </w:rPr>
        <w:t>dendritica</w:t>
      </w:r>
      <w:proofErr w:type="spellEnd"/>
      <w:r w:rsidRPr="00D0201D">
        <w:rPr>
          <w:rFonts w:ascii="Georgia" w:hAnsi="Georgia"/>
          <w:szCs w:val="20"/>
        </w:rPr>
        <w:t>/</w:t>
      </w:r>
      <w:proofErr w:type="spellStart"/>
      <w:r w:rsidRPr="00D0201D">
        <w:rPr>
          <w:rFonts w:ascii="Georgia" w:hAnsi="Georgia"/>
          <w:szCs w:val="20"/>
        </w:rPr>
        <w:t>geografica</w:t>
      </w:r>
      <w:proofErr w:type="spellEnd"/>
      <w:r w:rsidRPr="00D0201D">
        <w:rPr>
          <w:rFonts w:ascii="Georgia" w:hAnsi="Georgia"/>
          <w:szCs w:val="20"/>
        </w:rPr>
        <w:t xml:space="preserve">, </w:t>
      </w:r>
      <w:proofErr w:type="spellStart"/>
      <w:r w:rsidRPr="00D0201D">
        <w:rPr>
          <w:rFonts w:ascii="Georgia" w:hAnsi="Georgia"/>
          <w:szCs w:val="20"/>
        </w:rPr>
        <w:t>nekrotiserande</w:t>
      </w:r>
      <w:proofErr w:type="spellEnd"/>
      <w:r w:rsidRPr="00D0201D">
        <w:rPr>
          <w:rFonts w:ascii="Georgia" w:hAnsi="Georgia"/>
          <w:szCs w:val="20"/>
        </w:rPr>
        <w:t xml:space="preserve"> </w:t>
      </w:r>
      <w:proofErr w:type="spellStart"/>
      <w:r w:rsidRPr="00D0201D">
        <w:rPr>
          <w:rFonts w:ascii="Georgia" w:hAnsi="Georgia"/>
          <w:szCs w:val="20"/>
        </w:rPr>
        <w:t>interstitiell</w:t>
      </w:r>
      <w:proofErr w:type="spellEnd"/>
      <w:r w:rsidRPr="00D0201D">
        <w:rPr>
          <w:rFonts w:ascii="Georgia" w:hAnsi="Georgia"/>
          <w:szCs w:val="20"/>
        </w:rPr>
        <w:t xml:space="preserve"> </w:t>
      </w:r>
      <w:proofErr w:type="spellStart"/>
      <w:r w:rsidRPr="00D0201D">
        <w:rPr>
          <w:rFonts w:ascii="Georgia" w:hAnsi="Georgia"/>
          <w:szCs w:val="20"/>
        </w:rPr>
        <w:t>keratit</w:t>
      </w:r>
      <w:proofErr w:type="spellEnd"/>
      <w:r w:rsidRPr="00D0201D">
        <w:rPr>
          <w:rFonts w:ascii="Georgia" w:hAnsi="Georgia"/>
          <w:szCs w:val="20"/>
        </w:rPr>
        <w:t xml:space="preserve"> eller </w:t>
      </w:r>
      <w:proofErr w:type="spellStart"/>
      <w:r w:rsidRPr="00D0201D">
        <w:rPr>
          <w:rFonts w:ascii="Georgia" w:hAnsi="Georgia"/>
          <w:szCs w:val="20"/>
        </w:rPr>
        <w:t>disciform</w:t>
      </w:r>
      <w:proofErr w:type="spellEnd"/>
      <w:r w:rsidRPr="00D0201D">
        <w:rPr>
          <w:rFonts w:ascii="Georgia" w:hAnsi="Georgia"/>
          <w:szCs w:val="20"/>
        </w:rPr>
        <w:t xml:space="preserve"> </w:t>
      </w:r>
      <w:proofErr w:type="spellStart"/>
      <w:r w:rsidRPr="00D0201D">
        <w:rPr>
          <w:rFonts w:ascii="Georgia" w:hAnsi="Georgia"/>
          <w:szCs w:val="20"/>
        </w:rPr>
        <w:t>keratit</w:t>
      </w:r>
      <w:proofErr w:type="spellEnd"/>
      <w:r w:rsidRPr="00D0201D">
        <w:rPr>
          <w:rFonts w:ascii="Georgia" w:hAnsi="Georgia"/>
          <w:szCs w:val="20"/>
        </w:rPr>
        <w:t xml:space="preserve"> (</w:t>
      </w:r>
      <w:proofErr w:type="spellStart"/>
      <w:r w:rsidRPr="00D0201D">
        <w:rPr>
          <w:rFonts w:ascii="Georgia" w:hAnsi="Georgia"/>
          <w:szCs w:val="20"/>
        </w:rPr>
        <w:t>endotelit</w:t>
      </w:r>
      <w:proofErr w:type="spellEnd"/>
      <w:r w:rsidRPr="00D0201D">
        <w:rPr>
          <w:rFonts w:ascii="Georgia" w:hAnsi="Georgia"/>
          <w:szCs w:val="20"/>
        </w:rPr>
        <w:t xml:space="preserve">) är </w:t>
      </w:r>
      <w:proofErr w:type="spellStart"/>
      <w:r w:rsidRPr="00D0201D">
        <w:rPr>
          <w:rFonts w:ascii="Georgia" w:hAnsi="Georgia"/>
          <w:b/>
          <w:szCs w:val="20"/>
        </w:rPr>
        <w:t>Aciclovir</w:t>
      </w:r>
      <w:proofErr w:type="spellEnd"/>
      <w:r w:rsidRPr="00D0201D">
        <w:rPr>
          <w:rFonts w:ascii="Georgia" w:hAnsi="Georgia"/>
          <w:b/>
          <w:szCs w:val="20"/>
        </w:rPr>
        <w:t xml:space="preserve"> ögonsalva lika effektiv</w:t>
      </w:r>
      <w:r w:rsidRPr="00D0201D">
        <w:rPr>
          <w:rFonts w:ascii="Georgia" w:hAnsi="Georgia"/>
          <w:szCs w:val="20"/>
        </w:rPr>
        <w:t xml:space="preserve"> som </w:t>
      </w:r>
      <w:r w:rsidRPr="00D0201D">
        <w:rPr>
          <w:rFonts w:ascii="Georgia" w:hAnsi="Georgia"/>
          <w:b/>
          <w:szCs w:val="20"/>
        </w:rPr>
        <w:t xml:space="preserve">systemisk </w:t>
      </w:r>
      <w:proofErr w:type="spellStart"/>
      <w:r w:rsidRPr="00D0201D">
        <w:rPr>
          <w:rFonts w:ascii="Georgia" w:hAnsi="Georgia"/>
          <w:b/>
          <w:szCs w:val="20"/>
        </w:rPr>
        <w:t>Aciclovir</w:t>
      </w:r>
      <w:proofErr w:type="spellEnd"/>
      <w:r w:rsidRPr="00D0201D">
        <w:rPr>
          <w:rFonts w:ascii="Georgia" w:hAnsi="Georgia"/>
          <w:szCs w:val="20"/>
        </w:rPr>
        <w:t xml:space="preserve">. Tabletter kan vara indicerade vid lokala biverkningar, problem med applikation, ex på arbetet, </w:t>
      </w:r>
      <w:proofErr w:type="gramStart"/>
      <w:r w:rsidRPr="00D0201D">
        <w:rPr>
          <w:rFonts w:ascii="Georgia" w:hAnsi="Georgia"/>
          <w:szCs w:val="20"/>
        </w:rPr>
        <w:t>etc.</w:t>
      </w:r>
      <w:proofErr w:type="gramEnd"/>
      <w:r w:rsidRPr="00D0201D">
        <w:rPr>
          <w:rFonts w:ascii="Georgia" w:hAnsi="Georgia"/>
          <w:szCs w:val="20"/>
        </w:rPr>
        <w:t xml:space="preserve"> </w:t>
      </w:r>
    </w:p>
    <w:p w14:paraId="0C1BB174" w14:textId="77777777" w:rsidR="008F7068" w:rsidRPr="003F5EEB" w:rsidRDefault="008F7068" w:rsidP="008F7068">
      <w:pPr>
        <w:spacing w:after="0" w:line="360" w:lineRule="auto"/>
        <w:ind w:left="426" w:right="-426" w:hanging="283"/>
        <w:contextualSpacing/>
        <w:rPr>
          <w:szCs w:val="20"/>
        </w:rPr>
      </w:pPr>
    </w:p>
    <w:p w14:paraId="1D735548" w14:textId="77777777" w:rsidR="008F7068" w:rsidRPr="00D0201D" w:rsidRDefault="008F7068" w:rsidP="00D0201D">
      <w:pPr>
        <w:pStyle w:val="Liststycke"/>
        <w:numPr>
          <w:ilvl w:val="0"/>
          <w:numId w:val="29"/>
        </w:numPr>
        <w:spacing w:after="0" w:line="276" w:lineRule="auto"/>
        <w:ind w:right="-426"/>
        <w:rPr>
          <w:rFonts w:ascii="Georgia" w:hAnsi="Georgia"/>
          <w:szCs w:val="20"/>
        </w:rPr>
      </w:pPr>
      <w:proofErr w:type="spellStart"/>
      <w:r w:rsidRPr="00D0201D">
        <w:rPr>
          <w:rFonts w:ascii="Georgia" w:hAnsi="Georgia"/>
          <w:b/>
          <w:szCs w:val="20"/>
        </w:rPr>
        <w:t>Aciclovir</w:t>
      </w:r>
      <w:proofErr w:type="spellEnd"/>
      <w:r w:rsidRPr="00D0201D">
        <w:rPr>
          <w:rFonts w:ascii="Georgia" w:hAnsi="Georgia"/>
          <w:b/>
          <w:szCs w:val="20"/>
        </w:rPr>
        <w:t xml:space="preserve"> ögonsalva</w:t>
      </w:r>
      <w:r w:rsidRPr="00D0201D">
        <w:rPr>
          <w:rFonts w:ascii="Georgia" w:hAnsi="Georgia"/>
          <w:szCs w:val="20"/>
        </w:rPr>
        <w:t xml:space="preserve"> ger </w:t>
      </w:r>
      <w:r w:rsidRPr="00D0201D">
        <w:rPr>
          <w:rFonts w:ascii="Georgia" w:hAnsi="Georgia"/>
          <w:b/>
          <w:szCs w:val="20"/>
        </w:rPr>
        <w:t>terapeutiska koncentrationer i kammarvattnet</w:t>
      </w:r>
      <w:r w:rsidRPr="00D0201D">
        <w:rPr>
          <w:rFonts w:ascii="Georgia" w:hAnsi="Georgia"/>
          <w:szCs w:val="20"/>
        </w:rPr>
        <w:t xml:space="preserve"> och spårmängder har påvisats i </w:t>
      </w:r>
      <w:r w:rsidRPr="00D0201D">
        <w:rPr>
          <w:rFonts w:ascii="Georgia" w:hAnsi="Georgia"/>
          <w:b/>
          <w:szCs w:val="20"/>
        </w:rPr>
        <w:t>urin.</w:t>
      </w:r>
    </w:p>
    <w:p w14:paraId="6C9B7016" w14:textId="77777777" w:rsidR="008F7068" w:rsidRPr="003F5EEB" w:rsidRDefault="008F7068" w:rsidP="008F7068">
      <w:pPr>
        <w:spacing w:after="0" w:line="360" w:lineRule="auto"/>
        <w:ind w:left="840" w:right="-426" w:hanging="283"/>
        <w:contextualSpacing/>
        <w:rPr>
          <w:szCs w:val="20"/>
        </w:rPr>
      </w:pPr>
    </w:p>
    <w:p w14:paraId="22280065" w14:textId="77777777" w:rsidR="008F7068" w:rsidRPr="00D0201D" w:rsidRDefault="008F7068" w:rsidP="00D0201D">
      <w:pPr>
        <w:pStyle w:val="Liststycke"/>
        <w:numPr>
          <w:ilvl w:val="0"/>
          <w:numId w:val="29"/>
        </w:numPr>
        <w:spacing w:after="0" w:line="276" w:lineRule="auto"/>
        <w:ind w:right="-426"/>
        <w:rPr>
          <w:rFonts w:ascii="Georgia" w:hAnsi="Georgia"/>
          <w:szCs w:val="20"/>
        </w:rPr>
      </w:pPr>
      <w:r w:rsidRPr="00D0201D">
        <w:rPr>
          <w:rFonts w:ascii="Georgia" w:hAnsi="Georgia"/>
          <w:szCs w:val="20"/>
        </w:rPr>
        <w:t xml:space="preserve">Man har </w:t>
      </w:r>
      <w:r w:rsidRPr="00D0201D">
        <w:rPr>
          <w:rFonts w:ascii="Georgia" w:hAnsi="Georgia"/>
          <w:b/>
          <w:szCs w:val="20"/>
        </w:rPr>
        <w:t>inte</w:t>
      </w:r>
      <w:r w:rsidRPr="00D0201D">
        <w:rPr>
          <w:rFonts w:ascii="Georgia" w:hAnsi="Georgia"/>
          <w:szCs w:val="20"/>
        </w:rPr>
        <w:t xml:space="preserve"> kunnat påvisa en snabbare läkning vid kombinerad behandling med tabletter och lokal antiviral ögonsalva. </w:t>
      </w:r>
      <w:r w:rsidRPr="00D0201D">
        <w:rPr>
          <w:rFonts w:ascii="Georgia" w:hAnsi="Georgia"/>
          <w:b/>
          <w:szCs w:val="20"/>
        </w:rPr>
        <w:t>Alltså ingen ytterligare effekt i kombination!</w:t>
      </w:r>
    </w:p>
    <w:p w14:paraId="73A3D4AA" w14:textId="77777777" w:rsidR="008F7068" w:rsidRPr="003F5EEB" w:rsidRDefault="008F7068" w:rsidP="008F7068">
      <w:pPr>
        <w:spacing w:after="0" w:line="360" w:lineRule="auto"/>
        <w:ind w:left="426" w:right="-426" w:hanging="283"/>
        <w:contextualSpacing/>
        <w:rPr>
          <w:szCs w:val="20"/>
        </w:rPr>
      </w:pPr>
      <w:r w:rsidRPr="003F5EEB">
        <w:rPr>
          <w:szCs w:val="20"/>
        </w:rPr>
        <w:t xml:space="preserve">  </w:t>
      </w:r>
    </w:p>
    <w:p w14:paraId="6F2283E0" w14:textId="78B7B10F" w:rsidR="008F7068" w:rsidRPr="00D0201D" w:rsidRDefault="008F7068" w:rsidP="00D0201D">
      <w:pPr>
        <w:pStyle w:val="Liststycke"/>
        <w:numPr>
          <w:ilvl w:val="0"/>
          <w:numId w:val="29"/>
        </w:numPr>
        <w:spacing w:after="0" w:line="276" w:lineRule="auto"/>
        <w:ind w:right="-426"/>
        <w:rPr>
          <w:rFonts w:ascii="Georgia" w:hAnsi="Georgia"/>
          <w:szCs w:val="20"/>
        </w:rPr>
      </w:pPr>
      <w:r w:rsidRPr="00D0201D">
        <w:rPr>
          <w:rFonts w:ascii="Georgia" w:hAnsi="Georgia"/>
          <w:b/>
          <w:szCs w:val="20"/>
        </w:rPr>
        <w:t>De</w:t>
      </w:r>
      <w:r w:rsidR="00D0201D" w:rsidRPr="00D0201D">
        <w:rPr>
          <w:rFonts w:ascii="Georgia" w:hAnsi="Georgia"/>
          <w:b/>
          <w:szCs w:val="20"/>
        </w:rPr>
        <w:t xml:space="preserve">nna rutin </w:t>
      </w:r>
      <w:r w:rsidRPr="00D0201D">
        <w:rPr>
          <w:rFonts w:ascii="Georgia" w:hAnsi="Georgia"/>
          <w:b/>
          <w:szCs w:val="20"/>
        </w:rPr>
        <w:t xml:space="preserve">kan endast ge stödpunkter vid behandling av </w:t>
      </w:r>
      <w:proofErr w:type="gramStart"/>
      <w:r w:rsidRPr="00D0201D">
        <w:rPr>
          <w:rFonts w:ascii="Georgia" w:hAnsi="Georgia"/>
          <w:b/>
          <w:szCs w:val="20"/>
        </w:rPr>
        <w:t>herpes simplex</w:t>
      </w:r>
      <w:proofErr w:type="gramEnd"/>
      <w:r w:rsidRPr="00D0201D">
        <w:rPr>
          <w:rFonts w:ascii="Georgia" w:hAnsi="Georgia"/>
          <w:b/>
          <w:szCs w:val="20"/>
        </w:rPr>
        <w:t xml:space="preserve"> </w:t>
      </w:r>
      <w:proofErr w:type="spellStart"/>
      <w:r w:rsidRPr="00D0201D">
        <w:rPr>
          <w:rFonts w:ascii="Georgia" w:hAnsi="Georgia"/>
          <w:b/>
          <w:szCs w:val="20"/>
        </w:rPr>
        <w:t>keratit</w:t>
      </w:r>
      <w:proofErr w:type="spellEnd"/>
      <w:r w:rsidRPr="00D0201D">
        <w:rPr>
          <w:rFonts w:ascii="Georgia" w:hAnsi="Georgia"/>
          <w:b/>
          <w:szCs w:val="20"/>
        </w:rPr>
        <w:t>.</w:t>
      </w:r>
      <w:r w:rsidRPr="00D0201D">
        <w:rPr>
          <w:rFonts w:ascii="Georgia" w:hAnsi="Georgia"/>
          <w:szCs w:val="20"/>
        </w:rPr>
        <w:t xml:space="preserve"> Det krävs att man anpassar och varierar behandlingen efter fyndet. Generellt sett gäller att man ska använda ”så lite steroider som möjligt och så mycket som nödvändigt”. Ju djupare infektionen ligger desto mer är immunförsvaret inblandat och desto viktigare är det att använda steroider för att förhindra att vävnaden förstörs.</w:t>
      </w:r>
    </w:p>
    <w:p w14:paraId="1A2A2DFA" w14:textId="77777777" w:rsidR="008F7068" w:rsidRPr="003F5EEB" w:rsidRDefault="008F7068" w:rsidP="008F7068">
      <w:pPr>
        <w:spacing w:after="0" w:line="360" w:lineRule="auto"/>
        <w:ind w:left="283" w:right="-426" w:hanging="283"/>
        <w:contextualSpacing/>
        <w:rPr>
          <w:rFonts w:ascii="Arial" w:hAnsi="Arial" w:cs="Arial"/>
          <w:b/>
          <w:sz w:val="26"/>
          <w:szCs w:val="26"/>
        </w:rPr>
      </w:pPr>
    </w:p>
    <w:p w14:paraId="2F205514" w14:textId="77777777" w:rsidR="008F7068" w:rsidRPr="00D0201D" w:rsidRDefault="008F7068" w:rsidP="008F7068">
      <w:pPr>
        <w:spacing w:after="0" w:line="360" w:lineRule="auto"/>
        <w:ind w:left="426" w:right="-426" w:hanging="283"/>
        <w:contextualSpacing/>
        <w:rPr>
          <w:rFonts w:ascii="Verdana" w:hAnsi="Verdana" w:cs="Arial"/>
          <w:b/>
          <w:sz w:val="26"/>
          <w:szCs w:val="26"/>
        </w:rPr>
      </w:pPr>
      <w:r w:rsidRPr="00D0201D">
        <w:rPr>
          <w:rFonts w:ascii="Verdana" w:hAnsi="Verdana" w:cs="Arial"/>
          <w:b/>
          <w:sz w:val="26"/>
          <w:szCs w:val="26"/>
        </w:rPr>
        <w:t xml:space="preserve">Profylaktisk behandling vid recidiverande </w:t>
      </w:r>
      <w:proofErr w:type="spellStart"/>
      <w:r w:rsidRPr="00D0201D">
        <w:rPr>
          <w:rFonts w:ascii="Verdana" w:hAnsi="Verdana" w:cs="Arial"/>
          <w:b/>
          <w:sz w:val="26"/>
          <w:szCs w:val="26"/>
        </w:rPr>
        <w:t>herpeskeratit</w:t>
      </w:r>
      <w:proofErr w:type="spellEnd"/>
    </w:p>
    <w:p w14:paraId="066C9EFC" w14:textId="77777777" w:rsidR="008F7068" w:rsidRPr="00D0201D" w:rsidRDefault="008F7068" w:rsidP="00D0201D">
      <w:pPr>
        <w:pStyle w:val="Liststycke"/>
        <w:numPr>
          <w:ilvl w:val="0"/>
          <w:numId w:val="27"/>
        </w:numPr>
        <w:spacing w:after="0" w:line="276" w:lineRule="auto"/>
        <w:ind w:right="-426"/>
        <w:rPr>
          <w:rFonts w:ascii="Georgia" w:hAnsi="Georgia"/>
          <w:szCs w:val="20"/>
        </w:rPr>
      </w:pPr>
      <w:r w:rsidRPr="00D0201D">
        <w:rPr>
          <w:rFonts w:ascii="Georgia" w:hAnsi="Georgia"/>
          <w:szCs w:val="20"/>
        </w:rPr>
        <w:t xml:space="preserve">Övervägs vid till exempel täta recidiv, svåra ärrbildningar, centrala/paracentrala ärrbildningar eller </w:t>
      </w:r>
      <w:proofErr w:type="spellStart"/>
      <w:r w:rsidRPr="00D0201D">
        <w:rPr>
          <w:rFonts w:ascii="Georgia" w:hAnsi="Georgia"/>
          <w:szCs w:val="20"/>
        </w:rPr>
        <w:t>kornealtransplantat</w:t>
      </w:r>
      <w:proofErr w:type="spellEnd"/>
      <w:r w:rsidRPr="00D0201D">
        <w:rPr>
          <w:rFonts w:ascii="Georgia" w:hAnsi="Georgia"/>
          <w:szCs w:val="20"/>
        </w:rPr>
        <w:t xml:space="preserve"> (obligat). </w:t>
      </w:r>
    </w:p>
    <w:p w14:paraId="101BDE4D" w14:textId="77777777" w:rsidR="008F7068" w:rsidRPr="00D0201D" w:rsidRDefault="008F7068" w:rsidP="00D0201D">
      <w:pPr>
        <w:pStyle w:val="Liststycke"/>
        <w:numPr>
          <w:ilvl w:val="0"/>
          <w:numId w:val="27"/>
        </w:numPr>
        <w:spacing w:after="0" w:line="276" w:lineRule="auto"/>
        <w:ind w:right="-426"/>
        <w:rPr>
          <w:rFonts w:ascii="Georgia" w:hAnsi="Georgia"/>
          <w:szCs w:val="20"/>
        </w:rPr>
      </w:pPr>
      <w:proofErr w:type="spellStart"/>
      <w:r w:rsidRPr="00D0201D">
        <w:rPr>
          <w:rFonts w:ascii="Georgia" w:hAnsi="Georgia"/>
          <w:szCs w:val="20"/>
        </w:rPr>
        <w:t>Valaciclovir</w:t>
      </w:r>
      <w:proofErr w:type="spellEnd"/>
      <w:r w:rsidRPr="00D0201D">
        <w:rPr>
          <w:rFonts w:ascii="Georgia" w:hAnsi="Georgia"/>
          <w:szCs w:val="20"/>
        </w:rPr>
        <w:t xml:space="preserve"> 500 mg x 1 i 6 mån – 1 år (eller längre).</w:t>
      </w:r>
    </w:p>
    <w:p w14:paraId="182BDEA8" w14:textId="77777777" w:rsidR="008F7068" w:rsidRPr="00D0201D" w:rsidRDefault="008F7068" w:rsidP="00D0201D">
      <w:pPr>
        <w:pStyle w:val="Liststycke"/>
        <w:numPr>
          <w:ilvl w:val="0"/>
          <w:numId w:val="27"/>
        </w:numPr>
        <w:spacing w:after="0" w:line="276" w:lineRule="auto"/>
        <w:ind w:right="-426"/>
        <w:rPr>
          <w:rFonts w:ascii="Georgia" w:hAnsi="Georgia"/>
          <w:szCs w:val="20"/>
        </w:rPr>
      </w:pPr>
      <w:r w:rsidRPr="00D0201D">
        <w:rPr>
          <w:rFonts w:ascii="Georgia" w:hAnsi="Georgia"/>
          <w:szCs w:val="20"/>
        </w:rPr>
        <w:t xml:space="preserve">Signifikant minskad risk för återfall av </w:t>
      </w:r>
      <w:proofErr w:type="spellStart"/>
      <w:r w:rsidRPr="00D0201D">
        <w:rPr>
          <w:rFonts w:ascii="Georgia" w:hAnsi="Georgia"/>
          <w:szCs w:val="20"/>
        </w:rPr>
        <w:t>herpetisk</w:t>
      </w:r>
      <w:proofErr w:type="spellEnd"/>
      <w:r w:rsidRPr="00D0201D">
        <w:rPr>
          <w:rFonts w:ascii="Georgia" w:hAnsi="Georgia"/>
          <w:szCs w:val="20"/>
        </w:rPr>
        <w:t xml:space="preserve"> </w:t>
      </w:r>
      <w:proofErr w:type="spellStart"/>
      <w:r w:rsidRPr="00D0201D">
        <w:rPr>
          <w:rFonts w:ascii="Georgia" w:hAnsi="Georgia"/>
          <w:szCs w:val="20"/>
        </w:rPr>
        <w:t>stromal</w:t>
      </w:r>
      <w:proofErr w:type="spellEnd"/>
      <w:r w:rsidRPr="00D0201D">
        <w:rPr>
          <w:rFonts w:ascii="Georgia" w:hAnsi="Georgia"/>
          <w:szCs w:val="20"/>
        </w:rPr>
        <w:t xml:space="preserve"> </w:t>
      </w:r>
      <w:proofErr w:type="spellStart"/>
      <w:r w:rsidRPr="00D0201D">
        <w:rPr>
          <w:rFonts w:ascii="Georgia" w:hAnsi="Georgia"/>
          <w:szCs w:val="20"/>
        </w:rPr>
        <w:t>keratit</w:t>
      </w:r>
      <w:proofErr w:type="spellEnd"/>
      <w:r w:rsidRPr="00D0201D">
        <w:rPr>
          <w:rFonts w:ascii="Georgia" w:hAnsi="Georgia"/>
          <w:szCs w:val="20"/>
        </w:rPr>
        <w:t xml:space="preserve"> eller </w:t>
      </w:r>
      <w:proofErr w:type="spellStart"/>
      <w:r w:rsidRPr="00D0201D">
        <w:rPr>
          <w:rFonts w:ascii="Georgia" w:hAnsi="Georgia"/>
          <w:szCs w:val="20"/>
        </w:rPr>
        <w:t>epitelial</w:t>
      </w:r>
      <w:proofErr w:type="spellEnd"/>
      <w:r w:rsidRPr="00D0201D">
        <w:rPr>
          <w:rFonts w:ascii="Georgia" w:hAnsi="Georgia"/>
          <w:szCs w:val="20"/>
        </w:rPr>
        <w:t xml:space="preserve"> </w:t>
      </w:r>
      <w:proofErr w:type="spellStart"/>
      <w:r w:rsidRPr="00D0201D">
        <w:rPr>
          <w:rFonts w:ascii="Georgia" w:hAnsi="Georgia"/>
          <w:szCs w:val="20"/>
        </w:rPr>
        <w:t>keratit</w:t>
      </w:r>
      <w:proofErr w:type="spellEnd"/>
      <w:r w:rsidRPr="00D0201D">
        <w:rPr>
          <w:rFonts w:ascii="Georgia" w:hAnsi="Georgia"/>
          <w:szCs w:val="20"/>
        </w:rPr>
        <w:t xml:space="preserve">. Resultatet var bäst i den </w:t>
      </w:r>
      <w:proofErr w:type="spellStart"/>
      <w:r w:rsidRPr="00D0201D">
        <w:rPr>
          <w:rFonts w:ascii="Georgia" w:hAnsi="Georgia"/>
          <w:szCs w:val="20"/>
        </w:rPr>
        <w:t>stromala</w:t>
      </w:r>
      <w:proofErr w:type="spellEnd"/>
      <w:r w:rsidRPr="00D0201D">
        <w:rPr>
          <w:rFonts w:ascii="Georgia" w:hAnsi="Georgia"/>
          <w:szCs w:val="20"/>
        </w:rPr>
        <w:t xml:space="preserve"> gruppen. Ju flera tidigare episoder med </w:t>
      </w:r>
      <w:proofErr w:type="spellStart"/>
      <w:r w:rsidRPr="00D0201D">
        <w:rPr>
          <w:rFonts w:ascii="Georgia" w:hAnsi="Georgia"/>
          <w:szCs w:val="20"/>
        </w:rPr>
        <w:t>stromal</w:t>
      </w:r>
      <w:proofErr w:type="spellEnd"/>
      <w:r w:rsidRPr="00D0201D">
        <w:rPr>
          <w:rFonts w:ascii="Georgia" w:hAnsi="Georgia"/>
          <w:szCs w:val="20"/>
        </w:rPr>
        <w:t xml:space="preserve"> </w:t>
      </w:r>
      <w:proofErr w:type="spellStart"/>
      <w:r w:rsidRPr="00D0201D">
        <w:rPr>
          <w:rFonts w:ascii="Georgia" w:hAnsi="Georgia"/>
          <w:szCs w:val="20"/>
        </w:rPr>
        <w:t>keratit</w:t>
      </w:r>
      <w:proofErr w:type="spellEnd"/>
      <w:r w:rsidRPr="00D0201D">
        <w:rPr>
          <w:rFonts w:ascii="Georgia" w:hAnsi="Georgia"/>
          <w:szCs w:val="20"/>
        </w:rPr>
        <w:t xml:space="preserve"> – desto bättre effekt av profylaktisk behandling. </w:t>
      </w:r>
    </w:p>
    <w:p w14:paraId="66098CB9" w14:textId="77777777" w:rsidR="008F7068" w:rsidRPr="00D0201D" w:rsidRDefault="008F7068" w:rsidP="00D0201D">
      <w:pPr>
        <w:pStyle w:val="Liststycke"/>
        <w:numPr>
          <w:ilvl w:val="0"/>
          <w:numId w:val="27"/>
        </w:numPr>
        <w:spacing w:after="0" w:line="276" w:lineRule="auto"/>
        <w:ind w:right="-426"/>
        <w:rPr>
          <w:rFonts w:ascii="Georgia" w:hAnsi="Georgia"/>
          <w:szCs w:val="20"/>
        </w:rPr>
      </w:pPr>
      <w:r w:rsidRPr="00D0201D">
        <w:rPr>
          <w:rFonts w:ascii="Georgia" w:hAnsi="Georgia"/>
          <w:szCs w:val="20"/>
        </w:rPr>
        <w:t xml:space="preserve">Beakta interaktioner med läkemedel som påverkar njurarna (se FASS) samt behov av dosjustering vid nedsatt njurfunktion. </w:t>
      </w:r>
    </w:p>
    <w:p w14:paraId="1768902B" w14:textId="77777777" w:rsidR="008F7068" w:rsidRPr="00D0201D" w:rsidRDefault="008F7068" w:rsidP="00D0201D">
      <w:pPr>
        <w:spacing w:after="0" w:line="276" w:lineRule="auto"/>
        <w:ind w:left="426" w:right="-426" w:hanging="283"/>
        <w:contextualSpacing/>
        <w:rPr>
          <w:rFonts w:ascii="Verdana" w:hAnsi="Verdana"/>
          <w:bCs/>
          <w:szCs w:val="20"/>
        </w:rPr>
      </w:pPr>
    </w:p>
    <w:p w14:paraId="216F77DF" w14:textId="77777777" w:rsidR="008F7068" w:rsidRPr="00D0201D" w:rsidRDefault="008F7068" w:rsidP="00D0201D">
      <w:pPr>
        <w:spacing w:after="0" w:line="240" w:lineRule="auto"/>
        <w:ind w:left="142" w:right="0"/>
        <w:rPr>
          <w:rFonts w:ascii="Verdana" w:hAnsi="Verdana" w:cs="Arial"/>
          <w:b/>
          <w:sz w:val="26"/>
          <w:szCs w:val="26"/>
        </w:rPr>
      </w:pPr>
      <w:r w:rsidRPr="00D0201D">
        <w:rPr>
          <w:rFonts w:ascii="Verdana" w:hAnsi="Verdana" w:cs="Arial"/>
          <w:b/>
          <w:sz w:val="26"/>
          <w:szCs w:val="26"/>
        </w:rPr>
        <w:t>Pediatriska patienter</w:t>
      </w:r>
    </w:p>
    <w:p w14:paraId="4C566CF8" w14:textId="77777777" w:rsidR="008F7068" w:rsidRPr="003F5EEB" w:rsidRDefault="008F7068" w:rsidP="008F7068">
      <w:pPr>
        <w:spacing w:after="0" w:line="240" w:lineRule="auto"/>
        <w:ind w:left="426" w:right="0"/>
        <w:rPr>
          <w:szCs w:val="20"/>
          <w:u w:val="single"/>
        </w:rPr>
      </w:pPr>
    </w:p>
    <w:p w14:paraId="2A9F4075" w14:textId="77777777" w:rsidR="008F7068" w:rsidRPr="00D0201D" w:rsidRDefault="008F7068" w:rsidP="00D0201D">
      <w:pPr>
        <w:numPr>
          <w:ilvl w:val="0"/>
          <w:numId w:val="23"/>
        </w:numPr>
        <w:spacing w:after="160" w:line="276" w:lineRule="auto"/>
        <w:ind w:left="426" w:right="0"/>
        <w:contextualSpacing/>
        <w:rPr>
          <w:rFonts w:ascii="Georgia" w:eastAsia="Calibri" w:hAnsi="Georgia"/>
          <w:lang w:eastAsia="en-US"/>
        </w:rPr>
      </w:pPr>
      <w:proofErr w:type="spellStart"/>
      <w:r w:rsidRPr="00D0201D">
        <w:rPr>
          <w:rFonts w:ascii="Georgia" w:eastAsia="Calibri" w:hAnsi="Georgia"/>
          <w:lang w:eastAsia="en-US"/>
        </w:rPr>
        <w:t>Aciclovir</w:t>
      </w:r>
      <w:proofErr w:type="spellEnd"/>
      <w:r w:rsidRPr="00D0201D">
        <w:rPr>
          <w:rFonts w:ascii="Georgia" w:eastAsia="Calibri" w:hAnsi="Georgia"/>
          <w:lang w:eastAsia="en-US"/>
        </w:rPr>
        <w:t xml:space="preserve">: Kan ges till barn och spädbarn från 3 månaders ålder, dosering se FASS. </w:t>
      </w:r>
    </w:p>
    <w:p w14:paraId="3A78A497" w14:textId="7A6AA386" w:rsidR="008F7068" w:rsidRDefault="008F7068" w:rsidP="00D0201D">
      <w:pPr>
        <w:numPr>
          <w:ilvl w:val="0"/>
          <w:numId w:val="23"/>
        </w:numPr>
        <w:spacing w:after="160" w:line="276" w:lineRule="auto"/>
        <w:ind w:left="426" w:right="0"/>
        <w:contextualSpacing/>
        <w:rPr>
          <w:rFonts w:ascii="Georgia" w:eastAsia="Calibri" w:hAnsi="Georgia"/>
          <w:lang w:eastAsia="en-US"/>
        </w:rPr>
      </w:pPr>
      <w:proofErr w:type="spellStart"/>
      <w:r w:rsidRPr="00D0201D">
        <w:rPr>
          <w:rFonts w:ascii="Georgia" w:eastAsia="Calibri" w:hAnsi="Georgia"/>
          <w:lang w:eastAsia="en-US"/>
        </w:rPr>
        <w:t>Valaciclovir</w:t>
      </w:r>
      <w:proofErr w:type="spellEnd"/>
      <w:r w:rsidRPr="00D0201D">
        <w:rPr>
          <w:rFonts w:ascii="Georgia" w:eastAsia="Calibri" w:hAnsi="Georgia"/>
          <w:lang w:eastAsia="en-US"/>
        </w:rPr>
        <w:t xml:space="preserve">: </w:t>
      </w:r>
      <w:r w:rsidRPr="00D0201D">
        <w:rPr>
          <w:rFonts w:ascii="Georgia" w:eastAsia="Calibri" w:hAnsi="Georgia"/>
          <w:color w:val="222222"/>
          <w:shd w:val="clear" w:color="auto" w:fill="FFFFFF"/>
          <w:lang w:eastAsia="en-US"/>
        </w:rPr>
        <w:t xml:space="preserve">Effekten av </w:t>
      </w:r>
      <w:proofErr w:type="spellStart"/>
      <w:r w:rsidRPr="00D0201D">
        <w:rPr>
          <w:rFonts w:ascii="Georgia" w:eastAsia="Calibri" w:hAnsi="Georgia"/>
          <w:color w:val="222222"/>
          <w:shd w:val="clear" w:color="auto" w:fill="FFFFFF"/>
          <w:lang w:eastAsia="en-US"/>
        </w:rPr>
        <w:t>Valtaciclovir</w:t>
      </w:r>
      <w:proofErr w:type="spellEnd"/>
      <w:r w:rsidRPr="00D0201D">
        <w:rPr>
          <w:rFonts w:ascii="Georgia" w:eastAsia="Calibri" w:hAnsi="Georgia"/>
          <w:color w:val="222222"/>
          <w:shd w:val="clear" w:color="auto" w:fill="FFFFFF"/>
          <w:lang w:eastAsia="en-US"/>
        </w:rPr>
        <w:t xml:space="preserve"> hos barn yngre än 12 år har inte utvärderats. Vid undantag kan det ges</w:t>
      </w:r>
      <w:r w:rsidRPr="00D0201D">
        <w:rPr>
          <w:rFonts w:ascii="Georgia" w:eastAsia="Calibri" w:hAnsi="Georgia"/>
          <w:lang w:eastAsia="en-US"/>
        </w:rPr>
        <w:t xml:space="preserve"> med försiktighet till barn äldre än 2 år.</w:t>
      </w:r>
      <w:r w:rsidR="00D0201D">
        <w:rPr>
          <w:rFonts w:ascii="Georgia" w:eastAsia="Calibri" w:hAnsi="Georgia"/>
          <w:lang w:eastAsia="en-US"/>
        </w:rPr>
        <w:br/>
      </w:r>
    </w:p>
    <w:p w14:paraId="1F038A3A" w14:textId="77777777" w:rsidR="00363BBE" w:rsidRPr="00D0201D" w:rsidRDefault="00363BBE" w:rsidP="00363BBE">
      <w:pPr>
        <w:spacing w:after="160" w:line="276" w:lineRule="auto"/>
        <w:ind w:left="426" w:right="0"/>
        <w:contextualSpacing/>
        <w:rPr>
          <w:rFonts w:ascii="Georgia" w:eastAsia="Calibri" w:hAnsi="Georgia"/>
          <w:lang w:eastAsia="en-US"/>
        </w:rPr>
      </w:pPr>
    </w:p>
    <w:p w14:paraId="414F17C3" w14:textId="77777777" w:rsidR="008F7068" w:rsidRPr="003F5EEB" w:rsidRDefault="008F7068" w:rsidP="008F7068">
      <w:pPr>
        <w:spacing w:after="0" w:line="240" w:lineRule="auto"/>
        <w:ind w:left="426" w:right="0"/>
        <w:rPr>
          <w:szCs w:val="20"/>
        </w:rPr>
      </w:pPr>
    </w:p>
    <w:p w14:paraId="124F64B1" w14:textId="77777777" w:rsidR="008F7068" w:rsidRPr="00363BBE" w:rsidRDefault="008F7068" w:rsidP="008F7068">
      <w:pPr>
        <w:spacing w:after="0" w:line="240" w:lineRule="auto"/>
        <w:ind w:left="426" w:right="0"/>
        <w:rPr>
          <w:rFonts w:ascii="Verdana" w:hAnsi="Verdana" w:cs="Arial"/>
          <w:b/>
          <w:sz w:val="26"/>
          <w:szCs w:val="26"/>
        </w:rPr>
      </w:pPr>
      <w:r w:rsidRPr="00363BBE">
        <w:rPr>
          <w:rFonts w:ascii="Verdana" w:hAnsi="Verdana" w:cs="Arial"/>
          <w:b/>
          <w:sz w:val="26"/>
          <w:szCs w:val="26"/>
        </w:rPr>
        <w:lastRenderedPageBreak/>
        <w:t>Gravida</w:t>
      </w:r>
    </w:p>
    <w:p w14:paraId="0AD68D68" w14:textId="77777777" w:rsidR="008F7068" w:rsidRPr="003F5EEB" w:rsidRDefault="008F7068" w:rsidP="008F7068">
      <w:pPr>
        <w:spacing w:after="0" w:line="240" w:lineRule="auto"/>
        <w:ind w:left="426" w:right="0"/>
        <w:rPr>
          <w:szCs w:val="20"/>
          <w:u w:val="single"/>
        </w:rPr>
      </w:pPr>
    </w:p>
    <w:p w14:paraId="63FB7D9C" w14:textId="77777777" w:rsidR="008F7068" w:rsidRPr="00363BBE" w:rsidRDefault="008F7068" w:rsidP="00363BBE">
      <w:pPr>
        <w:numPr>
          <w:ilvl w:val="0"/>
          <w:numId w:val="24"/>
        </w:numPr>
        <w:spacing w:after="160" w:line="276" w:lineRule="auto"/>
        <w:ind w:left="426" w:right="0"/>
        <w:contextualSpacing/>
        <w:rPr>
          <w:rFonts w:ascii="Georgia" w:eastAsia="Calibri" w:hAnsi="Georgia"/>
          <w:u w:val="single"/>
          <w:lang w:eastAsia="en-US"/>
        </w:rPr>
      </w:pPr>
      <w:r w:rsidRPr="00363BBE">
        <w:rPr>
          <w:rFonts w:ascii="Georgia" w:eastAsia="Calibri" w:hAnsi="Georgia"/>
          <w:noProof/>
          <w:lang w:eastAsia="en-US"/>
        </w:rPr>
        <mc:AlternateContent>
          <mc:Choice Requires="wps">
            <w:drawing>
              <wp:anchor distT="0" distB="0" distL="114300" distR="114300" simplePos="0" relativeHeight="251661312" behindDoc="0" locked="0" layoutInCell="1" allowOverlap="1" wp14:anchorId="20FEC385" wp14:editId="689F8048">
                <wp:simplePos x="0" y="0"/>
                <wp:positionH relativeFrom="column">
                  <wp:posOffset>1376680</wp:posOffset>
                </wp:positionH>
                <wp:positionV relativeFrom="paragraph">
                  <wp:posOffset>34290</wp:posOffset>
                </wp:positionV>
                <wp:extent cx="171450" cy="295275"/>
                <wp:effectExtent l="5080" t="5715" r="13970" b="13335"/>
                <wp:wrapNone/>
                <wp:docPr id="1" name="Right Brac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1450" cy="295275"/>
                        </a:xfrm>
                        <a:prstGeom prst="rightBrace">
                          <a:avLst>
                            <a:gd name="adj1" fmla="val 8332"/>
                            <a:gd name="adj2" fmla="val 50000"/>
                          </a:avLst>
                        </a:prstGeom>
                        <a:noFill/>
                        <a:ln w="6350" algn="ctr">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6E2C8B38"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1" o:spid="_x0000_s1026" type="#_x0000_t88" style="position:absolute;margin-left:108.4pt;margin-top:2.7pt;width:13.5pt;height:2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bcIwIAADgEAAAOAAAAZHJzL2Uyb0RvYy54bWysU9uO0zAQfUfiHyy/07Rpu+1GTVewyyKk&#10;5SItfMDUdhKDb9hu092vZ+ykpcAbwg+WxzOeOXPmeHNz1IochA/SmprOJlNKhGGWS9PW9OuX+1dr&#10;SkIEw0FZI2r6JAK92b58seldJUrbWcWFJ5jEhKp3Ne1idFVRBNYJDWFinTDobKzXENH0bcE99Jhd&#10;q6KcTq+K3nruvGUiBLy9G5x0m/M3jWDxU9MEEYmqKWKLefd536W92G6gaj24TrIRBvwDCg3SYNFz&#10;qjuIQPZe/pVKS+ZtsE2cMKsL2zSSidwDdjOb/tHNYwdO5F6QnODONIX/l5Z9PDy6zz5BD+7Bsu8B&#10;GSl6F6qzJxkBY8iu/2A5zhD20eZmj43X6SW2QY6Z06czp+IYCcPL2Wq2WCLzDF3l9bJcLRPnBVSn&#10;x86H+E5YTdKhpl62XXzjgaXGoYLDQ4iZWE4M6FSdf5tR0miFczqAIuv5vBzHeBFSXoYsp7jGsmNC&#10;BHAqnLIbey+VymJQhvQ1vZon0KBaVDWLPmMJVkme4tKL4NvdrfIEIWDPeY0VfgvTMqK+ldQ1XZ+D&#10;oOoE8LeG54IRpBrOCEqZkf7EeFJxqHaWPyH73g7ixc+Gh876Z0p6FG5Nw489eEGJem9QGdezxSIp&#10;PRuL5apEw196dpceMAxTDT2SwbiNw//YuzwLHGHu3tjXOPdGxpNABlwjXJRnnur4lZL+L+0c9evD&#10;b38CAAD//wMAUEsDBBQABgAIAAAAIQCF6r222wAAAAgBAAAPAAAAZHJzL2Rvd25yZXYueG1sTI/B&#10;ToNAEIbvJr7DZky8GLuASBRZGtOkp55s+wBTdgpEdpawS4s+veNJj1/+yf9/U60XN6gLTaH3bCBd&#10;JaCIG297bg0cD9vHF1AhIlscPJOBLwqwrm9vKiytv/IHXfaxVVLCoUQDXYxjqXVoOnIYVn4kluzs&#10;J4dRcGq1nfAq5W7QWZIU2mHPstDhSJuOms/97AzMY57vcBcevh3bQ7E5u3zLmTH3d8v7G6hIS/w7&#10;hl99UYdanE5+ZhvUYCBLC1GPBp5zUJJn+ZPwSTh9BV1X+v8D9Q8AAAD//wMAUEsBAi0AFAAGAAgA&#10;AAAhALaDOJL+AAAA4QEAABMAAAAAAAAAAAAAAAAAAAAAAFtDb250ZW50X1R5cGVzXS54bWxQSwEC&#10;LQAUAAYACAAAACEAOP0h/9YAAACUAQAACwAAAAAAAAAAAAAAAAAvAQAAX3JlbHMvLnJlbHNQSwEC&#10;LQAUAAYACAAAACEA/pM23CMCAAA4BAAADgAAAAAAAAAAAAAAAAAuAgAAZHJzL2Uyb0RvYy54bWxQ&#10;SwECLQAUAAYACAAAACEAheq9ttsAAAAIAQAADwAAAAAAAAAAAAAAAAB9BAAAZHJzL2Rvd25yZXYu&#10;eG1sUEsFBgAAAAAEAAQA8wAAAIUFAAAAAA==&#10;" adj="1045" strokeweight=".5pt">
                <v:stroke joinstyle="miter"/>
              </v:shape>
            </w:pict>
          </mc:Fallback>
        </mc:AlternateContent>
      </w:r>
      <w:proofErr w:type="spellStart"/>
      <w:r w:rsidRPr="00363BBE">
        <w:rPr>
          <w:rFonts w:ascii="Georgia" w:eastAsia="Calibri" w:hAnsi="Georgia"/>
          <w:lang w:eastAsia="en-US"/>
        </w:rPr>
        <w:t>Aciclovir</w:t>
      </w:r>
      <w:proofErr w:type="spellEnd"/>
      <w:r w:rsidRPr="00363BBE">
        <w:rPr>
          <w:rFonts w:ascii="Georgia" w:eastAsia="Calibri" w:hAnsi="Georgia"/>
          <w:lang w:eastAsia="en-US"/>
        </w:rPr>
        <w:t>:</w:t>
      </w:r>
      <w:r w:rsidRPr="00363BBE">
        <w:rPr>
          <w:rFonts w:ascii="Georgia" w:eastAsia="Calibri" w:hAnsi="Georgia"/>
          <w:lang w:eastAsia="en-US"/>
        </w:rPr>
        <w:tab/>
      </w:r>
      <w:proofErr w:type="gramStart"/>
      <w:r w:rsidRPr="00363BBE">
        <w:rPr>
          <w:rFonts w:ascii="Georgia" w:eastAsia="Calibri" w:hAnsi="Georgia"/>
          <w:color w:val="222222"/>
          <w:shd w:val="clear" w:color="auto" w:fill="FFFFFF"/>
          <w:lang w:eastAsia="en-US"/>
        </w:rPr>
        <w:t>Kategori  B</w:t>
      </w:r>
      <w:proofErr w:type="gramEnd"/>
      <w:r w:rsidRPr="00363BBE">
        <w:rPr>
          <w:rFonts w:ascii="Georgia" w:eastAsia="Calibri" w:hAnsi="Georgia"/>
          <w:color w:val="222222"/>
          <w:shd w:val="clear" w:color="auto" w:fill="FFFFFF"/>
          <w:lang w:eastAsia="en-US"/>
        </w:rPr>
        <w:t>:3.</w:t>
      </w:r>
    </w:p>
    <w:p w14:paraId="420EB7AB" w14:textId="77777777" w:rsidR="008F7068" w:rsidRPr="00363BBE" w:rsidRDefault="008F7068" w:rsidP="00363BBE">
      <w:pPr>
        <w:numPr>
          <w:ilvl w:val="0"/>
          <w:numId w:val="24"/>
        </w:numPr>
        <w:spacing w:after="160" w:line="276" w:lineRule="auto"/>
        <w:ind w:left="426" w:right="0"/>
        <w:contextualSpacing/>
        <w:rPr>
          <w:rFonts w:ascii="Georgia" w:eastAsia="Calibri" w:hAnsi="Georgia"/>
          <w:u w:val="single"/>
          <w:lang w:eastAsia="en-US"/>
        </w:rPr>
      </w:pPr>
      <w:proofErr w:type="spellStart"/>
      <w:r w:rsidRPr="00363BBE">
        <w:rPr>
          <w:rFonts w:ascii="Georgia" w:eastAsia="Calibri" w:hAnsi="Georgia"/>
          <w:lang w:eastAsia="en-US"/>
        </w:rPr>
        <w:t>Valaciclovir</w:t>
      </w:r>
      <w:proofErr w:type="spellEnd"/>
      <w:r w:rsidRPr="00363BBE">
        <w:rPr>
          <w:rFonts w:ascii="Georgia" w:eastAsia="Calibri" w:hAnsi="Georgia"/>
          <w:lang w:eastAsia="en-US"/>
        </w:rPr>
        <w:t>:</w:t>
      </w:r>
    </w:p>
    <w:p w14:paraId="49A8E779" w14:textId="77777777" w:rsidR="008F7068" w:rsidRDefault="008F7068" w:rsidP="008F7068">
      <w:pPr>
        <w:spacing w:after="0" w:line="240" w:lineRule="auto"/>
        <w:ind w:left="66" w:right="0"/>
        <w:rPr>
          <w:szCs w:val="20"/>
        </w:rPr>
      </w:pPr>
    </w:p>
    <w:p w14:paraId="6FC4EA51" w14:textId="77777777" w:rsidR="008F7068" w:rsidRPr="003F5EEB" w:rsidRDefault="008F7068" w:rsidP="008F7068">
      <w:pPr>
        <w:spacing w:after="0" w:line="240" w:lineRule="auto"/>
        <w:ind w:left="66" w:right="0"/>
        <w:rPr>
          <w:szCs w:val="20"/>
        </w:rPr>
      </w:pPr>
    </w:p>
    <w:p w14:paraId="705E0BB3" w14:textId="701FAA2A" w:rsidR="008F7068" w:rsidRPr="00363BBE" w:rsidRDefault="008F7068" w:rsidP="008F7068">
      <w:pPr>
        <w:spacing w:after="0" w:line="240" w:lineRule="auto"/>
        <w:ind w:left="426" w:right="0"/>
        <w:rPr>
          <w:rFonts w:ascii="Verdana" w:hAnsi="Verdana" w:cs="Arial"/>
          <w:bCs/>
          <w:sz w:val="26"/>
          <w:szCs w:val="26"/>
        </w:rPr>
      </w:pPr>
      <w:r w:rsidRPr="00363BBE">
        <w:rPr>
          <w:rFonts w:ascii="Verdana" w:hAnsi="Verdana" w:cs="Arial"/>
          <w:b/>
          <w:sz w:val="26"/>
          <w:szCs w:val="26"/>
        </w:rPr>
        <w:t xml:space="preserve">Äldre </w:t>
      </w:r>
      <w:r w:rsidR="00363BBE">
        <w:rPr>
          <w:rFonts w:ascii="Verdana" w:hAnsi="Verdana" w:cs="Arial"/>
          <w:b/>
          <w:sz w:val="26"/>
          <w:szCs w:val="26"/>
        </w:rPr>
        <w:t>p</w:t>
      </w:r>
      <w:r w:rsidRPr="00363BBE">
        <w:rPr>
          <w:rFonts w:ascii="Verdana" w:hAnsi="Verdana" w:cs="Arial"/>
          <w:b/>
          <w:sz w:val="26"/>
          <w:szCs w:val="26"/>
        </w:rPr>
        <w:t>atienter/ nedsatt njurfunktion</w:t>
      </w:r>
    </w:p>
    <w:p w14:paraId="62F3CFFB" w14:textId="77777777" w:rsidR="008F7068" w:rsidRPr="003F5EEB" w:rsidRDefault="008F7068" w:rsidP="008F7068">
      <w:pPr>
        <w:spacing w:after="0" w:line="240" w:lineRule="auto"/>
        <w:ind w:left="426" w:right="0"/>
        <w:rPr>
          <w:szCs w:val="20"/>
          <w:u w:val="single"/>
        </w:rPr>
      </w:pPr>
    </w:p>
    <w:p w14:paraId="3E7EB710" w14:textId="2C86C71C" w:rsidR="008F7068" w:rsidRPr="00363BBE" w:rsidRDefault="008F7068" w:rsidP="00363BBE">
      <w:pPr>
        <w:numPr>
          <w:ilvl w:val="0"/>
          <w:numId w:val="25"/>
        </w:numPr>
        <w:shd w:val="clear" w:color="auto" w:fill="FFFFFF"/>
        <w:spacing w:after="0" w:line="276" w:lineRule="auto"/>
        <w:ind w:left="426" w:right="0"/>
        <w:rPr>
          <w:rFonts w:ascii="Georgia" w:hAnsi="Georgia"/>
          <w:color w:val="222222"/>
        </w:rPr>
      </w:pPr>
      <w:proofErr w:type="spellStart"/>
      <w:r w:rsidRPr="00363BBE">
        <w:rPr>
          <w:rFonts w:ascii="Georgia" w:hAnsi="Georgia"/>
        </w:rPr>
        <w:t>Aciclovir</w:t>
      </w:r>
      <w:proofErr w:type="spellEnd"/>
      <w:r w:rsidRPr="00363BBE">
        <w:rPr>
          <w:rFonts w:ascii="Georgia" w:hAnsi="Georgia"/>
        </w:rPr>
        <w:t xml:space="preserve">: </w:t>
      </w:r>
      <w:r w:rsidRPr="00363BBE">
        <w:rPr>
          <w:rFonts w:ascii="Georgia" w:hAnsi="Georgia"/>
          <w:color w:val="222222"/>
        </w:rPr>
        <w:t>Risken för nedsatt njurfunktion hos äldre måste beaktas och dosen justeras därefter.  Adekvat hydrering bör upprätthållas.</w:t>
      </w:r>
      <w:r w:rsidRPr="00363BBE">
        <w:rPr>
          <w:rFonts w:ascii="Georgia" w:hAnsi="Georgia"/>
          <w:color w:val="222222"/>
          <w:shd w:val="clear" w:color="auto" w:fill="FFFFFF"/>
        </w:rPr>
        <w:t xml:space="preserve">  Både äldre patienter och patienter med nedsatt njurfunktion har ökad risk för neurologiska biverkningar och bör uppföljas omsorgsfullt med tanke på tecken på sådana biverkningar. I de rapporterade fallen har reaktionerna i allmänhet varit reversibla då behandlingen avslutats.</w:t>
      </w:r>
      <w:r w:rsidR="00363BBE">
        <w:rPr>
          <w:rFonts w:ascii="Georgia" w:hAnsi="Georgia"/>
          <w:color w:val="222222"/>
          <w:shd w:val="clear" w:color="auto" w:fill="FFFFFF"/>
        </w:rPr>
        <w:br/>
      </w:r>
    </w:p>
    <w:p w14:paraId="1E41A35A" w14:textId="4991591C" w:rsidR="008F7068" w:rsidRPr="00363BBE" w:rsidRDefault="008F7068" w:rsidP="00363BBE">
      <w:pPr>
        <w:numPr>
          <w:ilvl w:val="0"/>
          <w:numId w:val="25"/>
        </w:numPr>
        <w:spacing w:after="160" w:line="276" w:lineRule="auto"/>
        <w:ind w:left="426" w:right="0"/>
        <w:contextualSpacing/>
        <w:rPr>
          <w:rFonts w:ascii="Georgia" w:eastAsia="Calibri" w:hAnsi="Georgia"/>
          <w:lang w:eastAsia="en-US"/>
        </w:rPr>
      </w:pPr>
      <w:proofErr w:type="spellStart"/>
      <w:r w:rsidRPr="00363BBE">
        <w:rPr>
          <w:rFonts w:ascii="Georgia" w:eastAsia="Calibri" w:hAnsi="Georgia"/>
          <w:lang w:eastAsia="en-US"/>
        </w:rPr>
        <w:t>Valaciclovir</w:t>
      </w:r>
      <w:proofErr w:type="spellEnd"/>
      <w:r w:rsidRPr="00363BBE">
        <w:rPr>
          <w:rFonts w:ascii="Georgia" w:eastAsia="Calibri" w:hAnsi="Georgia"/>
          <w:lang w:eastAsia="en-US"/>
        </w:rPr>
        <w:t>:</w:t>
      </w:r>
      <w:r w:rsidRPr="00363BBE">
        <w:rPr>
          <w:rFonts w:ascii="Georgia" w:eastAsia="Calibri" w:hAnsi="Georgia"/>
          <w:color w:val="222222"/>
          <w:lang w:eastAsia="en-US"/>
        </w:rPr>
        <w:t xml:space="preserve"> Risken för nedsatt njurfunktion hos äldre måste beaktas och dosen justeras därefter.  Adekvat hydrering bör upprätthållas.</w:t>
      </w:r>
      <w:r w:rsidR="00363BBE">
        <w:rPr>
          <w:rFonts w:ascii="Georgia" w:eastAsia="Calibri" w:hAnsi="Georgia"/>
          <w:color w:val="222222"/>
          <w:lang w:eastAsia="en-US"/>
        </w:rPr>
        <w:br/>
      </w:r>
    </w:p>
    <w:p w14:paraId="5724728F" w14:textId="77777777" w:rsidR="008F7068" w:rsidRPr="00363BBE" w:rsidRDefault="008F7068" w:rsidP="00363BBE">
      <w:pPr>
        <w:numPr>
          <w:ilvl w:val="0"/>
          <w:numId w:val="25"/>
        </w:numPr>
        <w:spacing w:after="160" w:line="276" w:lineRule="auto"/>
        <w:ind w:left="426" w:right="0"/>
        <w:contextualSpacing/>
        <w:rPr>
          <w:rFonts w:ascii="Georgia" w:eastAsia="Calibri" w:hAnsi="Georgia"/>
          <w:lang w:eastAsia="en-US"/>
        </w:rPr>
      </w:pPr>
      <w:r w:rsidRPr="00363BBE">
        <w:rPr>
          <w:rFonts w:ascii="Georgia" w:eastAsia="Calibri" w:hAnsi="Georgia"/>
          <w:lang w:eastAsia="en-US"/>
        </w:rPr>
        <w:t xml:space="preserve">Njurfunktion kontrolleras i samband med uppstart av långtidsbehandling. </w:t>
      </w:r>
      <w:proofErr w:type="spellStart"/>
      <w:r w:rsidRPr="00363BBE">
        <w:rPr>
          <w:rFonts w:ascii="Georgia" w:eastAsia="Calibri" w:hAnsi="Georgia"/>
          <w:lang w:eastAsia="en-US"/>
        </w:rPr>
        <w:t>Omkontroll</w:t>
      </w:r>
      <w:proofErr w:type="spellEnd"/>
      <w:r w:rsidRPr="00363BBE">
        <w:rPr>
          <w:rFonts w:ascii="Georgia" w:eastAsia="Calibri" w:hAnsi="Georgia"/>
          <w:lang w:eastAsia="en-US"/>
        </w:rPr>
        <w:t xml:space="preserve"> av njurfunktion kan vara indicerad vid exempelvis långtidsbehandling, gränsvärde eller vid andre sjukdomar. </w:t>
      </w:r>
    </w:p>
    <w:p w14:paraId="2C4BC100" w14:textId="77777777" w:rsidR="008F7068" w:rsidRPr="003F5EEB" w:rsidRDefault="008F7068" w:rsidP="008F7068">
      <w:pPr>
        <w:spacing w:after="160" w:line="259" w:lineRule="auto"/>
        <w:ind w:left="0" w:right="0"/>
        <w:contextualSpacing/>
        <w:rPr>
          <w:rFonts w:eastAsia="Calibri"/>
          <w:lang w:eastAsia="en-US"/>
        </w:rPr>
      </w:pPr>
    </w:p>
    <w:p w14:paraId="7137E9CC" w14:textId="77777777" w:rsidR="008F7068" w:rsidRPr="003F5EEB" w:rsidRDefault="008F7068" w:rsidP="008F7068">
      <w:pPr>
        <w:spacing w:after="0" w:line="360" w:lineRule="auto"/>
        <w:ind w:left="840" w:right="-426" w:hanging="283"/>
        <w:contextualSpacing/>
        <w:rPr>
          <w:szCs w:val="20"/>
        </w:rPr>
      </w:pPr>
    </w:p>
    <w:p w14:paraId="09113E49" w14:textId="77777777" w:rsidR="008F7068" w:rsidRPr="006B7955" w:rsidRDefault="008F7068" w:rsidP="008F7068">
      <w:pPr>
        <w:spacing w:after="0" w:line="360" w:lineRule="auto"/>
        <w:ind w:left="426" w:right="-426" w:hanging="283"/>
        <w:contextualSpacing/>
        <w:rPr>
          <w:rFonts w:ascii="Verdana" w:hAnsi="Verdana" w:cs="Arial"/>
          <w:b/>
          <w:bCs/>
          <w:sz w:val="26"/>
          <w:szCs w:val="26"/>
        </w:rPr>
      </w:pPr>
      <w:r w:rsidRPr="006B7955">
        <w:rPr>
          <w:rFonts w:ascii="Verdana" w:hAnsi="Verdana"/>
          <w:szCs w:val="20"/>
        </w:rPr>
        <w:t xml:space="preserve"> </w:t>
      </w:r>
      <w:r w:rsidRPr="006B7955">
        <w:rPr>
          <w:rFonts w:ascii="Verdana" w:hAnsi="Verdana" w:cs="Arial"/>
          <w:b/>
          <w:bCs/>
          <w:sz w:val="26"/>
          <w:szCs w:val="26"/>
        </w:rPr>
        <w:t>Referenser</w:t>
      </w:r>
    </w:p>
    <w:p w14:paraId="758F1DB4" w14:textId="77777777" w:rsidR="008F7068" w:rsidRPr="006B7955" w:rsidRDefault="008F7068" w:rsidP="006B7955">
      <w:pPr>
        <w:pStyle w:val="Liststycke"/>
        <w:numPr>
          <w:ilvl w:val="0"/>
          <w:numId w:val="28"/>
        </w:numPr>
        <w:spacing w:after="0" w:line="276" w:lineRule="auto"/>
        <w:ind w:right="-426"/>
        <w:rPr>
          <w:rFonts w:ascii="Georgia" w:hAnsi="Georgia"/>
          <w:szCs w:val="20"/>
        </w:rPr>
      </w:pPr>
      <w:r w:rsidRPr="006B7955">
        <w:rPr>
          <w:rFonts w:ascii="Georgia" w:hAnsi="Georgia"/>
          <w:szCs w:val="20"/>
        </w:rPr>
        <w:t>Styrdokument från Sahlgrenska</w:t>
      </w:r>
    </w:p>
    <w:p w14:paraId="0E738285" w14:textId="77777777" w:rsidR="008F7068" w:rsidRPr="006B7955" w:rsidRDefault="008F7068" w:rsidP="006B7955">
      <w:pPr>
        <w:pStyle w:val="Liststycke"/>
        <w:numPr>
          <w:ilvl w:val="0"/>
          <w:numId w:val="28"/>
        </w:numPr>
        <w:spacing w:after="0" w:line="276" w:lineRule="auto"/>
        <w:ind w:right="-426"/>
        <w:rPr>
          <w:rFonts w:ascii="Georgia" w:hAnsi="Georgia"/>
          <w:szCs w:val="20"/>
        </w:rPr>
      </w:pPr>
      <w:proofErr w:type="spellStart"/>
      <w:r w:rsidRPr="006B7955">
        <w:rPr>
          <w:rFonts w:ascii="Georgia" w:hAnsi="Georgia"/>
          <w:szCs w:val="20"/>
        </w:rPr>
        <w:t>Uptodate</w:t>
      </w:r>
      <w:proofErr w:type="spellEnd"/>
      <w:r w:rsidRPr="006B7955">
        <w:rPr>
          <w:rFonts w:ascii="Georgia" w:hAnsi="Georgia"/>
          <w:szCs w:val="20"/>
        </w:rPr>
        <w:t xml:space="preserve"> – Herpes Simplex </w:t>
      </w:r>
      <w:proofErr w:type="spellStart"/>
      <w:r w:rsidRPr="006B7955">
        <w:rPr>
          <w:rFonts w:ascii="Georgia" w:hAnsi="Georgia"/>
          <w:szCs w:val="20"/>
        </w:rPr>
        <w:t>keratitis</w:t>
      </w:r>
      <w:proofErr w:type="spellEnd"/>
      <w:r w:rsidRPr="006B7955">
        <w:rPr>
          <w:rFonts w:ascii="Georgia" w:hAnsi="Georgia"/>
          <w:szCs w:val="20"/>
        </w:rPr>
        <w:t xml:space="preserve"> </w:t>
      </w:r>
      <w:proofErr w:type="gramStart"/>
      <w:r w:rsidRPr="006B7955">
        <w:rPr>
          <w:rFonts w:ascii="Georgia" w:hAnsi="Georgia"/>
          <w:szCs w:val="20"/>
        </w:rPr>
        <w:t>240514</w:t>
      </w:r>
      <w:proofErr w:type="gramEnd"/>
      <w:r w:rsidRPr="006B7955">
        <w:rPr>
          <w:rFonts w:ascii="Georgia" w:hAnsi="Georgia"/>
          <w:szCs w:val="20"/>
        </w:rPr>
        <w:t xml:space="preserve">. </w:t>
      </w:r>
      <w:hyperlink r:id="rId17" w:history="1">
        <w:r w:rsidRPr="006B7955">
          <w:rPr>
            <w:rStyle w:val="Hyperlnk"/>
            <w:rFonts w:ascii="Georgia" w:hAnsi="Georgia"/>
          </w:rPr>
          <w:t xml:space="preserve">Herpes simplex </w:t>
        </w:r>
        <w:proofErr w:type="spellStart"/>
        <w:r w:rsidRPr="006B7955">
          <w:rPr>
            <w:rStyle w:val="Hyperlnk"/>
            <w:rFonts w:ascii="Georgia" w:hAnsi="Georgia"/>
          </w:rPr>
          <w:t>keratitis</w:t>
        </w:r>
        <w:proofErr w:type="spellEnd"/>
        <w:r w:rsidRPr="006B7955">
          <w:rPr>
            <w:rStyle w:val="Hyperlnk"/>
            <w:rFonts w:ascii="Georgia" w:hAnsi="Georgia"/>
          </w:rPr>
          <w:t xml:space="preserve"> - </w:t>
        </w:r>
        <w:proofErr w:type="spellStart"/>
        <w:r w:rsidRPr="006B7955">
          <w:rPr>
            <w:rStyle w:val="Hyperlnk"/>
            <w:rFonts w:ascii="Georgia" w:hAnsi="Georgia"/>
          </w:rPr>
          <w:t>UpToDate</w:t>
        </w:r>
        <w:proofErr w:type="spellEnd"/>
      </w:hyperlink>
    </w:p>
    <w:p w14:paraId="0062F32D" w14:textId="77777777" w:rsidR="008F7068" w:rsidRPr="006B7955" w:rsidRDefault="008F7068" w:rsidP="006B7955">
      <w:pPr>
        <w:pStyle w:val="Liststycke"/>
        <w:numPr>
          <w:ilvl w:val="0"/>
          <w:numId w:val="28"/>
        </w:numPr>
        <w:spacing w:after="0" w:line="276" w:lineRule="auto"/>
        <w:ind w:right="-426"/>
        <w:rPr>
          <w:rFonts w:ascii="Georgia" w:hAnsi="Georgia"/>
          <w:szCs w:val="20"/>
        </w:rPr>
      </w:pPr>
      <w:proofErr w:type="spellStart"/>
      <w:r w:rsidRPr="006B7955">
        <w:rPr>
          <w:rFonts w:ascii="Georgia" w:hAnsi="Georgia"/>
          <w:szCs w:val="20"/>
        </w:rPr>
        <w:t>Kanski`s</w:t>
      </w:r>
      <w:proofErr w:type="spellEnd"/>
      <w:r w:rsidRPr="006B7955">
        <w:rPr>
          <w:rFonts w:ascii="Georgia" w:hAnsi="Georgia"/>
          <w:szCs w:val="20"/>
        </w:rPr>
        <w:t xml:space="preserve"> Clinical </w:t>
      </w:r>
      <w:proofErr w:type="spellStart"/>
      <w:r w:rsidRPr="006B7955">
        <w:rPr>
          <w:rFonts w:ascii="Georgia" w:hAnsi="Georgia"/>
          <w:szCs w:val="20"/>
        </w:rPr>
        <w:t>Ophthalmology</w:t>
      </w:r>
      <w:proofErr w:type="spellEnd"/>
      <w:r w:rsidRPr="006B7955">
        <w:rPr>
          <w:rFonts w:ascii="Georgia" w:hAnsi="Georgia"/>
          <w:szCs w:val="20"/>
        </w:rPr>
        <w:t xml:space="preserve">. 2019. </w:t>
      </w:r>
    </w:p>
    <w:p w14:paraId="6F17A411" w14:textId="77777777" w:rsidR="008F7068" w:rsidRPr="006B7955" w:rsidRDefault="008F7068" w:rsidP="006B7955">
      <w:pPr>
        <w:pStyle w:val="Liststycke"/>
        <w:numPr>
          <w:ilvl w:val="0"/>
          <w:numId w:val="28"/>
        </w:numPr>
        <w:spacing w:after="0" w:line="276" w:lineRule="auto"/>
        <w:ind w:right="-426"/>
        <w:rPr>
          <w:rFonts w:ascii="Georgia" w:hAnsi="Georgia"/>
          <w:szCs w:val="20"/>
        </w:rPr>
      </w:pPr>
      <w:r w:rsidRPr="006B7955">
        <w:rPr>
          <w:rFonts w:ascii="Georgia" w:hAnsi="Georgia"/>
          <w:szCs w:val="20"/>
        </w:rPr>
        <w:t xml:space="preserve">AAO Herpes Simplex Virus </w:t>
      </w:r>
      <w:proofErr w:type="spellStart"/>
      <w:r w:rsidRPr="006B7955">
        <w:rPr>
          <w:rFonts w:ascii="Georgia" w:hAnsi="Georgia"/>
          <w:szCs w:val="20"/>
        </w:rPr>
        <w:t>Keratitis</w:t>
      </w:r>
      <w:proofErr w:type="spellEnd"/>
      <w:r w:rsidRPr="006B7955">
        <w:rPr>
          <w:rFonts w:ascii="Georgia" w:hAnsi="Georgia"/>
          <w:szCs w:val="20"/>
        </w:rPr>
        <w:t xml:space="preserve">: A </w:t>
      </w:r>
      <w:proofErr w:type="spellStart"/>
      <w:r w:rsidRPr="006B7955">
        <w:rPr>
          <w:rFonts w:ascii="Georgia" w:hAnsi="Georgia"/>
          <w:szCs w:val="20"/>
        </w:rPr>
        <w:t>Treatment</w:t>
      </w:r>
      <w:proofErr w:type="spellEnd"/>
      <w:r w:rsidRPr="006B7955">
        <w:rPr>
          <w:rFonts w:ascii="Georgia" w:hAnsi="Georgia"/>
          <w:szCs w:val="20"/>
        </w:rPr>
        <w:t xml:space="preserve"> </w:t>
      </w:r>
      <w:proofErr w:type="spellStart"/>
      <w:r w:rsidRPr="006B7955">
        <w:rPr>
          <w:rFonts w:ascii="Georgia" w:hAnsi="Georgia"/>
          <w:szCs w:val="20"/>
        </w:rPr>
        <w:t>Guidline</w:t>
      </w:r>
      <w:proofErr w:type="spellEnd"/>
      <w:r w:rsidRPr="006B7955">
        <w:rPr>
          <w:rFonts w:ascii="Georgia" w:hAnsi="Georgia"/>
          <w:szCs w:val="20"/>
        </w:rPr>
        <w:t xml:space="preserve"> - 2014 </w:t>
      </w:r>
    </w:p>
    <w:p w14:paraId="78FE0C25" w14:textId="77777777" w:rsidR="008F7068" w:rsidRPr="003F5EEB" w:rsidRDefault="008F7068" w:rsidP="008F7068">
      <w:pPr>
        <w:spacing w:after="0" w:line="360" w:lineRule="auto"/>
        <w:ind w:left="426" w:right="-426" w:hanging="283"/>
        <w:contextualSpacing/>
        <w:rPr>
          <w:szCs w:val="20"/>
        </w:rPr>
      </w:pPr>
    </w:p>
    <w:p w14:paraId="4524EC4A" w14:textId="77777777" w:rsidR="008F7068" w:rsidRPr="003F5EEB" w:rsidRDefault="008F7068" w:rsidP="008F7068">
      <w:pPr>
        <w:keepNext/>
        <w:spacing w:before="240" w:after="60" w:line="240" w:lineRule="auto"/>
        <w:ind w:left="0" w:right="1161"/>
        <w:outlineLvl w:val="1"/>
        <w:rPr>
          <w:rFonts w:ascii="Arial" w:hAnsi="Arial" w:cs="Arial"/>
        </w:rPr>
      </w:pPr>
    </w:p>
    <w:p w14:paraId="3489AEAC" w14:textId="77777777" w:rsidR="008F7068" w:rsidRPr="00536A5A" w:rsidRDefault="008F7068" w:rsidP="008F7068">
      <w:pPr>
        <w:spacing w:after="0" w:line="240" w:lineRule="auto"/>
        <w:ind w:left="0" w:right="0"/>
      </w:pPr>
    </w:p>
    <w:p w14:paraId="6D2C07F8" w14:textId="77777777" w:rsidR="003F5EEB" w:rsidRPr="003F5EEB" w:rsidRDefault="003F5EEB" w:rsidP="003F5EEB">
      <w:pPr>
        <w:spacing w:after="0" w:line="240" w:lineRule="auto"/>
        <w:ind w:left="0" w:right="0"/>
        <w:rPr>
          <w:sz w:val="28"/>
          <w:szCs w:val="28"/>
        </w:rPr>
      </w:pPr>
    </w:p>
    <w:p w14:paraId="4D3AB778" w14:textId="77777777" w:rsidR="003F5EEB" w:rsidRPr="003F5EEB" w:rsidRDefault="003F5EEB" w:rsidP="003F5EEB">
      <w:pPr>
        <w:spacing w:after="0" w:line="360" w:lineRule="auto"/>
        <w:ind w:left="840" w:right="-426" w:hanging="283"/>
        <w:contextualSpacing/>
        <w:rPr>
          <w:szCs w:val="20"/>
        </w:rPr>
      </w:pPr>
    </w:p>
    <w:p w14:paraId="4BC86C5B" w14:textId="77777777" w:rsidR="003F5EEB" w:rsidRPr="003F5EEB" w:rsidRDefault="003F5EEB" w:rsidP="003F5EEB">
      <w:pPr>
        <w:spacing w:after="0" w:line="360" w:lineRule="auto"/>
        <w:ind w:left="426" w:right="-426" w:hanging="283"/>
        <w:contextualSpacing/>
        <w:rPr>
          <w:szCs w:val="20"/>
        </w:rPr>
      </w:pPr>
    </w:p>
    <w:p w14:paraId="62F1BC31" w14:textId="77777777" w:rsidR="003F5EEB" w:rsidRPr="003F5EEB" w:rsidRDefault="003F5EEB" w:rsidP="003F5EEB">
      <w:pPr>
        <w:spacing w:after="0" w:line="360" w:lineRule="auto"/>
        <w:ind w:left="426" w:right="-426" w:hanging="283"/>
        <w:contextualSpacing/>
        <w:rPr>
          <w:szCs w:val="20"/>
        </w:rPr>
      </w:pPr>
    </w:p>
    <w:p w14:paraId="638C211F" w14:textId="77777777" w:rsidR="003F5EEB" w:rsidRPr="003F5EEB" w:rsidRDefault="003F5EEB" w:rsidP="003F5EEB">
      <w:pPr>
        <w:spacing w:after="0" w:line="360" w:lineRule="auto"/>
        <w:ind w:left="426" w:right="-426" w:hanging="283"/>
        <w:contextualSpacing/>
        <w:rPr>
          <w:szCs w:val="20"/>
        </w:rPr>
      </w:pPr>
    </w:p>
    <w:bookmarkEnd w:id="0"/>
    <w:sectPr w:rsidR="003F5EEB" w:rsidRPr="003F5EEB" w:rsidSect="003F5EE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6344A5"/>
    <w:multiLevelType w:val="hybridMultilevel"/>
    <w:tmpl w:val="61DE1F02"/>
    <w:lvl w:ilvl="0" w:tplc="041D0001">
      <w:start w:val="1"/>
      <w:numFmt w:val="bullet"/>
      <w:lvlText w:val=""/>
      <w:lvlJc w:val="left"/>
      <w:pPr>
        <w:ind w:left="863" w:hanging="360"/>
      </w:pPr>
      <w:rPr>
        <w:rFonts w:ascii="Symbol" w:hAnsi="Symbol" w:hint="default"/>
      </w:rPr>
    </w:lvl>
    <w:lvl w:ilvl="1" w:tplc="041D0003">
      <w:start w:val="1"/>
      <w:numFmt w:val="bullet"/>
      <w:lvlText w:val="o"/>
      <w:lvlJc w:val="left"/>
      <w:pPr>
        <w:ind w:left="1583" w:hanging="360"/>
      </w:pPr>
      <w:rPr>
        <w:rFonts w:ascii="Courier New" w:hAnsi="Courier New" w:cs="Courier New" w:hint="default"/>
      </w:rPr>
    </w:lvl>
    <w:lvl w:ilvl="2" w:tplc="041D0005" w:tentative="1">
      <w:start w:val="1"/>
      <w:numFmt w:val="bullet"/>
      <w:lvlText w:val=""/>
      <w:lvlJc w:val="left"/>
      <w:pPr>
        <w:ind w:left="2303" w:hanging="360"/>
      </w:pPr>
      <w:rPr>
        <w:rFonts w:ascii="Wingdings" w:hAnsi="Wingdings" w:hint="default"/>
      </w:rPr>
    </w:lvl>
    <w:lvl w:ilvl="3" w:tplc="041D0001" w:tentative="1">
      <w:start w:val="1"/>
      <w:numFmt w:val="bullet"/>
      <w:lvlText w:val=""/>
      <w:lvlJc w:val="left"/>
      <w:pPr>
        <w:ind w:left="3023" w:hanging="360"/>
      </w:pPr>
      <w:rPr>
        <w:rFonts w:ascii="Symbol" w:hAnsi="Symbol" w:hint="default"/>
      </w:rPr>
    </w:lvl>
    <w:lvl w:ilvl="4" w:tplc="041D0003" w:tentative="1">
      <w:start w:val="1"/>
      <w:numFmt w:val="bullet"/>
      <w:lvlText w:val="o"/>
      <w:lvlJc w:val="left"/>
      <w:pPr>
        <w:ind w:left="3743" w:hanging="360"/>
      </w:pPr>
      <w:rPr>
        <w:rFonts w:ascii="Courier New" w:hAnsi="Courier New" w:cs="Courier New" w:hint="default"/>
      </w:rPr>
    </w:lvl>
    <w:lvl w:ilvl="5" w:tplc="041D0005" w:tentative="1">
      <w:start w:val="1"/>
      <w:numFmt w:val="bullet"/>
      <w:lvlText w:val=""/>
      <w:lvlJc w:val="left"/>
      <w:pPr>
        <w:ind w:left="4463" w:hanging="360"/>
      </w:pPr>
      <w:rPr>
        <w:rFonts w:ascii="Wingdings" w:hAnsi="Wingdings" w:hint="default"/>
      </w:rPr>
    </w:lvl>
    <w:lvl w:ilvl="6" w:tplc="041D0001" w:tentative="1">
      <w:start w:val="1"/>
      <w:numFmt w:val="bullet"/>
      <w:lvlText w:val=""/>
      <w:lvlJc w:val="left"/>
      <w:pPr>
        <w:ind w:left="5183" w:hanging="360"/>
      </w:pPr>
      <w:rPr>
        <w:rFonts w:ascii="Symbol" w:hAnsi="Symbol" w:hint="default"/>
      </w:rPr>
    </w:lvl>
    <w:lvl w:ilvl="7" w:tplc="041D0003" w:tentative="1">
      <w:start w:val="1"/>
      <w:numFmt w:val="bullet"/>
      <w:lvlText w:val="o"/>
      <w:lvlJc w:val="left"/>
      <w:pPr>
        <w:ind w:left="5903" w:hanging="360"/>
      </w:pPr>
      <w:rPr>
        <w:rFonts w:ascii="Courier New" w:hAnsi="Courier New" w:cs="Courier New" w:hint="default"/>
      </w:rPr>
    </w:lvl>
    <w:lvl w:ilvl="8" w:tplc="041D0005" w:tentative="1">
      <w:start w:val="1"/>
      <w:numFmt w:val="bullet"/>
      <w:lvlText w:val=""/>
      <w:lvlJc w:val="left"/>
      <w:pPr>
        <w:ind w:left="6623"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E267B7F"/>
    <w:multiLevelType w:val="hybridMultilevel"/>
    <w:tmpl w:val="C07CD40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449364D"/>
    <w:multiLevelType w:val="hybridMultilevel"/>
    <w:tmpl w:val="0F06D6D8"/>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36A75D95"/>
    <w:multiLevelType w:val="hybridMultilevel"/>
    <w:tmpl w:val="9CE6B04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6171E5E"/>
    <w:multiLevelType w:val="hybridMultilevel"/>
    <w:tmpl w:val="83D4EE60"/>
    <w:lvl w:ilvl="0" w:tplc="041D0001">
      <w:start w:val="1"/>
      <w:numFmt w:val="bullet"/>
      <w:lvlText w:val=""/>
      <w:lvlJc w:val="left"/>
      <w:pPr>
        <w:ind w:left="930" w:hanging="360"/>
      </w:pPr>
      <w:rPr>
        <w:rFonts w:ascii="Symbol" w:hAnsi="Symbol" w:hint="default"/>
      </w:rPr>
    </w:lvl>
    <w:lvl w:ilvl="1" w:tplc="041D0003" w:tentative="1">
      <w:start w:val="1"/>
      <w:numFmt w:val="bullet"/>
      <w:lvlText w:val="o"/>
      <w:lvlJc w:val="left"/>
      <w:pPr>
        <w:ind w:left="1650" w:hanging="360"/>
      </w:pPr>
      <w:rPr>
        <w:rFonts w:ascii="Courier New" w:hAnsi="Courier New" w:cs="Courier New" w:hint="default"/>
      </w:rPr>
    </w:lvl>
    <w:lvl w:ilvl="2" w:tplc="041D0005" w:tentative="1">
      <w:start w:val="1"/>
      <w:numFmt w:val="bullet"/>
      <w:lvlText w:val=""/>
      <w:lvlJc w:val="left"/>
      <w:pPr>
        <w:ind w:left="2370" w:hanging="360"/>
      </w:pPr>
      <w:rPr>
        <w:rFonts w:ascii="Wingdings" w:hAnsi="Wingdings" w:hint="default"/>
      </w:rPr>
    </w:lvl>
    <w:lvl w:ilvl="3" w:tplc="041D0001" w:tentative="1">
      <w:start w:val="1"/>
      <w:numFmt w:val="bullet"/>
      <w:lvlText w:val=""/>
      <w:lvlJc w:val="left"/>
      <w:pPr>
        <w:ind w:left="3090" w:hanging="360"/>
      </w:pPr>
      <w:rPr>
        <w:rFonts w:ascii="Symbol" w:hAnsi="Symbol" w:hint="default"/>
      </w:rPr>
    </w:lvl>
    <w:lvl w:ilvl="4" w:tplc="041D0003" w:tentative="1">
      <w:start w:val="1"/>
      <w:numFmt w:val="bullet"/>
      <w:lvlText w:val="o"/>
      <w:lvlJc w:val="left"/>
      <w:pPr>
        <w:ind w:left="3810" w:hanging="360"/>
      </w:pPr>
      <w:rPr>
        <w:rFonts w:ascii="Courier New" w:hAnsi="Courier New" w:cs="Courier New" w:hint="default"/>
      </w:rPr>
    </w:lvl>
    <w:lvl w:ilvl="5" w:tplc="041D0005" w:tentative="1">
      <w:start w:val="1"/>
      <w:numFmt w:val="bullet"/>
      <w:lvlText w:val=""/>
      <w:lvlJc w:val="left"/>
      <w:pPr>
        <w:ind w:left="4530" w:hanging="360"/>
      </w:pPr>
      <w:rPr>
        <w:rFonts w:ascii="Wingdings" w:hAnsi="Wingdings" w:hint="default"/>
      </w:rPr>
    </w:lvl>
    <w:lvl w:ilvl="6" w:tplc="041D0001" w:tentative="1">
      <w:start w:val="1"/>
      <w:numFmt w:val="bullet"/>
      <w:lvlText w:val=""/>
      <w:lvlJc w:val="left"/>
      <w:pPr>
        <w:ind w:left="5250" w:hanging="360"/>
      </w:pPr>
      <w:rPr>
        <w:rFonts w:ascii="Symbol" w:hAnsi="Symbol" w:hint="default"/>
      </w:rPr>
    </w:lvl>
    <w:lvl w:ilvl="7" w:tplc="041D0003" w:tentative="1">
      <w:start w:val="1"/>
      <w:numFmt w:val="bullet"/>
      <w:lvlText w:val="o"/>
      <w:lvlJc w:val="left"/>
      <w:pPr>
        <w:ind w:left="5970" w:hanging="360"/>
      </w:pPr>
      <w:rPr>
        <w:rFonts w:ascii="Courier New" w:hAnsi="Courier New" w:cs="Courier New" w:hint="default"/>
      </w:rPr>
    </w:lvl>
    <w:lvl w:ilvl="8" w:tplc="041D0005" w:tentative="1">
      <w:start w:val="1"/>
      <w:numFmt w:val="bullet"/>
      <w:lvlText w:val=""/>
      <w:lvlJc w:val="left"/>
      <w:pPr>
        <w:ind w:left="6690" w:hanging="360"/>
      </w:pPr>
      <w:rPr>
        <w:rFonts w:ascii="Wingdings" w:hAnsi="Wingdings" w:hint="default"/>
      </w:rPr>
    </w:lvl>
  </w:abstractNum>
  <w:abstractNum w:abstractNumId="17" w15:restartNumberingAfterBreak="0">
    <w:nsid w:val="467E0AE9"/>
    <w:multiLevelType w:val="hybridMultilevel"/>
    <w:tmpl w:val="744267FC"/>
    <w:lvl w:ilvl="0" w:tplc="041D0001">
      <w:start w:val="1"/>
      <w:numFmt w:val="bullet"/>
      <w:lvlText w:val=""/>
      <w:lvlJc w:val="left"/>
      <w:pPr>
        <w:ind w:left="863" w:hanging="360"/>
      </w:pPr>
      <w:rPr>
        <w:rFonts w:ascii="Symbol" w:hAnsi="Symbol" w:hint="default"/>
      </w:rPr>
    </w:lvl>
    <w:lvl w:ilvl="1" w:tplc="041D0003" w:tentative="1">
      <w:start w:val="1"/>
      <w:numFmt w:val="bullet"/>
      <w:lvlText w:val="o"/>
      <w:lvlJc w:val="left"/>
      <w:pPr>
        <w:ind w:left="1583" w:hanging="360"/>
      </w:pPr>
      <w:rPr>
        <w:rFonts w:ascii="Courier New" w:hAnsi="Courier New" w:cs="Courier New" w:hint="default"/>
      </w:rPr>
    </w:lvl>
    <w:lvl w:ilvl="2" w:tplc="041D0005" w:tentative="1">
      <w:start w:val="1"/>
      <w:numFmt w:val="bullet"/>
      <w:lvlText w:val=""/>
      <w:lvlJc w:val="left"/>
      <w:pPr>
        <w:ind w:left="2303" w:hanging="360"/>
      </w:pPr>
      <w:rPr>
        <w:rFonts w:ascii="Wingdings" w:hAnsi="Wingdings" w:hint="default"/>
      </w:rPr>
    </w:lvl>
    <w:lvl w:ilvl="3" w:tplc="041D0001" w:tentative="1">
      <w:start w:val="1"/>
      <w:numFmt w:val="bullet"/>
      <w:lvlText w:val=""/>
      <w:lvlJc w:val="left"/>
      <w:pPr>
        <w:ind w:left="3023" w:hanging="360"/>
      </w:pPr>
      <w:rPr>
        <w:rFonts w:ascii="Symbol" w:hAnsi="Symbol" w:hint="default"/>
      </w:rPr>
    </w:lvl>
    <w:lvl w:ilvl="4" w:tplc="041D0003" w:tentative="1">
      <w:start w:val="1"/>
      <w:numFmt w:val="bullet"/>
      <w:lvlText w:val="o"/>
      <w:lvlJc w:val="left"/>
      <w:pPr>
        <w:ind w:left="3743" w:hanging="360"/>
      </w:pPr>
      <w:rPr>
        <w:rFonts w:ascii="Courier New" w:hAnsi="Courier New" w:cs="Courier New" w:hint="default"/>
      </w:rPr>
    </w:lvl>
    <w:lvl w:ilvl="5" w:tplc="041D0005" w:tentative="1">
      <w:start w:val="1"/>
      <w:numFmt w:val="bullet"/>
      <w:lvlText w:val=""/>
      <w:lvlJc w:val="left"/>
      <w:pPr>
        <w:ind w:left="4463" w:hanging="360"/>
      </w:pPr>
      <w:rPr>
        <w:rFonts w:ascii="Wingdings" w:hAnsi="Wingdings" w:hint="default"/>
      </w:rPr>
    </w:lvl>
    <w:lvl w:ilvl="6" w:tplc="041D0001" w:tentative="1">
      <w:start w:val="1"/>
      <w:numFmt w:val="bullet"/>
      <w:lvlText w:val=""/>
      <w:lvlJc w:val="left"/>
      <w:pPr>
        <w:ind w:left="5183" w:hanging="360"/>
      </w:pPr>
      <w:rPr>
        <w:rFonts w:ascii="Symbol" w:hAnsi="Symbol" w:hint="default"/>
      </w:rPr>
    </w:lvl>
    <w:lvl w:ilvl="7" w:tplc="041D0003" w:tentative="1">
      <w:start w:val="1"/>
      <w:numFmt w:val="bullet"/>
      <w:lvlText w:val="o"/>
      <w:lvlJc w:val="left"/>
      <w:pPr>
        <w:ind w:left="5903" w:hanging="360"/>
      </w:pPr>
      <w:rPr>
        <w:rFonts w:ascii="Courier New" w:hAnsi="Courier New" w:cs="Courier New" w:hint="default"/>
      </w:rPr>
    </w:lvl>
    <w:lvl w:ilvl="8" w:tplc="041D0005" w:tentative="1">
      <w:start w:val="1"/>
      <w:numFmt w:val="bullet"/>
      <w:lvlText w:val=""/>
      <w:lvlJc w:val="left"/>
      <w:pPr>
        <w:ind w:left="6623" w:hanging="360"/>
      </w:pPr>
      <w:rPr>
        <w:rFonts w:ascii="Wingdings" w:hAnsi="Wingdings" w:hint="default"/>
      </w:rPr>
    </w:lvl>
  </w:abstractNum>
  <w:abstractNum w:abstractNumId="18" w15:restartNumberingAfterBreak="0">
    <w:nsid w:val="4A6B2872"/>
    <w:multiLevelType w:val="hybridMultilevel"/>
    <w:tmpl w:val="C41AD52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C691972"/>
    <w:multiLevelType w:val="hybridMultilevel"/>
    <w:tmpl w:val="5F826C12"/>
    <w:lvl w:ilvl="0" w:tplc="FFFFFFFF">
      <w:start w:val="1"/>
      <w:numFmt w:val="bullet"/>
      <w:lvlText w:val="-"/>
      <w:lvlJc w:val="left"/>
      <w:pPr>
        <w:ind w:left="1080" w:hanging="360"/>
      </w:pPr>
      <w:rPr>
        <w:rFonts w:ascii="Calibri" w:eastAsia="Calibri" w:hAnsi="Calibri" w:cs="Times New Roman"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4965558"/>
    <w:multiLevelType w:val="hybridMultilevel"/>
    <w:tmpl w:val="18B67AF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58766296"/>
    <w:multiLevelType w:val="hybridMultilevel"/>
    <w:tmpl w:val="6F2EC5F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97290222">
    <w:abstractNumId w:val="27"/>
  </w:num>
  <w:num w:numId="2" w16cid:durableId="309289130">
    <w:abstractNumId w:val="23"/>
  </w:num>
  <w:num w:numId="3" w16cid:durableId="831288510">
    <w:abstractNumId w:val="0"/>
  </w:num>
  <w:num w:numId="4" w16cid:durableId="1348171027">
    <w:abstractNumId w:val="8"/>
  </w:num>
  <w:num w:numId="5" w16cid:durableId="1254171252">
    <w:abstractNumId w:val="25"/>
  </w:num>
  <w:num w:numId="6" w16cid:durableId="17776134">
    <w:abstractNumId w:val="3"/>
  </w:num>
  <w:num w:numId="7" w16cid:durableId="315495032">
    <w:abstractNumId w:val="15"/>
  </w:num>
  <w:num w:numId="8" w16cid:durableId="754015724">
    <w:abstractNumId w:val="12"/>
  </w:num>
  <w:num w:numId="9" w16cid:durableId="1624969072">
    <w:abstractNumId w:val="1"/>
  </w:num>
  <w:num w:numId="10" w16cid:durableId="1300069298">
    <w:abstractNumId w:val="1"/>
  </w:num>
  <w:num w:numId="11" w16cid:durableId="408843769">
    <w:abstractNumId w:val="4"/>
  </w:num>
  <w:num w:numId="12" w16cid:durableId="702099525">
    <w:abstractNumId w:val="6"/>
  </w:num>
  <w:num w:numId="13" w16cid:durableId="811558961">
    <w:abstractNumId w:val="21"/>
  </w:num>
  <w:num w:numId="14" w16cid:durableId="1464883649">
    <w:abstractNumId w:val="13"/>
  </w:num>
  <w:num w:numId="15" w16cid:durableId="1765415184">
    <w:abstractNumId w:val="9"/>
  </w:num>
  <w:num w:numId="16" w16cid:durableId="834956272">
    <w:abstractNumId w:val="20"/>
  </w:num>
  <w:num w:numId="17" w16cid:durableId="346060001">
    <w:abstractNumId w:val="7"/>
  </w:num>
  <w:num w:numId="18" w16cid:durableId="1297372766">
    <w:abstractNumId w:val="14"/>
  </w:num>
  <w:num w:numId="19" w16cid:durableId="1240601526">
    <w:abstractNumId w:val="26"/>
  </w:num>
  <w:num w:numId="20" w16cid:durableId="2036104738">
    <w:abstractNumId w:val="22"/>
  </w:num>
  <w:num w:numId="21" w16cid:durableId="689797671">
    <w:abstractNumId w:val="19"/>
  </w:num>
  <w:num w:numId="22" w16cid:durableId="169683488">
    <w:abstractNumId w:val="10"/>
  </w:num>
  <w:num w:numId="23" w16cid:durableId="962342829">
    <w:abstractNumId w:val="11"/>
  </w:num>
  <w:num w:numId="24" w16cid:durableId="781342052">
    <w:abstractNumId w:val="18"/>
  </w:num>
  <w:num w:numId="25" w16cid:durableId="700477162">
    <w:abstractNumId w:val="24"/>
  </w:num>
  <w:num w:numId="26" w16cid:durableId="1236356071">
    <w:abstractNumId w:val="5"/>
  </w:num>
  <w:num w:numId="27" w16cid:durableId="1911382192">
    <w:abstractNumId w:val="2"/>
  </w:num>
  <w:num w:numId="28" w16cid:durableId="1294794893">
    <w:abstractNumId w:val="16"/>
  </w:num>
  <w:num w:numId="29" w16cid:durableId="65268597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1D64"/>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3BBE"/>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3F5EEB"/>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601"/>
    <w:rsid w:val="004D7BA3"/>
    <w:rsid w:val="004F4518"/>
    <w:rsid w:val="004F4C62"/>
    <w:rsid w:val="00501433"/>
    <w:rsid w:val="00511CC4"/>
    <w:rsid w:val="00526EA3"/>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485B"/>
    <w:rsid w:val="006A2789"/>
    <w:rsid w:val="006A4978"/>
    <w:rsid w:val="006A7261"/>
    <w:rsid w:val="006B0D29"/>
    <w:rsid w:val="006B1819"/>
    <w:rsid w:val="006B5DE7"/>
    <w:rsid w:val="006B7955"/>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8F7068"/>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201D"/>
    <w:rsid w:val="00D074DB"/>
    <w:rsid w:val="00D139CF"/>
    <w:rsid w:val="00D336BA"/>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48DC"/>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uptodate.com/contents/herpes-simplex-keratitis?search=herpes%20simplex%20keratitis&amp;source=search_result&amp;selectedTitle=1%7E150&amp;usage_type=default&amp;display_rank=1"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TotalTime>
  <Pages>4</Pages>
  <Words>840</Words>
  <Characters>5310</Characters>
  <Application>Microsoft Office Word</Application>
  <DocSecurity>0</DocSecurity>
  <Lines>44</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6138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Herpes simplex-keratit</dc:title>
  <dc:subject/>
  <dc:creator>patrik.jens.johansson@vgregion.se</dc:creator>
  <keywords/>
  <lastModifiedBy>Pernilla Edvinsson</lastModifiedBy>
  <revision>10</revision>
  <lastPrinted>2016-03-31T10:56:00.0000000Z</lastPrinted>
  <dcterms:created xsi:type="dcterms:W3CDTF">2022-05-12T03:42:00.0000000Z</dcterms:created>
  <dcterms:modified xsi:type="dcterms:W3CDTF">2025-01-30T14:36:00.0000000Z</dcterms:modified>
</coreProperties>
</file>