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4E8BAD" w14:textId="77777777" w:rsidR="00E90B8D" w:rsidRPr="00E90B8D" w:rsidRDefault="00E90B8D" w:rsidP="006174E9">
      <w:pPr>
        <w:pStyle w:val="Rubrik1"/>
      </w:pPr>
      <w:r w:rsidRPr="00E90B8D">
        <w:t xml:space="preserve">Patientegen märkning vid </w:t>
      </w:r>
    </w:p>
    <w:p w14:paraId="6C5166CD" w14:textId="77777777" w:rsidR="00E90B8D" w:rsidRPr="00E90B8D" w:rsidRDefault="00E90B8D" w:rsidP="006174E9">
      <w:pPr>
        <w:pStyle w:val="Rubrik1"/>
      </w:pPr>
      <w:r w:rsidRPr="00E90B8D">
        <w:t xml:space="preserve">ortopedisk kirurgi, </w:t>
      </w:r>
    </w:p>
    <w:p w14:paraId="09E1C987" w14:textId="77777777" w:rsidR="00E90B8D" w:rsidRPr="00E90B8D" w:rsidRDefault="00E90B8D" w:rsidP="006174E9">
      <w:pPr>
        <w:pStyle w:val="Rubrik1"/>
      </w:pPr>
      <w:r w:rsidRPr="00E90B8D">
        <w:t xml:space="preserve">NÄL/NU-sjukvården  </w:t>
      </w:r>
    </w:p>
    <w:p w14:paraId="35FCE7AE" w14:textId="77777777" w:rsidR="00E90B8D" w:rsidRPr="00E90B8D" w:rsidRDefault="00E90B8D" w:rsidP="006174E9">
      <w:pPr>
        <w:pStyle w:val="Rubrik2"/>
      </w:pPr>
      <w:r w:rsidRPr="00E90B8D">
        <w:t>Förändringar sedan föregående version</w:t>
      </w:r>
    </w:p>
    <w:p w14:paraId="4250DB6C" w14:textId="77777777" w:rsidR="00E90B8D" w:rsidRPr="00E90B8D" w:rsidRDefault="00E90B8D" w:rsidP="006174E9">
      <w:pPr>
        <w:rPr>
          <w:rFonts w:eastAsia="MS Gothic"/>
        </w:rPr>
      </w:pPr>
      <w:r w:rsidRPr="00E90B8D">
        <w:rPr>
          <w:rFonts w:eastAsia="MS Gothic"/>
        </w:rPr>
        <w:t>Ny rutin</w:t>
      </w:r>
    </w:p>
    <w:p w14:paraId="32FE9693" w14:textId="77777777" w:rsidR="00E90B8D" w:rsidRPr="00E90B8D" w:rsidRDefault="00E90B8D" w:rsidP="006174E9">
      <w:pPr>
        <w:pStyle w:val="Rubrik2"/>
      </w:pPr>
      <w:r w:rsidRPr="00E90B8D">
        <w:t xml:space="preserve">Bakgrund och syfte </w:t>
      </w:r>
    </w:p>
    <w:p w14:paraId="0DACB4FB" w14:textId="4F2BE904" w:rsidR="00E90B8D" w:rsidRPr="00E90B8D" w:rsidRDefault="00E90B8D" w:rsidP="0065352B">
      <w:pPr>
        <w:rPr>
          <w:rFonts w:eastAsia="MS Gothic"/>
        </w:rPr>
      </w:pPr>
      <w:r w:rsidRPr="00E90B8D">
        <w:rPr>
          <w:rFonts w:eastAsia="MS Gothic"/>
        </w:rPr>
        <w:t xml:space="preserve">Säker kirurgi med förbättrat flöde. De preoperativa förberedelserna skall kunna påbörjas tidigt på morgonen så att operationsstart sker </w:t>
      </w:r>
      <w:proofErr w:type="spellStart"/>
      <w:r w:rsidRPr="00E90B8D">
        <w:rPr>
          <w:rFonts w:eastAsia="MS Gothic"/>
        </w:rPr>
        <w:t>kl</w:t>
      </w:r>
      <w:proofErr w:type="spellEnd"/>
      <w:r w:rsidRPr="00E90B8D">
        <w:rPr>
          <w:rFonts w:eastAsia="MS Gothic"/>
        </w:rPr>
        <w:t xml:space="preserve"> 08:30. </w:t>
      </w:r>
    </w:p>
    <w:p w14:paraId="35A7C7FE" w14:textId="77777777" w:rsidR="00E90B8D" w:rsidRPr="00E90B8D" w:rsidRDefault="00E90B8D" w:rsidP="006174E9">
      <w:pPr>
        <w:pStyle w:val="Rubrik2"/>
      </w:pPr>
      <w:r w:rsidRPr="00E90B8D">
        <w:t>Vilka berörs</w:t>
      </w:r>
    </w:p>
    <w:p w14:paraId="00B027B4" w14:textId="77777777" w:rsidR="00E90B8D" w:rsidRPr="00E90B8D" w:rsidRDefault="00E90B8D" w:rsidP="006174E9">
      <w:pPr>
        <w:rPr>
          <w:rFonts w:eastAsia="MS Gothic"/>
        </w:rPr>
      </w:pPr>
      <w:r w:rsidRPr="00E90B8D">
        <w:rPr>
          <w:rFonts w:eastAsia="MS Gothic"/>
        </w:rPr>
        <w:t xml:space="preserve">Läkare, ortopedkliniken samt </w:t>
      </w:r>
      <w:proofErr w:type="spellStart"/>
      <w:r w:rsidRPr="00E90B8D">
        <w:rPr>
          <w:rFonts w:eastAsia="MS Gothic"/>
        </w:rPr>
        <w:t>AnOpIva</w:t>
      </w:r>
      <w:proofErr w:type="spellEnd"/>
      <w:r w:rsidRPr="00E90B8D">
        <w:rPr>
          <w:rFonts w:eastAsia="MS Gothic"/>
        </w:rPr>
        <w:t xml:space="preserve"> </w:t>
      </w:r>
    </w:p>
    <w:p w14:paraId="00EFE25C" w14:textId="77777777" w:rsidR="00E90B8D" w:rsidRPr="00E90B8D" w:rsidRDefault="00E90B8D" w:rsidP="006174E9">
      <w:pPr>
        <w:rPr>
          <w:rFonts w:eastAsia="MS Gothic"/>
        </w:rPr>
      </w:pPr>
      <w:r w:rsidRPr="00E90B8D">
        <w:rPr>
          <w:rFonts w:eastAsia="MS Gothic"/>
        </w:rPr>
        <w:t xml:space="preserve">Personal på operationsavdelningen, NÄL </w:t>
      </w:r>
    </w:p>
    <w:p w14:paraId="0DCB9F38" w14:textId="77777777" w:rsidR="00E90B8D" w:rsidRPr="00E90B8D" w:rsidRDefault="00E90B8D" w:rsidP="006174E9">
      <w:pPr>
        <w:pStyle w:val="Rubrik2"/>
      </w:pPr>
      <w:r w:rsidRPr="00E90B8D">
        <w:t>Avgränsningar</w:t>
      </w:r>
    </w:p>
    <w:p w14:paraId="57A7E45F" w14:textId="77777777" w:rsidR="00E90B8D" w:rsidRPr="00E90B8D" w:rsidRDefault="00E90B8D" w:rsidP="006174E9">
      <w:pPr>
        <w:pStyle w:val="MellanrubrikVGR"/>
        <w:rPr>
          <w:rFonts w:eastAsia="MS Gothic"/>
        </w:rPr>
      </w:pPr>
      <w:r w:rsidRPr="00E90B8D">
        <w:rPr>
          <w:rFonts w:eastAsia="MS Gothic"/>
        </w:rPr>
        <w:t xml:space="preserve">Inkluderade patienter </w:t>
      </w:r>
    </w:p>
    <w:p w14:paraId="5EF0E478" w14:textId="77777777" w:rsidR="00E90B8D" w:rsidRPr="00E90B8D" w:rsidRDefault="00E90B8D" w:rsidP="00B7553A">
      <w:pPr>
        <w:pStyle w:val="Punktlista"/>
        <w:rPr>
          <w:rFonts w:eastAsia="MS Gothic"/>
        </w:rPr>
      </w:pPr>
      <w:r w:rsidRPr="00E90B8D">
        <w:rPr>
          <w:rFonts w:eastAsia="MS Gothic"/>
        </w:rPr>
        <w:t xml:space="preserve">Ortopediska patienter ålder 18-75 år inkluderas. </w:t>
      </w:r>
    </w:p>
    <w:p w14:paraId="0890F70F" w14:textId="3EB71062" w:rsidR="00E90B8D" w:rsidRPr="00E90B8D" w:rsidRDefault="00E90B8D" w:rsidP="006174E9">
      <w:pPr>
        <w:pStyle w:val="MellanrubrikVGR"/>
        <w:rPr>
          <w:rFonts w:eastAsia="MS Gothic"/>
        </w:rPr>
      </w:pPr>
      <w:r w:rsidRPr="00E90B8D">
        <w:rPr>
          <w:rFonts w:eastAsia="MS Gothic"/>
        </w:rPr>
        <w:t xml:space="preserve"> Exkluderade patienter </w:t>
      </w:r>
    </w:p>
    <w:p w14:paraId="3C62BC63" w14:textId="77777777" w:rsidR="00E90B8D" w:rsidRPr="00E90B8D" w:rsidRDefault="00E90B8D" w:rsidP="00B7553A">
      <w:pPr>
        <w:pStyle w:val="MellanrubrikVGR"/>
        <w:rPr>
          <w:rFonts w:eastAsia="MS Gothic"/>
        </w:rPr>
      </w:pPr>
      <w:r w:rsidRPr="00E90B8D">
        <w:rPr>
          <w:rFonts w:eastAsia="MS Gothic"/>
        </w:rPr>
        <w:t xml:space="preserve">Följande patientgrupper skall märkas av operator: </w:t>
      </w:r>
    </w:p>
    <w:p w14:paraId="32E1F5D0" w14:textId="77777777" w:rsidR="00E90B8D" w:rsidRPr="00E90B8D" w:rsidRDefault="00E90B8D" w:rsidP="00B7553A">
      <w:pPr>
        <w:pStyle w:val="Punktlista"/>
        <w:rPr>
          <w:rFonts w:eastAsia="MS Gothic"/>
        </w:rPr>
      </w:pPr>
      <w:r w:rsidRPr="00E90B8D">
        <w:rPr>
          <w:rFonts w:eastAsia="MS Gothic"/>
        </w:rPr>
        <w:t xml:space="preserve">Barn samt patienter över 75 år  </w:t>
      </w:r>
    </w:p>
    <w:p w14:paraId="219FE9DB" w14:textId="77777777" w:rsidR="00E90B8D" w:rsidRPr="00E90B8D" w:rsidRDefault="00E90B8D" w:rsidP="00B7553A">
      <w:pPr>
        <w:pStyle w:val="Punktlista"/>
        <w:rPr>
          <w:rFonts w:eastAsia="MS Gothic"/>
        </w:rPr>
      </w:pPr>
      <w:r w:rsidRPr="00E90B8D">
        <w:rPr>
          <w:rFonts w:eastAsia="MS Gothic"/>
        </w:rPr>
        <w:t xml:space="preserve">Patienter med nedsatt kognitiv förmåga  </w:t>
      </w:r>
    </w:p>
    <w:p w14:paraId="0EDB405E" w14:textId="77777777" w:rsidR="00E90B8D" w:rsidRPr="00E90B8D" w:rsidRDefault="00E90B8D" w:rsidP="00B7553A">
      <w:pPr>
        <w:pStyle w:val="Punktlista"/>
        <w:rPr>
          <w:rFonts w:eastAsia="MS Gothic"/>
        </w:rPr>
      </w:pPr>
      <w:r w:rsidRPr="00E90B8D">
        <w:rPr>
          <w:rFonts w:eastAsia="MS Gothic"/>
        </w:rPr>
        <w:t xml:space="preserve">Patient med UCL-skada  (Föregås av stabilitetstest) </w:t>
      </w:r>
    </w:p>
    <w:p w14:paraId="0C410668" w14:textId="77777777" w:rsidR="00E90B8D" w:rsidRPr="00E90B8D" w:rsidRDefault="00E90B8D" w:rsidP="00B7553A">
      <w:pPr>
        <w:pStyle w:val="Punktlista"/>
        <w:rPr>
          <w:rFonts w:eastAsia="MS Gothic"/>
        </w:rPr>
      </w:pPr>
      <w:r w:rsidRPr="00E90B8D">
        <w:rPr>
          <w:rFonts w:eastAsia="MS Gothic"/>
        </w:rPr>
        <w:lastRenderedPageBreak/>
        <w:t xml:space="preserve">Patient med distal </w:t>
      </w:r>
      <w:proofErr w:type="spellStart"/>
      <w:r w:rsidRPr="00E90B8D">
        <w:rPr>
          <w:rFonts w:eastAsia="MS Gothic"/>
        </w:rPr>
        <w:t>bicepsseneruptur</w:t>
      </w:r>
      <w:proofErr w:type="spellEnd"/>
    </w:p>
    <w:p w14:paraId="359F765C" w14:textId="77777777" w:rsidR="00E90B8D" w:rsidRPr="00E90B8D" w:rsidRDefault="00E90B8D" w:rsidP="00B7553A">
      <w:pPr>
        <w:pStyle w:val="Rubrik2"/>
      </w:pPr>
      <w:r w:rsidRPr="00E90B8D">
        <w:t>Utförande</w:t>
      </w:r>
    </w:p>
    <w:p w14:paraId="418C7233" w14:textId="77777777" w:rsidR="00E90B8D" w:rsidRPr="00E90B8D" w:rsidRDefault="00E90B8D" w:rsidP="00B7553A">
      <w:pPr>
        <w:pStyle w:val="MellanrubrikVGR"/>
        <w:rPr>
          <w:rFonts w:eastAsia="MS Gothic"/>
        </w:rPr>
      </w:pPr>
      <w:r w:rsidRPr="00E90B8D">
        <w:rPr>
          <w:rFonts w:eastAsia="MS Gothic"/>
        </w:rPr>
        <w:t xml:space="preserve">När sker märkning </w:t>
      </w:r>
    </w:p>
    <w:p w14:paraId="4405F302" w14:textId="41442E2B" w:rsidR="00E90B8D" w:rsidRPr="00E90B8D" w:rsidRDefault="00E90B8D" w:rsidP="00B7553A">
      <w:pPr>
        <w:rPr>
          <w:rFonts w:eastAsia="MS Gothic"/>
        </w:rPr>
      </w:pPr>
      <w:r w:rsidRPr="00E90B8D">
        <w:rPr>
          <w:rFonts w:eastAsia="MS Gothic"/>
        </w:rPr>
        <w:t xml:space="preserve">Märkning sker när patienten kommer till anestesiavdelningen för preoperativ förberedelse. Märkning sker på förberedelserummet eller preoperativt center. </w:t>
      </w:r>
    </w:p>
    <w:p w14:paraId="33485D75" w14:textId="77777777" w:rsidR="00E90B8D" w:rsidRPr="00E90B8D" w:rsidRDefault="00E90B8D" w:rsidP="00E30045">
      <w:pPr>
        <w:pStyle w:val="MellanrubrikVGR"/>
        <w:rPr>
          <w:rFonts w:eastAsia="MS Gothic"/>
        </w:rPr>
      </w:pPr>
      <w:r w:rsidRPr="00E90B8D">
        <w:rPr>
          <w:rFonts w:eastAsia="MS Gothic"/>
        </w:rPr>
        <w:t xml:space="preserve">Hur märkningen går till </w:t>
      </w:r>
    </w:p>
    <w:p w14:paraId="276BCA9B" w14:textId="26D76495" w:rsidR="00E90B8D" w:rsidRPr="00E90B8D" w:rsidRDefault="00E90B8D" w:rsidP="00E019E2">
      <w:pPr>
        <w:rPr>
          <w:rFonts w:eastAsia="MS Gothic"/>
        </w:rPr>
      </w:pPr>
      <w:r w:rsidRPr="00E90B8D">
        <w:rPr>
          <w:rFonts w:eastAsia="MS Gothic"/>
        </w:rPr>
        <w:t xml:space="preserve">Rutinen gäller samtliga patienter som kommer hemifrån för kirurgi; både dagkirurgiska, förlängd dagvård och patient som skall </w:t>
      </w:r>
      <w:proofErr w:type="spellStart"/>
      <w:r w:rsidRPr="00E90B8D">
        <w:rPr>
          <w:rFonts w:eastAsia="MS Gothic"/>
        </w:rPr>
        <w:t>slutenvårdas</w:t>
      </w:r>
      <w:proofErr w:type="spellEnd"/>
      <w:r w:rsidRPr="00E90B8D">
        <w:rPr>
          <w:rFonts w:eastAsia="MS Gothic"/>
        </w:rPr>
        <w:t xml:space="preserve"> post-operativt. Patienten får en märkpenna och ombeds att märka sig själv genom att rita en</w:t>
      </w:r>
      <w:r w:rsidR="0065352B">
        <w:rPr>
          <w:rFonts w:eastAsia="MS Gothic"/>
        </w:rPr>
        <w:t xml:space="preserve"> </w:t>
      </w:r>
      <w:r w:rsidRPr="00E90B8D">
        <w:rPr>
          <w:rFonts w:eastAsia="MS Gothic"/>
        </w:rPr>
        <w:t xml:space="preserve">ca 10 cm lång pil som pekar mot den kroppsdel som skall opereras. Pilen skall ritas ca 1 dm från området som skall opereras. Patienten behöver inte märka specifikt finger eller fingrar, specifik tå eller tår. </w:t>
      </w:r>
    </w:p>
    <w:p w14:paraId="60246B26" w14:textId="51CC63E0" w:rsidR="00CD2D90" w:rsidRPr="004B3095" w:rsidRDefault="00E90B8D" w:rsidP="00CD2D90">
      <w:pPr>
        <w:pStyle w:val="MellanrubrikVGR"/>
        <w:rPr>
          <w:rFonts w:eastAsia="MS Gothic"/>
          <w:color w:val="FF0000"/>
        </w:rPr>
      </w:pPr>
      <w:r w:rsidRPr="004B3095">
        <w:rPr>
          <w:rFonts w:eastAsia="MS Gothic"/>
          <w:color w:val="FF0000"/>
        </w:rPr>
        <w:t>Märkning sker med vattenfast märkpenna</w:t>
      </w:r>
      <w:r w:rsidR="003B036E">
        <w:rPr>
          <w:rFonts w:eastAsia="MS Gothic"/>
          <w:color w:val="FF0000"/>
        </w:rPr>
        <w:t>.</w:t>
      </w:r>
      <w:r w:rsidRPr="004B3095">
        <w:rPr>
          <w:rFonts w:eastAsia="MS Gothic"/>
          <w:color w:val="FF0000"/>
        </w:rPr>
        <w:t xml:space="preserve"> </w:t>
      </w:r>
    </w:p>
    <w:p w14:paraId="48A01684" w14:textId="7ACD4DE4" w:rsidR="00CD2D90" w:rsidRDefault="0041789E" w:rsidP="00CD2D90">
      <w:pPr>
        <w:pStyle w:val="MellanrubrikVGR"/>
        <w:rPr>
          <w:rFonts w:eastAsia="MS Gothic"/>
        </w:rPr>
      </w:pPr>
      <w:r>
        <w:rPr>
          <w:rFonts w:eastAsia="MS Gothic"/>
        </w:rPr>
        <w:t xml:space="preserve">Kontroll av </w:t>
      </w:r>
      <w:r w:rsidR="00125DA3">
        <w:rPr>
          <w:rFonts w:eastAsia="MS Gothic"/>
        </w:rPr>
        <w:t>sjuksköterska</w:t>
      </w:r>
    </w:p>
    <w:p w14:paraId="463EF079" w14:textId="1D61B66C" w:rsidR="00E90B8D" w:rsidRPr="00CD2D90" w:rsidRDefault="00E90B8D" w:rsidP="00CD2D90">
      <w:pPr>
        <w:rPr>
          <w:rFonts w:eastAsia="MS Gothic"/>
        </w:rPr>
      </w:pPr>
      <w:r w:rsidRPr="00CD2D90">
        <w:rPr>
          <w:rFonts w:eastAsia="MS Gothic"/>
        </w:rPr>
        <w:t xml:space="preserve">Den sjuksköterska som tar emot patienten kontrollerar att patienten märker på samma sida som journaltexten i Melior anger. Då märkning skett på den sida som journaltext anger fortsätter det preoperativa arbetet. </w:t>
      </w:r>
    </w:p>
    <w:p w14:paraId="3B0E8FA2" w14:textId="41E983DC" w:rsidR="00E90B8D" w:rsidRPr="00E90B8D" w:rsidRDefault="00E90B8D" w:rsidP="00825D43">
      <w:pPr>
        <w:rPr>
          <w:rFonts w:eastAsia="MS Gothic"/>
        </w:rPr>
      </w:pPr>
      <w:r w:rsidRPr="00E90B8D">
        <w:rPr>
          <w:rFonts w:eastAsia="MS Gothic"/>
        </w:rPr>
        <w:t xml:space="preserve">Om det i journaltexten inte klart föreligger uppgift om aktuell sida eller om patienten inte kan eller vill märka sig själv skall huvudoperatör tillkallas innan det preoperativa arbetet fortsätter. </w:t>
      </w:r>
    </w:p>
    <w:p w14:paraId="38A914D1" w14:textId="143BA1C1" w:rsidR="00E90B8D" w:rsidRPr="00E90B8D" w:rsidRDefault="00E90B8D" w:rsidP="00E30045">
      <w:pPr>
        <w:rPr>
          <w:rFonts w:eastAsia="MS Gothic"/>
        </w:rPr>
      </w:pPr>
      <w:r w:rsidRPr="00E90B8D">
        <w:rPr>
          <w:rFonts w:eastAsia="MS Gothic"/>
        </w:rPr>
        <w:lastRenderedPageBreak/>
        <w:t>Även i de fall där patientens uppfattning om sida och journaltexten</w:t>
      </w:r>
      <w:r w:rsidR="001A5EA8">
        <w:rPr>
          <w:rFonts w:eastAsia="MS Gothic"/>
        </w:rPr>
        <w:t>s</w:t>
      </w:r>
      <w:r w:rsidRPr="00E90B8D">
        <w:rPr>
          <w:rFonts w:eastAsia="MS Gothic"/>
        </w:rPr>
        <w:t xml:space="preserve"> uppgift inte är samstämmig skall huvudoperatör tillkallas innan det preoperativa arbetet fortsätter. </w:t>
      </w:r>
    </w:p>
    <w:p w14:paraId="41E56EAA" w14:textId="6C21B52E" w:rsidR="00B057B1" w:rsidRDefault="00B057B1" w:rsidP="00B057B1">
      <w:pPr>
        <w:pStyle w:val="MellanrubrikVGR"/>
        <w:rPr>
          <w:rFonts w:eastAsia="MS Gothic"/>
        </w:rPr>
      </w:pPr>
      <w:r>
        <w:rPr>
          <w:rFonts w:eastAsia="MS Gothic"/>
        </w:rPr>
        <w:t>Kontroll av huvudoperatör</w:t>
      </w:r>
    </w:p>
    <w:p w14:paraId="49905D08" w14:textId="7114B15F" w:rsidR="00E90B8D" w:rsidRPr="00E90B8D" w:rsidRDefault="00E90B8D" w:rsidP="00E30045">
      <w:pPr>
        <w:rPr>
          <w:rFonts w:eastAsia="MS Gothic"/>
        </w:rPr>
      </w:pPr>
      <w:r w:rsidRPr="00E90B8D">
        <w:rPr>
          <w:rFonts w:eastAsia="MS Gothic"/>
        </w:rPr>
        <w:t xml:space="preserve">Huvudoperatören kontrollerar att rätt sida blir opererad.  </w:t>
      </w:r>
    </w:p>
    <w:p w14:paraId="41389919" w14:textId="1D68CAA0" w:rsidR="00E90B8D" w:rsidRPr="00E90B8D" w:rsidRDefault="00E90B8D" w:rsidP="001A5EA8">
      <w:pPr>
        <w:rPr>
          <w:rFonts w:eastAsia="MS Gothic"/>
        </w:rPr>
      </w:pPr>
      <w:r w:rsidRPr="00E90B8D">
        <w:rPr>
          <w:rFonts w:eastAsia="MS Gothic"/>
        </w:rPr>
        <w:t xml:space="preserve">Operatören pratar alltid med patienten före operationen och förvissar sig om att rätt sida är märkt samt samspråkar med patienten om vilken/vilka tår/fingrar som skall opereras i förekommande fall. </w:t>
      </w:r>
    </w:p>
    <w:p w14:paraId="0DA51778" w14:textId="20ED80D9" w:rsidR="00E90B8D" w:rsidRPr="00E90B8D" w:rsidRDefault="00E90B8D" w:rsidP="009A4A17">
      <w:pPr>
        <w:rPr>
          <w:rFonts w:eastAsia="MS Gothic"/>
        </w:rPr>
      </w:pPr>
      <w:r w:rsidRPr="00E90B8D">
        <w:rPr>
          <w:rFonts w:eastAsia="MS Gothic"/>
        </w:rPr>
        <w:t xml:space="preserve">Operatören går preoperativt igenom journaltext och eventuella röntgenbilder för att försäkra sig om att rätt sida opereras. </w:t>
      </w:r>
    </w:p>
    <w:p w14:paraId="444D8BC6" w14:textId="503869DE" w:rsidR="00E90B8D" w:rsidRPr="00E90B8D" w:rsidRDefault="00E90B8D" w:rsidP="001A5EA8">
      <w:pPr>
        <w:rPr>
          <w:rFonts w:eastAsia="MS Gothic"/>
        </w:rPr>
      </w:pPr>
      <w:r w:rsidRPr="00E90B8D">
        <w:rPr>
          <w:rFonts w:eastAsia="MS Gothic"/>
        </w:rPr>
        <w:t xml:space="preserve">Slutgiltig kontroll sker vid preoperativ incheckning med hela operationslaget på plats i operationssalen. </w:t>
      </w:r>
    </w:p>
    <w:p w14:paraId="6DF7F5B5" w14:textId="77777777" w:rsidR="00E90B8D" w:rsidRPr="00E90B8D" w:rsidRDefault="00E90B8D" w:rsidP="001A5EA8">
      <w:pPr>
        <w:pStyle w:val="MellanrubrikVGR"/>
        <w:rPr>
          <w:rFonts w:eastAsia="MS Gothic"/>
        </w:rPr>
      </w:pPr>
      <w:r w:rsidRPr="00E90B8D">
        <w:rPr>
          <w:rFonts w:eastAsia="MS Gothic"/>
        </w:rPr>
        <w:t xml:space="preserve">Om operatören får förhinder </w:t>
      </w:r>
    </w:p>
    <w:p w14:paraId="5C9A053B" w14:textId="77777777" w:rsidR="00E90B8D" w:rsidRPr="00E90B8D" w:rsidRDefault="00E90B8D" w:rsidP="00E30045">
      <w:pPr>
        <w:rPr>
          <w:rFonts w:eastAsia="MS Gothic"/>
        </w:rPr>
      </w:pPr>
      <w:r w:rsidRPr="00E90B8D">
        <w:rPr>
          <w:rFonts w:eastAsia="MS Gothic"/>
        </w:rPr>
        <w:t xml:space="preserve">Om operatören blir sjuk eller på annat sätt blir förhindrad skall Akutoperatör (AOP) kontaktas och alternativ operatör utses. </w:t>
      </w:r>
    </w:p>
    <w:p w14:paraId="1BC7989B" w14:textId="74A31C63" w:rsidR="00E90B8D" w:rsidRPr="00E90B8D" w:rsidRDefault="00E90B8D" w:rsidP="00E30045">
      <w:pPr>
        <w:rPr>
          <w:rFonts w:eastAsia="MS Gothic"/>
        </w:rPr>
      </w:pPr>
      <w:r w:rsidRPr="00E90B8D">
        <w:rPr>
          <w:rFonts w:eastAsia="MS Gothic"/>
        </w:rPr>
        <w:t>Om alternativ operatör ej kan utses skall AOP meddela sektionsledare på op</w:t>
      </w:r>
      <w:r w:rsidR="009A4A17">
        <w:rPr>
          <w:rFonts w:eastAsia="MS Gothic"/>
        </w:rPr>
        <w:t>eration</w:t>
      </w:r>
      <w:r w:rsidRPr="00E90B8D">
        <w:rPr>
          <w:rFonts w:eastAsia="MS Gothic"/>
        </w:rPr>
        <w:t xml:space="preserve"> senast </w:t>
      </w:r>
      <w:proofErr w:type="spellStart"/>
      <w:r w:rsidRPr="00E90B8D">
        <w:rPr>
          <w:rFonts w:eastAsia="MS Gothic"/>
        </w:rPr>
        <w:t>kl</w:t>
      </w:r>
      <w:proofErr w:type="spellEnd"/>
      <w:r w:rsidRPr="00E90B8D">
        <w:rPr>
          <w:rFonts w:eastAsia="MS Gothic"/>
        </w:rPr>
        <w:t xml:space="preserve"> 07</w:t>
      </w:r>
      <w:r w:rsidR="009A4A17">
        <w:rPr>
          <w:rFonts w:eastAsia="MS Gothic"/>
        </w:rPr>
        <w:t>.</w:t>
      </w:r>
      <w:r w:rsidRPr="00E90B8D">
        <w:rPr>
          <w:rFonts w:eastAsia="MS Gothic"/>
        </w:rPr>
        <w:t xml:space="preserve">30 på operationsdagen. </w:t>
      </w:r>
    </w:p>
    <w:p w14:paraId="53362290" w14:textId="77777777" w:rsidR="00E90B8D" w:rsidRPr="00E90B8D" w:rsidRDefault="00E90B8D" w:rsidP="00E30045">
      <w:pPr>
        <w:rPr>
          <w:rFonts w:eastAsia="MS Gothic"/>
        </w:rPr>
      </w:pPr>
      <w:r w:rsidRPr="00E90B8D">
        <w:rPr>
          <w:rFonts w:eastAsia="MS Gothic"/>
        </w:rPr>
        <w:t xml:space="preserve">Förberedelserna skall då stanna upp och inte återupptas förrän det är klarlagt om annan operatör finns tillgänglig eller om operationen skall ställas in. </w:t>
      </w:r>
    </w:p>
    <w:p w14:paraId="5934308D" w14:textId="28C0822C" w:rsidR="001231E9" w:rsidRPr="00E90B8D" w:rsidRDefault="001231E9" w:rsidP="00E30045"/>
    <w:sectPr w:rsidR="001231E9" w:rsidRPr="00E90B8D" w:rsidSect="00B96AFF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D2286D" w14:textId="77777777" w:rsidR="00E52F19" w:rsidRPr="00D633B9" w:rsidRDefault="00E52F19">
      <w:r w:rsidRPr="00D633B9">
        <w:separator/>
      </w:r>
    </w:p>
  </w:endnote>
  <w:endnote w:type="continuationSeparator" w:id="0">
    <w:p w14:paraId="75CCA9B3" w14:textId="77777777" w:rsidR="00E52F19" w:rsidRPr="00D633B9" w:rsidRDefault="00E52F19">
      <w:r w:rsidRPr="00D633B9">
        <w:continuationSeparator/>
      </w:r>
    </w:p>
  </w:endnote>
  <w:endnote w:type="continuationNotice" w:id="1">
    <w:p w14:paraId="102C978F" w14:textId="77777777" w:rsidR="00E52F19" w:rsidRPr="00D633B9" w:rsidRDefault="00E52F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Pr="00D633B9" w:rsidRDefault="00660269" w:rsidP="00C43BDD">
    <w:pPr>
      <w:pStyle w:val="Sidfot"/>
      <w:framePr w:wrap="around" w:vAnchor="text" w:hAnchor="margin" w:y="1"/>
      <w:rPr>
        <w:rStyle w:val="Sidnummer"/>
      </w:rPr>
    </w:pPr>
    <w:r w:rsidRPr="00D633B9">
      <w:rPr>
        <w:rStyle w:val="Sidnummer"/>
      </w:rPr>
      <w:fldChar w:fldCharType="begin"/>
    </w:r>
    <w:r w:rsidRPr="00D633B9">
      <w:rPr>
        <w:rStyle w:val="Sidnummer"/>
      </w:rPr>
      <w:instrText xml:space="preserve">PAGE  </w:instrText>
    </w:r>
    <w:r w:rsidRPr="00D633B9">
      <w:rPr>
        <w:rStyle w:val="Sidnummer"/>
      </w:rPr>
      <w:fldChar w:fldCharType="end"/>
    </w:r>
  </w:p>
  <w:p w14:paraId="1FE2B821" w14:textId="77777777" w:rsidR="00660269" w:rsidRPr="00D633B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D633B9" w:rsidRDefault="003B036E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D633B9">
          <w:rPr>
            <w:rFonts w:ascii="Georgia" w:hAnsi="Georgia"/>
            <w:sz w:val="24"/>
            <w:szCs w:val="24"/>
          </w:rPr>
          <w:t xml:space="preserve"> </w:t>
        </w:r>
        <w:r w:rsidR="00EC0A68" w:rsidRPr="00D633B9">
          <w:rPr>
            <w:rFonts w:ascii="Georgia" w:hAnsi="Georgia"/>
            <w:sz w:val="24"/>
            <w:szCs w:val="24"/>
          </w:rPr>
          <w:fldChar w:fldCharType="begin"/>
        </w:r>
        <w:r w:rsidR="00EC0A68" w:rsidRPr="00D633B9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D633B9">
          <w:rPr>
            <w:rFonts w:ascii="Georgia" w:hAnsi="Georgia"/>
            <w:sz w:val="24"/>
            <w:szCs w:val="24"/>
          </w:rPr>
          <w:fldChar w:fldCharType="separate"/>
        </w:r>
        <w:r w:rsidR="00EC0A68" w:rsidRPr="00D633B9">
          <w:rPr>
            <w:rFonts w:ascii="Georgia" w:hAnsi="Georgia"/>
            <w:sz w:val="24"/>
            <w:szCs w:val="24"/>
          </w:rPr>
          <w:t>2</w:t>
        </w:r>
        <w:r w:rsidR="00EC0A68" w:rsidRPr="00D633B9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D633B9">
      <w:rPr>
        <w:rFonts w:ascii="Georgia" w:hAnsi="Georgia"/>
        <w:sz w:val="24"/>
        <w:szCs w:val="24"/>
      </w:rPr>
      <w:t xml:space="preserve"> (</w:t>
    </w:r>
    <w:r w:rsidR="00111CB2" w:rsidRPr="00D633B9">
      <w:rPr>
        <w:rFonts w:ascii="Georgia" w:hAnsi="Georgia"/>
        <w:sz w:val="24"/>
        <w:szCs w:val="24"/>
      </w:rPr>
      <w:fldChar w:fldCharType="begin"/>
    </w:r>
    <w:r w:rsidR="00111CB2" w:rsidRPr="00D633B9">
      <w:rPr>
        <w:rFonts w:ascii="Georgia" w:hAnsi="Georgia"/>
        <w:sz w:val="24"/>
        <w:szCs w:val="24"/>
      </w:rPr>
      <w:instrText xml:space="preserve"> NUMPAGES   \* MERGEFORMAT </w:instrText>
    </w:r>
    <w:r w:rsidR="00111CB2" w:rsidRPr="00D633B9">
      <w:rPr>
        <w:rFonts w:ascii="Georgia" w:hAnsi="Georgia"/>
        <w:sz w:val="24"/>
        <w:szCs w:val="24"/>
      </w:rPr>
      <w:fldChar w:fldCharType="separate"/>
    </w:r>
    <w:r w:rsidR="00111CB2" w:rsidRPr="00D633B9">
      <w:rPr>
        <w:rFonts w:ascii="Georgia" w:hAnsi="Georgia"/>
        <w:sz w:val="24"/>
        <w:szCs w:val="24"/>
      </w:rPr>
      <w:t>4</w:t>
    </w:r>
    <w:r w:rsidR="00111CB2" w:rsidRPr="00D633B9">
      <w:rPr>
        <w:rFonts w:ascii="Georgia" w:hAnsi="Georgia"/>
        <w:sz w:val="24"/>
        <w:szCs w:val="24"/>
      </w:rPr>
      <w:fldChar w:fldCharType="end"/>
    </w:r>
    <w:r w:rsidR="00111CB2" w:rsidRPr="00D633B9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Pr="00D633B9" w:rsidRDefault="009228AB" w:rsidP="00FB2F0F">
    <w:pPr>
      <w:pStyle w:val="Sidfot"/>
      <w:ind w:left="6237" w:hanging="141"/>
      <w:jc w:val="left"/>
    </w:pPr>
    <w:r w:rsidRPr="00D633B9"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A622F3" w14:textId="77777777" w:rsidR="00E52F19" w:rsidRPr="00D633B9" w:rsidRDefault="00E52F19"/>
  </w:footnote>
  <w:footnote w:type="continuationSeparator" w:id="0">
    <w:p w14:paraId="14AE83B5" w14:textId="77777777" w:rsidR="00E52F19" w:rsidRPr="00D633B9" w:rsidRDefault="00E52F19">
      <w:r w:rsidRPr="00D633B9">
        <w:continuationSeparator/>
      </w:r>
    </w:p>
  </w:footnote>
  <w:footnote w:type="continuationNotice" w:id="1">
    <w:p w14:paraId="355B6B6C" w14:textId="77777777" w:rsidR="00E52F19" w:rsidRPr="00D633B9" w:rsidRDefault="00E52F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633B9" w:rsidRDefault="00DA65C4" w:rsidP="00DA65C4">
    <w:pPr>
      <w:pStyle w:val="Sidhuvud"/>
    </w:pPr>
    <w:r w:rsidRPr="00D633B9">
      <w:rPr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Pr="00D633B9" w:rsidRDefault="00DA65C4" w:rsidP="00DA65C4">
                          <w:pPr>
                            <w:ind w:left="0"/>
                          </w:pPr>
                          <w:r w:rsidRPr="00D633B9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D633B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Pr="00D633B9" w:rsidRDefault="00DA65C4" w:rsidP="00DA65C4">
                    <w:pPr>
                      <w:ind w:left="0"/>
                    </w:pPr>
                    <w:r w:rsidRPr="00D633B9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D633B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Pr="00D633B9" w:rsidRDefault="00413A60" w:rsidP="00413A60">
    <w:pPr>
      <w:pStyle w:val="Sidhuvud"/>
      <w:ind w:left="0" w:right="567"/>
    </w:pPr>
    <w:r w:rsidRPr="00D633B9">
      <w:rPr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D633B9" w:rsidRDefault="00413A60">
                          <w:pPr>
                            <w:ind w:left="0"/>
                          </w:pPr>
                          <w:r w:rsidRPr="00D633B9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D633B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Pr="00D633B9" w:rsidRDefault="00413A60">
                    <w:pPr>
                      <w:ind w:left="0"/>
                    </w:pPr>
                    <w:r w:rsidRPr="00D633B9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D633B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B598FF78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rawingGridHorizontalSpacing w:val="181"/>
  <w:drawingGridVerticalSpacing w:val="181"/>
  <w:displayHorizontalDrawingGridEvery w:val="0"/>
  <w:displayVerticalDrawingGridEvery w:val="0"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D1F"/>
    <w:rsid w:val="00016CF0"/>
    <w:rsid w:val="000263BD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1D47"/>
    <w:rsid w:val="00084024"/>
    <w:rsid w:val="0009062C"/>
    <w:rsid w:val="00095368"/>
    <w:rsid w:val="000954C4"/>
    <w:rsid w:val="000A611A"/>
    <w:rsid w:val="000B12D9"/>
    <w:rsid w:val="000B43FE"/>
    <w:rsid w:val="000B4536"/>
    <w:rsid w:val="000B7715"/>
    <w:rsid w:val="000D6101"/>
    <w:rsid w:val="000E463B"/>
    <w:rsid w:val="000E5A7E"/>
    <w:rsid w:val="000F43A3"/>
    <w:rsid w:val="000F7681"/>
    <w:rsid w:val="00103031"/>
    <w:rsid w:val="001044FE"/>
    <w:rsid w:val="001108C0"/>
    <w:rsid w:val="00111CB2"/>
    <w:rsid w:val="001134CD"/>
    <w:rsid w:val="001139D4"/>
    <w:rsid w:val="001231E9"/>
    <w:rsid w:val="00125DA3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D39"/>
    <w:rsid w:val="00157D5B"/>
    <w:rsid w:val="00161FE6"/>
    <w:rsid w:val="00164C3D"/>
    <w:rsid w:val="00166D3A"/>
    <w:rsid w:val="001718C1"/>
    <w:rsid w:val="0017508E"/>
    <w:rsid w:val="00181FDC"/>
    <w:rsid w:val="00184167"/>
    <w:rsid w:val="001860B9"/>
    <w:rsid w:val="00186F2B"/>
    <w:rsid w:val="001874D6"/>
    <w:rsid w:val="0019632A"/>
    <w:rsid w:val="001A4E7C"/>
    <w:rsid w:val="001A5EA8"/>
    <w:rsid w:val="001B762C"/>
    <w:rsid w:val="001C4D0A"/>
    <w:rsid w:val="001C5FEF"/>
    <w:rsid w:val="001E3789"/>
    <w:rsid w:val="001F7B43"/>
    <w:rsid w:val="00211487"/>
    <w:rsid w:val="00211D91"/>
    <w:rsid w:val="00217DEC"/>
    <w:rsid w:val="00235B57"/>
    <w:rsid w:val="00250F24"/>
    <w:rsid w:val="002523C5"/>
    <w:rsid w:val="0025380B"/>
    <w:rsid w:val="00254D08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4F84"/>
    <w:rsid w:val="002C60AD"/>
    <w:rsid w:val="002D0E0E"/>
    <w:rsid w:val="002D6023"/>
    <w:rsid w:val="002E263F"/>
    <w:rsid w:val="002E6F81"/>
    <w:rsid w:val="002E775C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47D03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036E"/>
    <w:rsid w:val="003B2A4B"/>
    <w:rsid w:val="003D099E"/>
    <w:rsid w:val="003D21A2"/>
    <w:rsid w:val="003D29D2"/>
    <w:rsid w:val="003D6DF1"/>
    <w:rsid w:val="003E0705"/>
    <w:rsid w:val="003E2FF7"/>
    <w:rsid w:val="003E6345"/>
    <w:rsid w:val="003F1013"/>
    <w:rsid w:val="003F1ACF"/>
    <w:rsid w:val="00404948"/>
    <w:rsid w:val="00406BEA"/>
    <w:rsid w:val="00412DBB"/>
    <w:rsid w:val="00413A60"/>
    <w:rsid w:val="00416CAB"/>
    <w:rsid w:val="0041789E"/>
    <w:rsid w:val="004230F7"/>
    <w:rsid w:val="00430F63"/>
    <w:rsid w:val="0043167E"/>
    <w:rsid w:val="0043409A"/>
    <w:rsid w:val="00446255"/>
    <w:rsid w:val="00451935"/>
    <w:rsid w:val="00460ED0"/>
    <w:rsid w:val="00465651"/>
    <w:rsid w:val="00470CE7"/>
    <w:rsid w:val="00470F4F"/>
    <w:rsid w:val="00471D68"/>
    <w:rsid w:val="00472482"/>
    <w:rsid w:val="004735F1"/>
    <w:rsid w:val="00480DC7"/>
    <w:rsid w:val="004876F6"/>
    <w:rsid w:val="004901A5"/>
    <w:rsid w:val="0049236A"/>
    <w:rsid w:val="00492718"/>
    <w:rsid w:val="004A355D"/>
    <w:rsid w:val="004A4970"/>
    <w:rsid w:val="004B2183"/>
    <w:rsid w:val="004B2A01"/>
    <w:rsid w:val="004B3095"/>
    <w:rsid w:val="004C29EE"/>
    <w:rsid w:val="004C3536"/>
    <w:rsid w:val="004D7BA3"/>
    <w:rsid w:val="004F4518"/>
    <w:rsid w:val="004F4C62"/>
    <w:rsid w:val="00501433"/>
    <w:rsid w:val="00511CC4"/>
    <w:rsid w:val="00515ACA"/>
    <w:rsid w:val="00523A0B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1A87"/>
    <w:rsid w:val="005A54ED"/>
    <w:rsid w:val="005A5D5B"/>
    <w:rsid w:val="005A6081"/>
    <w:rsid w:val="005A627D"/>
    <w:rsid w:val="005B3253"/>
    <w:rsid w:val="005C0045"/>
    <w:rsid w:val="005C084E"/>
    <w:rsid w:val="005C3B8C"/>
    <w:rsid w:val="005C4606"/>
    <w:rsid w:val="005D0B0C"/>
    <w:rsid w:val="005E02B3"/>
    <w:rsid w:val="005E1E24"/>
    <w:rsid w:val="0060596B"/>
    <w:rsid w:val="00606D97"/>
    <w:rsid w:val="00614E64"/>
    <w:rsid w:val="006174E9"/>
    <w:rsid w:val="00617710"/>
    <w:rsid w:val="00617EE6"/>
    <w:rsid w:val="0062184C"/>
    <w:rsid w:val="00622507"/>
    <w:rsid w:val="00623724"/>
    <w:rsid w:val="00624446"/>
    <w:rsid w:val="00627BEA"/>
    <w:rsid w:val="006319DB"/>
    <w:rsid w:val="0065352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75E"/>
    <w:rsid w:val="00710B77"/>
    <w:rsid w:val="007155D5"/>
    <w:rsid w:val="0072075B"/>
    <w:rsid w:val="007221C2"/>
    <w:rsid w:val="007268AB"/>
    <w:rsid w:val="007306F6"/>
    <w:rsid w:val="00730955"/>
    <w:rsid w:val="00733A9C"/>
    <w:rsid w:val="00736574"/>
    <w:rsid w:val="007367E0"/>
    <w:rsid w:val="00737215"/>
    <w:rsid w:val="007425A7"/>
    <w:rsid w:val="00754905"/>
    <w:rsid w:val="00760038"/>
    <w:rsid w:val="00762C95"/>
    <w:rsid w:val="00762EE0"/>
    <w:rsid w:val="00765C41"/>
    <w:rsid w:val="00771100"/>
    <w:rsid w:val="00774944"/>
    <w:rsid w:val="007759DD"/>
    <w:rsid w:val="0078609F"/>
    <w:rsid w:val="007917BA"/>
    <w:rsid w:val="007A10EA"/>
    <w:rsid w:val="007A334E"/>
    <w:rsid w:val="007A5C6F"/>
    <w:rsid w:val="007C3F15"/>
    <w:rsid w:val="007D4241"/>
    <w:rsid w:val="007D4317"/>
    <w:rsid w:val="007D4EA3"/>
    <w:rsid w:val="007F1CFF"/>
    <w:rsid w:val="007F5DD5"/>
    <w:rsid w:val="00821A1B"/>
    <w:rsid w:val="00825D43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391E"/>
    <w:rsid w:val="008D4B13"/>
    <w:rsid w:val="008E0B5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A4A17"/>
    <w:rsid w:val="009A6D69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2A16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66CC4"/>
    <w:rsid w:val="00A81198"/>
    <w:rsid w:val="00A81E48"/>
    <w:rsid w:val="00A82035"/>
    <w:rsid w:val="00A90D77"/>
    <w:rsid w:val="00A92E07"/>
    <w:rsid w:val="00A968BD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057B1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53A"/>
    <w:rsid w:val="00B75EDE"/>
    <w:rsid w:val="00B77D88"/>
    <w:rsid w:val="00B77FAF"/>
    <w:rsid w:val="00B83715"/>
    <w:rsid w:val="00B84336"/>
    <w:rsid w:val="00B851B9"/>
    <w:rsid w:val="00B86244"/>
    <w:rsid w:val="00B86453"/>
    <w:rsid w:val="00B90054"/>
    <w:rsid w:val="00B92C14"/>
    <w:rsid w:val="00B96AFF"/>
    <w:rsid w:val="00B97D4E"/>
    <w:rsid w:val="00BA0066"/>
    <w:rsid w:val="00BA4019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D90"/>
    <w:rsid w:val="00CD6647"/>
    <w:rsid w:val="00CE4B73"/>
    <w:rsid w:val="00CF70BB"/>
    <w:rsid w:val="00D00BD7"/>
    <w:rsid w:val="00D074DB"/>
    <w:rsid w:val="00D139CF"/>
    <w:rsid w:val="00D20779"/>
    <w:rsid w:val="00D2147B"/>
    <w:rsid w:val="00D37E7F"/>
    <w:rsid w:val="00D47AD7"/>
    <w:rsid w:val="00D51529"/>
    <w:rsid w:val="00D61667"/>
    <w:rsid w:val="00D62468"/>
    <w:rsid w:val="00D633B9"/>
    <w:rsid w:val="00D67C88"/>
    <w:rsid w:val="00D85218"/>
    <w:rsid w:val="00D915B1"/>
    <w:rsid w:val="00DA299D"/>
    <w:rsid w:val="00DA65C4"/>
    <w:rsid w:val="00DB3A5E"/>
    <w:rsid w:val="00DC2911"/>
    <w:rsid w:val="00DE4447"/>
    <w:rsid w:val="00DE5DA2"/>
    <w:rsid w:val="00DE63C6"/>
    <w:rsid w:val="00DF0033"/>
    <w:rsid w:val="00DF2ACD"/>
    <w:rsid w:val="00E019E2"/>
    <w:rsid w:val="00E026BF"/>
    <w:rsid w:val="00E07B1B"/>
    <w:rsid w:val="00E11853"/>
    <w:rsid w:val="00E30045"/>
    <w:rsid w:val="00E411B6"/>
    <w:rsid w:val="00E52A86"/>
    <w:rsid w:val="00E52F19"/>
    <w:rsid w:val="00E54B47"/>
    <w:rsid w:val="00E553BF"/>
    <w:rsid w:val="00E55D93"/>
    <w:rsid w:val="00E61294"/>
    <w:rsid w:val="00E7237C"/>
    <w:rsid w:val="00E77C46"/>
    <w:rsid w:val="00E8590F"/>
    <w:rsid w:val="00E86CE8"/>
    <w:rsid w:val="00E90B8D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294B"/>
    <w:rsid w:val="00F54C46"/>
    <w:rsid w:val="00F86F47"/>
    <w:rsid w:val="00F90B64"/>
    <w:rsid w:val="00FB2F0F"/>
    <w:rsid w:val="00FB4495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3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footer" Target="foot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399</Words>
  <Characters>2545</Characters>
  <Application>Microsoft Office Word</Application>
  <DocSecurity>0</DocSecurity>
  <Lines>74</Lines>
  <Paragraphs>46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2898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Patientegen märkning vid ortopedisk kirurgi, NÄL NU-sjukvården</dc:title>
  <dc:subject/>
  <dc:creator/>
  <keywords/>
  <lastModifiedBy/>
  <revision>1</revision>
  <dcterms:created xsi:type="dcterms:W3CDTF">2026-03-12T14:46:00.0000000Z</dcterms:created>
  <dcterms:modified xsi:type="dcterms:W3CDTF">2026-03-16T09:03:00.0000000Z</dcterms:modified>
</coreProperties>
</file>