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8DA0007" w:rsidR="00184167" w:rsidRPr="00F51257" w:rsidRDefault="00F51257" w:rsidP="00D951BE">
      <w:pPr>
        <w:pStyle w:val="Rubrik1"/>
        <w:ind w:left="0"/>
        <w:rPr>
          <w:b/>
          <w:bCs w:val="0"/>
        </w:rPr>
      </w:pPr>
      <w:bookmarkStart w:id="0" w:name="_Toc321146591"/>
      <w:r w:rsidRPr="00F51257">
        <w:rPr>
          <w:b/>
          <w:bCs w:val="0"/>
        </w:rPr>
        <w:t>Färdigbehandlad amputationspatient</w:t>
      </w:r>
    </w:p>
    <w:bookmarkEnd w:id="0"/>
    <w:p w14:paraId="7DD34F80" w14:textId="77777777" w:rsidR="00D951BE" w:rsidRPr="008E617B" w:rsidRDefault="00D951BE" w:rsidP="00D951BE">
      <w:pPr>
        <w:pStyle w:val="Rubrik2"/>
        <w:ind w:left="0"/>
        <w:rPr>
          <w:b/>
          <w:bCs w:val="0"/>
        </w:rPr>
      </w:pPr>
      <w:r w:rsidRPr="008E617B">
        <w:rPr>
          <w:b/>
          <w:bCs w:val="0"/>
        </w:rPr>
        <w:t>Syfte</w:t>
      </w:r>
    </w:p>
    <w:p w14:paraId="2E9DE959" w14:textId="77777777" w:rsidR="00D951BE" w:rsidRPr="00820B07" w:rsidRDefault="00D951BE" w:rsidP="00D951BE">
      <w:pPr>
        <w:ind w:left="0"/>
      </w:pPr>
      <w:r w:rsidRPr="00820B07">
        <w:t>Att säkerställa vårdkvalitet för patienter som amputeras.</w:t>
      </w:r>
    </w:p>
    <w:p w14:paraId="7B0DBAF1" w14:textId="77777777" w:rsidR="00D951BE" w:rsidRPr="008E617B" w:rsidRDefault="00D951BE" w:rsidP="00D951BE">
      <w:pPr>
        <w:pStyle w:val="Rubrik2"/>
        <w:ind w:left="0"/>
        <w:rPr>
          <w:b/>
          <w:bCs w:val="0"/>
        </w:rPr>
      </w:pPr>
      <w:bookmarkStart w:id="1" w:name="_Toc72840807"/>
      <w:r w:rsidRPr="008E617B">
        <w:rPr>
          <w:b/>
          <w:bCs w:val="0"/>
        </w:rPr>
        <w:t>Förändringar sedan föregående version</w:t>
      </w:r>
    </w:p>
    <w:p w14:paraId="58C9B7EB" w14:textId="675E8F73" w:rsidR="00D951BE" w:rsidRPr="007A334E" w:rsidRDefault="00CC1999" w:rsidP="00D951BE">
      <w:pPr>
        <w:ind w:left="0"/>
      </w:pPr>
      <w:r>
        <w:t>Ingen revidering i denna version. Giltighetstiden förlängd.</w:t>
      </w:r>
    </w:p>
    <w:bookmarkEnd w:id="1"/>
    <w:p w14:paraId="4DA1A2B0" w14:textId="77777777" w:rsidR="00D951BE" w:rsidRPr="008E617B" w:rsidRDefault="00D951BE" w:rsidP="00D951BE">
      <w:pPr>
        <w:pStyle w:val="Rubrik2"/>
        <w:ind w:left="0"/>
        <w:rPr>
          <w:b/>
          <w:bCs w:val="0"/>
        </w:rPr>
      </w:pPr>
      <w:r w:rsidRPr="008E617B">
        <w:rPr>
          <w:b/>
          <w:bCs w:val="0"/>
        </w:rPr>
        <w:t>Arbetsbeskrivning</w:t>
      </w:r>
    </w:p>
    <w:p w14:paraId="4CEB1E7E" w14:textId="77777777" w:rsidR="00D951BE" w:rsidRPr="008E617B" w:rsidRDefault="00D951BE" w:rsidP="00D951BE">
      <w:pPr>
        <w:pStyle w:val="Rubrik3"/>
        <w:ind w:left="0"/>
        <w:rPr>
          <w:b/>
          <w:bCs w:val="0"/>
        </w:rPr>
      </w:pPr>
      <w:proofErr w:type="spellStart"/>
      <w:r w:rsidRPr="008E617B">
        <w:rPr>
          <w:b/>
          <w:bCs w:val="0"/>
        </w:rPr>
        <w:t>Transtibialt</w:t>
      </w:r>
      <w:proofErr w:type="spellEnd"/>
      <w:r w:rsidRPr="008E617B">
        <w:rPr>
          <w:b/>
          <w:bCs w:val="0"/>
        </w:rPr>
        <w:t xml:space="preserve"> </w:t>
      </w:r>
    </w:p>
    <w:p w14:paraId="72FD9878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>Pat har direkt efter operation haft ORD (rigid förband) i minst 7 dag</w:t>
      </w:r>
      <w:r>
        <w:rPr>
          <w:rFonts w:eastAsia="Calibri"/>
        </w:rPr>
        <w:t>ar</w:t>
      </w:r>
      <w:r w:rsidRPr="008E617B">
        <w:rPr>
          <w:rFonts w:eastAsia="Calibri"/>
        </w:rPr>
        <w:t>.</w:t>
      </w:r>
    </w:p>
    <w:p w14:paraId="05CF257D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proofErr w:type="spellStart"/>
      <w:r w:rsidRPr="008E617B">
        <w:rPr>
          <w:rFonts w:eastAsia="Calibri"/>
        </w:rPr>
        <w:t>Sårkontroll</w:t>
      </w:r>
      <w:proofErr w:type="spellEnd"/>
      <w:r w:rsidRPr="008E617B">
        <w:rPr>
          <w:rFonts w:eastAsia="Calibri"/>
        </w:rPr>
        <w:t xml:space="preserve"> dag </w:t>
      </w:r>
      <w:proofErr w:type="gramStart"/>
      <w:r w:rsidRPr="008E617B">
        <w:rPr>
          <w:rFonts w:eastAsia="Calibri"/>
        </w:rPr>
        <w:t>5-7</w:t>
      </w:r>
      <w:proofErr w:type="gramEnd"/>
      <w:r w:rsidRPr="008E617B">
        <w:rPr>
          <w:rFonts w:eastAsia="Calibri"/>
        </w:rPr>
        <w:t xml:space="preserve"> är u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>a.</w:t>
      </w:r>
    </w:p>
    <w:p w14:paraId="76DDE37B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Från dag 8 kan </w:t>
      </w:r>
      <w:proofErr w:type="spellStart"/>
      <w:r w:rsidRPr="008E617B">
        <w:rPr>
          <w:rFonts w:eastAsia="Calibri"/>
        </w:rPr>
        <w:t>Compressogripstrumpa</w:t>
      </w:r>
      <w:proofErr w:type="spellEnd"/>
      <w:r w:rsidRPr="008E617B">
        <w:rPr>
          <w:rFonts w:eastAsia="Calibri"/>
        </w:rPr>
        <w:t xml:space="preserve"> ordineras via </w:t>
      </w:r>
      <w:r>
        <w:rPr>
          <w:rFonts w:eastAsia="Calibri"/>
        </w:rPr>
        <w:t>s</w:t>
      </w:r>
      <w:r w:rsidRPr="008E617B">
        <w:rPr>
          <w:rFonts w:eastAsia="Calibri"/>
        </w:rPr>
        <w:t>jukgymnast (om sårläkning u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 xml:space="preserve">a). Ej använda om tecken till </w:t>
      </w:r>
      <w:proofErr w:type="gramStart"/>
      <w:r w:rsidRPr="008E617B">
        <w:rPr>
          <w:rFonts w:eastAsia="Calibri"/>
        </w:rPr>
        <w:t>nekros ,</w:t>
      </w:r>
      <w:proofErr w:type="gramEnd"/>
      <w:r w:rsidRPr="008E617B">
        <w:rPr>
          <w:rFonts w:eastAsia="Calibri"/>
        </w:rPr>
        <w:t xml:space="preserve"> infektion eller dålig cirkulation.</w:t>
      </w:r>
    </w:p>
    <w:p w14:paraId="396CD2EE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Från dag 8 ska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erhålla en </w:t>
      </w:r>
      <w:proofErr w:type="spellStart"/>
      <w:r w:rsidRPr="008E617B">
        <w:rPr>
          <w:rFonts w:eastAsia="Calibri"/>
        </w:rPr>
        <w:t>specialortos</w:t>
      </w:r>
      <w:proofErr w:type="spellEnd"/>
      <w:r w:rsidRPr="008E617B">
        <w:rPr>
          <w:rFonts w:eastAsia="Calibri"/>
        </w:rPr>
        <w:t xml:space="preserve"> ”</w:t>
      </w:r>
      <w:proofErr w:type="spellStart"/>
      <w:r w:rsidRPr="008E617B">
        <w:rPr>
          <w:rFonts w:eastAsia="Calibri"/>
        </w:rPr>
        <w:t>kneeimmobiliser</w:t>
      </w:r>
      <w:proofErr w:type="spellEnd"/>
      <w:r w:rsidRPr="008E617B">
        <w:rPr>
          <w:rFonts w:eastAsia="Calibri"/>
        </w:rPr>
        <w:t xml:space="preserve">” som har i uppgift att förhindra </w:t>
      </w:r>
      <w:proofErr w:type="spellStart"/>
      <w:r w:rsidRPr="008E617B">
        <w:rPr>
          <w:rFonts w:eastAsia="Calibri"/>
        </w:rPr>
        <w:t>knäkontraktur</w:t>
      </w:r>
      <w:proofErr w:type="spellEnd"/>
      <w:r w:rsidRPr="008E617B">
        <w:rPr>
          <w:rFonts w:eastAsia="Calibri"/>
        </w:rPr>
        <w:t xml:space="preserve"> samt skydda stumpen när ORD avslutas. Denna ska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ha fram till att hen kommer på återbesök </w:t>
      </w:r>
      <w:r>
        <w:rPr>
          <w:rFonts w:eastAsia="Calibri"/>
        </w:rPr>
        <w:t>till</w:t>
      </w:r>
      <w:r w:rsidRPr="008E617B">
        <w:rPr>
          <w:rFonts w:eastAsia="Calibri"/>
        </w:rPr>
        <w:t xml:space="preserve"> </w:t>
      </w:r>
      <w:proofErr w:type="spellStart"/>
      <w:r w:rsidRPr="008E617B">
        <w:rPr>
          <w:rFonts w:eastAsia="Calibri"/>
        </w:rPr>
        <w:t>Gåskolan</w:t>
      </w:r>
      <w:proofErr w:type="spellEnd"/>
    </w:p>
    <w:p w14:paraId="1EE4C802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>Om Hb stiger vid senaste kontroll och såret läker fint behövs inga fler prover. Övriga prover stabilt u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 xml:space="preserve">a. </w:t>
      </w:r>
      <w:proofErr w:type="spellStart"/>
      <w:r w:rsidRPr="008E617B">
        <w:rPr>
          <w:rFonts w:eastAsia="Calibri"/>
        </w:rPr>
        <w:t>Ev</w:t>
      </w:r>
      <w:proofErr w:type="spellEnd"/>
      <w:r w:rsidRPr="008E617B">
        <w:rPr>
          <w:rFonts w:eastAsia="Calibri"/>
        </w:rPr>
        <w:t xml:space="preserve"> tidigare </w:t>
      </w:r>
      <w:proofErr w:type="spellStart"/>
      <w:r w:rsidRPr="008E617B">
        <w:rPr>
          <w:rFonts w:eastAsia="Calibri"/>
        </w:rPr>
        <w:t>antikoagulantia</w:t>
      </w:r>
      <w:proofErr w:type="spellEnd"/>
      <w:r w:rsidRPr="008E617B">
        <w:rPr>
          <w:rFonts w:eastAsia="Calibri"/>
        </w:rPr>
        <w:t xml:space="preserve"> kan återinsättas, Fragmin ut. Annars gäller att</w:t>
      </w:r>
      <w:r>
        <w:rPr>
          <w:rFonts w:eastAsia="Calibri"/>
        </w:rPr>
        <w:t xml:space="preserve"> </w:t>
      </w:r>
      <w:proofErr w:type="spellStart"/>
      <w:r w:rsidRPr="008E617B">
        <w:rPr>
          <w:rFonts w:eastAsia="Calibri"/>
        </w:rPr>
        <w:t>inj</w:t>
      </w:r>
      <w:proofErr w:type="spellEnd"/>
      <w:r w:rsidRPr="008E617B">
        <w:rPr>
          <w:rFonts w:eastAsia="Calibri"/>
        </w:rPr>
        <w:t xml:space="preserve"> Fragmin ska ges i totalt 10 dagar från operationsdatum.</w:t>
      </w:r>
    </w:p>
    <w:p w14:paraId="49D9BC82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Glöm ej att ersätta EDA med Alvedon 500 mg 2 x 3 samt </w:t>
      </w:r>
      <w:proofErr w:type="spellStart"/>
      <w:r w:rsidRPr="008E617B">
        <w:rPr>
          <w:rFonts w:eastAsia="Calibri"/>
        </w:rPr>
        <w:t>OxyContin</w:t>
      </w:r>
      <w:proofErr w:type="spellEnd"/>
      <w:r w:rsidRPr="008E617B">
        <w:rPr>
          <w:rFonts w:eastAsia="Calibri"/>
        </w:rPr>
        <w:t xml:space="preserve"> 5 mg 1 x 2 när man har 2 ml kvar att trappa ut.</w:t>
      </w:r>
    </w:p>
    <w:p w14:paraId="4121A184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Glöm ej att efterhöra om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har fantomsmärta/obehag. Kan du känna av benet som är amputera</w:t>
      </w:r>
      <w:r>
        <w:rPr>
          <w:rFonts w:eastAsia="Calibri"/>
        </w:rPr>
        <w:t>t</w:t>
      </w:r>
      <w:r w:rsidRPr="008E617B">
        <w:rPr>
          <w:rFonts w:eastAsia="Calibri"/>
        </w:rPr>
        <w:t>? Gör det ont eller är det</w:t>
      </w:r>
      <w:r>
        <w:rPr>
          <w:rFonts w:eastAsia="Calibri"/>
        </w:rPr>
        <w:t xml:space="preserve"> något</w:t>
      </w:r>
      <w:r w:rsidRPr="008E617B">
        <w:rPr>
          <w:rFonts w:eastAsia="Calibri"/>
        </w:rPr>
        <w:t xml:space="preserve"> du känner obehagligt? Om fantomsmärta/</w:t>
      </w:r>
      <w:r>
        <w:rPr>
          <w:rFonts w:eastAsia="Calibri"/>
        </w:rPr>
        <w:t xml:space="preserve"> </w:t>
      </w:r>
      <w:r w:rsidRPr="008E617B">
        <w:rPr>
          <w:rFonts w:eastAsia="Calibri"/>
        </w:rPr>
        <w:t xml:space="preserve">obehag finns inled </w:t>
      </w:r>
      <w:proofErr w:type="spellStart"/>
      <w:r w:rsidRPr="008E617B">
        <w:rPr>
          <w:rFonts w:eastAsia="Calibri"/>
        </w:rPr>
        <w:t>beh</w:t>
      </w:r>
      <w:proofErr w:type="spellEnd"/>
      <w:r w:rsidRPr="008E617B">
        <w:rPr>
          <w:rFonts w:eastAsia="Calibri"/>
        </w:rPr>
        <w:t xml:space="preserve">. med </w:t>
      </w:r>
      <w:proofErr w:type="spellStart"/>
      <w:r w:rsidRPr="008E617B">
        <w:rPr>
          <w:rFonts w:eastAsia="Calibri"/>
        </w:rPr>
        <w:t>Gabapentin</w:t>
      </w:r>
      <w:proofErr w:type="spellEnd"/>
      <w:r w:rsidRPr="008E617B">
        <w:rPr>
          <w:rFonts w:eastAsia="Calibri"/>
        </w:rPr>
        <w:t xml:space="preserve"> 100 </w:t>
      </w:r>
      <w:proofErr w:type="gramStart"/>
      <w:r w:rsidRPr="008E617B">
        <w:rPr>
          <w:rFonts w:eastAsia="Calibri"/>
        </w:rPr>
        <w:t>mg  1</w:t>
      </w:r>
      <w:proofErr w:type="gramEnd"/>
      <w:r w:rsidRPr="008E617B">
        <w:rPr>
          <w:rFonts w:eastAsia="Calibri"/>
        </w:rPr>
        <w:t xml:space="preserve"> x 3 och höj </w:t>
      </w:r>
      <w:proofErr w:type="spellStart"/>
      <w:r w:rsidRPr="008E617B">
        <w:rPr>
          <w:rFonts w:eastAsia="Calibri"/>
        </w:rPr>
        <w:t>vb</w:t>
      </w:r>
      <w:proofErr w:type="spellEnd"/>
      <w:r w:rsidRPr="008E617B">
        <w:rPr>
          <w:rFonts w:eastAsia="Calibri"/>
        </w:rPr>
        <w:t xml:space="preserve"> med 100 till högst 900 mg/dag. Det kan var en fördel att alltid börja med att höja kvällsdosen</w:t>
      </w:r>
      <w:r>
        <w:rPr>
          <w:rFonts w:eastAsia="Calibri"/>
        </w:rPr>
        <w:t>.</w:t>
      </w:r>
    </w:p>
    <w:p w14:paraId="423E1A12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>Pat ska kunna förflytta sig innan den kan anses vara UK. Undantag de som inte orkar p</w:t>
      </w:r>
      <w:r>
        <w:rPr>
          <w:rFonts w:eastAsia="Calibri"/>
        </w:rPr>
        <w:t>.</w:t>
      </w:r>
      <w:r w:rsidRPr="008E617B">
        <w:rPr>
          <w:rFonts w:eastAsia="Calibri"/>
        </w:rPr>
        <w:t>g</w:t>
      </w:r>
      <w:r>
        <w:rPr>
          <w:rFonts w:eastAsia="Calibri"/>
        </w:rPr>
        <w:t>.</w:t>
      </w:r>
      <w:r w:rsidRPr="008E617B">
        <w:rPr>
          <w:rFonts w:eastAsia="Calibri"/>
        </w:rPr>
        <w:t>a</w:t>
      </w:r>
      <w:r>
        <w:rPr>
          <w:rFonts w:eastAsia="Calibri"/>
        </w:rPr>
        <w:t>.</w:t>
      </w:r>
      <w:r w:rsidRPr="008E617B">
        <w:rPr>
          <w:rFonts w:eastAsia="Calibri"/>
        </w:rPr>
        <w:t xml:space="preserve"> multisjukdom. Pat flyttas då med lift. Pat ska ha de hjälpmedel som anses nödvändiga, </w:t>
      </w:r>
      <w:proofErr w:type="gramStart"/>
      <w:r w:rsidRPr="008E617B">
        <w:rPr>
          <w:rFonts w:eastAsia="Calibri"/>
        </w:rPr>
        <w:t>t ex</w:t>
      </w:r>
      <w:proofErr w:type="gramEnd"/>
      <w:r w:rsidRPr="008E617B">
        <w:rPr>
          <w:rFonts w:eastAsia="Calibri"/>
        </w:rPr>
        <w:t xml:space="preserve"> rullstol, kudde o s v.</w:t>
      </w:r>
    </w:p>
    <w:p w14:paraId="637B0B90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C5AD0">
        <w:rPr>
          <w:rFonts w:eastAsia="Calibri"/>
          <w:b/>
          <w:bCs/>
        </w:rPr>
        <w:lastRenderedPageBreak/>
        <w:t>PUK</w:t>
      </w:r>
      <w:r w:rsidRPr="008E617B">
        <w:rPr>
          <w:rFonts w:eastAsia="Calibri"/>
        </w:rPr>
        <w:t xml:space="preserve"> för dessa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är 10 dagar postoperativt inklusive </w:t>
      </w:r>
      <w:r>
        <w:rPr>
          <w:rFonts w:eastAsia="Calibri"/>
        </w:rPr>
        <w:t>operations</w:t>
      </w:r>
      <w:r w:rsidRPr="008E617B">
        <w:rPr>
          <w:rFonts w:eastAsia="Calibri"/>
        </w:rPr>
        <w:t xml:space="preserve">dagen. Utgår från att medelvårdtiden på dessa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i våra register är just </w:t>
      </w:r>
      <w:r w:rsidRPr="008C5AD0">
        <w:rPr>
          <w:rFonts w:eastAsia="Calibri"/>
          <w:b/>
          <w:bCs/>
        </w:rPr>
        <w:t>10 dagar</w:t>
      </w:r>
      <w:r w:rsidRPr="008E617B">
        <w:rPr>
          <w:rFonts w:eastAsia="Calibri"/>
        </w:rPr>
        <w:t>.</w:t>
      </w:r>
    </w:p>
    <w:p w14:paraId="02778A27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Pat ”friska ben” ska bedömas. </w:t>
      </w:r>
      <w:r w:rsidRPr="008C5AD0">
        <w:rPr>
          <w:rFonts w:eastAsia="Calibri"/>
        </w:rPr>
        <w:t>Finns behov av hälavlastare eller ortopedisk sko</w:t>
      </w:r>
      <w:r>
        <w:rPr>
          <w:rFonts w:eastAsia="Calibri"/>
        </w:rPr>
        <w:t>?</w:t>
      </w:r>
    </w:p>
    <w:p w14:paraId="3EFBB0CB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För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som är självklara proteskandidater eller kan bli i ett senare skede ska det skrivas en remiss till OTA för protestillverkning, nivå behöver specificeras. </w:t>
      </w:r>
    </w:p>
    <w:p w14:paraId="58BA1F2F" w14:textId="77777777" w:rsidR="00D951BE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Kopia av epikris ska gå till </w:t>
      </w:r>
      <w:proofErr w:type="spellStart"/>
      <w:r w:rsidRPr="008E617B">
        <w:rPr>
          <w:rFonts w:eastAsia="Calibri"/>
        </w:rPr>
        <w:t>Amputationskoodinator</w:t>
      </w:r>
      <w:proofErr w:type="spellEnd"/>
      <w:r w:rsidRPr="008E617B">
        <w:rPr>
          <w:rFonts w:eastAsia="Calibri"/>
        </w:rPr>
        <w:t xml:space="preserve"> Monika om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behöver uppföljning i syfte att läka sår samt få ordning på smärtlindring. Denna bokar sedan tid till </w:t>
      </w:r>
      <w:proofErr w:type="spellStart"/>
      <w:r w:rsidRPr="008E617B">
        <w:rPr>
          <w:rFonts w:eastAsia="Calibri"/>
          <w:color w:val="004DBB"/>
        </w:rPr>
        <w:t>Gåskolan</w:t>
      </w:r>
      <w:proofErr w:type="spellEnd"/>
      <w:r w:rsidRPr="008E617B">
        <w:rPr>
          <w:rFonts w:eastAsia="Calibri"/>
        </w:rPr>
        <w:t xml:space="preserve"> när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bedöms vara redo för </w:t>
      </w:r>
      <w:proofErr w:type="spellStart"/>
      <w:r w:rsidRPr="008E617B">
        <w:rPr>
          <w:rFonts w:eastAsia="Calibri"/>
        </w:rPr>
        <w:t>gåträning</w:t>
      </w:r>
      <w:proofErr w:type="spellEnd"/>
      <w:r w:rsidRPr="008E617B">
        <w:rPr>
          <w:rFonts w:eastAsia="Calibri"/>
        </w:rPr>
        <w:t>.</w:t>
      </w:r>
    </w:p>
    <w:p w14:paraId="774B2AD5" w14:textId="77777777" w:rsidR="00D951BE" w:rsidRPr="00E642DD" w:rsidRDefault="00D951BE" w:rsidP="00D951BE">
      <w:pPr>
        <w:pStyle w:val="Liststycke"/>
        <w:numPr>
          <w:ilvl w:val="0"/>
          <w:numId w:val="20"/>
        </w:numPr>
        <w:ind w:right="-143"/>
        <w:rPr>
          <w:rFonts w:eastAsia="Calibri"/>
        </w:rPr>
      </w:pPr>
      <w:r w:rsidRPr="008E617B">
        <w:rPr>
          <w:rFonts w:eastAsia="Calibri"/>
        </w:rPr>
        <w:t xml:space="preserve">Om </w:t>
      </w:r>
      <w:proofErr w:type="spellStart"/>
      <w:r w:rsidRPr="008E617B">
        <w:rPr>
          <w:rFonts w:eastAsia="Calibri"/>
        </w:rPr>
        <w:t>pat</w:t>
      </w:r>
      <w:proofErr w:type="spellEnd"/>
      <w:r w:rsidRPr="008E617B">
        <w:rPr>
          <w:rFonts w:eastAsia="Calibri"/>
        </w:rPr>
        <w:t xml:space="preserve"> bedöms kunna vara färdig för </w:t>
      </w:r>
      <w:proofErr w:type="spellStart"/>
      <w:r w:rsidRPr="008E617B">
        <w:rPr>
          <w:rFonts w:eastAsia="Calibri"/>
          <w:color w:val="004DBB"/>
        </w:rPr>
        <w:t>Gåskolan</w:t>
      </w:r>
      <w:proofErr w:type="spellEnd"/>
      <w:r w:rsidRPr="008E617B">
        <w:rPr>
          <w:rFonts w:eastAsia="Calibri"/>
        </w:rPr>
        <w:t xml:space="preserve"> inom 8 v redan vid utskrivning går kopia på epikris direkt till </w:t>
      </w:r>
      <w:proofErr w:type="spellStart"/>
      <w:r w:rsidRPr="008E617B">
        <w:rPr>
          <w:rFonts w:eastAsia="Calibri"/>
        </w:rPr>
        <w:t>Gåskolan</w:t>
      </w:r>
      <w:proofErr w:type="spellEnd"/>
      <w:r w:rsidRPr="008E617B">
        <w:rPr>
          <w:rFonts w:eastAsia="Calibri"/>
        </w:rPr>
        <w:t xml:space="preserve"> så att hen kallas dit för </w:t>
      </w:r>
      <w:proofErr w:type="spellStart"/>
      <w:r w:rsidRPr="008E617B">
        <w:rPr>
          <w:rFonts w:eastAsia="Calibri"/>
        </w:rPr>
        <w:t>gåträning</w:t>
      </w:r>
      <w:proofErr w:type="spellEnd"/>
      <w:r w:rsidRPr="008E617B">
        <w:rPr>
          <w:rFonts w:eastAsia="Calibri"/>
        </w:rPr>
        <w:t>.</w:t>
      </w:r>
    </w:p>
    <w:p w14:paraId="19B728A3" w14:textId="77777777" w:rsidR="00D951BE" w:rsidRPr="00E642DD" w:rsidRDefault="00D951BE" w:rsidP="00D951BE">
      <w:pPr>
        <w:pStyle w:val="Rubrik3"/>
        <w:ind w:left="0" w:right="-143"/>
        <w:rPr>
          <w:b/>
          <w:bCs w:val="0"/>
        </w:rPr>
      </w:pPr>
      <w:proofErr w:type="gramStart"/>
      <w:r w:rsidRPr="00E642DD">
        <w:rPr>
          <w:b/>
          <w:bCs w:val="0"/>
        </w:rPr>
        <w:t>Transfemoralt :</w:t>
      </w:r>
      <w:proofErr w:type="gramEnd"/>
    </w:p>
    <w:p w14:paraId="229EC76A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8C5AD0">
        <w:rPr>
          <w:rFonts w:eastAsia="Calibri"/>
          <w:b/>
          <w:bCs/>
        </w:rPr>
        <w:t>PUK</w:t>
      </w:r>
      <w:r w:rsidRPr="00E642DD">
        <w:rPr>
          <w:rFonts w:eastAsia="Calibri"/>
        </w:rPr>
        <w:t xml:space="preserve"> för dessa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är </w:t>
      </w:r>
      <w:r w:rsidRPr="008C5AD0">
        <w:rPr>
          <w:rFonts w:eastAsia="Calibri"/>
          <w:b/>
          <w:bCs/>
        </w:rPr>
        <w:t>7 dagar</w:t>
      </w:r>
      <w:r w:rsidRPr="008C5AD0">
        <w:rPr>
          <w:rFonts w:eastAsia="Calibri"/>
        </w:rPr>
        <w:t xml:space="preserve"> </w:t>
      </w:r>
      <w:r w:rsidRPr="00E642DD">
        <w:rPr>
          <w:rFonts w:eastAsia="Calibri"/>
        </w:rPr>
        <w:t xml:space="preserve">postoperativt inklusive </w:t>
      </w:r>
      <w:r>
        <w:rPr>
          <w:rFonts w:eastAsia="Calibri"/>
        </w:rPr>
        <w:t>operations</w:t>
      </w:r>
      <w:r w:rsidRPr="00E642DD">
        <w:rPr>
          <w:rFonts w:eastAsia="Calibri"/>
        </w:rPr>
        <w:t>dagen. Medelvård</w:t>
      </w:r>
      <w:r>
        <w:rPr>
          <w:rFonts w:eastAsia="Calibri"/>
        </w:rPr>
        <w:softHyphen/>
      </w:r>
      <w:r w:rsidRPr="00E642DD">
        <w:rPr>
          <w:rFonts w:eastAsia="Calibri"/>
        </w:rPr>
        <w:t>tiden är just 7 dagar.</w:t>
      </w:r>
    </w:p>
    <w:p w14:paraId="4054EAF3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proofErr w:type="spellStart"/>
      <w:r w:rsidRPr="00E642DD">
        <w:rPr>
          <w:rFonts w:eastAsia="Calibri"/>
        </w:rPr>
        <w:t>Sårkontroll</w:t>
      </w:r>
      <w:proofErr w:type="spellEnd"/>
      <w:r w:rsidRPr="00E642DD">
        <w:rPr>
          <w:rFonts w:eastAsia="Calibri"/>
        </w:rPr>
        <w:t xml:space="preserve"> dag </w:t>
      </w:r>
      <w:proofErr w:type="gramStart"/>
      <w:r w:rsidRPr="00E642DD">
        <w:rPr>
          <w:rFonts w:eastAsia="Calibri"/>
        </w:rPr>
        <w:t>5-7</w:t>
      </w:r>
      <w:proofErr w:type="gramEnd"/>
      <w:r w:rsidRPr="00E642DD">
        <w:rPr>
          <w:rFonts w:eastAsia="Calibri"/>
        </w:rPr>
        <w:t xml:space="preserve"> är u</w:t>
      </w:r>
      <w:r>
        <w:rPr>
          <w:rFonts w:eastAsia="Calibri"/>
        </w:rPr>
        <w:t xml:space="preserve"> </w:t>
      </w:r>
      <w:r w:rsidRPr="00E642DD">
        <w:rPr>
          <w:rFonts w:eastAsia="Calibri"/>
        </w:rPr>
        <w:t>a.</w:t>
      </w:r>
    </w:p>
    <w:p w14:paraId="14C64405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Om stumpen </w:t>
      </w:r>
      <w:proofErr w:type="gramStart"/>
      <w:r w:rsidRPr="00E642DD">
        <w:rPr>
          <w:rFonts w:eastAsia="Calibri"/>
        </w:rPr>
        <w:t>svullen(</w:t>
      </w:r>
      <w:proofErr w:type="gramEnd"/>
      <w:r w:rsidRPr="00E642DD">
        <w:rPr>
          <w:rFonts w:eastAsia="Calibri"/>
        </w:rPr>
        <w:t xml:space="preserve">men ej infekterad) kan man med fördel använda lågelastiskt binda för ödemhantering, ger också bättre läkning. Annars kan en </w:t>
      </w:r>
      <w:proofErr w:type="spellStart"/>
      <w:r w:rsidRPr="00E642DD">
        <w:rPr>
          <w:rFonts w:eastAsia="Calibri"/>
        </w:rPr>
        <w:t>Tubigrip</w:t>
      </w:r>
      <w:proofErr w:type="spellEnd"/>
      <w:r w:rsidRPr="00E642DD">
        <w:rPr>
          <w:rFonts w:eastAsia="Calibri"/>
        </w:rPr>
        <w:t xml:space="preserve"> i rätt storlek användas som en strumpa. </w:t>
      </w:r>
    </w:p>
    <w:p w14:paraId="152C4232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>Om Hb stiger vid senaste kontroll och såret läker fint behövs inga fler prover. Övriga prover stabilt u</w:t>
      </w:r>
      <w:r>
        <w:rPr>
          <w:rFonts w:eastAsia="Calibri"/>
        </w:rPr>
        <w:t xml:space="preserve"> </w:t>
      </w:r>
      <w:r w:rsidRPr="00E642DD">
        <w:rPr>
          <w:rFonts w:eastAsia="Calibri"/>
        </w:rPr>
        <w:t xml:space="preserve">a. </w:t>
      </w:r>
      <w:proofErr w:type="spellStart"/>
      <w:r w:rsidRPr="00E642DD">
        <w:rPr>
          <w:rFonts w:eastAsia="Calibri"/>
        </w:rPr>
        <w:t>Ev</w:t>
      </w:r>
      <w:proofErr w:type="spellEnd"/>
      <w:r w:rsidRPr="00E642DD">
        <w:rPr>
          <w:rFonts w:eastAsia="Calibri"/>
        </w:rPr>
        <w:t xml:space="preserve"> tidigare </w:t>
      </w:r>
      <w:proofErr w:type="spellStart"/>
      <w:r w:rsidRPr="00E642DD">
        <w:rPr>
          <w:rFonts w:eastAsia="Calibri"/>
        </w:rPr>
        <w:t>antikoagulantia</w:t>
      </w:r>
      <w:proofErr w:type="spellEnd"/>
      <w:r w:rsidRPr="00E642DD">
        <w:rPr>
          <w:rFonts w:eastAsia="Calibri"/>
        </w:rPr>
        <w:t xml:space="preserve"> kan återinsättas, Fragmin ut. Annars gäller att</w:t>
      </w:r>
      <w:r>
        <w:rPr>
          <w:rFonts w:eastAsia="Calibri"/>
        </w:rPr>
        <w:t xml:space="preserve"> </w:t>
      </w:r>
      <w:proofErr w:type="spellStart"/>
      <w:r w:rsidRPr="00E642DD">
        <w:rPr>
          <w:rFonts w:eastAsia="Calibri"/>
        </w:rPr>
        <w:t>inj</w:t>
      </w:r>
      <w:proofErr w:type="spellEnd"/>
      <w:r w:rsidRPr="00E642DD">
        <w:rPr>
          <w:rFonts w:eastAsia="Calibri"/>
        </w:rPr>
        <w:t xml:space="preserve"> Fragmin ska ges i totalt 10 dagar från operationsdatum.</w:t>
      </w:r>
    </w:p>
    <w:p w14:paraId="5DF42B7D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Glöm ej att ersätta EDA med Alvedon 500 mg 2 x 3 samt </w:t>
      </w:r>
      <w:proofErr w:type="spellStart"/>
      <w:r w:rsidRPr="00E642DD">
        <w:rPr>
          <w:rFonts w:eastAsia="Calibri"/>
        </w:rPr>
        <w:t>OxyContin</w:t>
      </w:r>
      <w:proofErr w:type="spellEnd"/>
      <w:r w:rsidRPr="00E642DD">
        <w:rPr>
          <w:rFonts w:eastAsia="Calibri"/>
        </w:rPr>
        <w:t xml:space="preserve"> 5 mg 1 x 2 när man har 2 ml kvar att trappa ut.</w:t>
      </w:r>
    </w:p>
    <w:p w14:paraId="7B354481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Glöm ej att efterhöra om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har fantomsmärta/obehag. Kan du känna av benet som är amputera</w:t>
      </w:r>
      <w:r>
        <w:rPr>
          <w:rFonts w:eastAsia="Calibri"/>
        </w:rPr>
        <w:t>t</w:t>
      </w:r>
      <w:r w:rsidRPr="00E642DD">
        <w:rPr>
          <w:rFonts w:eastAsia="Calibri"/>
        </w:rPr>
        <w:t xml:space="preserve">? Gör det ont eller är det du känner obehagligt? Om fantomsmärta/obehag finns inled </w:t>
      </w:r>
      <w:proofErr w:type="spellStart"/>
      <w:r w:rsidRPr="00E642DD">
        <w:rPr>
          <w:rFonts w:eastAsia="Calibri"/>
        </w:rPr>
        <w:t>beh</w:t>
      </w:r>
      <w:proofErr w:type="spellEnd"/>
      <w:r w:rsidRPr="00E642DD">
        <w:rPr>
          <w:rFonts w:eastAsia="Calibri"/>
        </w:rPr>
        <w:t xml:space="preserve">. med </w:t>
      </w:r>
      <w:proofErr w:type="spellStart"/>
      <w:r w:rsidRPr="00E642DD">
        <w:rPr>
          <w:rFonts w:eastAsia="Calibri"/>
        </w:rPr>
        <w:t>Gabapentin</w:t>
      </w:r>
      <w:proofErr w:type="spellEnd"/>
      <w:r w:rsidRPr="00E642DD">
        <w:rPr>
          <w:rFonts w:eastAsia="Calibri"/>
        </w:rPr>
        <w:t xml:space="preserve"> 100 mg 1 x 3 och höj </w:t>
      </w:r>
      <w:proofErr w:type="spellStart"/>
      <w:r w:rsidRPr="00E642DD">
        <w:rPr>
          <w:rFonts w:eastAsia="Calibri"/>
        </w:rPr>
        <w:t>vb</w:t>
      </w:r>
      <w:proofErr w:type="spellEnd"/>
      <w:r w:rsidRPr="00E642DD">
        <w:rPr>
          <w:rFonts w:eastAsia="Calibri"/>
        </w:rPr>
        <w:t xml:space="preserve"> med 100 till högst 900 mg/dag. Det kan var</w:t>
      </w:r>
      <w:r>
        <w:rPr>
          <w:rFonts w:eastAsia="Calibri"/>
        </w:rPr>
        <w:t>a</w:t>
      </w:r>
      <w:r w:rsidRPr="00E642DD">
        <w:rPr>
          <w:rFonts w:eastAsia="Calibri"/>
        </w:rPr>
        <w:t xml:space="preserve"> en fördel att alltid börja med att höja kvällsdosen</w:t>
      </w:r>
      <w:r>
        <w:rPr>
          <w:rFonts w:eastAsia="Calibri"/>
        </w:rPr>
        <w:t>.</w:t>
      </w:r>
    </w:p>
    <w:p w14:paraId="459210DC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>Pat ska kunna förflytta sig innan den kan anses vara UK. Undantag de som inte orkar p</w:t>
      </w:r>
      <w:r>
        <w:rPr>
          <w:rFonts w:eastAsia="Calibri"/>
        </w:rPr>
        <w:t>.</w:t>
      </w:r>
      <w:r w:rsidRPr="00E642DD">
        <w:rPr>
          <w:rFonts w:eastAsia="Calibri"/>
        </w:rPr>
        <w:t>g</w:t>
      </w:r>
      <w:r>
        <w:rPr>
          <w:rFonts w:eastAsia="Calibri"/>
        </w:rPr>
        <w:t>.</w:t>
      </w:r>
      <w:r w:rsidRPr="00E642DD">
        <w:rPr>
          <w:rFonts w:eastAsia="Calibri"/>
        </w:rPr>
        <w:t>a</w:t>
      </w:r>
      <w:r>
        <w:rPr>
          <w:rFonts w:eastAsia="Calibri"/>
        </w:rPr>
        <w:t>.</w:t>
      </w:r>
      <w:r w:rsidRPr="00E642DD">
        <w:rPr>
          <w:rFonts w:eastAsia="Calibri"/>
        </w:rPr>
        <w:t xml:space="preserve"> multisjukdom. Pat flyttas då med lift. </w:t>
      </w:r>
    </w:p>
    <w:p w14:paraId="0F9D957A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Pat ska ha de hjälpmedel som anses nödvändiga, </w:t>
      </w:r>
      <w:proofErr w:type="gramStart"/>
      <w:r w:rsidRPr="00E642DD">
        <w:rPr>
          <w:rFonts w:eastAsia="Calibri"/>
        </w:rPr>
        <w:t>t ex</w:t>
      </w:r>
      <w:proofErr w:type="gramEnd"/>
      <w:r w:rsidRPr="00E642DD">
        <w:rPr>
          <w:rFonts w:eastAsia="Calibri"/>
        </w:rPr>
        <w:t xml:space="preserve"> rullstol, kudde o s v.</w:t>
      </w:r>
    </w:p>
    <w:p w14:paraId="2B7C1CB9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>Pat ”friska ben” ska bedömas. Finns behov av hälavlastare eller ortopedisk sko för att förhindra nya sår?</w:t>
      </w:r>
    </w:p>
    <w:p w14:paraId="5366AFE9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För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som är självklara proteskandidater eller kan bli i ett senare skede ska det skrivas en remiss till OTA för protestillverkning, nivå behöver specificeras. </w:t>
      </w:r>
    </w:p>
    <w:p w14:paraId="25775B28" w14:textId="77777777" w:rsidR="00D951BE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Kopia av epikris ska gå till </w:t>
      </w:r>
      <w:proofErr w:type="spellStart"/>
      <w:r>
        <w:rPr>
          <w:rFonts w:eastAsia="Calibri"/>
        </w:rPr>
        <w:t>a</w:t>
      </w:r>
      <w:r w:rsidRPr="00E642DD">
        <w:rPr>
          <w:rFonts w:eastAsia="Calibri"/>
        </w:rPr>
        <w:t>mputationskoodinator</w:t>
      </w:r>
      <w:proofErr w:type="spellEnd"/>
      <w:r w:rsidRPr="00E642DD">
        <w:rPr>
          <w:rFonts w:eastAsia="Calibri"/>
        </w:rPr>
        <w:t xml:space="preserve"> Monika om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behöver uppföljning i syfte att läka sår samt få ordning på smärtlindring. Denna bokar sedan tid till </w:t>
      </w:r>
      <w:proofErr w:type="spellStart"/>
      <w:r w:rsidRPr="00E642DD">
        <w:rPr>
          <w:rFonts w:eastAsia="Calibri"/>
          <w:color w:val="004DBB"/>
        </w:rPr>
        <w:t>Gåskolan</w:t>
      </w:r>
      <w:proofErr w:type="spellEnd"/>
      <w:r w:rsidRPr="00E642DD">
        <w:rPr>
          <w:rFonts w:eastAsia="Calibri"/>
        </w:rPr>
        <w:t xml:space="preserve"> när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bedöms vara redo för </w:t>
      </w:r>
      <w:proofErr w:type="spellStart"/>
      <w:r w:rsidRPr="00E642DD">
        <w:rPr>
          <w:rFonts w:eastAsia="Calibri"/>
        </w:rPr>
        <w:t>gåträning</w:t>
      </w:r>
      <w:proofErr w:type="spellEnd"/>
      <w:r w:rsidRPr="00E642DD">
        <w:rPr>
          <w:rFonts w:eastAsia="Calibri"/>
        </w:rPr>
        <w:t>.</w:t>
      </w:r>
    </w:p>
    <w:p w14:paraId="6EF0DB61" w14:textId="77777777" w:rsidR="00D951BE" w:rsidRPr="00E642DD" w:rsidRDefault="00D951BE" w:rsidP="00D951BE">
      <w:pPr>
        <w:pStyle w:val="Liststycke"/>
        <w:numPr>
          <w:ilvl w:val="0"/>
          <w:numId w:val="21"/>
        </w:numPr>
        <w:ind w:right="-143"/>
        <w:rPr>
          <w:rFonts w:eastAsia="Calibri"/>
        </w:rPr>
      </w:pPr>
      <w:r w:rsidRPr="00E642DD">
        <w:rPr>
          <w:rFonts w:eastAsia="Calibri"/>
        </w:rPr>
        <w:t xml:space="preserve">Om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bedöms kunna vara färdig för </w:t>
      </w:r>
      <w:proofErr w:type="spellStart"/>
      <w:r w:rsidRPr="00E642DD">
        <w:rPr>
          <w:rFonts w:eastAsia="Calibri"/>
        </w:rPr>
        <w:t>Gåskolan</w:t>
      </w:r>
      <w:proofErr w:type="spellEnd"/>
      <w:r w:rsidRPr="00E642DD">
        <w:rPr>
          <w:rFonts w:eastAsia="Calibri"/>
        </w:rPr>
        <w:t xml:space="preserve"> inom 8 v redan vid utskrivning går kopia på epikris direkt till </w:t>
      </w:r>
      <w:proofErr w:type="spellStart"/>
      <w:r w:rsidRPr="00E642DD">
        <w:rPr>
          <w:rFonts w:eastAsia="Calibri"/>
        </w:rPr>
        <w:t>Gåskolan</w:t>
      </w:r>
      <w:proofErr w:type="spellEnd"/>
      <w:r w:rsidRPr="00E642DD">
        <w:rPr>
          <w:rFonts w:eastAsia="Calibri"/>
        </w:rPr>
        <w:t xml:space="preserve"> så att hen kallas dit för </w:t>
      </w:r>
      <w:proofErr w:type="spellStart"/>
      <w:r w:rsidRPr="00E642DD">
        <w:rPr>
          <w:rFonts w:eastAsia="Calibri"/>
        </w:rPr>
        <w:t>gåträning</w:t>
      </w:r>
      <w:proofErr w:type="spellEnd"/>
      <w:r w:rsidRPr="00E642DD">
        <w:rPr>
          <w:rFonts w:eastAsia="Calibri"/>
        </w:rPr>
        <w:t>.</w:t>
      </w:r>
    </w:p>
    <w:p w14:paraId="291D0DE1" w14:textId="77777777" w:rsidR="00D951BE" w:rsidRDefault="00D951BE" w:rsidP="00D951BE">
      <w:pPr>
        <w:ind w:left="0" w:right="-143"/>
        <w:rPr>
          <w:rFonts w:eastAsia="Calibri"/>
        </w:rPr>
      </w:pPr>
    </w:p>
    <w:p w14:paraId="5AAA2B1B" w14:textId="77777777" w:rsidR="00D951BE" w:rsidRDefault="00D951BE" w:rsidP="00D951BE">
      <w:pPr>
        <w:ind w:left="0" w:right="-143"/>
        <w:rPr>
          <w:rFonts w:eastAsia="Calibri"/>
        </w:rPr>
      </w:pPr>
      <w:proofErr w:type="spellStart"/>
      <w:r w:rsidRPr="00E642DD">
        <w:rPr>
          <w:rFonts w:eastAsia="Calibri"/>
        </w:rPr>
        <w:lastRenderedPageBreak/>
        <w:t>Gåskolan</w:t>
      </w:r>
      <w:proofErr w:type="spellEnd"/>
      <w:r w:rsidRPr="00E642DD">
        <w:rPr>
          <w:rFonts w:eastAsia="Calibri"/>
        </w:rPr>
        <w:t xml:space="preserve"> = Sjukgymnastisk inrättning som är placerad i Uddevalla,</w:t>
      </w:r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s</w:t>
      </w:r>
      <w:r w:rsidRPr="00E642DD">
        <w:rPr>
          <w:rFonts w:eastAsia="Calibri"/>
        </w:rPr>
        <w:t>jukgymastikens</w:t>
      </w:r>
      <w:proofErr w:type="spellEnd"/>
      <w:r w:rsidRPr="00E642DD">
        <w:rPr>
          <w:rFonts w:eastAsia="Calibri"/>
        </w:rPr>
        <w:t xml:space="preserve"> lokaler, där man </w:t>
      </w:r>
      <w:proofErr w:type="spellStart"/>
      <w:r w:rsidRPr="00E642DD">
        <w:rPr>
          <w:rFonts w:eastAsia="Calibri"/>
        </w:rPr>
        <w:t>nybedömer</w:t>
      </w:r>
      <w:proofErr w:type="spellEnd"/>
      <w:r w:rsidRPr="00E642DD">
        <w:rPr>
          <w:rFonts w:eastAsia="Calibri"/>
        </w:rPr>
        <w:t xml:space="preserve"> patienternas förmåga att bära protes samt ser tillsammans med OTA till att </w:t>
      </w:r>
      <w:proofErr w:type="spellStart"/>
      <w:r w:rsidRPr="00E642DD">
        <w:rPr>
          <w:rFonts w:eastAsia="Calibri"/>
        </w:rPr>
        <w:t>pat</w:t>
      </w:r>
      <w:proofErr w:type="spellEnd"/>
      <w:r w:rsidRPr="00E642DD">
        <w:rPr>
          <w:rFonts w:eastAsia="Calibri"/>
        </w:rPr>
        <w:t xml:space="preserve"> får anpassade proteser och lär sig att använda dessa.</w:t>
      </w:r>
    </w:p>
    <w:p w14:paraId="4D4497C1" w14:textId="77777777" w:rsidR="00D951BE" w:rsidRDefault="00D951BE" w:rsidP="00D951BE">
      <w:pPr>
        <w:ind w:left="0" w:right="-143"/>
        <w:rPr>
          <w:rFonts w:eastAsia="Calibri"/>
        </w:rPr>
      </w:pPr>
    </w:p>
    <w:p w14:paraId="5B7EA4FF" w14:textId="77777777" w:rsidR="00D951BE" w:rsidRPr="008E617B" w:rsidRDefault="00D951BE" w:rsidP="00D951BE">
      <w:pPr>
        <w:ind w:left="0" w:right="-143"/>
        <w:rPr>
          <w:rFonts w:eastAsia="Calibri"/>
        </w:rPr>
      </w:pPr>
      <w:proofErr w:type="spellStart"/>
      <w:r w:rsidRPr="008E617B">
        <w:rPr>
          <w:rFonts w:eastAsia="Calibri"/>
        </w:rPr>
        <w:t>Amputationkoordinator</w:t>
      </w:r>
      <w:proofErr w:type="spellEnd"/>
      <w:r w:rsidRPr="008E617B">
        <w:rPr>
          <w:rFonts w:eastAsia="Calibri"/>
        </w:rPr>
        <w:t xml:space="preserve"> Monika</w:t>
      </w:r>
      <w:r>
        <w:rPr>
          <w:rFonts w:eastAsia="Calibri"/>
        </w:rPr>
        <w:t xml:space="preserve"> Brancovici</w:t>
      </w:r>
      <w:r w:rsidRPr="008E617B">
        <w:rPr>
          <w:rFonts w:eastAsia="Calibri"/>
        </w:rPr>
        <w:t xml:space="preserve"> </w:t>
      </w:r>
      <w:proofErr w:type="spellStart"/>
      <w:r w:rsidRPr="008E617B">
        <w:rPr>
          <w:rFonts w:eastAsia="Calibri"/>
        </w:rPr>
        <w:t>tel</w:t>
      </w:r>
      <w:proofErr w:type="spellEnd"/>
      <w:r w:rsidRPr="008E617B">
        <w:rPr>
          <w:rFonts w:eastAsia="Calibri"/>
        </w:rPr>
        <w:t xml:space="preserve"> </w:t>
      </w:r>
      <w:proofErr w:type="gramStart"/>
      <w:r w:rsidRPr="008E617B">
        <w:rPr>
          <w:rFonts w:eastAsia="Calibri"/>
        </w:rPr>
        <w:t>010-4350524</w:t>
      </w:r>
      <w:proofErr w:type="gramEnd"/>
    </w:p>
    <w:p w14:paraId="248CBB55" w14:textId="77777777" w:rsidR="00D951BE" w:rsidRPr="008E617B" w:rsidRDefault="00D951BE" w:rsidP="00D951BE">
      <w:pPr>
        <w:ind w:left="0" w:right="-143"/>
        <w:rPr>
          <w:rFonts w:eastAsia="Calibri"/>
        </w:rPr>
      </w:pPr>
      <w:proofErr w:type="spellStart"/>
      <w:r w:rsidRPr="008E617B">
        <w:rPr>
          <w:rFonts w:eastAsia="Calibri"/>
        </w:rPr>
        <w:t>Amputationprocessläkare</w:t>
      </w:r>
      <w:proofErr w:type="spellEnd"/>
      <w:r w:rsidRPr="008E617B">
        <w:rPr>
          <w:rFonts w:eastAsia="Calibri"/>
        </w:rPr>
        <w:t xml:space="preserve"> </w:t>
      </w:r>
      <w:proofErr w:type="spellStart"/>
      <w:r w:rsidRPr="008E617B">
        <w:rPr>
          <w:rFonts w:eastAsia="Calibri"/>
        </w:rPr>
        <w:t>Cosmin</w:t>
      </w:r>
      <w:proofErr w:type="spellEnd"/>
      <w:r>
        <w:rPr>
          <w:rFonts w:eastAsia="Calibri"/>
        </w:rPr>
        <w:t xml:space="preserve"> Brancovici</w:t>
      </w:r>
      <w:r w:rsidRPr="008E617B">
        <w:rPr>
          <w:rFonts w:eastAsia="Calibri"/>
        </w:rPr>
        <w:t xml:space="preserve"> </w:t>
      </w:r>
      <w:proofErr w:type="gramStart"/>
      <w:r w:rsidRPr="008E617B">
        <w:rPr>
          <w:rFonts w:eastAsia="Calibri"/>
        </w:rPr>
        <w:t>0730</w:t>
      </w:r>
      <w:r>
        <w:rPr>
          <w:rFonts w:eastAsia="Calibri"/>
        </w:rPr>
        <w:t>-</w:t>
      </w:r>
      <w:r w:rsidRPr="008E617B">
        <w:rPr>
          <w:rFonts w:eastAsia="Calibri"/>
        </w:rPr>
        <w:t>745632</w:t>
      </w:r>
      <w:proofErr w:type="gramEnd"/>
      <w:r w:rsidRPr="008E617B">
        <w:rPr>
          <w:rFonts w:eastAsia="Calibri"/>
        </w:rPr>
        <w:t xml:space="preserve"> </w:t>
      </w:r>
    </w:p>
    <w:p w14:paraId="45FB668C" w14:textId="77777777" w:rsidR="00D951BE" w:rsidRPr="008E617B" w:rsidRDefault="00D951BE" w:rsidP="00D951BE">
      <w:pPr>
        <w:ind w:left="0" w:right="-143"/>
        <w:rPr>
          <w:rFonts w:eastAsia="Calibri"/>
        </w:rPr>
      </w:pPr>
      <w:r w:rsidRPr="008E617B">
        <w:rPr>
          <w:rFonts w:eastAsia="Calibri"/>
        </w:rPr>
        <w:t>Amputationsprocessläkare Anas</w:t>
      </w:r>
      <w:r>
        <w:rPr>
          <w:rFonts w:eastAsia="Calibri"/>
        </w:rPr>
        <w:t xml:space="preserve"> Rmih</w:t>
      </w:r>
      <w:r w:rsidRPr="008E617B">
        <w:rPr>
          <w:rFonts w:eastAsia="Calibri"/>
        </w:rPr>
        <w:t xml:space="preserve"> </w:t>
      </w:r>
      <w:proofErr w:type="gramStart"/>
      <w:r w:rsidRPr="008E617B">
        <w:rPr>
          <w:rFonts w:eastAsia="Calibri"/>
        </w:rPr>
        <w:t>010-4353963</w:t>
      </w:r>
      <w:proofErr w:type="gramEnd"/>
      <w:r w:rsidRPr="008E617B">
        <w:rPr>
          <w:rFonts w:eastAsia="Calibri"/>
        </w:rPr>
        <w:t xml:space="preserve"> </w:t>
      </w:r>
    </w:p>
    <w:p w14:paraId="5899EB50" w14:textId="77777777" w:rsidR="00D951BE" w:rsidRPr="008E617B" w:rsidRDefault="00D951BE" w:rsidP="00D951BE">
      <w:pPr>
        <w:ind w:left="0" w:right="-143"/>
        <w:rPr>
          <w:rFonts w:eastAsia="Calibri"/>
        </w:rPr>
      </w:pPr>
      <w:r w:rsidRPr="008E617B">
        <w:rPr>
          <w:rFonts w:eastAsia="Calibri"/>
        </w:rPr>
        <w:t xml:space="preserve">Kurator </w:t>
      </w:r>
      <w:proofErr w:type="gramStart"/>
      <w:r w:rsidRPr="008E617B">
        <w:rPr>
          <w:rFonts w:eastAsia="Calibri"/>
        </w:rPr>
        <w:t>010-4355390</w:t>
      </w:r>
      <w:proofErr w:type="gramEnd"/>
      <w:r w:rsidRPr="008E617B">
        <w:rPr>
          <w:rFonts w:eastAsia="Calibri"/>
        </w:rPr>
        <w:t xml:space="preserve"> </w:t>
      </w:r>
    </w:p>
    <w:p w14:paraId="23E54FD4" w14:textId="77777777" w:rsidR="00D951BE" w:rsidRPr="008E617B" w:rsidRDefault="00D951BE" w:rsidP="00D951BE">
      <w:pPr>
        <w:ind w:left="644"/>
        <w:rPr>
          <w:rFonts w:eastAsia="Calibri"/>
        </w:rPr>
      </w:pPr>
    </w:p>
    <w:p w14:paraId="40AA233F" w14:textId="5F7DF2AA" w:rsidR="009C6C0C" w:rsidRDefault="009C6C0C" w:rsidP="00D951BE">
      <w:pPr>
        <w:pStyle w:val="Rubrik2"/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DCEE40" w14:textId="77777777" w:rsidR="00E25122" w:rsidRDefault="00E25122">
      <w:r>
        <w:separator/>
      </w:r>
    </w:p>
  </w:endnote>
  <w:endnote w:type="continuationSeparator" w:id="0">
    <w:p w14:paraId="3B497696" w14:textId="77777777" w:rsidR="00E25122" w:rsidRDefault="00E25122">
      <w:r>
        <w:continuationSeparator/>
      </w:r>
    </w:p>
  </w:endnote>
  <w:endnote w:type="continuationNotice" w:id="1">
    <w:p w14:paraId="0663ED60" w14:textId="77777777" w:rsidR="00E25122" w:rsidRDefault="00E251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FA3FA" w14:textId="77777777" w:rsidR="00E25122" w:rsidRDefault="00E25122"/>
  </w:footnote>
  <w:footnote w:type="continuationSeparator" w:id="0">
    <w:p w14:paraId="0423FB31" w14:textId="77777777" w:rsidR="00E25122" w:rsidRDefault="00E25122">
      <w:r>
        <w:continuationSeparator/>
      </w:r>
    </w:p>
  </w:footnote>
  <w:footnote w:type="continuationNotice" w:id="1">
    <w:p w14:paraId="01DDF878" w14:textId="77777777" w:rsidR="00E25122" w:rsidRDefault="00E251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4D99984" w:rsidR="008A4EB9" w:rsidRDefault="008A4EB9" w:rsidP="00413A60">
    <w:pPr>
      <w:pStyle w:val="Sidhuvud"/>
      <w:ind w:left="0" w:right="567"/>
    </w:pPr>
  </w:p>
  <w:p w14:paraId="0977C9E6" w14:textId="77777777" w:rsidR="00CC1999" w:rsidRDefault="00CC1999" w:rsidP="00413A60">
    <w:pPr>
      <w:pStyle w:val="Sidhuvud"/>
      <w:ind w:left="0" w:right="567"/>
    </w:pPr>
  </w:p>
  <w:p w14:paraId="160DDF4B" w14:textId="77777777" w:rsidR="00CC1999" w:rsidRDefault="00CC1999" w:rsidP="00413A60">
    <w:pPr>
      <w:pStyle w:val="Sidhuvud"/>
      <w:ind w:left="0" w:right="567"/>
    </w:pPr>
  </w:p>
  <w:p w14:paraId="726BD612" w14:textId="77777777" w:rsidR="00CC1999" w:rsidRDefault="00CC1999" w:rsidP="00413A60">
    <w:pPr>
      <w:pStyle w:val="Sidhuvud"/>
      <w:ind w:left="0" w:right="567"/>
    </w:pPr>
  </w:p>
  <w:p w14:paraId="6153E1CE" w14:textId="77777777" w:rsidR="00CC1999" w:rsidRDefault="00CC1999" w:rsidP="00413A60">
    <w:pPr>
      <w:pStyle w:val="Sidhuvud"/>
      <w:ind w:left="0" w:right="567"/>
    </w:pPr>
  </w:p>
  <w:p w14:paraId="3378A429" w14:textId="77777777" w:rsidR="00CC1999" w:rsidRDefault="00CC1999" w:rsidP="00413A60">
    <w:pPr>
      <w:pStyle w:val="Sidhuvud"/>
      <w:ind w:left="0" w:right="567"/>
    </w:pPr>
  </w:p>
  <w:p w14:paraId="17BB7D0D" w14:textId="77777777" w:rsidR="00CC1999" w:rsidRDefault="00CC1999" w:rsidP="00413A60">
    <w:pPr>
      <w:pStyle w:val="Sidhuvud"/>
      <w:ind w:left="0" w:right="567"/>
    </w:pPr>
  </w:p>
  <w:p w14:paraId="6F65E838" w14:textId="77777777" w:rsidR="00CC1999" w:rsidRDefault="00CC1999" w:rsidP="00413A60">
    <w:pPr>
      <w:pStyle w:val="Sidhuvud"/>
      <w:ind w:left="0" w:right="567"/>
    </w:pPr>
  </w:p>
  <w:p w14:paraId="67B7434D" w14:textId="77777777" w:rsidR="00CC1999" w:rsidRDefault="00CC199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CB4667"/>
    <w:multiLevelType w:val="hybridMultilevel"/>
    <w:tmpl w:val="45E60B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9112B1"/>
    <w:multiLevelType w:val="hybridMultilevel"/>
    <w:tmpl w:val="75BE55B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2712858">
    <w:abstractNumId w:val="19"/>
  </w:num>
  <w:num w:numId="2" w16cid:durableId="1621716173">
    <w:abstractNumId w:val="16"/>
  </w:num>
  <w:num w:numId="3" w16cid:durableId="873083333">
    <w:abstractNumId w:val="0"/>
  </w:num>
  <w:num w:numId="4" w16cid:durableId="587269069">
    <w:abstractNumId w:val="7"/>
  </w:num>
  <w:num w:numId="5" w16cid:durableId="1033460795">
    <w:abstractNumId w:val="17"/>
  </w:num>
  <w:num w:numId="6" w16cid:durableId="120998263">
    <w:abstractNumId w:val="2"/>
  </w:num>
  <w:num w:numId="7" w16cid:durableId="593898623">
    <w:abstractNumId w:val="12"/>
  </w:num>
  <w:num w:numId="8" w16cid:durableId="648286057">
    <w:abstractNumId w:val="9"/>
  </w:num>
  <w:num w:numId="9" w16cid:durableId="303121678">
    <w:abstractNumId w:val="1"/>
  </w:num>
  <w:num w:numId="10" w16cid:durableId="64183785">
    <w:abstractNumId w:val="1"/>
  </w:num>
  <w:num w:numId="11" w16cid:durableId="1952281143">
    <w:abstractNumId w:val="3"/>
  </w:num>
  <w:num w:numId="12" w16cid:durableId="1145126048">
    <w:abstractNumId w:val="5"/>
  </w:num>
  <w:num w:numId="13" w16cid:durableId="1057822075">
    <w:abstractNumId w:val="15"/>
  </w:num>
  <w:num w:numId="14" w16cid:durableId="1407148321">
    <w:abstractNumId w:val="10"/>
  </w:num>
  <w:num w:numId="15" w16cid:durableId="2015763364">
    <w:abstractNumId w:val="8"/>
  </w:num>
  <w:num w:numId="16" w16cid:durableId="532813607">
    <w:abstractNumId w:val="14"/>
  </w:num>
  <w:num w:numId="17" w16cid:durableId="1450201979">
    <w:abstractNumId w:val="6"/>
  </w:num>
  <w:num w:numId="18" w16cid:durableId="1252004146">
    <w:abstractNumId w:val="11"/>
  </w:num>
  <w:num w:numId="19" w16cid:durableId="1564483784">
    <w:abstractNumId w:val="18"/>
  </w:num>
  <w:num w:numId="20" w16cid:durableId="838229879">
    <w:abstractNumId w:val="4"/>
  </w:num>
  <w:num w:numId="21" w16cid:durableId="63248964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C66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999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51BE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512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257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3</Pages>
  <Words>760</Words>
  <Characters>3867</Characters>
  <Application>Microsoft Office Word</Application>
  <DocSecurity>0</DocSecurity>
  <Lines>75</Lines>
  <Paragraphs>45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4582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Färdigbehandlad amputationspatient</dc:title>
  <dc:subject/>
  <dc:creator/>
  <keywords/>
  <lastModifiedBy>Annika Wallöf</lastModifiedBy>
  <revision>18</revision>
  <lastPrinted>2016-03-31T10:56:00.0000000Z</lastPrinted>
  <dcterms:created xsi:type="dcterms:W3CDTF">2021-05-27T09:47:00.0000000Z</dcterms:created>
  <dcterms:modified xsi:type="dcterms:W3CDTF">2026-01-07T10:55:00.0000000Z</dcterms:modified>
</coreProperties>
</file>