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C18B5" w14:textId="77777777" w:rsidR="00862E92" w:rsidRDefault="00862E92" w:rsidP="00F35B05">
      <w:pPr>
        <w:pStyle w:val="Rubrik2"/>
        <w:sectPr w:rsidR="00862E92" w:rsidSect="00862E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A283725" w14:textId="77777777" w:rsidR="00862E92" w:rsidRPr="00862E92" w:rsidRDefault="00862E92" w:rsidP="00862E92">
      <w:pPr>
        <w:spacing w:after="0" w:line="240" w:lineRule="auto"/>
        <w:ind w:left="0" w:right="0"/>
        <w:rPr>
          <w:szCs w:val="20"/>
        </w:rPr>
      </w:pPr>
    </w:p>
    <w:p w14:paraId="33D84F59" w14:textId="77777777" w:rsidR="00862E92" w:rsidRPr="00862E92" w:rsidRDefault="00862E92" w:rsidP="00862E92">
      <w:pPr>
        <w:spacing w:after="0" w:line="240" w:lineRule="auto"/>
        <w:ind w:left="0" w:right="0"/>
        <w:rPr>
          <w:szCs w:val="20"/>
        </w:rPr>
      </w:pPr>
    </w:p>
    <w:p w14:paraId="0C68D90F" w14:textId="77777777" w:rsidR="00862E92" w:rsidRPr="00862E92" w:rsidRDefault="00862E92" w:rsidP="00862E92">
      <w:pPr>
        <w:tabs>
          <w:tab w:val="left" w:pos="4590"/>
        </w:tabs>
        <w:spacing w:after="0" w:line="240" w:lineRule="auto"/>
        <w:ind w:left="0" w:right="0"/>
        <w:rPr>
          <w:szCs w:val="20"/>
        </w:rPr>
      </w:pPr>
      <w:r w:rsidRPr="00862E92">
        <w:rPr>
          <w:szCs w:val="20"/>
        </w:rPr>
        <w:tab/>
      </w:r>
    </w:p>
    <w:p w14:paraId="2D5BD21E" w14:textId="7D6A1FD5" w:rsidR="00862E92" w:rsidRPr="00862E92" w:rsidRDefault="00862E92" w:rsidP="00862E92">
      <w:pPr>
        <w:spacing w:after="0" w:line="240" w:lineRule="auto"/>
        <w:ind w:left="0" w:right="0"/>
        <w:rPr>
          <w:szCs w:val="20"/>
        </w:rPr>
      </w:pPr>
      <w:r w:rsidRPr="00862E92">
        <w:rPr>
          <w:noProof/>
          <w:szCs w:val="20"/>
        </w:rPr>
        <mc:AlternateContent>
          <mc:Choice Requires="wps">
            <w:drawing>
              <wp:anchor distT="0" distB="0" distL="114300" distR="114300" simplePos="0" relativeHeight="251659264" behindDoc="0" locked="0" layoutInCell="1" allowOverlap="1" wp14:anchorId="5983F8B3" wp14:editId="620BE557">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E8DAD2" w14:textId="77777777" w:rsidR="00862E92" w:rsidRPr="003D37FD" w:rsidRDefault="00862E92" w:rsidP="00862E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20405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983F8B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6E8DAD2" w14:textId="77777777" w:rsidR="00862E92" w:rsidRPr="003D37FD" w:rsidRDefault="00862E92" w:rsidP="00862E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20405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62E92" w:rsidRPr="00862E92" w14:paraId="15B9C017" w14:textId="77777777" w:rsidTr="00261958">
        <w:trPr>
          <w:cantSplit/>
          <w:trHeight w:val="570"/>
        </w:trPr>
        <w:tc>
          <w:tcPr>
            <w:tcW w:w="9039" w:type="dxa"/>
            <w:tcBorders>
              <w:bottom w:val="single" w:sz="8" w:space="0" w:color="auto"/>
            </w:tcBorders>
            <w:tcMar>
              <w:left w:w="0" w:type="dxa"/>
              <w:right w:w="0" w:type="dxa"/>
            </w:tcMar>
            <w:vAlign w:val="bottom"/>
          </w:tcPr>
          <w:p w14:paraId="36988F2F" w14:textId="77777777" w:rsidR="00862E92" w:rsidRPr="00866017" w:rsidRDefault="00862E92" w:rsidP="00866017">
            <w:pPr>
              <w:pStyle w:val="Rubrik1"/>
              <w:ind w:left="0"/>
              <w:rPr>
                <w:b/>
                <w:bCs w:val="0"/>
                <w:noProof/>
              </w:rPr>
            </w:pPr>
            <w:bookmarkStart w:id="1" w:name="_1314629194"/>
            <w:bookmarkStart w:id="2" w:name="Rubrik"/>
            <w:bookmarkEnd w:id="1"/>
            <w:bookmarkEnd w:id="2"/>
            <w:r w:rsidRPr="00866017">
              <w:rPr>
                <w:b/>
                <w:bCs w:val="0"/>
                <w:noProof/>
              </w:rPr>
              <w:t>Introduktion för nya läkare på akutmottagning</w:t>
            </w:r>
          </w:p>
        </w:tc>
      </w:tr>
    </w:tbl>
    <w:p w14:paraId="120AE6CF" w14:textId="77777777" w:rsidR="00862E92" w:rsidRDefault="00862E92" w:rsidP="00862E92">
      <w:pPr>
        <w:keepNext/>
        <w:spacing w:after="0" w:line="240" w:lineRule="auto"/>
        <w:ind w:left="0" w:right="0"/>
        <w:outlineLvl w:val="0"/>
        <w:rPr>
          <w:rFonts w:ascii="Arial Fet" w:hAnsi="Arial Fet" w:cs="Arial"/>
          <w:b/>
          <w:bCs/>
          <w:kern w:val="32"/>
          <w:sz w:val="28"/>
          <w:szCs w:val="32"/>
        </w:rPr>
      </w:pPr>
    </w:p>
    <w:p w14:paraId="24474379" w14:textId="40453170" w:rsidR="00DB254C" w:rsidRDefault="00DB254C" w:rsidP="00DB254C">
      <w:pPr>
        <w:pStyle w:val="Rubrik2"/>
        <w:ind w:left="0" w:right="1161"/>
        <w:rPr>
          <w:b/>
          <w:bCs w:val="0"/>
        </w:rPr>
      </w:pPr>
      <w:r>
        <w:rPr>
          <w:b/>
          <w:bCs w:val="0"/>
        </w:rPr>
        <w:t>Revidering i denna version</w:t>
      </w:r>
    </w:p>
    <w:p w14:paraId="76E9EEC5" w14:textId="4E865077" w:rsidR="00DB254C" w:rsidRPr="00DB254C" w:rsidRDefault="00DB254C" w:rsidP="00DB254C">
      <w:pPr>
        <w:ind w:left="0"/>
      </w:pPr>
      <w:r>
        <w:t>Rutinen reviderad.</w:t>
      </w:r>
    </w:p>
    <w:p w14:paraId="5CF4477B" w14:textId="77777777" w:rsidR="00DB254C" w:rsidRPr="009B01B8" w:rsidRDefault="00DB254C" w:rsidP="00DB254C">
      <w:pPr>
        <w:pStyle w:val="Rubrik2"/>
        <w:ind w:left="0" w:right="-1135"/>
      </w:pPr>
      <w:r w:rsidRPr="00DB254C">
        <w:rPr>
          <w:b/>
          <w:bCs w:val="0"/>
        </w:rPr>
        <w:t>Syfte</w:t>
      </w:r>
      <w:r>
        <w:br/>
      </w:r>
      <w:r w:rsidRPr="00DB254C">
        <w:rPr>
          <w:rFonts w:ascii="Times New Roman" w:hAnsi="Times New Roman" w:cs="Times New Roman"/>
          <w:bCs w:val="0"/>
          <w:sz w:val="24"/>
          <w:szCs w:val="24"/>
        </w:rPr>
        <w:t>Introduktion avseende rutiner och arbetssätt för nya läkare på ortopedkliniken.</w:t>
      </w:r>
      <w:r>
        <w:br/>
      </w:r>
      <w:r>
        <w:br/>
      </w:r>
      <w:r w:rsidRPr="00DB254C">
        <w:rPr>
          <w:b/>
          <w:bCs w:val="0"/>
        </w:rPr>
        <w:t>Vilka berörs</w:t>
      </w:r>
    </w:p>
    <w:p w14:paraId="22672150" w14:textId="77777777" w:rsidR="00DB254C" w:rsidRDefault="00DB254C" w:rsidP="006A7DB6">
      <w:pPr>
        <w:ind w:left="0"/>
      </w:pPr>
      <w:r>
        <w:t>Ortopedkliniken</w:t>
      </w:r>
    </w:p>
    <w:p w14:paraId="6975B58E" w14:textId="77777777" w:rsidR="00DB254C" w:rsidRDefault="00DB254C" w:rsidP="006A7DB6">
      <w:pPr>
        <w:pStyle w:val="Rubrik2"/>
        <w:tabs>
          <w:tab w:val="left" w:pos="7088"/>
        </w:tabs>
        <w:ind w:left="0" w:right="-1135"/>
        <w:rPr>
          <w:sz w:val="24"/>
        </w:rPr>
      </w:pPr>
      <w:r w:rsidRPr="006A7DB6">
        <w:rPr>
          <w:rStyle w:val="Rubrik3Char"/>
          <w:b/>
          <w:bCs/>
        </w:rPr>
        <w:t>Innehållsförteckning</w:t>
      </w:r>
      <w:r>
        <w:rPr>
          <w:sz w:val="24"/>
        </w:rPr>
        <w:tab/>
        <w:t>Sida</w:t>
      </w:r>
    </w:p>
    <w:p w14:paraId="63C2EAF7" w14:textId="1505B3EA" w:rsidR="00DB254C" w:rsidRPr="007B674D" w:rsidRDefault="00DB254C" w:rsidP="006A7DB6">
      <w:pPr>
        <w:pStyle w:val="Rubrik2"/>
        <w:tabs>
          <w:tab w:val="left" w:pos="7088"/>
        </w:tabs>
        <w:spacing w:line="360" w:lineRule="auto"/>
        <w:ind w:left="0" w:right="-1135"/>
        <w:rPr>
          <w:rFonts w:ascii="Times New Roman" w:hAnsi="Times New Roman" w:cs="Times New Roman"/>
          <w:b/>
          <w:sz w:val="24"/>
          <w:szCs w:val="24"/>
        </w:rPr>
      </w:pPr>
      <w:r w:rsidRPr="00322F62">
        <w:rPr>
          <w:rFonts w:ascii="Times New Roman" w:hAnsi="Times New Roman" w:cs="Times New Roman"/>
          <w:bCs w:val="0"/>
          <w:sz w:val="24"/>
          <w:szCs w:val="24"/>
        </w:rPr>
        <w:t>Att tjänstgöra på akutmottagningen…………………………………</w:t>
      </w:r>
      <w:proofErr w:type="gramStart"/>
      <w:r w:rsidRPr="00322F62">
        <w:rPr>
          <w:rFonts w:ascii="Times New Roman" w:hAnsi="Times New Roman" w:cs="Times New Roman"/>
          <w:bCs w:val="0"/>
          <w:sz w:val="24"/>
          <w:szCs w:val="24"/>
        </w:rPr>
        <w:t>…</w:t>
      </w:r>
      <w:r w:rsidR="00322F62">
        <w:rPr>
          <w:rFonts w:ascii="Times New Roman" w:hAnsi="Times New Roman" w:cs="Times New Roman"/>
          <w:bCs w:val="0"/>
          <w:sz w:val="24"/>
          <w:szCs w:val="24"/>
        </w:rPr>
        <w:t>….</w:t>
      </w:r>
      <w:proofErr w:type="gramEnd"/>
      <w:r w:rsidR="00322F62">
        <w:rPr>
          <w:rFonts w:ascii="Times New Roman" w:hAnsi="Times New Roman" w:cs="Times New Roman"/>
          <w:bCs w:val="0"/>
          <w:sz w:val="24"/>
          <w:szCs w:val="24"/>
        </w:rPr>
        <w:t>.</w:t>
      </w:r>
      <w:r w:rsidRPr="00322F62">
        <w:rPr>
          <w:rFonts w:ascii="Times New Roman" w:hAnsi="Times New Roman" w:cs="Times New Roman"/>
          <w:bCs w:val="0"/>
          <w:sz w:val="24"/>
          <w:szCs w:val="24"/>
        </w:rPr>
        <w:t>2</w:t>
      </w:r>
    </w:p>
    <w:p w14:paraId="47BCF287" w14:textId="77777777" w:rsidR="00DB254C" w:rsidRDefault="00DB254C" w:rsidP="006A7DB6">
      <w:pPr>
        <w:tabs>
          <w:tab w:val="left" w:pos="7088"/>
        </w:tabs>
        <w:spacing w:line="360" w:lineRule="auto"/>
        <w:ind w:left="0"/>
      </w:pPr>
      <w:r>
        <w:t>Arbetsplatsen………………………………………………………………</w:t>
      </w:r>
      <w:r>
        <w:tab/>
        <w:t>2</w:t>
      </w:r>
    </w:p>
    <w:p w14:paraId="36B0F4FE" w14:textId="77777777" w:rsidR="00DB254C" w:rsidRDefault="00DB254C" w:rsidP="006A7DB6">
      <w:pPr>
        <w:tabs>
          <w:tab w:val="left" w:pos="7088"/>
        </w:tabs>
        <w:spacing w:line="360" w:lineRule="auto"/>
        <w:ind w:left="0"/>
      </w:pPr>
      <w:r>
        <w:t>Komplett undersökning……………………………………………………</w:t>
      </w:r>
      <w:r>
        <w:tab/>
        <w:t>3</w:t>
      </w:r>
    </w:p>
    <w:p w14:paraId="3DB386D8" w14:textId="77777777" w:rsidR="00DB254C" w:rsidRDefault="00DB254C" w:rsidP="006A7DB6">
      <w:pPr>
        <w:tabs>
          <w:tab w:val="left" w:pos="7088"/>
        </w:tabs>
        <w:spacing w:line="360" w:lineRule="auto"/>
        <w:ind w:left="0"/>
      </w:pPr>
      <w:r>
        <w:t>Mallar ………………………………………………………………</w:t>
      </w:r>
      <w:proofErr w:type="gramStart"/>
      <w:r>
        <w:t>…….</w:t>
      </w:r>
      <w:proofErr w:type="gramEnd"/>
      <w:r>
        <w:t>.</w:t>
      </w:r>
      <w:r>
        <w:tab/>
        <w:t>3</w:t>
      </w:r>
    </w:p>
    <w:p w14:paraId="2B48ECC1" w14:textId="77777777" w:rsidR="00DB254C" w:rsidRDefault="00DB254C" w:rsidP="006A7DB6">
      <w:pPr>
        <w:tabs>
          <w:tab w:val="left" w:pos="7088"/>
        </w:tabs>
        <w:spacing w:line="360" w:lineRule="auto"/>
        <w:ind w:left="0"/>
      </w:pPr>
      <w:r>
        <w:t>Läkemedel…………………………………………………………………</w:t>
      </w:r>
      <w:r>
        <w:tab/>
        <w:t>3</w:t>
      </w:r>
    </w:p>
    <w:p w14:paraId="27AF6B40" w14:textId="77777777" w:rsidR="00DB254C" w:rsidRDefault="00DB254C" w:rsidP="006A7DB6">
      <w:pPr>
        <w:tabs>
          <w:tab w:val="left" w:pos="7088"/>
        </w:tabs>
        <w:spacing w:line="360" w:lineRule="auto"/>
        <w:ind w:left="0"/>
      </w:pPr>
      <w:r>
        <w:t>Femoralblockad …………………………………………………………...</w:t>
      </w:r>
      <w:r>
        <w:tab/>
        <w:t>3</w:t>
      </w:r>
    </w:p>
    <w:p w14:paraId="0FB24680" w14:textId="77777777" w:rsidR="00DB254C" w:rsidRDefault="00DB254C" w:rsidP="006A7DB6">
      <w:pPr>
        <w:tabs>
          <w:tab w:val="left" w:pos="7088"/>
        </w:tabs>
        <w:spacing w:line="360" w:lineRule="auto"/>
        <w:ind w:left="0"/>
      </w:pPr>
      <w:r>
        <w:t>Diktering ………………………………………………………………….</w:t>
      </w:r>
      <w:r>
        <w:tab/>
        <w:t>3</w:t>
      </w:r>
    </w:p>
    <w:p w14:paraId="45476495" w14:textId="77777777" w:rsidR="00DB254C" w:rsidRDefault="00DB254C" w:rsidP="006A7DB6">
      <w:pPr>
        <w:tabs>
          <w:tab w:val="left" w:pos="7088"/>
        </w:tabs>
        <w:spacing w:line="360" w:lineRule="auto"/>
        <w:ind w:left="0"/>
      </w:pPr>
      <w:r>
        <w:lastRenderedPageBreak/>
        <w:t>Röntgenbilder ………………………………………………………</w:t>
      </w:r>
      <w:proofErr w:type="gramStart"/>
      <w:r>
        <w:t>…….</w:t>
      </w:r>
      <w:proofErr w:type="gramEnd"/>
      <w:r>
        <w:t>.</w:t>
      </w:r>
      <w:r>
        <w:tab/>
        <w:t>3</w:t>
      </w:r>
    </w:p>
    <w:p w14:paraId="5EEA77ED" w14:textId="77777777" w:rsidR="00DB254C" w:rsidRDefault="00DB254C" w:rsidP="006A7DB6">
      <w:pPr>
        <w:tabs>
          <w:tab w:val="left" w:pos="7088"/>
        </w:tabs>
        <w:spacing w:line="360" w:lineRule="auto"/>
        <w:ind w:left="0"/>
      </w:pPr>
      <w:r>
        <w:t>Medicinska vårdprogram …………………………………………………</w:t>
      </w:r>
      <w:r>
        <w:tab/>
        <w:t>4</w:t>
      </w:r>
    </w:p>
    <w:p w14:paraId="6407AA18" w14:textId="77777777" w:rsidR="00DB254C" w:rsidRDefault="00DB254C" w:rsidP="006A7DB6">
      <w:pPr>
        <w:tabs>
          <w:tab w:val="left" w:pos="7088"/>
        </w:tabs>
        <w:spacing w:line="360" w:lineRule="auto"/>
        <w:ind w:left="0"/>
      </w:pPr>
      <w:r>
        <w:t>Dokumentation ……………………………………………………………</w:t>
      </w:r>
      <w:r>
        <w:tab/>
        <w:t>4</w:t>
      </w:r>
    </w:p>
    <w:p w14:paraId="1515433F" w14:textId="77777777" w:rsidR="00DB254C" w:rsidRDefault="00DB254C" w:rsidP="006A7DB6">
      <w:pPr>
        <w:tabs>
          <w:tab w:val="left" w:pos="7088"/>
        </w:tabs>
        <w:spacing w:line="360" w:lineRule="auto"/>
        <w:ind w:left="0"/>
      </w:pPr>
      <w:r>
        <w:t>Utredning …………………………………………………………………</w:t>
      </w:r>
      <w:r>
        <w:tab/>
        <w:t>5</w:t>
      </w:r>
    </w:p>
    <w:p w14:paraId="6BC18A45" w14:textId="77777777" w:rsidR="00DB254C" w:rsidRDefault="00DB254C" w:rsidP="006A7DB6">
      <w:pPr>
        <w:tabs>
          <w:tab w:val="left" w:pos="7088"/>
        </w:tabs>
        <w:spacing w:line="360" w:lineRule="auto"/>
        <w:ind w:left="0"/>
      </w:pPr>
      <w:proofErr w:type="spellStart"/>
      <w:r>
        <w:t>Antikoagulantia</w:t>
      </w:r>
      <w:proofErr w:type="spellEnd"/>
      <w:r>
        <w:t xml:space="preserve"> …………………………………………………………...</w:t>
      </w:r>
      <w:r>
        <w:tab/>
        <w:t>6</w:t>
      </w:r>
    </w:p>
    <w:p w14:paraId="7AE276B8" w14:textId="77777777" w:rsidR="00DB254C" w:rsidRDefault="00DB254C" w:rsidP="006A7DB6">
      <w:pPr>
        <w:tabs>
          <w:tab w:val="left" w:pos="7088"/>
        </w:tabs>
        <w:spacing w:line="360" w:lineRule="auto"/>
        <w:ind w:left="0"/>
      </w:pPr>
      <w:r>
        <w:t>Operationsanmälan …………………………………………………</w:t>
      </w:r>
      <w:proofErr w:type="gramStart"/>
      <w:r>
        <w:t>…….</w:t>
      </w:r>
      <w:proofErr w:type="gramEnd"/>
      <w:r>
        <w:t>.</w:t>
      </w:r>
      <w:r>
        <w:tab/>
        <w:t>6</w:t>
      </w:r>
    </w:p>
    <w:p w14:paraId="5CF16235" w14:textId="77777777" w:rsidR="00DB254C" w:rsidRDefault="00DB254C" w:rsidP="006A7DB6">
      <w:pPr>
        <w:tabs>
          <w:tab w:val="left" w:pos="7088"/>
        </w:tabs>
        <w:spacing w:line="360" w:lineRule="auto"/>
        <w:ind w:left="0"/>
      </w:pPr>
      <w:r>
        <w:t>Telefonkontakt ……………………………………………………………</w:t>
      </w:r>
      <w:r>
        <w:tab/>
        <w:t>7</w:t>
      </w:r>
    </w:p>
    <w:p w14:paraId="335184B7" w14:textId="77777777" w:rsidR="00DB254C" w:rsidRDefault="00DB254C" w:rsidP="006A7DB6">
      <w:pPr>
        <w:tabs>
          <w:tab w:val="left" w:pos="7088"/>
        </w:tabs>
        <w:spacing w:line="360" w:lineRule="auto"/>
        <w:ind w:left="0"/>
      </w:pPr>
      <w:r>
        <w:t>Märkning ………………………………………………………………….</w:t>
      </w:r>
      <w:r>
        <w:tab/>
        <w:t>7</w:t>
      </w:r>
    </w:p>
    <w:p w14:paraId="595D24D0" w14:textId="77777777" w:rsidR="00DB254C" w:rsidRDefault="00DB254C" w:rsidP="006A7DB6">
      <w:pPr>
        <w:tabs>
          <w:tab w:val="left" w:pos="7088"/>
        </w:tabs>
        <w:spacing w:line="360" w:lineRule="auto"/>
        <w:ind w:left="0"/>
      </w:pPr>
      <w:r>
        <w:t>Hjälpmedel …………………………………………………………</w:t>
      </w:r>
      <w:proofErr w:type="gramStart"/>
      <w:r>
        <w:t>…….</w:t>
      </w:r>
      <w:proofErr w:type="gramEnd"/>
      <w:r>
        <w:t>.</w:t>
      </w:r>
      <w:r>
        <w:tab/>
        <w:t>7</w:t>
      </w:r>
    </w:p>
    <w:p w14:paraId="655A3293" w14:textId="77777777" w:rsidR="00DB254C" w:rsidRDefault="00DB254C" w:rsidP="006A7DB6">
      <w:pPr>
        <w:tabs>
          <w:tab w:val="left" w:pos="7088"/>
        </w:tabs>
        <w:spacing w:line="360" w:lineRule="auto"/>
        <w:ind w:left="0"/>
      </w:pPr>
      <w:r>
        <w:t>Återbesök …………………………………………………………………</w:t>
      </w:r>
      <w:r>
        <w:tab/>
        <w:t>8</w:t>
      </w:r>
    </w:p>
    <w:p w14:paraId="50532AA3" w14:textId="77777777" w:rsidR="00DB254C" w:rsidRDefault="00DB254C" w:rsidP="006A7DB6">
      <w:pPr>
        <w:tabs>
          <w:tab w:val="left" w:pos="7088"/>
        </w:tabs>
        <w:spacing w:line="360" w:lineRule="auto"/>
        <w:ind w:left="0"/>
      </w:pPr>
      <w:r>
        <w:t>Sjukgymnast ………………………………………………………………</w:t>
      </w:r>
      <w:r>
        <w:tab/>
        <w:t>8</w:t>
      </w:r>
    </w:p>
    <w:p w14:paraId="21978503" w14:textId="77777777" w:rsidR="00DB254C" w:rsidRDefault="00DB254C" w:rsidP="006A7DB6">
      <w:pPr>
        <w:tabs>
          <w:tab w:val="left" w:pos="7088"/>
        </w:tabs>
        <w:spacing w:line="360" w:lineRule="auto"/>
        <w:ind w:left="0"/>
      </w:pPr>
      <w:r>
        <w:t>Arbetsterapeut …………………………………………………………….</w:t>
      </w:r>
      <w:r>
        <w:tab/>
        <w:t>8</w:t>
      </w:r>
    </w:p>
    <w:p w14:paraId="4CD676BE" w14:textId="77777777" w:rsidR="00DB254C" w:rsidRDefault="00DB254C" w:rsidP="006A7DB6">
      <w:pPr>
        <w:tabs>
          <w:tab w:val="left" w:pos="7088"/>
        </w:tabs>
        <w:spacing w:line="360" w:lineRule="auto"/>
        <w:ind w:left="0"/>
      </w:pPr>
      <w:r>
        <w:t>Traumapatient på NÄL ………………………………………………….</w:t>
      </w:r>
      <w:r>
        <w:tab/>
        <w:t>8</w:t>
      </w:r>
      <w:r>
        <w:br/>
        <w:t>Patient från annat sjukhus eller från utlandet ……………………………. 8</w:t>
      </w:r>
    </w:p>
    <w:p w14:paraId="5A9628C5" w14:textId="77777777" w:rsidR="00DB254C" w:rsidRDefault="00DB254C" w:rsidP="006A7DB6">
      <w:pPr>
        <w:tabs>
          <w:tab w:val="left" w:pos="7088"/>
        </w:tabs>
        <w:spacing w:line="360" w:lineRule="auto"/>
        <w:ind w:left="0"/>
      </w:pPr>
      <w:r>
        <w:t>Checklista/minneslista vid inläggning ……………………………………</w:t>
      </w:r>
      <w:r>
        <w:tab/>
        <w:t>8</w:t>
      </w:r>
    </w:p>
    <w:p w14:paraId="4DA6EDEC" w14:textId="77777777" w:rsidR="00DB254C" w:rsidRDefault="00DB254C" w:rsidP="006A7DB6">
      <w:pPr>
        <w:tabs>
          <w:tab w:val="left" w:pos="7088"/>
        </w:tabs>
        <w:spacing w:line="360" w:lineRule="auto"/>
        <w:ind w:left="0"/>
      </w:pPr>
      <w:r>
        <w:t>Ryggsmärta ……………………………………………………………….</w:t>
      </w:r>
      <w:r>
        <w:tab/>
        <w:t>9</w:t>
      </w:r>
    </w:p>
    <w:p w14:paraId="18026734" w14:textId="77777777" w:rsidR="00DB254C" w:rsidRPr="00A0349E" w:rsidRDefault="00DB254C" w:rsidP="006A7DB6">
      <w:pPr>
        <w:tabs>
          <w:tab w:val="left" w:pos="7088"/>
        </w:tabs>
        <w:spacing w:line="360" w:lineRule="auto"/>
        <w:ind w:left="0"/>
      </w:pPr>
      <w:r>
        <w:t>Luxationsfrakturer i fotleden ………………………………………</w:t>
      </w:r>
      <w:proofErr w:type="gramStart"/>
      <w:r>
        <w:t>…….</w:t>
      </w:r>
      <w:proofErr w:type="gramEnd"/>
      <w:r>
        <w:t>.</w:t>
      </w:r>
      <w:r>
        <w:tab/>
        <w:t>10</w:t>
      </w:r>
    </w:p>
    <w:p w14:paraId="78E04245" w14:textId="25964078" w:rsidR="00DB254C" w:rsidRPr="00322F62" w:rsidRDefault="00DB254C" w:rsidP="00322F62">
      <w:pPr>
        <w:pStyle w:val="MellanrubrikVGR"/>
        <w:ind w:left="0"/>
        <w:rPr>
          <w:rFonts w:ascii="Times New Roman" w:hAnsi="Times New Roman"/>
          <w:b w:val="0"/>
          <w:sz w:val="24"/>
          <w:szCs w:val="24"/>
        </w:rPr>
      </w:pPr>
      <w:r>
        <w:lastRenderedPageBreak/>
        <w:t>Att tjänstgöra på Ortopedklinikens akutmottagning</w:t>
      </w:r>
      <w:r>
        <w:br/>
      </w:r>
      <w:r w:rsidRPr="00322F62">
        <w:rPr>
          <w:rFonts w:ascii="Times New Roman" w:hAnsi="Times New Roman"/>
          <w:b w:val="0"/>
          <w:sz w:val="24"/>
          <w:szCs w:val="24"/>
        </w:rPr>
        <w:t>Tjänstgöring på Ortopedklinikens akutmottagning är en utmaning för alla! Hit kommer patienter både på egen hand med bil eller på bår med ambulans. Arbetet präglas av stor variation på både problemfrågeställningar, ålder och olika bakgrund hos patienterna. För många läkare är det stressande att arbeta på akutmottagningen, ofta kommer patienterna i ojämna mängder. Ibland kan man ha ”för lite” att göra, men minst lika ofta kommer det fler patienter än man kan klara av på egen hand.</w:t>
      </w:r>
      <w:r w:rsidRPr="00322F62">
        <w:rPr>
          <w:rFonts w:ascii="Times New Roman" w:hAnsi="Times New Roman"/>
          <w:b w:val="0"/>
          <w:sz w:val="24"/>
          <w:szCs w:val="24"/>
        </w:rPr>
        <w:br/>
      </w:r>
      <w:r w:rsidRPr="00322F62">
        <w:rPr>
          <w:rFonts w:ascii="Times New Roman" w:hAnsi="Times New Roman"/>
          <w:b w:val="0"/>
          <w:sz w:val="24"/>
          <w:szCs w:val="24"/>
        </w:rPr>
        <w:br/>
        <w:t>Man ska dock alltid påminna sig själv om att alltid arbeta i den takt som man klarar av och den takten är individuell, beroende på en mängd olika faktorer. Det kommer alltid att vara skillnader, av naturliga orsaker – och det får vara så!</w:t>
      </w:r>
      <w:r w:rsidRPr="00322F62">
        <w:rPr>
          <w:rFonts w:ascii="Times New Roman" w:hAnsi="Times New Roman"/>
          <w:b w:val="0"/>
          <w:sz w:val="24"/>
          <w:szCs w:val="24"/>
        </w:rPr>
        <w:br/>
        <w:t>Försök att jobba på det mest strukturerade sättet och håll en god dialog med dina kollegor och medarbetare på akutmottagningen. Prioritera efter behovsprincipen och sträva efter att göra ”lagom mycket”. Om det är stora flöden kanske ”lagom” är lite mindre än när det finns gott om tid. Sträva dock alltid efter att göra ”rätt från början”.</w:t>
      </w:r>
      <w:r w:rsidR="00322F62">
        <w:rPr>
          <w:rFonts w:ascii="Times New Roman" w:hAnsi="Times New Roman"/>
          <w:b w:val="0"/>
          <w:sz w:val="24"/>
          <w:szCs w:val="24"/>
        </w:rPr>
        <w:br/>
      </w:r>
      <w:r w:rsidR="00322F62">
        <w:rPr>
          <w:rFonts w:ascii="Times New Roman" w:hAnsi="Times New Roman"/>
          <w:b w:val="0"/>
          <w:sz w:val="24"/>
          <w:szCs w:val="24"/>
        </w:rPr>
        <w:br/>
      </w:r>
      <w:r>
        <w:t>Arbetsplatsen</w:t>
      </w:r>
      <w:r>
        <w:br/>
      </w:r>
      <w:r w:rsidRPr="00322F62">
        <w:rPr>
          <w:rFonts w:ascii="Times New Roman" w:hAnsi="Times New Roman"/>
          <w:b w:val="0"/>
          <w:sz w:val="24"/>
        </w:rPr>
        <w:t xml:space="preserve">På ortopedakuten, NÄL finns det en läkarexpedition med sex arbetsplatser. Det kan ibland vara trångt på rummet, då får man hjälpas åt, turas om och alltid visa hänsyn. Du bör tänka på att det ibland kan stå någon anhörig eller patient i korridoren utanför rummet. </w:t>
      </w:r>
      <w:r w:rsidRPr="00322F62">
        <w:rPr>
          <w:rFonts w:ascii="Times New Roman" w:hAnsi="Times New Roman"/>
          <w:b w:val="0"/>
          <w:sz w:val="24"/>
        </w:rPr>
        <w:br/>
      </w:r>
      <w:r w:rsidRPr="00322F62">
        <w:rPr>
          <w:rFonts w:ascii="Times New Roman" w:hAnsi="Times New Roman"/>
          <w:b w:val="0"/>
          <w:sz w:val="24"/>
        </w:rPr>
        <w:br/>
        <w:t>Det finns en del referenslitteratur på läkarexpeditionen. Om du har egen referenslitteratur som du vill använda ska du självklart ta med den.</w:t>
      </w:r>
      <w:r w:rsidRPr="00322F62">
        <w:rPr>
          <w:rFonts w:ascii="Times New Roman" w:hAnsi="Times New Roman"/>
          <w:b w:val="0"/>
          <w:sz w:val="24"/>
        </w:rPr>
        <w:br/>
      </w:r>
      <w:r w:rsidRPr="00322F62">
        <w:rPr>
          <w:rFonts w:ascii="Times New Roman" w:hAnsi="Times New Roman"/>
          <w:b w:val="0"/>
          <w:sz w:val="24"/>
        </w:rPr>
        <w:br/>
        <w:t xml:space="preserve">En rekommendation är att ta som vana att alltid börja dagen/arbetspasset med att starta om den dator som du tänker jobba med. Genom att göra så minskar du risken för att bli utsparkad ”mitt i någonting” eller att arbetsstationen låser sig. Det är lämpligt att alltid använda det gemensamma login som finns till varje arbetsstation, det underlättar för övriga. </w:t>
      </w:r>
      <w:r w:rsidRPr="00322F62">
        <w:rPr>
          <w:rFonts w:ascii="Times New Roman" w:hAnsi="Times New Roman"/>
          <w:b w:val="0"/>
          <w:sz w:val="24"/>
        </w:rPr>
        <w:br/>
      </w:r>
      <w:r w:rsidRPr="00322F62">
        <w:rPr>
          <w:rFonts w:ascii="Times New Roman" w:hAnsi="Times New Roman"/>
          <w:b w:val="0"/>
          <w:sz w:val="24"/>
        </w:rPr>
        <w:br/>
        <w:t xml:space="preserve">Om du använder ett individuellt login så måste du logga ut när du lämnar arbetsstationen och/eller avslutar för dagen. </w:t>
      </w:r>
      <w:r w:rsidRPr="00322F62">
        <w:rPr>
          <w:rFonts w:ascii="Times New Roman" w:hAnsi="Times New Roman"/>
          <w:b w:val="0"/>
          <w:sz w:val="24"/>
        </w:rPr>
        <w:br/>
      </w:r>
      <w:r w:rsidRPr="00322F62">
        <w:rPr>
          <w:rFonts w:ascii="Times New Roman" w:hAnsi="Times New Roman"/>
          <w:b w:val="0"/>
          <w:sz w:val="24"/>
        </w:rPr>
        <w:br/>
        <w:t xml:space="preserve">Sköterskorna vid ortopeddisken och i triageringen hjälper till att prioritera i vilken ordning patienterna ska/bör/måste få hjälp. Börja arbetspasset med att prata med dem om vilken patient som bör handläggas härnäst. </w:t>
      </w:r>
      <w:r w:rsidRPr="00322F62">
        <w:rPr>
          <w:rFonts w:ascii="Times New Roman" w:hAnsi="Times New Roman"/>
          <w:b w:val="0"/>
          <w:sz w:val="24"/>
        </w:rPr>
        <w:br/>
        <w:t xml:space="preserve">Patientmapparna står i hyllan bakom ortopeddisken, på respektive markering för vilket rum patienten befinner sig. </w:t>
      </w:r>
      <w:r w:rsidRPr="00322F62">
        <w:rPr>
          <w:rFonts w:ascii="Times New Roman" w:hAnsi="Times New Roman"/>
          <w:b w:val="0"/>
          <w:sz w:val="24"/>
        </w:rPr>
        <w:br/>
        <w:t>När man börjar arbeta med en patient så ska man markera med sitt användarnamn i datorn i Elvis. Fråga hur!</w:t>
      </w:r>
      <w:r w:rsidRPr="00322F62">
        <w:rPr>
          <w:rFonts w:ascii="Times New Roman" w:hAnsi="Times New Roman"/>
          <w:b w:val="0"/>
          <w:sz w:val="24"/>
        </w:rPr>
        <w:br/>
      </w:r>
      <w:r w:rsidRPr="00322F62">
        <w:rPr>
          <w:rFonts w:ascii="Times New Roman" w:hAnsi="Times New Roman"/>
          <w:b w:val="0"/>
          <w:sz w:val="24"/>
        </w:rPr>
        <w:lastRenderedPageBreak/>
        <w:br/>
        <w:t xml:space="preserve">Om det inte är </w:t>
      </w:r>
      <w:proofErr w:type="spellStart"/>
      <w:r w:rsidRPr="00322F62">
        <w:rPr>
          <w:rFonts w:ascii="Times New Roman" w:hAnsi="Times New Roman"/>
          <w:b w:val="0"/>
          <w:sz w:val="24"/>
        </w:rPr>
        <w:t>urakut</w:t>
      </w:r>
      <w:proofErr w:type="spellEnd"/>
      <w:r w:rsidRPr="00322F62">
        <w:rPr>
          <w:rFonts w:ascii="Times New Roman" w:hAnsi="Times New Roman"/>
          <w:b w:val="0"/>
          <w:sz w:val="24"/>
        </w:rPr>
        <w:t xml:space="preserve"> är det en god idé att förbereda sig genom att bland annat gå igenom eventuell remiss, tillgängliga parametrar och eventuell ortopedjournal samt röntgenbilder, om sådana finns innan man går in till patienten. </w:t>
      </w:r>
    </w:p>
    <w:p w14:paraId="1E414D4C" w14:textId="77777777" w:rsidR="00DB254C" w:rsidRDefault="00DB254C" w:rsidP="00322F62">
      <w:pPr>
        <w:pStyle w:val="MellanrubrikVGR"/>
        <w:ind w:left="0"/>
      </w:pPr>
      <w:r>
        <w:t>Komplett undersökning</w:t>
      </w:r>
    </w:p>
    <w:p w14:paraId="4A3F2E95" w14:textId="77777777" w:rsidR="00DB254C" w:rsidRDefault="00DB254C" w:rsidP="00322F62">
      <w:pPr>
        <w:ind w:left="0" w:right="-1135"/>
        <w:rPr>
          <w:rFonts w:cs="Arial"/>
          <w:iCs/>
          <w:szCs w:val="28"/>
        </w:rPr>
      </w:pPr>
      <w:r>
        <w:rPr>
          <w:rFonts w:cs="Arial"/>
          <w:iCs/>
          <w:szCs w:val="28"/>
        </w:rPr>
        <w:t>En del saker måste vara med från början och göras på akutmottagningen. Vi vet av erfarenhet att patienter sällan blir mer undersökta någon annanstans än på akut</w:t>
      </w:r>
      <w:r>
        <w:rPr>
          <w:rFonts w:cs="Arial"/>
          <w:iCs/>
          <w:szCs w:val="28"/>
        </w:rPr>
        <w:softHyphen/>
        <w:t>mottagningen. Om vi inte upptäcker en skadad fotled under byxor, strumpor och skor när den mer eller mindre dementa patienten söker för överarmsfraktur, så vet vi att det är stor risk att skadan upptäcks alltför sent.</w:t>
      </w:r>
    </w:p>
    <w:p w14:paraId="74EAD907" w14:textId="77777777" w:rsidR="00DB254C" w:rsidRDefault="00DB254C" w:rsidP="00322F62">
      <w:pPr>
        <w:pStyle w:val="MellanrubrikVGR"/>
        <w:ind w:left="0"/>
      </w:pPr>
      <w:r w:rsidRPr="00322F62">
        <w:rPr>
          <w:rFonts w:ascii="Times New Roman" w:hAnsi="Times New Roman"/>
          <w:b w:val="0"/>
          <w:bCs/>
          <w:sz w:val="24"/>
          <w:szCs w:val="24"/>
        </w:rPr>
        <w:t xml:space="preserve">Ta gärna kort på sår </w:t>
      </w:r>
      <w:proofErr w:type="spellStart"/>
      <w:r w:rsidRPr="00322F62">
        <w:rPr>
          <w:rFonts w:ascii="Times New Roman" w:hAnsi="Times New Roman"/>
          <w:b w:val="0"/>
          <w:bCs/>
          <w:sz w:val="24"/>
          <w:szCs w:val="24"/>
        </w:rPr>
        <w:t>etc</w:t>
      </w:r>
      <w:proofErr w:type="spellEnd"/>
      <w:r w:rsidRPr="00322F62">
        <w:rPr>
          <w:rFonts w:ascii="Times New Roman" w:hAnsi="Times New Roman"/>
          <w:b w:val="0"/>
          <w:bCs/>
          <w:sz w:val="24"/>
          <w:szCs w:val="24"/>
        </w:rPr>
        <w:t xml:space="preserve"> och lägg in i medicinskmedia/</w:t>
      </w:r>
      <w:proofErr w:type="spellStart"/>
      <w:r w:rsidRPr="00322F62">
        <w:rPr>
          <w:rFonts w:ascii="Times New Roman" w:hAnsi="Times New Roman"/>
          <w:b w:val="0"/>
          <w:bCs/>
          <w:sz w:val="24"/>
          <w:szCs w:val="24"/>
        </w:rPr>
        <w:t>picsara</w:t>
      </w:r>
      <w:proofErr w:type="spellEnd"/>
      <w:r w:rsidRPr="00322F62">
        <w:rPr>
          <w:rFonts w:ascii="Times New Roman" w:hAnsi="Times New Roman"/>
          <w:b w:val="0"/>
          <w:bCs/>
          <w:sz w:val="24"/>
          <w:szCs w:val="24"/>
        </w:rPr>
        <w:t xml:space="preserve"> och inte bara i mobilen.</w:t>
      </w:r>
      <w:r w:rsidRPr="00322F62">
        <w:rPr>
          <w:rFonts w:ascii="Times New Roman" w:hAnsi="Times New Roman"/>
          <w:b w:val="0"/>
          <w:bCs/>
          <w:sz w:val="24"/>
          <w:szCs w:val="24"/>
        </w:rPr>
        <w:br/>
      </w:r>
      <w:r w:rsidRPr="00322F62">
        <w:rPr>
          <w:rFonts w:ascii="Times New Roman" w:hAnsi="Times New Roman"/>
          <w:sz w:val="24"/>
          <w:szCs w:val="24"/>
        </w:rPr>
        <w:t>Sträva alltså alltid efter en komplett undersökning på akutmottagningen!</w:t>
      </w:r>
      <w:r w:rsidRPr="00322F62">
        <w:rPr>
          <w:rFonts w:ascii="Times New Roman" w:hAnsi="Times New Roman"/>
          <w:sz w:val="24"/>
          <w:szCs w:val="24"/>
        </w:rPr>
        <w:br/>
      </w:r>
      <w:r>
        <w:br/>
        <w:t>Mallar</w:t>
      </w:r>
      <w:r>
        <w:br/>
      </w:r>
      <w:r w:rsidRPr="00322F62">
        <w:rPr>
          <w:rFonts w:ascii="Times New Roman" w:hAnsi="Times New Roman"/>
          <w:b w:val="0"/>
          <w:bCs/>
          <w:sz w:val="24"/>
          <w:szCs w:val="24"/>
        </w:rPr>
        <w:t xml:space="preserve">Ortopedkliniken så som en opererande klinik använder många olika IT-plattformar i det dagliga arbetet. I våra plattformar finns det också en del ”genvägar” eller förberedda ”mallar” att använda – de sparar tid och ökar kvaliteten. Använd lite tid till att bekanta dig med ”ordinationsmallarna”, ex ”smärtlindring fraktur äldre”. </w:t>
      </w:r>
      <w:r w:rsidRPr="00322F62">
        <w:rPr>
          <w:rFonts w:ascii="Times New Roman" w:hAnsi="Times New Roman"/>
          <w:b w:val="0"/>
          <w:bCs/>
          <w:sz w:val="24"/>
          <w:szCs w:val="24"/>
        </w:rPr>
        <w:br/>
      </w:r>
      <w:r>
        <w:br/>
      </w:r>
      <w:r w:rsidRPr="00D81143">
        <w:t>Läkemedel</w:t>
      </w:r>
    </w:p>
    <w:p w14:paraId="7094C5A5" w14:textId="77777777" w:rsidR="00DB254C" w:rsidRDefault="00DB254C" w:rsidP="00DB254C">
      <w:pPr>
        <w:numPr>
          <w:ilvl w:val="0"/>
          <w:numId w:val="20"/>
        </w:numPr>
        <w:spacing w:after="0" w:line="240" w:lineRule="auto"/>
        <w:ind w:right="-1135"/>
      </w:pPr>
      <w:r>
        <w:t>Smärtlindring?</w:t>
      </w:r>
    </w:p>
    <w:p w14:paraId="166F3E8F" w14:textId="77777777" w:rsidR="00DB254C" w:rsidRDefault="00DB254C" w:rsidP="00DB254C">
      <w:pPr>
        <w:numPr>
          <w:ilvl w:val="0"/>
          <w:numId w:val="20"/>
        </w:numPr>
        <w:spacing w:after="0" w:line="240" w:lineRule="auto"/>
        <w:ind w:right="-1135"/>
      </w:pPr>
      <w:r>
        <w:t>Antibiotika?</w:t>
      </w:r>
    </w:p>
    <w:p w14:paraId="44BFB1EA" w14:textId="77777777" w:rsidR="00DB254C" w:rsidRDefault="00DB254C" w:rsidP="00DB254C">
      <w:pPr>
        <w:numPr>
          <w:ilvl w:val="0"/>
          <w:numId w:val="20"/>
        </w:numPr>
        <w:spacing w:after="0" w:line="240" w:lineRule="auto"/>
        <w:ind w:right="-1135"/>
      </w:pPr>
      <w:r>
        <w:t>Trombosprofylax?</w:t>
      </w:r>
    </w:p>
    <w:p w14:paraId="0919402B" w14:textId="77777777" w:rsidR="00DB254C" w:rsidRDefault="00DB254C" w:rsidP="00DB254C">
      <w:pPr>
        <w:numPr>
          <w:ilvl w:val="0"/>
          <w:numId w:val="20"/>
        </w:numPr>
        <w:spacing w:after="0" w:line="240" w:lineRule="auto"/>
        <w:ind w:right="-1135"/>
      </w:pPr>
      <w:r>
        <w:t>Vätska?</w:t>
      </w:r>
    </w:p>
    <w:p w14:paraId="28BF6327" w14:textId="77777777" w:rsidR="00DB254C" w:rsidRDefault="00DB254C" w:rsidP="00DB254C">
      <w:pPr>
        <w:numPr>
          <w:ilvl w:val="0"/>
          <w:numId w:val="20"/>
        </w:numPr>
        <w:spacing w:after="0" w:line="240" w:lineRule="auto"/>
        <w:ind w:right="-1135"/>
      </w:pPr>
      <w:r>
        <w:t>Övriga eller ordinarie läkemedel?</w:t>
      </w:r>
    </w:p>
    <w:p w14:paraId="514B851E" w14:textId="77777777" w:rsidR="00DB254C" w:rsidRDefault="00DB254C" w:rsidP="00DB254C">
      <w:pPr>
        <w:numPr>
          <w:ilvl w:val="0"/>
          <w:numId w:val="20"/>
        </w:numPr>
        <w:spacing w:after="0" w:line="240" w:lineRule="auto"/>
        <w:ind w:right="-1135"/>
      </w:pPr>
      <w:r>
        <w:t xml:space="preserve">Pausa läkemedel inför kirurgi? Ex. blodförtunnande.  </w:t>
      </w:r>
    </w:p>
    <w:p w14:paraId="593EA158" w14:textId="77777777" w:rsidR="00DB254C" w:rsidRDefault="00DB254C" w:rsidP="00DB254C">
      <w:pPr>
        <w:ind w:right="-1135"/>
      </w:pPr>
    </w:p>
    <w:p w14:paraId="52C097D1" w14:textId="77777777" w:rsidR="00DB254C" w:rsidRDefault="00DB254C" w:rsidP="00D81143">
      <w:pPr>
        <w:pStyle w:val="MellanrubrikVGR"/>
        <w:ind w:left="0"/>
      </w:pPr>
      <w:r>
        <w:t>Femoralblockad</w:t>
      </w:r>
    </w:p>
    <w:p w14:paraId="5A661D95" w14:textId="5190FA2B" w:rsidR="00DB254C" w:rsidRDefault="00DB254C" w:rsidP="00EE2F99">
      <w:pPr>
        <w:ind w:left="0" w:right="-1135"/>
        <w:rPr>
          <w:rFonts w:cs="Arial"/>
          <w:iCs/>
          <w:szCs w:val="28"/>
        </w:rPr>
      </w:pPr>
      <w:r>
        <w:rPr>
          <w:rFonts w:cs="Arial"/>
          <w:iCs/>
          <w:szCs w:val="28"/>
        </w:rPr>
        <w:t>Alla höftfra</w:t>
      </w:r>
      <w:r w:rsidR="00EE2F99">
        <w:rPr>
          <w:rFonts w:cs="Arial"/>
          <w:iCs/>
          <w:szCs w:val="28"/>
        </w:rPr>
        <w:t>k</w:t>
      </w:r>
      <w:r>
        <w:rPr>
          <w:rFonts w:cs="Arial"/>
          <w:iCs/>
          <w:szCs w:val="28"/>
        </w:rPr>
        <w:t>turer ska ha femoralblockad enligt PM</w:t>
      </w:r>
    </w:p>
    <w:p w14:paraId="1A89B3AC" w14:textId="77777777" w:rsidR="00DB254C" w:rsidRDefault="00DB254C" w:rsidP="00EE2F99">
      <w:pPr>
        <w:pStyle w:val="MellanrubrikVGR"/>
        <w:ind w:left="0"/>
      </w:pPr>
      <w:r>
        <w:t>Diktering</w:t>
      </w:r>
    </w:p>
    <w:p w14:paraId="2FBE9F75"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Uppge patientens namn och personnummer tydligt</w:t>
      </w:r>
    </w:p>
    <w:p w14:paraId="3EF81A67"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Alla inläggningar ska läggas under ”</w:t>
      </w:r>
      <w:proofErr w:type="spellStart"/>
      <w:r>
        <w:rPr>
          <w:rFonts w:cs="Arial"/>
          <w:iCs/>
          <w:szCs w:val="28"/>
        </w:rPr>
        <w:t>Nakut</w:t>
      </w:r>
      <w:proofErr w:type="spellEnd"/>
      <w:r>
        <w:rPr>
          <w:rFonts w:cs="Arial"/>
          <w:iCs/>
          <w:szCs w:val="28"/>
        </w:rPr>
        <w:t xml:space="preserve">” i </w:t>
      </w:r>
      <w:proofErr w:type="spellStart"/>
      <w:r>
        <w:rPr>
          <w:rFonts w:cs="Arial"/>
          <w:iCs/>
          <w:szCs w:val="28"/>
        </w:rPr>
        <w:t>Medspeech</w:t>
      </w:r>
      <w:proofErr w:type="spellEnd"/>
    </w:p>
    <w:p w14:paraId="4F19C586"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 xml:space="preserve">Hög </w:t>
      </w:r>
      <w:proofErr w:type="spellStart"/>
      <w:r>
        <w:rPr>
          <w:rFonts w:cs="Arial"/>
          <w:iCs/>
          <w:szCs w:val="28"/>
        </w:rPr>
        <w:t>prio</w:t>
      </w:r>
      <w:proofErr w:type="spellEnd"/>
      <w:r>
        <w:rPr>
          <w:rFonts w:cs="Arial"/>
          <w:iCs/>
          <w:szCs w:val="28"/>
        </w:rPr>
        <w:t xml:space="preserve"> = inläggningar och snabba återbesök som ska skrivas inom ett dygn</w:t>
      </w:r>
    </w:p>
    <w:p w14:paraId="2ABB72EF"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 xml:space="preserve">Mellan </w:t>
      </w:r>
      <w:proofErr w:type="spellStart"/>
      <w:r>
        <w:rPr>
          <w:rFonts w:cs="Arial"/>
          <w:iCs/>
          <w:szCs w:val="28"/>
        </w:rPr>
        <w:t>prio</w:t>
      </w:r>
      <w:proofErr w:type="spellEnd"/>
      <w:r>
        <w:rPr>
          <w:rFonts w:cs="Arial"/>
          <w:iCs/>
          <w:szCs w:val="28"/>
        </w:rPr>
        <w:t xml:space="preserve"> = anteckningar som ska skrivas inom tre dygn</w:t>
      </w:r>
    </w:p>
    <w:p w14:paraId="7434F8B6"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 xml:space="preserve">Låg </w:t>
      </w:r>
      <w:proofErr w:type="spellStart"/>
      <w:r>
        <w:rPr>
          <w:rFonts w:cs="Arial"/>
          <w:iCs/>
          <w:szCs w:val="28"/>
        </w:rPr>
        <w:t>prio</w:t>
      </w:r>
      <w:proofErr w:type="spellEnd"/>
      <w:r>
        <w:rPr>
          <w:rFonts w:cs="Arial"/>
          <w:iCs/>
          <w:szCs w:val="28"/>
        </w:rPr>
        <w:t xml:space="preserve"> = övriga diktat</w:t>
      </w:r>
    </w:p>
    <w:p w14:paraId="2F365FAB"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Röntgenremisser skrivs i EDI. Remisser för återbesök kan dikteras. Glöm inte att ange sida.</w:t>
      </w:r>
    </w:p>
    <w:p w14:paraId="5400FF35"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Diagnoser ska sättas på alla patienter som inte läggs in.</w:t>
      </w:r>
    </w:p>
    <w:p w14:paraId="454B7729" w14:textId="77777777" w:rsidR="00DB254C" w:rsidRPr="00655D41"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t>Patienter som läggs in ska inte ha diagnos dikterad</w:t>
      </w:r>
    </w:p>
    <w:p w14:paraId="7B2730BD" w14:textId="77777777" w:rsidR="00DB254C" w:rsidRPr="00503084" w:rsidRDefault="00DB254C" w:rsidP="00DB254C">
      <w:pPr>
        <w:numPr>
          <w:ilvl w:val="0"/>
          <w:numId w:val="21"/>
        </w:numPr>
        <w:spacing w:after="0" w:line="240" w:lineRule="auto"/>
        <w:ind w:right="-1135"/>
        <w:rPr>
          <w:rFonts w:ascii="Arial" w:hAnsi="Arial" w:cs="Arial"/>
          <w:b/>
          <w:bCs/>
          <w:iCs/>
          <w:sz w:val="26"/>
          <w:szCs w:val="28"/>
        </w:rPr>
      </w:pPr>
      <w:r>
        <w:rPr>
          <w:rFonts w:cs="Arial"/>
          <w:iCs/>
          <w:szCs w:val="28"/>
        </w:rPr>
        <w:lastRenderedPageBreak/>
        <w:t xml:space="preserve">Diktera gärna namnet på kollega du diskuterat fallet med. </w:t>
      </w:r>
    </w:p>
    <w:p w14:paraId="2985C27D" w14:textId="77777777" w:rsidR="00DB254C" w:rsidRDefault="00DB254C" w:rsidP="00DB254C">
      <w:pPr>
        <w:ind w:right="-1135"/>
        <w:rPr>
          <w:rFonts w:cs="Arial"/>
          <w:iCs/>
          <w:szCs w:val="28"/>
        </w:rPr>
      </w:pPr>
    </w:p>
    <w:p w14:paraId="0B830AC2" w14:textId="77777777" w:rsidR="00DB254C" w:rsidRDefault="00DB254C" w:rsidP="00EE2F99">
      <w:pPr>
        <w:pStyle w:val="MellanrubrikVGR"/>
        <w:ind w:left="0"/>
      </w:pPr>
      <w:r>
        <w:t>Röntgenbilder</w:t>
      </w:r>
    </w:p>
    <w:p w14:paraId="6A3CF4AF" w14:textId="1ABB5455" w:rsidR="00DB254C" w:rsidRDefault="00DB254C" w:rsidP="00EE2F99">
      <w:pPr>
        <w:ind w:left="0" w:right="-1135"/>
        <w:rPr>
          <w:rFonts w:cs="Arial"/>
          <w:iCs/>
          <w:szCs w:val="28"/>
        </w:rPr>
      </w:pPr>
      <w:r>
        <w:rPr>
          <w:rFonts w:cs="Arial"/>
          <w:iCs/>
          <w:szCs w:val="28"/>
        </w:rPr>
        <w:t>Genom SECTRA som du återfinner under Startmenyn och Applikationer (röntgen</w:t>
      </w:r>
      <w:r>
        <w:rPr>
          <w:rFonts w:cs="Arial"/>
          <w:iCs/>
          <w:szCs w:val="28"/>
        </w:rPr>
        <w:softHyphen/>
        <w:t>bilder SECTRA) har du tillgång till alla röntgen, MR, ultraljud och nukleärmedicinska undersökningar som gjorts i hela VGR.</w:t>
      </w:r>
    </w:p>
    <w:p w14:paraId="3F83BBAF" w14:textId="77777777" w:rsidR="00DB254C" w:rsidRDefault="00DB254C" w:rsidP="00EE2F99">
      <w:pPr>
        <w:pStyle w:val="MellanrubrikVGR"/>
        <w:ind w:left="0"/>
      </w:pPr>
      <w:r>
        <w:t>Medicinska vårdprogram</w:t>
      </w:r>
    </w:p>
    <w:p w14:paraId="035D168D" w14:textId="77777777" w:rsidR="00EE2F99" w:rsidRDefault="00DB254C" w:rsidP="00EE2F99">
      <w:pPr>
        <w:ind w:left="0" w:right="-1135"/>
        <w:rPr>
          <w:rFonts w:cs="Arial"/>
          <w:i/>
          <w:iCs/>
          <w:szCs w:val="28"/>
        </w:rPr>
      </w:pPr>
      <w:r>
        <w:rPr>
          <w:rFonts w:cs="Arial"/>
          <w:iCs/>
          <w:szCs w:val="28"/>
        </w:rPr>
        <w:t>Observera att Ortopedkliniken har ett flertal medicinska vårdprogram som underlättar och kvalitetssäkrar det kliniska arbetet.</w:t>
      </w:r>
      <w:r>
        <w:rPr>
          <w:rFonts w:cs="Arial"/>
          <w:iCs/>
          <w:szCs w:val="28"/>
        </w:rPr>
        <w:br/>
        <w:t>Sök på hemsidan under Rutiner, ortopedklinikens rutiner (Barium).</w:t>
      </w:r>
      <w:r>
        <w:rPr>
          <w:rFonts w:cs="Arial"/>
          <w:i/>
          <w:iCs/>
          <w:szCs w:val="28"/>
        </w:rPr>
        <w:br/>
      </w:r>
    </w:p>
    <w:p w14:paraId="3BC407CF" w14:textId="59F767FC" w:rsidR="00DB254C" w:rsidRPr="00563CAB" w:rsidRDefault="00DB254C" w:rsidP="00EE2F99">
      <w:pPr>
        <w:pStyle w:val="MellanrubrikVGR"/>
        <w:ind w:left="0"/>
        <w:rPr>
          <w:rFonts w:ascii="Times New Roman" w:hAnsi="Times New Roman"/>
          <w:b w:val="0"/>
          <w:bCs/>
          <w:sz w:val="24"/>
          <w:szCs w:val="24"/>
        </w:rPr>
      </w:pPr>
      <w:r>
        <w:t>Dokumentation</w:t>
      </w:r>
      <w:r>
        <w:br/>
      </w:r>
      <w:r w:rsidRPr="00563CAB">
        <w:rPr>
          <w:rFonts w:ascii="Times New Roman" w:hAnsi="Times New Roman"/>
          <w:b w:val="0"/>
          <w:bCs/>
          <w:sz w:val="24"/>
          <w:szCs w:val="24"/>
        </w:rPr>
        <w:t>Det kan inte nog påtalas vikten av att dokumentera de undersökningar och de bedömningar som görs. Detta är viktigt både för att patienten ska få den bästa, säkraste vården och för att vården ska vara så effektiv som möjligt. Det är också viktigt för dig personligen som läkare!</w:t>
      </w:r>
      <w:r w:rsidRPr="00563CAB">
        <w:rPr>
          <w:rFonts w:ascii="Times New Roman" w:hAnsi="Times New Roman"/>
          <w:b w:val="0"/>
          <w:bCs/>
          <w:sz w:val="24"/>
          <w:szCs w:val="24"/>
        </w:rPr>
        <w:br/>
        <w:t xml:space="preserve">I många avvikelseärenden vid IVO eller Lex Maria från förvaltningen finner vi bristande dokumentation. Många gånger brister som man med stor säkerhet kan anta bara beror på att dokumentationen saknas, men att undersökningen ändå är utförd. </w:t>
      </w:r>
      <w:r w:rsidRPr="00563CAB">
        <w:rPr>
          <w:rFonts w:ascii="Times New Roman" w:hAnsi="Times New Roman"/>
          <w:b w:val="0"/>
          <w:bCs/>
          <w:sz w:val="24"/>
          <w:szCs w:val="24"/>
        </w:rPr>
        <w:br/>
        <w:t xml:space="preserve">Påminn dig också själv om det faktum att patienten sällan blir bättre undersökt än på akutmottagningen. </w:t>
      </w:r>
      <w:r w:rsidRPr="00563CAB">
        <w:rPr>
          <w:rFonts w:ascii="Times New Roman" w:hAnsi="Times New Roman"/>
          <w:b w:val="0"/>
          <w:bCs/>
          <w:sz w:val="24"/>
          <w:szCs w:val="24"/>
        </w:rPr>
        <w:br/>
        <w:t xml:space="preserve">Om någonting saknas för kommande steg </w:t>
      </w:r>
      <w:proofErr w:type="gramStart"/>
      <w:r w:rsidRPr="00563CAB">
        <w:rPr>
          <w:rFonts w:ascii="Times New Roman" w:hAnsi="Times New Roman"/>
          <w:b w:val="0"/>
          <w:bCs/>
          <w:sz w:val="24"/>
          <w:szCs w:val="24"/>
        </w:rPr>
        <w:t>t.ex.</w:t>
      </w:r>
      <w:proofErr w:type="gramEnd"/>
      <w:r w:rsidRPr="00563CAB">
        <w:rPr>
          <w:rFonts w:ascii="Times New Roman" w:hAnsi="Times New Roman"/>
          <w:b w:val="0"/>
          <w:bCs/>
          <w:sz w:val="24"/>
          <w:szCs w:val="24"/>
        </w:rPr>
        <w:t xml:space="preserve"> blodtryck inför operation, så riskeras vårdtillfället att bli förlängt, förutom att det tar ”onödig tid” för den kollega som måste söka upp/återkalla patienten för ett enkelt blodtryck. </w:t>
      </w:r>
      <w:r w:rsidRPr="00563CAB">
        <w:rPr>
          <w:rFonts w:ascii="Times New Roman" w:hAnsi="Times New Roman"/>
          <w:b w:val="0"/>
          <w:bCs/>
          <w:sz w:val="24"/>
          <w:szCs w:val="24"/>
        </w:rPr>
        <w:br/>
        <w:t>Detta är viktigt att tänka på:</w:t>
      </w:r>
    </w:p>
    <w:p w14:paraId="6A6C64DE" w14:textId="77777777" w:rsidR="00DB254C" w:rsidRPr="00092006" w:rsidRDefault="00DB254C" w:rsidP="00DB254C">
      <w:pPr>
        <w:numPr>
          <w:ilvl w:val="0"/>
          <w:numId w:val="22"/>
        </w:numPr>
        <w:spacing w:after="0" w:line="240" w:lineRule="auto"/>
        <w:ind w:right="-1135"/>
        <w:rPr>
          <w:rFonts w:ascii="Arial" w:hAnsi="Arial" w:cs="Arial"/>
          <w:bCs/>
          <w:iCs/>
          <w:sz w:val="26"/>
          <w:szCs w:val="28"/>
        </w:rPr>
      </w:pPr>
      <w:r>
        <w:rPr>
          <w:rFonts w:cs="Arial"/>
          <w:iCs/>
          <w:szCs w:val="28"/>
        </w:rPr>
        <w:t xml:space="preserve">Alla patienter som ska opereras ska fylla i och </w:t>
      </w:r>
      <w:r>
        <w:rPr>
          <w:rFonts w:cs="Arial"/>
          <w:b/>
          <w:iCs/>
          <w:szCs w:val="28"/>
        </w:rPr>
        <w:t xml:space="preserve">underteckna </w:t>
      </w:r>
      <w:r>
        <w:rPr>
          <w:rFonts w:cs="Arial"/>
          <w:iCs/>
          <w:szCs w:val="28"/>
        </w:rPr>
        <w:t>en hälsodeklaration</w:t>
      </w:r>
    </w:p>
    <w:p w14:paraId="5B667C3A" w14:textId="77777777" w:rsidR="00DB254C" w:rsidRPr="005A03DA" w:rsidRDefault="00DB254C" w:rsidP="00DB254C">
      <w:pPr>
        <w:numPr>
          <w:ilvl w:val="0"/>
          <w:numId w:val="22"/>
        </w:numPr>
        <w:spacing w:after="0" w:line="240" w:lineRule="auto"/>
        <w:ind w:right="-1135"/>
        <w:rPr>
          <w:rFonts w:ascii="Arial" w:hAnsi="Arial" w:cs="Arial"/>
          <w:bCs/>
          <w:iCs/>
          <w:sz w:val="26"/>
          <w:szCs w:val="28"/>
        </w:rPr>
      </w:pPr>
      <w:r>
        <w:rPr>
          <w:rFonts w:cs="Arial"/>
          <w:iCs/>
          <w:szCs w:val="28"/>
        </w:rPr>
        <w:t>Alla patienter som ska opereras måste ha ett dokumenterat status som utöver status av själva skadan också innehåller:</w:t>
      </w:r>
      <w:r>
        <w:rPr>
          <w:rFonts w:cs="Arial"/>
          <w:iCs/>
          <w:szCs w:val="28"/>
        </w:rPr>
        <w:br/>
        <w:t>- aktuell medicinering</w:t>
      </w:r>
      <w:r>
        <w:rPr>
          <w:rFonts w:cs="Arial"/>
          <w:iCs/>
          <w:szCs w:val="28"/>
        </w:rPr>
        <w:br/>
        <w:t>- allergi, och i så fall vilken typ av reaktion?</w:t>
      </w:r>
      <w:r>
        <w:rPr>
          <w:rFonts w:cs="Arial"/>
          <w:iCs/>
          <w:szCs w:val="28"/>
        </w:rPr>
        <w:br/>
        <w:t>- allmänstatus inklusive gångförmåga och boendeform</w:t>
      </w:r>
      <w:r>
        <w:rPr>
          <w:rFonts w:cs="Arial"/>
          <w:iCs/>
          <w:szCs w:val="28"/>
        </w:rPr>
        <w:br/>
        <w:t xml:space="preserve">- </w:t>
      </w:r>
      <w:proofErr w:type="spellStart"/>
      <w:r>
        <w:rPr>
          <w:rFonts w:cs="Arial"/>
          <w:iCs/>
          <w:szCs w:val="28"/>
        </w:rPr>
        <w:t>cor</w:t>
      </w:r>
      <w:proofErr w:type="spellEnd"/>
      <w:r>
        <w:rPr>
          <w:rFonts w:cs="Arial"/>
          <w:iCs/>
          <w:szCs w:val="28"/>
        </w:rPr>
        <w:br/>
        <w:t>- puls</w:t>
      </w:r>
      <w:r>
        <w:rPr>
          <w:rFonts w:cs="Arial"/>
          <w:iCs/>
          <w:szCs w:val="28"/>
        </w:rPr>
        <w:br/>
        <w:t>- blodtryck</w:t>
      </w:r>
      <w:r>
        <w:rPr>
          <w:rFonts w:cs="Arial"/>
          <w:iCs/>
          <w:szCs w:val="28"/>
        </w:rPr>
        <w:br/>
        <w:t xml:space="preserve">- </w:t>
      </w:r>
      <w:proofErr w:type="spellStart"/>
      <w:r>
        <w:rPr>
          <w:rFonts w:cs="Arial"/>
          <w:iCs/>
          <w:szCs w:val="28"/>
        </w:rPr>
        <w:t>pulm</w:t>
      </w:r>
      <w:proofErr w:type="spellEnd"/>
      <w:r>
        <w:rPr>
          <w:rFonts w:cs="Arial"/>
          <w:iCs/>
          <w:szCs w:val="28"/>
        </w:rPr>
        <w:br/>
        <w:t>- lokalstatus</w:t>
      </w:r>
      <w:r>
        <w:rPr>
          <w:rFonts w:cs="Arial"/>
          <w:iCs/>
          <w:szCs w:val="28"/>
        </w:rPr>
        <w:br/>
      </w:r>
      <w:r>
        <w:rPr>
          <w:rFonts w:cs="Arial"/>
          <w:b/>
          <w:iCs/>
          <w:szCs w:val="28"/>
        </w:rPr>
        <w:t xml:space="preserve">Ta för vana att alltid ta med detta i status, på alla patienter, alltid… </w:t>
      </w:r>
      <w:r>
        <w:rPr>
          <w:rFonts w:cs="Arial"/>
          <w:iCs/>
          <w:szCs w:val="28"/>
        </w:rPr>
        <w:t>Det tar inte lång stund, du kan prata med patienten nästan hela tiden och det ger både dig och patienten lite ”ställtid”.</w:t>
      </w:r>
      <w:r>
        <w:rPr>
          <w:rFonts w:cs="Arial"/>
          <w:iCs/>
          <w:szCs w:val="28"/>
        </w:rPr>
        <w:br/>
      </w:r>
    </w:p>
    <w:p w14:paraId="05B8A646" w14:textId="77777777" w:rsidR="00DB254C" w:rsidRDefault="00DB254C" w:rsidP="00563CAB">
      <w:pPr>
        <w:pStyle w:val="MellanrubrikVGR"/>
        <w:ind w:left="0"/>
      </w:pPr>
      <w:r w:rsidRPr="00563CAB">
        <w:lastRenderedPageBreak/>
        <w:t>Frakturregistret</w:t>
      </w:r>
      <w:r>
        <w:br/>
      </w:r>
      <w:r w:rsidRPr="00563CAB">
        <w:rPr>
          <w:rFonts w:ascii="Times New Roman" w:hAnsi="Times New Roman"/>
          <w:b w:val="0"/>
          <w:bCs/>
          <w:sz w:val="24"/>
          <w:szCs w:val="24"/>
        </w:rPr>
        <w:t>Alla frakturer som vi ser på akutmottagningen inklusive ryggar och barn under 16 år, ska registreras i Frakturregistret.</w:t>
      </w:r>
      <w:r w:rsidRPr="00563CAB">
        <w:rPr>
          <w:rFonts w:ascii="Times New Roman" w:hAnsi="Times New Roman"/>
          <w:b w:val="0"/>
          <w:bCs/>
          <w:sz w:val="24"/>
          <w:szCs w:val="24"/>
        </w:rPr>
        <w:br/>
      </w:r>
      <w:r>
        <w:br/>
      </w:r>
      <w:r w:rsidRPr="00563CAB">
        <w:t>Diagnoser</w:t>
      </w:r>
      <w:r>
        <w:br/>
      </w:r>
      <w:r w:rsidRPr="00FA4539">
        <w:rPr>
          <w:rFonts w:ascii="Times New Roman" w:hAnsi="Times New Roman"/>
          <w:b w:val="0"/>
          <w:bCs/>
          <w:sz w:val="24"/>
          <w:szCs w:val="24"/>
        </w:rPr>
        <w:t xml:space="preserve">Diagnos ska alltid uppges vid akutanteckning. Observera att traumadiagnoser (S-diagnoser) ska kompletteras med en orsakskod (V-, W-, X- eller Y-diagnos). </w:t>
      </w:r>
      <w:r w:rsidRPr="00FA4539">
        <w:rPr>
          <w:rFonts w:ascii="Times New Roman" w:hAnsi="Times New Roman"/>
          <w:b w:val="0"/>
          <w:bCs/>
          <w:sz w:val="24"/>
          <w:szCs w:val="24"/>
        </w:rPr>
        <w:br/>
        <w:t>I ”</w:t>
      </w:r>
      <w:r w:rsidRPr="00FA4539">
        <w:rPr>
          <w:rFonts w:ascii="Times New Roman" w:hAnsi="Times New Roman"/>
          <w:i/>
          <w:sz w:val="24"/>
          <w:szCs w:val="24"/>
        </w:rPr>
        <w:t>Lathunden</w:t>
      </w:r>
      <w:r w:rsidRPr="00FA4539">
        <w:rPr>
          <w:rFonts w:ascii="Times New Roman" w:hAnsi="Times New Roman"/>
          <w:b w:val="0"/>
          <w:bCs/>
          <w:sz w:val="24"/>
          <w:szCs w:val="24"/>
        </w:rPr>
        <w:t>” från SOF finns mer information.</w:t>
      </w:r>
      <w:r w:rsidRPr="00FA4539">
        <w:rPr>
          <w:rFonts w:ascii="Times New Roman" w:hAnsi="Times New Roman"/>
          <w:b w:val="0"/>
          <w:bCs/>
          <w:sz w:val="24"/>
          <w:szCs w:val="24"/>
        </w:rPr>
        <w:br/>
      </w:r>
    </w:p>
    <w:p w14:paraId="17CF7FCF" w14:textId="36E97F02" w:rsidR="00DB254C" w:rsidRPr="00FA4539" w:rsidRDefault="00DB254C" w:rsidP="00FA4539">
      <w:pPr>
        <w:pStyle w:val="MellanrubrikVGR"/>
        <w:ind w:left="0"/>
        <w:rPr>
          <w:rFonts w:ascii="Times New Roman" w:hAnsi="Times New Roman"/>
          <w:b w:val="0"/>
          <w:bCs/>
          <w:sz w:val="24"/>
          <w:szCs w:val="24"/>
        </w:rPr>
      </w:pPr>
      <w:r>
        <w:t>Utredning</w:t>
      </w:r>
      <w:r>
        <w:br/>
      </w:r>
      <w:r w:rsidRPr="00FA4539">
        <w:rPr>
          <w:rFonts w:ascii="Times New Roman" w:hAnsi="Times New Roman"/>
          <w:sz w:val="24"/>
          <w:szCs w:val="24"/>
        </w:rPr>
        <w:t>Provtagning</w:t>
      </w:r>
      <w:r w:rsidRPr="00FA4539">
        <w:rPr>
          <w:rFonts w:ascii="Times New Roman" w:hAnsi="Times New Roman"/>
          <w:b w:val="0"/>
          <w:bCs/>
          <w:sz w:val="24"/>
          <w:szCs w:val="24"/>
        </w:rPr>
        <w:br/>
        <w:t>MRB-screening (MRSA, VRE &amp; ESBL) ska utföras enligt anvisning från Vårdhygien på patienter inklusive gravida i samband med inläggning, större eller återkommande poliklinisk behandling om:</w:t>
      </w:r>
    </w:p>
    <w:p w14:paraId="0E66DA68" w14:textId="77777777" w:rsidR="00DB254C" w:rsidRPr="00EE1163" w:rsidRDefault="00DB254C" w:rsidP="00DB254C">
      <w:pPr>
        <w:numPr>
          <w:ilvl w:val="0"/>
          <w:numId w:val="23"/>
        </w:numPr>
        <w:spacing w:after="0" w:line="240" w:lineRule="auto"/>
        <w:ind w:right="-1135"/>
        <w:rPr>
          <w:rFonts w:cs="Arial"/>
          <w:b/>
          <w:iCs/>
          <w:szCs w:val="28"/>
        </w:rPr>
      </w:pPr>
      <w:r>
        <w:rPr>
          <w:rFonts w:cs="Arial"/>
          <w:iCs/>
          <w:szCs w:val="28"/>
        </w:rPr>
        <w:t xml:space="preserve">Patienten senaste året har vårdats på sjukhus eller genomgått avancerad poliklinisk behandling och/eller större tandingrepp </w:t>
      </w:r>
      <w:r>
        <w:rPr>
          <w:rFonts w:cs="Arial"/>
          <w:b/>
          <w:iCs/>
          <w:szCs w:val="28"/>
        </w:rPr>
        <w:t>utomlands</w:t>
      </w:r>
      <w:r>
        <w:rPr>
          <w:rFonts w:cs="Arial"/>
          <w:iCs/>
          <w:szCs w:val="28"/>
        </w:rPr>
        <w:t>. Observera definitionen enligt Vårdhygiens anvisningar!</w:t>
      </w:r>
    </w:p>
    <w:p w14:paraId="1AD56FB8" w14:textId="77777777" w:rsidR="00DB254C" w:rsidRPr="00EE1163" w:rsidRDefault="00DB254C" w:rsidP="00DB254C">
      <w:pPr>
        <w:numPr>
          <w:ilvl w:val="0"/>
          <w:numId w:val="23"/>
        </w:numPr>
        <w:spacing w:after="0" w:line="240" w:lineRule="auto"/>
        <w:ind w:right="-1135"/>
        <w:rPr>
          <w:rFonts w:cs="Arial"/>
          <w:b/>
          <w:iCs/>
          <w:szCs w:val="28"/>
        </w:rPr>
      </w:pPr>
      <w:r>
        <w:rPr>
          <w:rFonts w:cs="Arial"/>
          <w:iCs/>
          <w:szCs w:val="28"/>
        </w:rPr>
        <w:t xml:space="preserve">Patienten senaste året sjukhusvårdats eller genomgått avancerad poliklinisk behandling </w:t>
      </w:r>
      <w:r>
        <w:rPr>
          <w:rFonts w:cs="Arial"/>
          <w:b/>
          <w:iCs/>
          <w:szCs w:val="28"/>
        </w:rPr>
        <w:t>utanför NU-sjukvården</w:t>
      </w:r>
      <w:r>
        <w:rPr>
          <w:rFonts w:cs="Arial"/>
          <w:iCs/>
          <w:szCs w:val="28"/>
        </w:rPr>
        <w:t>. Observera definitionen enligt Vårdhygiens anvisningar!</w:t>
      </w:r>
    </w:p>
    <w:p w14:paraId="092BB891" w14:textId="77777777" w:rsidR="00DB254C" w:rsidRPr="00EE1163" w:rsidRDefault="00DB254C" w:rsidP="00DB254C">
      <w:pPr>
        <w:numPr>
          <w:ilvl w:val="0"/>
          <w:numId w:val="23"/>
        </w:numPr>
        <w:spacing w:after="0" w:line="240" w:lineRule="auto"/>
        <w:ind w:right="-1135"/>
        <w:rPr>
          <w:rFonts w:cs="Arial"/>
          <w:b/>
          <w:iCs/>
          <w:szCs w:val="28"/>
        </w:rPr>
      </w:pPr>
      <w:r>
        <w:rPr>
          <w:rFonts w:cs="Arial"/>
          <w:iCs/>
          <w:szCs w:val="28"/>
        </w:rPr>
        <w:t>Patienten har eller har haft nära kontakt med känd bärare av någon MRB (</w:t>
      </w:r>
      <w:proofErr w:type="gramStart"/>
      <w:r>
        <w:rPr>
          <w:rFonts w:cs="Arial"/>
          <w:iCs/>
          <w:szCs w:val="28"/>
        </w:rPr>
        <w:t>t.ex.</w:t>
      </w:r>
      <w:proofErr w:type="gramEnd"/>
      <w:r>
        <w:rPr>
          <w:rFonts w:cs="Arial"/>
          <w:iCs/>
          <w:szCs w:val="28"/>
        </w:rPr>
        <w:t xml:space="preserve"> hushållskontakt eller vård av anhörig)</w:t>
      </w:r>
    </w:p>
    <w:p w14:paraId="6D545A88" w14:textId="77777777" w:rsidR="00DB254C" w:rsidRDefault="00DB254C" w:rsidP="00DB254C">
      <w:pPr>
        <w:numPr>
          <w:ilvl w:val="0"/>
          <w:numId w:val="23"/>
        </w:numPr>
        <w:spacing w:after="0" w:line="240" w:lineRule="auto"/>
        <w:ind w:right="-1135"/>
        <w:rPr>
          <w:rFonts w:cs="Arial"/>
          <w:b/>
          <w:iCs/>
          <w:szCs w:val="28"/>
        </w:rPr>
      </w:pPr>
      <w:r>
        <w:rPr>
          <w:rFonts w:cs="Arial"/>
          <w:b/>
          <w:iCs/>
          <w:szCs w:val="28"/>
        </w:rPr>
        <w:t>Det är mycket viktigt att den läkare som tar emot positivt odlingssvar också märker patientjournalen med ”Smitta” under ”Varning”, se anvisning från Vårdhygien.</w:t>
      </w:r>
      <w:r>
        <w:rPr>
          <w:rFonts w:cs="Arial"/>
          <w:b/>
          <w:iCs/>
          <w:szCs w:val="28"/>
        </w:rPr>
        <w:br/>
      </w:r>
    </w:p>
    <w:p w14:paraId="5821F4A9" w14:textId="77777777" w:rsidR="00DB254C" w:rsidRDefault="00DB254C" w:rsidP="00FA4539">
      <w:pPr>
        <w:ind w:left="0" w:right="-1135"/>
        <w:rPr>
          <w:rFonts w:cs="Arial"/>
          <w:iCs/>
          <w:szCs w:val="28"/>
        </w:rPr>
      </w:pPr>
      <w:r>
        <w:rPr>
          <w:rFonts w:cs="Arial"/>
          <w:iCs/>
          <w:szCs w:val="28"/>
        </w:rPr>
        <w:t>Se ”lokala anvisningar” från Vårdhygien, för mer information, som du finner via område Medicin &gt;Vårdhygien&gt;lokala anvisningar.</w:t>
      </w:r>
      <w:r>
        <w:rPr>
          <w:rFonts w:cs="Arial"/>
          <w:iCs/>
          <w:szCs w:val="28"/>
        </w:rPr>
        <w:br/>
      </w:r>
      <w:r>
        <w:rPr>
          <w:rFonts w:cs="Arial"/>
          <w:iCs/>
          <w:szCs w:val="28"/>
        </w:rPr>
        <w:br/>
        <w:t>Se ”</w:t>
      </w:r>
      <w:proofErr w:type="spellStart"/>
      <w:r>
        <w:rPr>
          <w:rFonts w:cs="Arial"/>
          <w:b/>
          <w:i/>
          <w:iCs/>
          <w:szCs w:val="28"/>
        </w:rPr>
        <w:t>peroperativa</w:t>
      </w:r>
      <w:proofErr w:type="spellEnd"/>
      <w:r>
        <w:rPr>
          <w:rFonts w:cs="Arial"/>
          <w:b/>
          <w:i/>
          <w:iCs/>
          <w:szCs w:val="28"/>
        </w:rPr>
        <w:t xml:space="preserve"> anestesiologiska riktlinjer </w:t>
      </w:r>
      <w:r>
        <w:rPr>
          <w:rFonts w:cs="Arial"/>
          <w:iCs/>
          <w:szCs w:val="28"/>
        </w:rPr>
        <w:t>Lathund” för information kring preoperativa bedömningens innehåll. Länken finner du på NU-sjukvårdens hemsida under fliken ”</w:t>
      </w:r>
      <w:r>
        <w:rPr>
          <w:rFonts w:cs="Arial"/>
          <w:b/>
          <w:i/>
          <w:iCs/>
          <w:szCs w:val="28"/>
        </w:rPr>
        <w:t>Vårda</w:t>
      </w:r>
      <w:r>
        <w:rPr>
          <w:rFonts w:cs="Arial"/>
          <w:iCs/>
          <w:szCs w:val="28"/>
        </w:rPr>
        <w:t xml:space="preserve">”, högst upp, därefter </w:t>
      </w:r>
      <w:r>
        <w:rPr>
          <w:rFonts w:cs="Arial"/>
          <w:b/>
          <w:i/>
          <w:iCs/>
          <w:szCs w:val="28"/>
        </w:rPr>
        <w:t>”</w:t>
      </w:r>
      <w:proofErr w:type="spellStart"/>
      <w:r>
        <w:rPr>
          <w:rFonts w:cs="Arial"/>
          <w:b/>
          <w:i/>
          <w:iCs/>
          <w:szCs w:val="28"/>
        </w:rPr>
        <w:t>Perioperativ</w:t>
      </w:r>
      <w:proofErr w:type="spellEnd"/>
      <w:r>
        <w:rPr>
          <w:rFonts w:cs="Arial"/>
          <w:b/>
          <w:i/>
          <w:iCs/>
          <w:szCs w:val="28"/>
        </w:rPr>
        <w:t xml:space="preserve"> vård”</w:t>
      </w:r>
      <w:r>
        <w:rPr>
          <w:rFonts w:cs="Arial"/>
          <w:iCs/>
          <w:szCs w:val="28"/>
        </w:rPr>
        <w:t xml:space="preserve"> till vänster och därefter ”</w:t>
      </w:r>
      <w:r>
        <w:rPr>
          <w:rFonts w:cs="Arial"/>
          <w:b/>
          <w:i/>
          <w:iCs/>
          <w:szCs w:val="28"/>
        </w:rPr>
        <w:t>Dagkirurgi/24-timmarsvård</w:t>
      </w:r>
      <w:r>
        <w:rPr>
          <w:rFonts w:cs="Arial"/>
          <w:iCs/>
          <w:szCs w:val="28"/>
        </w:rPr>
        <w:t xml:space="preserve">” till vänster. </w:t>
      </w:r>
      <w:hyperlink r:id="rId17" w:history="1">
        <w:r w:rsidRPr="00D44334">
          <w:rPr>
            <w:rStyle w:val="Hyperlnk"/>
            <w:rFonts w:cs="Arial"/>
            <w:iCs/>
            <w:szCs w:val="28"/>
          </w:rPr>
          <w:t>Dagkir</w:t>
        </w:r>
        <w:r w:rsidRPr="00D44334">
          <w:rPr>
            <w:rStyle w:val="Hyperlnk"/>
            <w:rFonts w:cs="Arial"/>
            <w:iCs/>
            <w:szCs w:val="28"/>
          </w:rPr>
          <w:t>u</w:t>
        </w:r>
        <w:r w:rsidRPr="00D44334">
          <w:rPr>
            <w:rStyle w:val="Hyperlnk"/>
            <w:rFonts w:cs="Arial"/>
            <w:iCs/>
            <w:szCs w:val="28"/>
          </w:rPr>
          <w:t>rgi och 2</w:t>
        </w:r>
        <w:r w:rsidRPr="00D44334">
          <w:rPr>
            <w:rStyle w:val="Hyperlnk"/>
            <w:rFonts w:cs="Arial"/>
            <w:iCs/>
            <w:szCs w:val="28"/>
          </w:rPr>
          <w:t>4</w:t>
        </w:r>
        <w:r w:rsidRPr="00D44334">
          <w:rPr>
            <w:rStyle w:val="Hyperlnk"/>
            <w:rFonts w:cs="Arial"/>
            <w:iCs/>
            <w:szCs w:val="28"/>
          </w:rPr>
          <w:t>-timmarsvård</w:t>
        </w:r>
      </w:hyperlink>
      <w:r>
        <w:rPr>
          <w:rFonts w:cs="Arial"/>
          <w:iCs/>
          <w:szCs w:val="28"/>
        </w:rPr>
        <w:t>.</w:t>
      </w:r>
    </w:p>
    <w:p w14:paraId="29B3EEE8" w14:textId="4A2AA2AA" w:rsidR="00DB254C" w:rsidRDefault="00DB254C" w:rsidP="00FA4539">
      <w:pPr>
        <w:ind w:left="0" w:right="-1135"/>
        <w:rPr>
          <w:rFonts w:cs="Arial"/>
          <w:iCs/>
          <w:szCs w:val="28"/>
        </w:rPr>
      </w:pPr>
      <w:r>
        <w:rPr>
          <w:rFonts w:cs="Arial"/>
          <w:iCs/>
          <w:szCs w:val="28"/>
        </w:rPr>
        <w:t xml:space="preserve">För ”övrigt friska” patienter som är yngre än 70 år och ska opereras på </w:t>
      </w:r>
      <w:proofErr w:type="spellStart"/>
      <w:r>
        <w:rPr>
          <w:rFonts w:cs="Arial"/>
          <w:iCs/>
          <w:szCs w:val="28"/>
        </w:rPr>
        <w:t>dagkirurgen</w:t>
      </w:r>
      <w:proofErr w:type="spellEnd"/>
      <w:r>
        <w:rPr>
          <w:rFonts w:cs="Arial"/>
          <w:iCs/>
          <w:szCs w:val="28"/>
        </w:rPr>
        <w:t xml:space="preserve">/polikliniken ska status innehållande ovan beskrivet, vara dokumenterat. </w:t>
      </w:r>
      <w:r>
        <w:rPr>
          <w:rFonts w:cs="Arial"/>
          <w:iCs/>
          <w:szCs w:val="28"/>
        </w:rPr>
        <w:br/>
      </w:r>
      <w:r>
        <w:rPr>
          <w:rFonts w:cs="Arial"/>
          <w:iCs/>
          <w:szCs w:val="28"/>
        </w:rPr>
        <w:br/>
        <w:t>För patienter som:</w:t>
      </w:r>
    </w:p>
    <w:p w14:paraId="76E10941"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är 70 år eller äldre och/eller</w:t>
      </w:r>
    </w:p>
    <w:p w14:paraId="322CEDB0"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har hypertoni (även behandlad) och/eller</w:t>
      </w:r>
    </w:p>
    <w:p w14:paraId="00A74226"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har hjärt-/kärlsjukdom och/eller</w:t>
      </w:r>
    </w:p>
    <w:p w14:paraId="2BA14AAD"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har njursjukdom och/eller</w:t>
      </w:r>
    </w:p>
    <w:p w14:paraId="65BAA264"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blödningsrisk och/eller</w:t>
      </w:r>
    </w:p>
    <w:p w14:paraId="43F4CFF9"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har diabetes och/eller</w:t>
      </w:r>
    </w:p>
    <w:p w14:paraId="21DB6C5C" w14:textId="77777777" w:rsidR="00DB254C" w:rsidRPr="00C02063" w:rsidRDefault="00DB254C" w:rsidP="00DB254C">
      <w:pPr>
        <w:numPr>
          <w:ilvl w:val="0"/>
          <w:numId w:val="24"/>
        </w:numPr>
        <w:spacing w:after="0" w:line="240" w:lineRule="auto"/>
        <w:ind w:right="-1135"/>
        <w:rPr>
          <w:rFonts w:cs="Arial"/>
          <w:b/>
          <w:iCs/>
          <w:szCs w:val="28"/>
        </w:rPr>
      </w:pPr>
      <w:r>
        <w:rPr>
          <w:rFonts w:cs="Arial"/>
          <w:iCs/>
          <w:szCs w:val="28"/>
        </w:rPr>
        <w:t>har litiumbehandling</w:t>
      </w:r>
    </w:p>
    <w:p w14:paraId="0BEF0D93" w14:textId="7879BD47" w:rsidR="00DB254C" w:rsidRDefault="00DB254C" w:rsidP="00B44038">
      <w:pPr>
        <w:ind w:left="0" w:right="-1135"/>
        <w:rPr>
          <w:rFonts w:cs="Arial"/>
          <w:iCs/>
          <w:szCs w:val="28"/>
        </w:rPr>
      </w:pPr>
      <w:r>
        <w:rPr>
          <w:rFonts w:cs="Arial"/>
          <w:iCs/>
          <w:szCs w:val="28"/>
        </w:rPr>
        <w:lastRenderedPageBreak/>
        <w:t xml:space="preserve">ska, förutom EKG, provtagning av B-HB, </w:t>
      </w:r>
      <w:proofErr w:type="spellStart"/>
      <w:r>
        <w:rPr>
          <w:rFonts w:cs="Arial"/>
          <w:iCs/>
          <w:szCs w:val="28"/>
        </w:rPr>
        <w:t>P-Na</w:t>
      </w:r>
      <w:proofErr w:type="spellEnd"/>
      <w:r>
        <w:rPr>
          <w:rFonts w:cs="Arial"/>
          <w:iCs/>
          <w:szCs w:val="28"/>
        </w:rPr>
        <w:t>, P-K, P-</w:t>
      </w:r>
      <w:proofErr w:type="spellStart"/>
      <w:r>
        <w:rPr>
          <w:rFonts w:cs="Arial"/>
          <w:iCs/>
          <w:szCs w:val="28"/>
        </w:rPr>
        <w:t>Krea</w:t>
      </w:r>
      <w:proofErr w:type="spellEnd"/>
      <w:r>
        <w:rPr>
          <w:rFonts w:cs="Arial"/>
          <w:iCs/>
          <w:szCs w:val="28"/>
        </w:rPr>
        <w:t xml:space="preserve"> och INR beställas. P-glukos beställs vid behov, efter bedömning.</w:t>
      </w:r>
      <w:r>
        <w:rPr>
          <w:rFonts w:cs="Arial"/>
          <w:iCs/>
          <w:szCs w:val="28"/>
        </w:rPr>
        <w:br/>
      </w:r>
      <w:r>
        <w:rPr>
          <w:rFonts w:cs="Arial"/>
          <w:iCs/>
          <w:szCs w:val="28"/>
        </w:rPr>
        <w:br/>
        <w:t xml:space="preserve">För patienter med Hepatit C-smitta ska provtagning av leverstatus, APTT och INR beställas. </w:t>
      </w:r>
      <w:r>
        <w:rPr>
          <w:rFonts w:cs="Arial"/>
          <w:iCs/>
          <w:szCs w:val="28"/>
        </w:rPr>
        <w:br/>
      </w:r>
      <w:r>
        <w:rPr>
          <w:rFonts w:cs="Arial"/>
          <w:iCs/>
          <w:szCs w:val="28"/>
        </w:rPr>
        <w:br/>
        <w:t xml:space="preserve">För dagkirurgiska/polikliniska patienter som ska opereras för </w:t>
      </w:r>
      <w:proofErr w:type="spellStart"/>
      <w:r>
        <w:rPr>
          <w:rFonts w:cs="Arial"/>
          <w:iCs/>
          <w:szCs w:val="28"/>
        </w:rPr>
        <w:t>klavikelfraktur</w:t>
      </w:r>
      <w:proofErr w:type="spellEnd"/>
      <w:r>
        <w:rPr>
          <w:rFonts w:cs="Arial"/>
          <w:iCs/>
          <w:szCs w:val="28"/>
        </w:rPr>
        <w:t xml:space="preserve"> och/eller </w:t>
      </w:r>
      <w:proofErr w:type="spellStart"/>
      <w:r>
        <w:rPr>
          <w:rFonts w:cs="Arial"/>
          <w:iCs/>
          <w:szCs w:val="28"/>
        </w:rPr>
        <w:t>humerusfraktur</w:t>
      </w:r>
      <w:proofErr w:type="spellEnd"/>
      <w:r>
        <w:rPr>
          <w:rFonts w:cs="Arial"/>
          <w:iCs/>
          <w:szCs w:val="28"/>
        </w:rPr>
        <w:t xml:space="preserve"> ska även blodgruppering beställas. </w:t>
      </w:r>
      <w:r>
        <w:rPr>
          <w:rFonts w:cs="Arial"/>
          <w:iCs/>
          <w:szCs w:val="28"/>
        </w:rPr>
        <w:br/>
      </w:r>
      <w:r>
        <w:rPr>
          <w:rFonts w:cs="Arial"/>
          <w:iCs/>
          <w:szCs w:val="28"/>
        </w:rPr>
        <w:br/>
        <w:t>Patientens tillstånd, övriga sjukdomar och eventuell behandling styr ytterligare prov</w:t>
      </w:r>
      <w:r>
        <w:rPr>
          <w:rFonts w:cs="Arial"/>
          <w:iCs/>
          <w:szCs w:val="28"/>
        </w:rPr>
        <w:softHyphen/>
        <w:t>tagning.</w:t>
      </w:r>
      <w:r>
        <w:rPr>
          <w:rFonts w:cs="Arial"/>
          <w:iCs/>
          <w:szCs w:val="28"/>
        </w:rPr>
        <w:br/>
      </w:r>
      <w:r>
        <w:rPr>
          <w:rFonts w:cs="Arial"/>
          <w:iCs/>
          <w:szCs w:val="28"/>
        </w:rPr>
        <w:br/>
        <w:t xml:space="preserve">På patienter som läggs in planerat på avdelningen för operation av knä, höft eller rygg d.v.s. lite större kirurgi beställer inskrivningssköterskan samma blodprover och några till, på alla patienter med B-Hb, B-LPK, B-TPK, B-EVF, </w:t>
      </w:r>
      <w:proofErr w:type="spellStart"/>
      <w:r>
        <w:rPr>
          <w:rFonts w:cs="Arial"/>
          <w:iCs/>
          <w:szCs w:val="28"/>
        </w:rPr>
        <w:t>P-Na</w:t>
      </w:r>
      <w:proofErr w:type="spellEnd"/>
      <w:r>
        <w:rPr>
          <w:rFonts w:cs="Arial"/>
          <w:iCs/>
          <w:szCs w:val="28"/>
        </w:rPr>
        <w:t>, P-K, P-</w:t>
      </w:r>
      <w:proofErr w:type="spellStart"/>
      <w:r>
        <w:rPr>
          <w:rFonts w:cs="Arial"/>
          <w:iCs/>
          <w:szCs w:val="28"/>
        </w:rPr>
        <w:t>Krea</w:t>
      </w:r>
      <w:proofErr w:type="spellEnd"/>
      <w:r>
        <w:rPr>
          <w:rFonts w:cs="Arial"/>
          <w:iCs/>
          <w:szCs w:val="28"/>
        </w:rPr>
        <w:t>, CRP, SR och blodgruppering. P-glukos beställs vid behov, efter bedömning.</w:t>
      </w:r>
      <w:r>
        <w:rPr>
          <w:rFonts w:cs="Arial"/>
          <w:iCs/>
          <w:szCs w:val="28"/>
        </w:rPr>
        <w:br/>
      </w:r>
      <w:r>
        <w:rPr>
          <w:rFonts w:cs="Arial"/>
          <w:iCs/>
          <w:szCs w:val="28"/>
        </w:rPr>
        <w:br/>
        <w:t xml:space="preserve">För patienter som läggs in akut för operation kan man i princip använda samma mallar som ovan, men via akutmottagningen används ofta så kallade ”GOA-prover”. Dessa är B-Hb, B-LPK, B-TPK, EVF, </w:t>
      </w:r>
      <w:proofErr w:type="spellStart"/>
      <w:r>
        <w:rPr>
          <w:rFonts w:cs="Arial"/>
          <w:iCs/>
          <w:szCs w:val="28"/>
        </w:rPr>
        <w:t>P-Na</w:t>
      </w:r>
      <w:proofErr w:type="spellEnd"/>
      <w:r>
        <w:rPr>
          <w:rFonts w:cs="Arial"/>
          <w:iCs/>
          <w:szCs w:val="28"/>
        </w:rPr>
        <w:t>, P-K, P-</w:t>
      </w:r>
      <w:proofErr w:type="spellStart"/>
      <w:r>
        <w:rPr>
          <w:rFonts w:cs="Arial"/>
          <w:iCs/>
          <w:szCs w:val="28"/>
        </w:rPr>
        <w:t>Krea</w:t>
      </w:r>
      <w:proofErr w:type="spellEnd"/>
      <w:r>
        <w:rPr>
          <w:rFonts w:cs="Arial"/>
          <w:iCs/>
          <w:szCs w:val="28"/>
        </w:rPr>
        <w:t>, P-</w:t>
      </w:r>
      <w:proofErr w:type="spellStart"/>
      <w:r>
        <w:rPr>
          <w:rFonts w:cs="Arial"/>
          <w:iCs/>
          <w:szCs w:val="28"/>
        </w:rPr>
        <w:t>Alb</w:t>
      </w:r>
      <w:proofErr w:type="spellEnd"/>
      <w:r>
        <w:rPr>
          <w:rFonts w:cs="Arial"/>
          <w:iCs/>
          <w:szCs w:val="28"/>
        </w:rPr>
        <w:t>, P-Ca, P-Asat, P-</w:t>
      </w:r>
      <w:proofErr w:type="spellStart"/>
      <w:r>
        <w:rPr>
          <w:rFonts w:cs="Arial"/>
          <w:iCs/>
          <w:szCs w:val="28"/>
        </w:rPr>
        <w:t>Alat</w:t>
      </w:r>
      <w:proofErr w:type="spellEnd"/>
      <w:r>
        <w:rPr>
          <w:rFonts w:cs="Arial"/>
          <w:iCs/>
          <w:szCs w:val="28"/>
        </w:rPr>
        <w:t>, CRP, SR samt P-glukos. Även blodgruppering och EKG beställs</w:t>
      </w:r>
      <w:r>
        <w:rPr>
          <w:rFonts w:cs="Arial"/>
          <w:iCs/>
          <w:szCs w:val="28"/>
        </w:rPr>
        <w:br/>
      </w:r>
      <w:r>
        <w:rPr>
          <w:rFonts w:cs="Arial"/>
          <w:iCs/>
          <w:szCs w:val="28"/>
        </w:rPr>
        <w:br/>
        <w:t xml:space="preserve">Om patienten behandlas med </w:t>
      </w:r>
      <w:proofErr w:type="spellStart"/>
      <w:r>
        <w:rPr>
          <w:rFonts w:cs="Arial"/>
          <w:iCs/>
          <w:szCs w:val="28"/>
        </w:rPr>
        <w:t>Waran</w:t>
      </w:r>
      <w:proofErr w:type="spellEnd"/>
      <w:r>
        <w:rPr>
          <w:rFonts w:cs="Arial"/>
          <w:iCs/>
          <w:szCs w:val="28"/>
        </w:rPr>
        <w:t xml:space="preserve"> ska INR alltid beställas. </w:t>
      </w:r>
      <w:r>
        <w:rPr>
          <w:rFonts w:cs="Arial"/>
          <w:iCs/>
          <w:szCs w:val="28"/>
        </w:rPr>
        <w:br/>
      </w:r>
      <w:r>
        <w:rPr>
          <w:rFonts w:cs="Arial"/>
          <w:iCs/>
          <w:szCs w:val="28"/>
        </w:rPr>
        <w:br/>
      </w:r>
      <w:r>
        <w:rPr>
          <w:rFonts w:cs="Arial"/>
          <w:b/>
          <w:iCs/>
          <w:szCs w:val="28"/>
        </w:rPr>
        <w:t>EKG</w:t>
      </w:r>
      <w:r>
        <w:rPr>
          <w:rFonts w:cs="Arial"/>
          <w:b/>
          <w:iCs/>
          <w:szCs w:val="28"/>
        </w:rPr>
        <w:br/>
      </w:r>
      <w:proofErr w:type="spellStart"/>
      <w:r>
        <w:rPr>
          <w:rFonts w:cs="Arial"/>
          <w:iCs/>
          <w:szCs w:val="28"/>
        </w:rPr>
        <w:t>EKG</w:t>
      </w:r>
      <w:proofErr w:type="spellEnd"/>
      <w:r>
        <w:rPr>
          <w:rFonts w:cs="Arial"/>
          <w:iCs/>
          <w:szCs w:val="28"/>
        </w:rPr>
        <w:t xml:space="preserve"> tas på alla patienter som är 70 år eller äldre eller om anamnesen av någon annan anledning talar för det.</w:t>
      </w:r>
      <w:r>
        <w:rPr>
          <w:rFonts w:cs="Arial"/>
          <w:iCs/>
          <w:szCs w:val="28"/>
        </w:rPr>
        <w:br/>
      </w:r>
    </w:p>
    <w:p w14:paraId="6CE866FD" w14:textId="77777777" w:rsidR="00DB254C" w:rsidRDefault="00DB254C" w:rsidP="00B44038">
      <w:pPr>
        <w:pStyle w:val="MellanrubrikVGR"/>
        <w:ind w:left="0" w:right="-2"/>
      </w:pPr>
      <w:proofErr w:type="spellStart"/>
      <w:r>
        <w:t>Antikoagulantia</w:t>
      </w:r>
      <w:proofErr w:type="spellEnd"/>
      <w:r>
        <w:br/>
      </w:r>
      <w:r w:rsidRPr="00B44038">
        <w:rPr>
          <w:rFonts w:ascii="Times New Roman" w:hAnsi="Times New Roman"/>
          <w:b w:val="0"/>
          <w:bCs/>
          <w:sz w:val="24"/>
          <w:szCs w:val="24"/>
        </w:rPr>
        <w:t>Observera att det är skillnad på högriskpatient (</w:t>
      </w:r>
      <w:proofErr w:type="gramStart"/>
      <w:r w:rsidRPr="00B44038">
        <w:rPr>
          <w:rFonts w:ascii="Times New Roman" w:hAnsi="Times New Roman"/>
          <w:b w:val="0"/>
          <w:bCs/>
          <w:sz w:val="24"/>
          <w:szCs w:val="24"/>
        </w:rPr>
        <w:t>mekaniskt hjärtklaff</w:t>
      </w:r>
      <w:proofErr w:type="gramEnd"/>
      <w:r w:rsidRPr="00B44038">
        <w:rPr>
          <w:rFonts w:ascii="Times New Roman" w:hAnsi="Times New Roman"/>
          <w:b w:val="0"/>
          <w:bCs/>
          <w:sz w:val="24"/>
          <w:szCs w:val="24"/>
        </w:rPr>
        <w:t xml:space="preserve"> eller nyligen </w:t>
      </w:r>
      <w:proofErr w:type="spellStart"/>
      <w:r w:rsidRPr="00B44038">
        <w:rPr>
          <w:rFonts w:ascii="Times New Roman" w:hAnsi="Times New Roman"/>
          <w:b w:val="0"/>
          <w:bCs/>
          <w:sz w:val="24"/>
          <w:szCs w:val="24"/>
        </w:rPr>
        <w:t>tromboembolism</w:t>
      </w:r>
      <w:proofErr w:type="spellEnd"/>
      <w:r w:rsidRPr="00B44038">
        <w:rPr>
          <w:rFonts w:ascii="Times New Roman" w:hAnsi="Times New Roman"/>
          <w:b w:val="0"/>
          <w:bCs/>
          <w:sz w:val="24"/>
          <w:szCs w:val="24"/>
        </w:rPr>
        <w:t>) och lågriskpatient.</w:t>
      </w:r>
      <w:r w:rsidRPr="00B44038">
        <w:rPr>
          <w:rFonts w:ascii="Times New Roman" w:hAnsi="Times New Roman"/>
          <w:b w:val="0"/>
          <w:bCs/>
          <w:sz w:val="24"/>
          <w:szCs w:val="24"/>
        </w:rPr>
        <w:br/>
      </w:r>
      <w:r w:rsidRPr="00B44038">
        <w:rPr>
          <w:rFonts w:ascii="Times New Roman" w:hAnsi="Times New Roman"/>
          <w:b w:val="0"/>
          <w:bCs/>
          <w:sz w:val="24"/>
          <w:szCs w:val="24"/>
        </w:rPr>
        <w:br/>
        <w:t>Trombosprofylax ska ges till patienter med vissa skador och/eller riskfaktorer enligt ”</w:t>
      </w:r>
      <w:r w:rsidRPr="00B44038">
        <w:rPr>
          <w:rFonts w:ascii="Times New Roman" w:hAnsi="Times New Roman"/>
          <w:b w:val="0"/>
          <w:bCs/>
          <w:i/>
          <w:sz w:val="24"/>
          <w:szCs w:val="24"/>
        </w:rPr>
        <w:t>PM för Trombosprofylax vid Ortopedkliniken i NU-sjukvården</w:t>
      </w:r>
      <w:r w:rsidRPr="00B44038">
        <w:rPr>
          <w:rFonts w:ascii="Times New Roman" w:hAnsi="Times New Roman"/>
          <w:b w:val="0"/>
          <w:bCs/>
          <w:sz w:val="24"/>
          <w:szCs w:val="24"/>
        </w:rPr>
        <w:t>”. Sök på hemsidan via ”</w:t>
      </w:r>
      <w:r w:rsidRPr="00B44038">
        <w:rPr>
          <w:rFonts w:ascii="Times New Roman" w:hAnsi="Times New Roman"/>
          <w:b w:val="0"/>
          <w:bCs/>
          <w:i/>
          <w:sz w:val="24"/>
          <w:szCs w:val="24"/>
        </w:rPr>
        <w:t>Medicinska PM Ortopedkliniken</w:t>
      </w:r>
      <w:r w:rsidRPr="00B44038">
        <w:rPr>
          <w:rFonts w:ascii="Times New Roman" w:hAnsi="Times New Roman"/>
          <w:b w:val="0"/>
          <w:bCs/>
          <w:sz w:val="24"/>
          <w:szCs w:val="24"/>
        </w:rPr>
        <w:t xml:space="preserve">”. Observera att </w:t>
      </w:r>
      <w:proofErr w:type="spellStart"/>
      <w:r w:rsidRPr="00B44038">
        <w:rPr>
          <w:rFonts w:ascii="Times New Roman" w:hAnsi="Times New Roman"/>
          <w:b w:val="0"/>
          <w:bCs/>
          <w:sz w:val="24"/>
          <w:szCs w:val="24"/>
        </w:rPr>
        <w:t>inj</w:t>
      </w:r>
      <w:proofErr w:type="spellEnd"/>
      <w:r w:rsidRPr="00B44038">
        <w:rPr>
          <w:rFonts w:ascii="Times New Roman" w:hAnsi="Times New Roman"/>
          <w:b w:val="0"/>
          <w:bCs/>
          <w:sz w:val="24"/>
          <w:szCs w:val="24"/>
        </w:rPr>
        <w:t xml:space="preserve"> Fragmin inte ska ges efter </w:t>
      </w:r>
      <w:proofErr w:type="spellStart"/>
      <w:r w:rsidRPr="00B44038">
        <w:rPr>
          <w:rFonts w:ascii="Times New Roman" w:hAnsi="Times New Roman"/>
          <w:b w:val="0"/>
          <w:bCs/>
          <w:sz w:val="24"/>
          <w:szCs w:val="24"/>
        </w:rPr>
        <w:t>kl</w:t>
      </w:r>
      <w:proofErr w:type="spellEnd"/>
      <w:r w:rsidRPr="00B44038">
        <w:rPr>
          <w:rFonts w:ascii="Times New Roman" w:hAnsi="Times New Roman"/>
          <w:b w:val="0"/>
          <w:bCs/>
          <w:sz w:val="24"/>
          <w:szCs w:val="24"/>
        </w:rPr>
        <w:t xml:space="preserve"> 21.00 på grund av ökad risk för stickblödning vid narkosläkarens anläggning av spinal. </w:t>
      </w:r>
      <w:r w:rsidRPr="00B44038">
        <w:rPr>
          <w:rFonts w:ascii="Times New Roman" w:hAnsi="Times New Roman"/>
          <w:b w:val="0"/>
          <w:bCs/>
          <w:sz w:val="24"/>
          <w:szCs w:val="24"/>
        </w:rPr>
        <w:br/>
      </w:r>
    </w:p>
    <w:p w14:paraId="261CE2A2" w14:textId="77777777" w:rsidR="00B44038" w:rsidRDefault="00DB254C" w:rsidP="00B44038">
      <w:pPr>
        <w:ind w:left="0" w:right="-1135"/>
        <w:rPr>
          <w:bCs/>
          <w:iCs/>
        </w:rPr>
      </w:pPr>
      <w:r>
        <w:rPr>
          <w:rFonts w:cs="Arial"/>
          <w:iCs/>
          <w:szCs w:val="28"/>
        </w:rPr>
        <w:t xml:space="preserve">Patienter som behandlas med </w:t>
      </w:r>
      <w:proofErr w:type="spellStart"/>
      <w:r>
        <w:rPr>
          <w:rFonts w:cs="Arial"/>
          <w:iCs/>
          <w:szCs w:val="28"/>
        </w:rPr>
        <w:t>Waran</w:t>
      </w:r>
      <w:proofErr w:type="spellEnd"/>
      <w:r>
        <w:rPr>
          <w:rFonts w:cs="Arial"/>
          <w:iCs/>
          <w:szCs w:val="28"/>
        </w:rPr>
        <w:t xml:space="preserve"> och som ska opereras, ska i samband med en akut inskrivning ordineras </w:t>
      </w:r>
      <w:proofErr w:type="spellStart"/>
      <w:r>
        <w:rPr>
          <w:rFonts w:cs="Arial"/>
          <w:iCs/>
          <w:szCs w:val="28"/>
        </w:rPr>
        <w:t>Konakion</w:t>
      </w:r>
      <w:proofErr w:type="spellEnd"/>
      <w:r>
        <w:rPr>
          <w:rFonts w:cs="Arial"/>
          <w:iCs/>
          <w:szCs w:val="28"/>
        </w:rPr>
        <w:t xml:space="preserve"> samtidigt som </w:t>
      </w:r>
      <w:proofErr w:type="spellStart"/>
      <w:r>
        <w:rPr>
          <w:rFonts w:cs="Arial"/>
          <w:iCs/>
          <w:szCs w:val="28"/>
        </w:rPr>
        <w:t>Waran</w:t>
      </w:r>
      <w:proofErr w:type="spellEnd"/>
      <w:r>
        <w:rPr>
          <w:rFonts w:cs="Arial"/>
          <w:iCs/>
          <w:szCs w:val="28"/>
        </w:rPr>
        <w:t xml:space="preserve"> </w:t>
      </w:r>
      <w:proofErr w:type="spellStart"/>
      <w:r>
        <w:rPr>
          <w:rFonts w:cs="Arial"/>
          <w:iCs/>
          <w:szCs w:val="28"/>
        </w:rPr>
        <w:t>seponeras</w:t>
      </w:r>
      <w:proofErr w:type="spellEnd"/>
      <w:r>
        <w:rPr>
          <w:rFonts w:cs="Arial"/>
          <w:iCs/>
          <w:szCs w:val="28"/>
        </w:rPr>
        <w:t xml:space="preserve">. Efter </w:t>
      </w:r>
      <w:proofErr w:type="spellStart"/>
      <w:r>
        <w:rPr>
          <w:rFonts w:cs="Arial"/>
          <w:iCs/>
          <w:szCs w:val="28"/>
        </w:rPr>
        <w:t>seponering</w:t>
      </w:r>
      <w:proofErr w:type="spellEnd"/>
      <w:r>
        <w:rPr>
          <w:rFonts w:cs="Arial"/>
          <w:iCs/>
          <w:szCs w:val="28"/>
        </w:rPr>
        <w:t xml:space="preserve"> av </w:t>
      </w:r>
      <w:proofErr w:type="spellStart"/>
      <w:r>
        <w:rPr>
          <w:rFonts w:cs="Arial"/>
          <w:iCs/>
          <w:szCs w:val="28"/>
        </w:rPr>
        <w:t>Waran</w:t>
      </w:r>
      <w:proofErr w:type="spellEnd"/>
      <w:r>
        <w:rPr>
          <w:rFonts w:cs="Arial"/>
          <w:iCs/>
          <w:szCs w:val="28"/>
        </w:rPr>
        <w:t xml:space="preserve"> följs INR och patienten ska substitueras med </w:t>
      </w:r>
      <w:proofErr w:type="spellStart"/>
      <w:r>
        <w:rPr>
          <w:rFonts w:cs="Arial"/>
          <w:iCs/>
          <w:szCs w:val="28"/>
        </w:rPr>
        <w:t>inj</w:t>
      </w:r>
      <w:proofErr w:type="spellEnd"/>
      <w:r>
        <w:rPr>
          <w:rFonts w:cs="Arial"/>
          <w:iCs/>
          <w:szCs w:val="28"/>
        </w:rPr>
        <w:t xml:space="preserve"> Fragmin antingen när operationen är utförd och fram till att INR åter nått terapeutisk nivå efter återinsättande av </w:t>
      </w:r>
      <w:proofErr w:type="spellStart"/>
      <w:r>
        <w:rPr>
          <w:rFonts w:cs="Arial"/>
          <w:iCs/>
          <w:szCs w:val="28"/>
        </w:rPr>
        <w:t>Waran</w:t>
      </w:r>
      <w:proofErr w:type="spellEnd"/>
      <w:r>
        <w:rPr>
          <w:rFonts w:cs="Arial"/>
          <w:iCs/>
          <w:szCs w:val="28"/>
        </w:rPr>
        <w:t xml:space="preserve"> alternativt om operationen av någon anledning dröjer och INR nått subterapeutisk nivå. Om operation kan ske tidigt nästkommande dag bör </w:t>
      </w:r>
      <w:proofErr w:type="spellStart"/>
      <w:r>
        <w:rPr>
          <w:rFonts w:cs="Arial"/>
          <w:iCs/>
          <w:szCs w:val="28"/>
        </w:rPr>
        <w:t>Oxplex</w:t>
      </w:r>
      <w:proofErr w:type="spellEnd"/>
      <w:r>
        <w:rPr>
          <w:rFonts w:cs="Arial"/>
          <w:iCs/>
          <w:szCs w:val="28"/>
        </w:rPr>
        <w:t xml:space="preserve"> övervägas i dialog med narkosjour.</w:t>
      </w:r>
      <w:r>
        <w:rPr>
          <w:rFonts w:cs="Arial"/>
          <w:iCs/>
          <w:szCs w:val="28"/>
        </w:rPr>
        <w:br/>
      </w:r>
      <w:r>
        <w:rPr>
          <w:rFonts w:cs="Arial"/>
          <w:iCs/>
          <w:szCs w:val="28"/>
        </w:rPr>
        <w:lastRenderedPageBreak/>
        <w:br/>
        <w:t>Ytterligare värdefull information finner du på Regionens vårdprogram ”</w:t>
      </w:r>
      <w:r w:rsidRPr="009B4B8C">
        <w:rPr>
          <w:rFonts w:cs="Arial"/>
          <w:b/>
          <w:i/>
          <w:iCs/>
          <w:szCs w:val="28"/>
        </w:rPr>
        <w:t xml:space="preserve">Venös </w:t>
      </w:r>
      <w:proofErr w:type="spellStart"/>
      <w:r w:rsidRPr="009B4B8C">
        <w:rPr>
          <w:rFonts w:cs="Arial"/>
          <w:b/>
          <w:i/>
          <w:iCs/>
          <w:szCs w:val="28"/>
        </w:rPr>
        <w:t>tromboembolism</w:t>
      </w:r>
      <w:proofErr w:type="spellEnd"/>
      <w:r w:rsidRPr="009B4B8C">
        <w:rPr>
          <w:rFonts w:cs="Arial"/>
          <w:b/>
          <w:i/>
          <w:iCs/>
          <w:szCs w:val="28"/>
        </w:rPr>
        <w:t xml:space="preserve"> och </w:t>
      </w:r>
      <w:proofErr w:type="spellStart"/>
      <w:r w:rsidRPr="009B4B8C">
        <w:rPr>
          <w:rFonts w:cs="Arial"/>
          <w:b/>
          <w:i/>
          <w:iCs/>
          <w:szCs w:val="28"/>
        </w:rPr>
        <w:t>antikoagulantiabehandling</w:t>
      </w:r>
      <w:proofErr w:type="spellEnd"/>
      <w:r>
        <w:rPr>
          <w:rFonts w:cs="Arial"/>
          <w:iCs/>
          <w:szCs w:val="28"/>
        </w:rPr>
        <w:t xml:space="preserve">” via länk nedan eller via Ortopedklinikens egna PM. </w:t>
      </w:r>
      <w:r>
        <w:rPr>
          <w:rFonts w:cs="Arial"/>
          <w:iCs/>
          <w:szCs w:val="28"/>
        </w:rPr>
        <w:br/>
      </w:r>
      <w:hyperlink r:id="rId18" w:history="1">
        <w:r w:rsidRPr="005A3491">
          <w:rPr>
            <w:rStyle w:val="Hyperlnk"/>
            <w:bCs/>
            <w:iCs/>
          </w:rPr>
          <w:t>http://www.sahlgrenska.se/upload/SU/Dokument/medinfo/Vardprogram_20_tromb.pdf</w:t>
        </w:r>
      </w:hyperlink>
      <w:r>
        <w:rPr>
          <w:bCs/>
          <w:iCs/>
        </w:rPr>
        <w:br/>
      </w:r>
    </w:p>
    <w:p w14:paraId="2AC3E6A8" w14:textId="2989CA26" w:rsidR="00DB254C" w:rsidRDefault="00DB254C" w:rsidP="00B44038">
      <w:pPr>
        <w:pStyle w:val="MellanrubrikVGR"/>
        <w:ind w:left="0"/>
      </w:pPr>
      <w:r>
        <w:t>Operationsanmälan</w:t>
      </w:r>
      <w:r>
        <w:br/>
      </w:r>
      <w:proofErr w:type="spellStart"/>
      <w:r w:rsidRPr="00B44038">
        <w:rPr>
          <w:rFonts w:ascii="Times New Roman" w:hAnsi="Times New Roman"/>
          <w:b w:val="0"/>
          <w:bCs/>
        </w:rPr>
        <w:t>Operationsanmälan</w:t>
      </w:r>
      <w:proofErr w:type="spellEnd"/>
      <w:r w:rsidRPr="00B44038">
        <w:rPr>
          <w:rFonts w:ascii="Times New Roman" w:hAnsi="Times New Roman"/>
          <w:b w:val="0"/>
          <w:bCs/>
        </w:rPr>
        <w:t xml:space="preserve"> görs i </w:t>
      </w:r>
      <w:proofErr w:type="spellStart"/>
      <w:r w:rsidRPr="00B44038">
        <w:rPr>
          <w:rFonts w:ascii="Times New Roman" w:hAnsi="Times New Roman"/>
          <w:b w:val="0"/>
          <w:bCs/>
        </w:rPr>
        <w:t>Orbit</w:t>
      </w:r>
      <w:proofErr w:type="spellEnd"/>
      <w:r w:rsidRPr="00B44038">
        <w:rPr>
          <w:rFonts w:ascii="Times New Roman" w:hAnsi="Times New Roman"/>
          <w:b w:val="0"/>
          <w:bCs/>
        </w:rPr>
        <w:t xml:space="preserve">. </w:t>
      </w:r>
      <w:proofErr w:type="spellStart"/>
      <w:r w:rsidRPr="00B44038">
        <w:rPr>
          <w:rFonts w:ascii="Times New Roman" w:hAnsi="Times New Roman"/>
          <w:b w:val="0"/>
          <w:bCs/>
        </w:rPr>
        <w:t>Orbit</w:t>
      </w:r>
      <w:proofErr w:type="spellEnd"/>
      <w:r w:rsidRPr="00B44038">
        <w:rPr>
          <w:rFonts w:ascii="Times New Roman" w:hAnsi="Times New Roman"/>
          <w:b w:val="0"/>
          <w:bCs/>
        </w:rPr>
        <w:t xml:space="preserve"> är även journalsystem för anestesi/operation/</w:t>
      </w:r>
      <w:proofErr w:type="spellStart"/>
      <w:r w:rsidRPr="00B44038">
        <w:rPr>
          <w:rFonts w:ascii="Times New Roman" w:hAnsi="Times New Roman"/>
          <w:b w:val="0"/>
          <w:bCs/>
        </w:rPr>
        <w:t>iva</w:t>
      </w:r>
      <w:proofErr w:type="spellEnd"/>
      <w:r w:rsidRPr="00B44038">
        <w:rPr>
          <w:rFonts w:ascii="Times New Roman" w:hAnsi="Times New Roman"/>
          <w:b w:val="0"/>
          <w:bCs/>
        </w:rPr>
        <w:t xml:space="preserve">. </w:t>
      </w:r>
      <w:r w:rsidRPr="00B44038">
        <w:rPr>
          <w:rFonts w:ascii="Times New Roman" w:hAnsi="Times New Roman"/>
          <w:b w:val="0"/>
          <w:bCs/>
        </w:rPr>
        <w:br/>
        <w:t xml:space="preserve">Läkare under utbildning som inte är helt säker på indikation och metodik, måste </w:t>
      </w:r>
      <w:proofErr w:type="gramStart"/>
      <w:r w:rsidRPr="00B44038">
        <w:rPr>
          <w:rFonts w:ascii="Times New Roman" w:hAnsi="Times New Roman"/>
          <w:b w:val="0"/>
          <w:bCs/>
        </w:rPr>
        <w:t>rådgöra  med</w:t>
      </w:r>
      <w:proofErr w:type="gramEnd"/>
      <w:r w:rsidRPr="00B44038">
        <w:rPr>
          <w:rFonts w:ascii="Times New Roman" w:hAnsi="Times New Roman"/>
          <w:b w:val="0"/>
          <w:bCs/>
        </w:rPr>
        <w:t xml:space="preserve"> mer erfaren kollega.</w:t>
      </w:r>
      <w:r w:rsidRPr="00B44038">
        <w:rPr>
          <w:rFonts w:ascii="Times New Roman" w:hAnsi="Times New Roman"/>
          <w:b w:val="0"/>
          <w:bCs/>
        </w:rPr>
        <w:br/>
      </w:r>
    </w:p>
    <w:p w14:paraId="3874807E" w14:textId="72EBCE7D" w:rsidR="00DB254C" w:rsidRDefault="00DB254C" w:rsidP="00B44038">
      <w:pPr>
        <w:ind w:left="0" w:right="-1135"/>
        <w:rPr>
          <w:rFonts w:cs="Arial"/>
          <w:iCs/>
          <w:szCs w:val="28"/>
        </w:rPr>
      </w:pPr>
      <w:r>
        <w:rPr>
          <w:rFonts w:cs="Arial"/>
          <w:iCs/>
          <w:szCs w:val="28"/>
        </w:rPr>
        <w:t>Operationsanmälan ska beskriva:</w:t>
      </w:r>
    </w:p>
    <w:p w14:paraId="687223DC" w14:textId="77777777" w:rsidR="00DB254C" w:rsidRPr="00F657E9" w:rsidRDefault="00DB254C" w:rsidP="00DB254C">
      <w:pPr>
        <w:numPr>
          <w:ilvl w:val="0"/>
          <w:numId w:val="25"/>
        </w:numPr>
        <w:spacing w:after="0" w:line="240" w:lineRule="auto"/>
        <w:ind w:right="-1135"/>
        <w:rPr>
          <w:rFonts w:cs="Arial"/>
          <w:b/>
          <w:iCs/>
          <w:szCs w:val="28"/>
        </w:rPr>
      </w:pPr>
      <w:r>
        <w:rPr>
          <w:bCs/>
          <w:iCs/>
        </w:rPr>
        <w:t xml:space="preserve">Vem som </w:t>
      </w:r>
      <w:proofErr w:type="spellStart"/>
      <w:r>
        <w:rPr>
          <w:bCs/>
          <w:iCs/>
        </w:rPr>
        <w:t>operationsanmäler</w:t>
      </w:r>
      <w:proofErr w:type="spellEnd"/>
    </w:p>
    <w:p w14:paraId="7DD690B3" w14:textId="77777777" w:rsidR="00DB254C" w:rsidRPr="00F657E9" w:rsidRDefault="00DB254C" w:rsidP="00DB254C">
      <w:pPr>
        <w:numPr>
          <w:ilvl w:val="0"/>
          <w:numId w:val="25"/>
        </w:numPr>
        <w:spacing w:after="0" w:line="240" w:lineRule="auto"/>
        <w:ind w:right="-1135"/>
        <w:rPr>
          <w:rFonts w:cs="Arial"/>
          <w:b/>
          <w:iCs/>
          <w:szCs w:val="28"/>
        </w:rPr>
      </w:pPr>
      <w:r>
        <w:rPr>
          <w:bCs/>
          <w:iCs/>
        </w:rPr>
        <w:t>Diagnos</w:t>
      </w:r>
    </w:p>
    <w:p w14:paraId="2B7A24CE" w14:textId="77777777" w:rsidR="00DB254C" w:rsidRPr="00F657E9" w:rsidRDefault="00DB254C" w:rsidP="00DB254C">
      <w:pPr>
        <w:numPr>
          <w:ilvl w:val="0"/>
          <w:numId w:val="25"/>
        </w:numPr>
        <w:spacing w:after="0" w:line="240" w:lineRule="auto"/>
        <w:ind w:right="-1135"/>
        <w:rPr>
          <w:rFonts w:cs="Arial"/>
          <w:b/>
          <w:iCs/>
          <w:szCs w:val="28"/>
        </w:rPr>
      </w:pPr>
      <w:r>
        <w:rPr>
          <w:bCs/>
          <w:iCs/>
        </w:rPr>
        <w:t>Vad som ska göras med patienten</w:t>
      </w:r>
    </w:p>
    <w:p w14:paraId="07E2BD65" w14:textId="77777777" w:rsidR="00DB254C" w:rsidRPr="00F657E9" w:rsidRDefault="00DB254C" w:rsidP="00DB254C">
      <w:pPr>
        <w:numPr>
          <w:ilvl w:val="0"/>
          <w:numId w:val="25"/>
        </w:numPr>
        <w:spacing w:after="0" w:line="240" w:lineRule="auto"/>
        <w:ind w:right="-1135"/>
        <w:rPr>
          <w:rFonts w:cs="Arial"/>
          <w:b/>
          <w:iCs/>
          <w:szCs w:val="28"/>
        </w:rPr>
      </w:pPr>
      <w:r>
        <w:rPr>
          <w:bCs/>
          <w:iCs/>
        </w:rPr>
        <w:t>Vem som ska operera</w:t>
      </w:r>
    </w:p>
    <w:p w14:paraId="208874E7" w14:textId="77777777" w:rsidR="00DB254C" w:rsidRPr="00F657E9" w:rsidRDefault="00DB254C" w:rsidP="00DB254C">
      <w:pPr>
        <w:numPr>
          <w:ilvl w:val="0"/>
          <w:numId w:val="25"/>
        </w:numPr>
        <w:spacing w:after="0" w:line="240" w:lineRule="auto"/>
        <w:ind w:right="-1135"/>
        <w:rPr>
          <w:rFonts w:cs="Arial"/>
          <w:b/>
          <w:iCs/>
          <w:szCs w:val="28"/>
        </w:rPr>
      </w:pPr>
      <w:r>
        <w:rPr>
          <w:bCs/>
          <w:iCs/>
        </w:rPr>
        <w:t>Assisterande operatör</w:t>
      </w:r>
    </w:p>
    <w:p w14:paraId="2DF99803" w14:textId="77777777" w:rsidR="00DB254C" w:rsidRPr="00F657E9" w:rsidRDefault="00DB254C" w:rsidP="00DB254C">
      <w:pPr>
        <w:numPr>
          <w:ilvl w:val="0"/>
          <w:numId w:val="25"/>
        </w:numPr>
        <w:spacing w:after="0" w:line="240" w:lineRule="auto"/>
        <w:ind w:right="-1135"/>
        <w:rPr>
          <w:rFonts w:cs="Arial"/>
          <w:b/>
          <w:iCs/>
          <w:szCs w:val="28"/>
        </w:rPr>
      </w:pPr>
      <w:r>
        <w:rPr>
          <w:bCs/>
          <w:iCs/>
        </w:rPr>
        <w:t>När patienten ska opereras</w:t>
      </w:r>
      <w:r>
        <w:rPr>
          <w:bCs/>
          <w:iCs/>
        </w:rPr>
        <w:br/>
        <w:t>- Akut 2,6,24 eller &gt;24h</w:t>
      </w:r>
      <w:r>
        <w:rPr>
          <w:bCs/>
          <w:iCs/>
        </w:rPr>
        <w:br/>
        <w:t>- elektivt 7,14,30,60 eller 90dagar</w:t>
      </w:r>
      <w:r>
        <w:rPr>
          <w:bCs/>
          <w:iCs/>
        </w:rPr>
        <w:br/>
      </w:r>
    </w:p>
    <w:p w14:paraId="5B49799D" w14:textId="77777777" w:rsidR="00DB254C" w:rsidRDefault="00DB254C" w:rsidP="009B778F">
      <w:pPr>
        <w:ind w:left="0" w:right="-1135"/>
        <w:rPr>
          <w:bCs/>
          <w:iCs/>
        </w:rPr>
      </w:pPr>
      <w:r>
        <w:rPr>
          <w:bCs/>
          <w:iCs/>
        </w:rPr>
        <w:t>Operationsanmälan ligger därefter som grund till svaren för:</w:t>
      </w:r>
    </w:p>
    <w:p w14:paraId="2CCB63AA" w14:textId="77777777" w:rsidR="00DB254C" w:rsidRPr="00F657E9" w:rsidRDefault="00DB254C" w:rsidP="00DB254C">
      <w:pPr>
        <w:numPr>
          <w:ilvl w:val="0"/>
          <w:numId w:val="26"/>
        </w:numPr>
        <w:spacing w:after="0" w:line="240" w:lineRule="auto"/>
        <w:ind w:right="-1135"/>
        <w:rPr>
          <w:rFonts w:cs="Arial"/>
          <w:b/>
          <w:iCs/>
          <w:szCs w:val="28"/>
        </w:rPr>
      </w:pPr>
      <w:r>
        <w:rPr>
          <w:bCs/>
          <w:iCs/>
        </w:rPr>
        <w:t>Hur lång tid beräknas ingreppet ta</w:t>
      </w:r>
    </w:p>
    <w:p w14:paraId="11BB2C41" w14:textId="77777777" w:rsidR="00DB254C" w:rsidRPr="00F657E9" w:rsidRDefault="00DB254C" w:rsidP="00DB254C">
      <w:pPr>
        <w:numPr>
          <w:ilvl w:val="0"/>
          <w:numId w:val="26"/>
        </w:numPr>
        <w:spacing w:after="0" w:line="240" w:lineRule="auto"/>
        <w:ind w:right="-1135"/>
        <w:rPr>
          <w:rFonts w:cs="Arial"/>
          <w:b/>
          <w:iCs/>
          <w:szCs w:val="28"/>
        </w:rPr>
      </w:pPr>
      <w:r>
        <w:rPr>
          <w:bCs/>
          <w:iCs/>
        </w:rPr>
        <w:t>Vilka förberedelser behöver göras</w:t>
      </w:r>
    </w:p>
    <w:p w14:paraId="549D75A1" w14:textId="77777777" w:rsidR="00DB254C" w:rsidRPr="00F657E9" w:rsidRDefault="00DB254C" w:rsidP="00DB254C">
      <w:pPr>
        <w:numPr>
          <w:ilvl w:val="0"/>
          <w:numId w:val="26"/>
        </w:numPr>
        <w:spacing w:after="0" w:line="240" w:lineRule="auto"/>
        <w:ind w:right="-1135"/>
        <w:rPr>
          <w:rFonts w:cs="Arial"/>
          <w:b/>
          <w:iCs/>
          <w:szCs w:val="28"/>
        </w:rPr>
      </w:pPr>
      <w:r>
        <w:rPr>
          <w:bCs/>
          <w:iCs/>
        </w:rPr>
        <w:t>Vilken utrustning behövs</w:t>
      </w:r>
    </w:p>
    <w:p w14:paraId="37B68E49" w14:textId="77777777" w:rsidR="00DB254C" w:rsidRPr="00F657E9" w:rsidRDefault="00DB254C" w:rsidP="00DB254C">
      <w:pPr>
        <w:numPr>
          <w:ilvl w:val="0"/>
          <w:numId w:val="26"/>
        </w:numPr>
        <w:spacing w:after="0" w:line="240" w:lineRule="auto"/>
        <w:ind w:right="-1135"/>
        <w:rPr>
          <w:rFonts w:cs="Arial"/>
          <w:b/>
          <w:iCs/>
          <w:szCs w:val="28"/>
        </w:rPr>
      </w:pPr>
      <w:r>
        <w:rPr>
          <w:bCs/>
          <w:iCs/>
        </w:rPr>
        <w:t>Vilka instrument behövs</w:t>
      </w:r>
      <w:r>
        <w:rPr>
          <w:bCs/>
          <w:iCs/>
        </w:rPr>
        <w:br/>
      </w:r>
    </w:p>
    <w:p w14:paraId="717D5677" w14:textId="77777777" w:rsidR="00DB254C" w:rsidRDefault="00DB254C" w:rsidP="009B778F">
      <w:pPr>
        <w:ind w:left="0" w:right="-1135"/>
        <w:rPr>
          <w:bCs/>
          <w:iCs/>
        </w:rPr>
      </w:pPr>
      <w:r>
        <w:rPr>
          <w:bCs/>
          <w:iCs/>
        </w:rPr>
        <w:t xml:space="preserve">Den perfekta eller optimala operationsanmälan innehåller svar på alla frågor. Det är </w:t>
      </w:r>
      <w:proofErr w:type="gramStart"/>
      <w:r>
        <w:rPr>
          <w:bCs/>
          <w:iCs/>
        </w:rPr>
        <w:t>t.ex.</w:t>
      </w:r>
      <w:proofErr w:type="gramEnd"/>
      <w:r>
        <w:rPr>
          <w:bCs/>
          <w:iCs/>
        </w:rPr>
        <w:t xml:space="preserve"> önskvärt att operatör alltid är namngiven i operationsanmälan. Det är också önskvärt att operatören alltid får lämna sin synpunkt på om ingreppet bör göras och vilket ingrepp som ska göras. </w:t>
      </w:r>
      <w:r>
        <w:rPr>
          <w:bCs/>
          <w:iCs/>
        </w:rPr>
        <w:br/>
        <w:t>I verkligheten, på akutmottagningen, är det dock många gånger som anmälande läkare inte vet vem som till syvende och sist kommer till att operera patienten.</w:t>
      </w:r>
    </w:p>
    <w:p w14:paraId="706B0C2A" w14:textId="77777777" w:rsidR="00DB254C" w:rsidRPr="00C61462" w:rsidRDefault="00DB254C" w:rsidP="00DB254C">
      <w:pPr>
        <w:numPr>
          <w:ilvl w:val="0"/>
          <w:numId w:val="27"/>
        </w:numPr>
        <w:spacing w:after="0" w:line="240" w:lineRule="auto"/>
        <w:ind w:right="-1135"/>
        <w:rPr>
          <w:rFonts w:cs="Arial"/>
          <w:b/>
          <w:iCs/>
          <w:szCs w:val="28"/>
        </w:rPr>
      </w:pPr>
      <w:r>
        <w:rPr>
          <w:bCs/>
          <w:iCs/>
        </w:rPr>
        <w:t>Det kan vara sent på dygnet och det är oklart hur programmet följande dag ser ut och hur akutoperatörerna fördelar arbetet sinsemellan.</w:t>
      </w:r>
    </w:p>
    <w:p w14:paraId="55BE87B1" w14:textId="77777777" w:rsidR="00DB254C" w:rsidRPr="00C61462" w:rsidRDefault="00DB254C" w:rsidP="00DB254C">
      <w:pPr>
        <w:numPr>
          <w:ilvl w:val="0"/>
          <w:numId w:val="27"/>
        </w:numPr>
        <w:spacing w:after="0" w:line="240" w:lineRule="auto"/>
        <w:ind w:right="-1135"/>
        <w:rPr>
          <w:rFonts w:cs="Arial"/>
          <w:b/>
          <w:iCs/>
          <w:szCs w:val="28"/>
        </w:rPr>
      </w:pPr>
      <w:r>
        <w:rPr>
          <w:bCs/>
          <w:iCs/>
        </w:rPr>
        <w:t xml:space="preserve">Det kan vara en patient som ska opereras akutplanerat d.v.s. inom två dygn. Ibland får ”akutplanerade” patienter vänta både en och två veckor – då är det svårt att veta vem som blir operatör i förväg. </w:t>
      </w:r>
      <w:r>
        <w:rPr>
          <w:bCs/>
          <w:iCs/>
        </w:rPr>
        <w:br/>
      </w:r>
    </w:p>
    <w:p w14:paraId="09686274" w14:textId="77777777" w:rsidR="00DB254C" w:rsidRDefault="00DB254C" w:rsidP="009B778F">
      <w:pPr>
        <w:ind w:left="0" w:right="-1135"/>
        <w:rPr>
          <w:bCs/>
          <w:iCs/>
        </w:rPr>
      </w:pPr>
      <w:r>
        <w:rPr>
          <w:bCs/>
          <w:iCs/>
        </w:rPr>
        <w:t xml:space="preserve">Patienter som ska opereras akut (snarast) ska anmälas som akuta (inom 24 timmar). Prata och fråga helst operatören eller konsulten om patienten kan bli opererad samma dag. Om ortopedkonsulten eller planerare vet att operationen blir tidigast nästa dag avvakta fasta till 00.00.  </w:t>
      </w:r>
      <w:r>
        <w:rPr>
          <w:bCs/>
          <w:iCs/>
        </w:rPr>
        <w:br/>
      </w:r>
      <w:r>
        <w:rPr>
          <w:bCs/>
          <w:iCs/>
        </w:rPr>
        <w:br/>
      </w:r>
      <w:r>
        <w:rPr>
          <w:bCs/>
          <w:iCs/>
        </w:rPr>
        <w:lastRenderedPageBreak/>
        <w:t xml:space="preserve">Patienter som ska opereras inom närmaste veckan </w:t>
      </w:r>
      <w:proofErr w:type="gramStart"/>
      <w:r>
        <w:rPr>
          <w:bCs/>
          <w:iCs/>
        </w:rPr>
        <w:t>t.ex.</w:t>
      </w:r>
      <w:proofErr w:type="gramEnd"/>
      <w:r>
        <w:rPr>
          <w:bCs/>
          <w:iCs/>
        </w:rPr>
        <w:t xml:space="preserve"> </w:t>
      </w:r>
      <w:proofErr w:type="spellStart"/>
      <w:r>
        <w:rPr>
          <w:bCs/>
          <w:iCs/>
        </w:rPr>
        <w:t>radiusfraktur</w:t>
      </w:r>
      <w:proofErr w:type="spellEnd"/>
      <w:r>
        <w:rPr>
          <w:bCs/>
          <w:iCs/>
        </w:rPr>
        <w:t xml:space="preserve">, ska anmälas som elektiv operation (inom sju dagar). </w:t>
      </w:r>
    </w:p>
    <w:p w14:paraId="0495A4C1" w14:textId="77777777" w:rsidR="00DB254C" w:rsidRPr="009B778F" w:rsidRDefault="00DB254C" w:rsidP="009B778F">
      <w:pPr>
        <w:pStyle w:val="MellanrubrikVGR"/>
        <w:ind w:left="0"/>
        <w:rPr>
          <w:rFonts w:ascii="Times New Roman" w:hAnsi="Times New Roman"/>
          <w:b w:val="0"/>
          <w:bCs/>
          <w:sz w:val="24"/>
          <w:szCs w:val="24"/>
        </w:rPr>
      </w:pPr>
      <w:r>
        <w:rPr>
          <w:szCs w:val="24"/>
        </w:rPr>
        <w:br/>
      </w:r>
      <w:r>
        <w:t>Telefonkontakt</w:t>
      </w:r>
      <w:r>
        <w:br/>
      </w:r>
      <w:r w:rsidRPr="009B778F">
        <w:rPr>
          <w:rFonts w:ascii="Times New Roman" w:hAnsi="Times New Roman"/>
          <w:b w:val="0"/>
          <w:bCs/>
          <w:sz w:val="24"/>
          <w:szCs w:val="24"/>
        </w:rPr>
        <w:t>Om patienten ska opereras samma dag, som första patient nästa morgon eller om det är någon konstighet ska du ringa till</w:t>
      </w:r>
    </w:p>
    <w:p w14:paraId="7BDE44D2" w14:textId="77777777" w:rsidR="00DB254C" w:rsidRPr="00655D41" w:rsidRDefault="00DB254C" w:rsidP="00DB254C">
      <w:pPr>
        <w:numPr>
          <w:ilvl w:val="0"/>
          <w:numId w:val="28"/>
        </w:numPr>
        <w:spacing w:after="0" w:line="240" w:lineRule="auto"/>
        <w:ind w:right="-1135"/>
        <w:rPr>
          <w:rFonts w:cs="Arial"/>
          <w:b/>
          <w:iCs/>
          <w:szCs w:val="28"/>
        </w:rPr>
      </w:pPr>
      <w:r>
        <w:rPr>
          <w:bCs/>
          <w:iCs/>
        </w:rPr>
        <w:t>Narkosjouren 50760</w:t>
      </w:r>
    </w:p>
    <w:p w14:paraId="19031BC9" w14:textId="77777777" w:rsidR="00DB254C" w:rsidRDefault="00DB254C" w:rsidP="009B778F">
      <w:pPr>
        <w:pStyle w:val="MellanrubrikVGR"/>
        <w:ind w:left="0"/>
      </w:pPr>
      <w:r>
        <w:br/>
        <w:t>Märkning</w:t>
      </w:r>
    </w:p>
    <w:p w14:paraId="274DAC49" w14:textId="56C46B7D" w:rsidR="00DB254C" w:rsidRDefault="00DB254C" w:rsidP="009B778F">
      <w:pPr>
        <w:ind w:left="0" w:right="-1135"/>
        <w:rPr>
          <w:bCs/>
          <w:iCs/>
        </w:rPr>
      </w:pPr>
      <w:r>
        <w:rPr>
          <w:bCs/>
          <w:iCs/>
        </w:rPr>
        <w:t>Patienter som ska opereras måste sidomarkeras med permanent tuschpenna.</w:t>
      </w:r>
    </w:p>
    <w:p w14:paraId="69D7442F" w14:textId="77777777" w:rsidR="00DB254C" w:rsidRDefault="00DB254C" w:rsidP="009B778F">
      <w:pPr>
        <w:pStyle w:val="MellanrubrikVGR"/>
        <w:ind w:left="0"/>
      </w:pPr>
      <w:r>
        <w:t>Hjälpmedel</w:t>
      </w:r>
    </w:p>
    <w:p w14:paraId="025FACD9" w14:textId="77777777" w:rsidR="00DB254C" w:rsidRDefault="00DB254C" w:rsidP="009B778F">
      <w:pPr>
        <w:ind w:left="0" w:right="-1135"/>
        <w:rPr>
          <w:bCs/>
          <w:iCs/>
        </w:rPr>
      </w:pPr>
      <w:r>
        <w:rPr>
          <w:bCs/>
          <w:iCs/>
        </w:rPr>
        <w:t xml:space="preserve">Vi har ett OTA-jourförråd om man behöver t.ex. </w:t>
      </w:r>
      <w:proofErr w:type="spellStart"/>
      <w:r>
        <w:rPr>
          <w:bCs/>
          <w:iCs/>
        </w:rPr>
        <w:t>knäortos</w:t>
      </w:r>
      <w:proofErr w:type="spellEnd"/>
      <w:r>
        <w:rPr>
          <w:bCs/>
          <w:iCs/>
        </w:rPr>
        <w:t xml:space="preserve">, </w:t>
      </w:r>
      <w:proofErr w:type="spellStart"/>
      <w:r>
        <w:rPr>
          <w:bCs/>
          <w:iCs/>
        </w:rPr>
        <w:t>walkerortos</w:t>
      </w:r>
      <w:proofErr w:type="spellEnd"/>
      <w:r>
        <w:rPr>
          <w:bCs/>
          <w:iCs/>
        </w:rPr>
        <w:t xml:space="preserve"> eller </w:t>
      </w:r>
      <w:proofErr w:type="gramStart"/>
      <w:r>
        <w:rPr>
          <w:bCs/>
          <w:iCs/>
        </w:rPr>
        <w:t>halskrage jourtid</w:t>
      </w:r>
      <w:proofErr w:type="gramEnd"/>
      <w:r>
        <w:rPr>
          <w:bCs/>
          <w:iCs/>
        </w:rPr>
        <w:t xml:space="preserve"> som finns utanför ortopedakuten. Remiss skrivs på akutmottagningen och lämnas samtidigt i avsedd låda i förrådet</w:t>
      </w:r>
    </w:p>
    <w:p w14:paraId="2B76B848" w14:textId="77777777" w:rsidR="00DB254C" w:rsidRDefault="00DB254C" w:rsidP="009B778F">
      <w:pPr>
        <w:pStyle w:val="MellanrubrikVGR"/>
        <w:ind w:left="0"/>
      </w:pPr>
      <w:r>
        <w:t>Återbesök</w:t>
      </w:r>
    </w:p>
    <w:p w14:paraId="7FAB751B" w14:textId="0CFB2343" w:rsidR="00DB254C" w:rsidRDefault="00DB254C" w:rsidP="009B778F">
      <w:pPr>
        <w:ind w:left="0" w:right="-1135"/>
        <w:rPr>
          <w:bCs/>
          <w:iCs/>
        </w:rPr>
      </w:pPr>
      <w:r>
        <w:rPr>
          <w:bCs/>
          <w:iCs/>
        </w:rPr>
        <w:t>Vid behov av akuta återbesök ska detta dikteras och anmälas till personalen vid ortoped</w:t>
      </w:r>
      <w:r>
        <w:rPr>
          <w:bCs/>
          <w:iCs/>
        </w:rPr>
        <w:softHyphen/>
        <w:t>disken som antecknar på särskild lista. Listan lämnas upp till mottagningen varje dag av akutens personal.  Kom ihåg att diktera röntgenremiss till nästa mottagningsbesök om patienten då ska röntgas. Detta är viktigt även från avdelningen eller vanliga mottagningen.</w:t>
      </w:r>
    </w:p>
    <w:p w14:paraId="6FB88C2F" w14:textId="77777777" w:rsidR="00DB254C" w:rsidRDefault="00DB254C" w:rsidP="009B778F">
      <w:pPr>
        <w:pStyle w:val="MellanrubrikVGR"/>
        <w:ind w:left="0"/>
      </w:pPr>
      <w:r>
        <w:t>Sjukgymnast</w:t>
      </w:r>
    </w:p>
    <w:p w14:paraId="15E6DF30" w14:textId="55065316" w:rsidR="00DB254C" w:rsidRDefault="00DB254C" w:rsidP="009B778F">
      <w:pPr>
        <w:ind w:left="0" w:right="-1135"/>
        <w:rPr>
          <w:bCs/>
          <w:iCs/>
        </w:rPr>
      </w:pPr>
      <w:r>
        <w:rPr>
          <w:bCs/>
          <w:iCs/>
        </w:rPr>
        <w:t xml:space="preserve">Det är inte ofta vi har behov av sjukgymnast på akutmottagningen, men ibland kan det hända. Det går alltid att ringa och fråga, </w:t>
      </w:r>
      <w:proofErr w:type="spellStart"/>
      <w:r>
        <w:rPr>
          <w:bCs/>
          <w:iCs/>
        </w:rPr>
        <w:t>tel</w:t>
      </w:r>
      <w:proofErr w:type="spellEnd"/>
      <w:r>
        <w:rPr>
          <w:bCs/>
          <w:iCs/>
        </w:rPr>
        <w:t xml:space="preserve"> </w:t>
      </w:r>
      <w:proofErr w:type="gramStart"/>
      <w:r>
        <w:rPr>
          <w:bCs/>
          <w:iCs/>
        </w:rPr>
        <w:t>54550</w:t>
      </w:r>
      <w:proofErr w:type="gramEnd"/>
      <w:r>
        <w:rPr>
          <w:bCs/>
          <w:iCs/>
        </w:rPr>
        <w:t>.</w:t>
      </w:r>
    </w:p>
    <w:p w14:paraId="550CEE82" w14:textId="77777777" w:rsidR="00DB254C" w:rsidRDefault="00DB254C" w:rsidP="009B778F">
      <w:pPr>
        <w:pStyle w:val="MellanrubrikVGR"/>
        <w:ind w:left="0"/>
      </w:pPr>
      <w:r>
        <w:t>Arbetsterapeut</w:t>
      </w:r>
    </w:p>
    <w:p w14:paraId="6C26C24C" w14:textId="619A11D3" w:rsidR="00DB254C" w:rsidRDefault="00DB254C" w:rsidP="009B778F">
      <w:pPr>
        <w:ind w:left="0" w:right="-1135"/>
        <w:rPr>
          <w:bCs/>
          <w:iCs/>
        </w:rPr>
      </w:pPr>
      <w:r>
        <w:rPr>
          <w:bCs/>
          <w:iCs/>
        </w:rPr>
        <w:t xml:space="preserve">Vid behov av ”akut” hjälp av arbetsterapeuterna, </w:t>
      </w:r>
      <w:proofErr w:type="gramStart"/>
      <w:r>
        <w:rPr>
          <w:bCs/>
          <w:iCs/>
        </w:rPr>
        <w:t>t.ex.</w:t>
      </w:r>
      <w:proofErr w:type="gramEnd"/>
      <w:r>
        <w:rPr>
          <w:bCs/>
          <w:iCs/>
        </w:rPr>
        <w:t xml:space="preserve"> om en patient behöver en (eller två) vagga/vaggor till droppfinger för att kunna jobba, så hjälper de gärna till om de kan och hinner. Oftast gör de det – så ring till </w:t>
      </w:r>
      <w:proofErr w:type="spellStart"/>
      <w:r>
        <w:rPr>
          <w:bCs/>
          <w:iCs/>
        </w:rPr>
        <w:t>tel</w:t>
      </w:r>
      <w:proofErr w:type="spellEnd"/>
      <w:r>
        <w:rPr>
          <w:bCs/>
          <w:iCs/>
        </w:rPr>
        <w:t xml:space="preserve"> </w:t>
      </w:r>
      <w:proofErr w:type="gramStart"/>
      <w:r>
        <w:rPr>
          <w:bCs/>
          <w:iCs/>
        </w:rPr>
        <w:t>54444</w:t>
      </w:r>
      <w:proofErr w:type="gramEnd"/>
      <w:r>
        <w:rPr>
          <w:bCs/>
          <w:iCs/>
        </w:rPr>
        <w:t xml:space="preserve"> och fråga!</w:t>
      </w:r>
    </w:p>
    <w:p w14:paraId="25F8CBFB" w14:textId="77777777" w:rsidR="00DB254C" w:rsidRDefault="00DB254C" w:rsidP="009B778F">
      <w:pPr>
        <w:pStyle w:val="MellanrubrikVGR"/>
        <w:ind w:left="0"/>
      </w:pPr>
      <w:r>
        <w:t>Traumapatient på NÄL</w:t>
      </w:r>
    </w:p>
    <w:p w14:paraId="54B62516" w14:textId="77777777" w:rsidR="00DB254C" w:rsidRDefault="00DB254C" w:rsidP="009B778F">
      <w:pPr>
        <w:ind w:left="0" w:right="-1135"/>
        <w:rPr>
          <w:bCs/>
          <w:iCs/>
        </w:rPr>
      </w:pPr>
      <w:r>
        <w:rPr>
          <w:bCs/>
          <w:iCs/>
        </w:rPr>
        <w:t>Traumapatienter som markeras ”röda” ska den som bär traumasökaren alltid närvara på (D1 eller primärjour). Vid ”orange” larm ska endast närvaro ske vid behov om efter</w:t>
      </w:r>
      <w:r>
        <w:rPr>
          <w:bCs/>
          <w:iCs/>
        </w:rPr>
        <w:softHyphen/>
        <w:t>frågan görs från kirurgjouren.</w:t>
      </w:r>
    </w:p>
    <w:p w14:paraId="05232468" w14:textId="77777777" w:rsidR="009B778F" w:rsidRDefault="00DB254C" w:rsidP="009B778F">
      <w:pPr>
        <w:ind w:left="0" w:right="-1135"/>
        <w:rPr>
          <w:bCs/>
          <w:iCs/>
        </w:rPr>
      </w:pPr>
      <w:r>
        <w:rPr>
          <w:b/>
          <w:bCs/>
          <w:iCs/>
        </w:rPr>
        <w:t>Det är vid dessa tillfällen extra viktigt att avdelningsläkare snarast och senast närmaste dag gör en förnyad undersökning av patienten!</w:t>
      </w:r>
      <w:r>
        <w:rPr>
          <w:b/>
          <w:bCs/>
          <w:iCs/>
        </w:rPr>
        <w:br/>
      </w:r>
      <w:r>
        <w:rPr>
          <w:bCs/>
          <w:iCs/>
        </w:rPr>
        <w:t>Det har visat sig att det alltför ofta upptäcks associerade skador först i ett senare skede.</w:t>
      </w:r>
      <w:r>
        <w:rPr>
          <w:bCs/>
          <w:iCs/>
        </w:rPr>
        <w:br/>
      </w:r>
      <w:r>
        <w:rPr>
          <w:rFonts w:ascii="Arial" w:hAnsi="Arial" w:cs="Arial"/>
          <w:b/>
          <w:bCs/>
          <w:iCs/>
          <w:sz w:val="26"/>
          <w:szCs w:val="28"/>
        </w:rPr>
        <w:br/>
      </w:r>
      <w:r>
        <w:rPr>
          <w:bCs/>
          <w:iCs/>
        </w:rPr>
        <w:t>När traumapatient som bedömts av kirurgjour/akutläkare på NÄL och avskrivits som trauma</w:t>
      </w:r>
      <w:r>
        <w:rPr>
          <w:bCs/>
          <w:iCs/>
        </w:rPr>
        <w:softHyphen/>
        <w:t xml:space="preserve">patient ska </w:t>
      </w:r>
      <w:r>
        <w:rPr>
          <w:bCs/>
          <w:iCs/>
        </w:rPr>
        <w:lastRenderedPageBreak/>
        <w:t>patienten överföras till ortopedakuten för vidare handläggning, som om ”vanlig ortopedpatient”. Överrapportering sker sedvanligt på morgonmöte.</w:t>
      </w:r>
      <w:r>
        <w:rPr>
          <w:bCs/>
          <w:iCs/>
        </w:rPr>
        <w:br/>
      </w:r>
      <w:r>
        <w:rPr>
          <w:b/>
          <w:bCs/>
          <w:iCs/>
        </w:rPr>
        <w:t>Det är vid dessa tillfällen extra viktigt att mottagande läkare närmar sig patienten förutsättningslöst och verkligen gör en förnyad och komplett undersökning!</w:t>
      </w:r>
      <w:r>
        <w:rPr>
          <w:b/>
          <w:bCs/>
          <w:iCs/>
        </w:rPr>
        <w:br/>
      </w:r>
      <w:r>
        <w:rPr>
          <w:bCs/>
          <w:iCs/>
        </w:rPr>
        <w:t>Det har visat sig vid upprepade tillfällen att dessa patienter annars löper stor risk att ha en associerad skada som inte uppmärksammas/upptäcks initialt.</w:t>
      </w:r>
      <w:r>
        <w:rPr>
          <w:bCs/>
          <w:iCs/>
        </w:rPr>
        <w:br/>
      </w:r>
    </w:p>
    <w:p w14:paraId="6AB9B314" w14:textId="57EEF468" w:rsidR="00DB254C" w:rsidRDefault="00DB254C" w:rsidP="009B778F">
      <w:pPr>
        <w:pStyle w:val="MellanrubrikVGR"/>
        <w:ind w:left="0"/>
      </w:pPr>
      <w:r>
        <w:t xml:space="preserve">Patient från annat sjukhus eller från utlandet </w:t>
      </w:r>
      <w:r>
        <w:br/>
      </w:r>
      <w:r w:rsidRPr="009B778F">
        <w:rPr>
          <w:rFonts w:ascii="Times New Roman" w:hAnsi="Times New Roman"/>
          <w:b w:val="0"/>
          <w:bCs/>
          <w:sz w:val="24"/>
          <w:szCs w:val="24"/>
        </w:rPr>
        <w:t>Handlägg enligt medicinska riktlinjer, utskrivningsanteckningar och/eller epikris om den är adekvat.</w:t>
      </w:r>
      <w:r w:rsidRPr="009B778F">
        <w:rPr>
          <w:rFonts w:ascii="Times New Roman" w:hAnsi="Times New Roman"/>
          <w:b w:val="0"/>
          <w:bCs/>
          <w:sz w:val="24"/>
          <w:szCs w:val="24"/>
        </w:rPr>
        <w:br/>
        <w:t>Kontakt bör tas med behandlande sjukhus snarast för diskussion om det är några oklar</w:t>
      </w:r>
      <w:r w:rsidRPr="009B778F">
        <w:rPr>
          <w:rFonts w:ascii="Times New Roman" w:hAnsi="Times New Roman"/>
          <w:b w:val="0"/>
          <w:bCs/>
          <w:sz w:val="24"/>
          <w:szCs w:val="24"/>
        </w:rPr>
        <w:softHyphen/>
        <w:t xml:space="preserve">heter. </w:t>
      </w:r>
      <w:r w:rsidRPr="009B778F">
        <w:rPr>
          <w:rFonts w:ascii="Times New Roman" w:hAnsi="Times New Roman"/>
          <w:b w:val="0"/>
          <w:bCs/>
          <w:sz w:val="24"/>
          <w:szCs w:val="24"/>
        </w:rPr>
        <w:br/>
        <w:t xml:space="preserve">AÖL (avdelningsöverläkare) skall informeras och ansvarar för </w:t>
      </w:r>
      <w:proofErr w:type="spellStart"/>
      <w:r w:rsidRPr="009B778F">
        <w:rPr>
          <w:rFonts w:ascii="Times New Roman" w:hAnsi="Times New Roman"/>
          <w:b w:val="0"/>
          <w:bCs/>
          <w:sz w:val="24"/>
          <w:szCs w:val="24"/>
        </w:rPr>
        <w:t>evt</w:t>
      </w:r>
      <w:proofErr w:type="spellEnd"/>
      <w:r w:rsidRPr="009B778F">
        <w:rPr>
          <w:rFonts w:ascii="Times New Roman" w:hAnsi="Times New Roman"/>
          <w:b w:val="0"/>
          <w:bCs/>
          <w:sz w:val="24"/>
          <w:szCs w:val="24"/>
        </w:rPr>
        <w:t>. ytterligare planering.</w:t>
      </w:r>
      <w:r w:rsidRPr="009B778F">
        <w:rPr>
          <w:rFonts w:ascii="Times New Roman" w:hAnsi="Times New Roman"/>
          <w:b w:val="0"/>
          <w:bCs/>
          <w:sz w:val="24"/>
          <w:szCs w:val="24"/>
        </w:rPr>
        <w:br/>
      </w:r>
      <w:r>
        <w:rPr>
          <w:szCs w:val="24"/>
        </w:rPr>
        <w:br/>
      </w:r>
      <w:r w:rsidRPr="009B778F">
        <w:t>Checklista/minneslista vid inläggning</w:t>
      </w:r>
    </w:p>
    <w:p w14:paraId="7117EA4B"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ett, per definition, komplett och adekvat </w:t>
      </w:r>
      <w:r>
        <w:rPr>
          <w:b/>
          <w:bCs/>
          <w:iCs/>
        </w:rPr>
        <w:t>status</w:t>
      </w:r>
      <w:r>
        <w:rPr>
          <w:bCs/>
          <w:iCs/>
        </w:rPr>
        <w:t xml:space="preserve"> utfört och dokumenterat?</w:t>
      </w:r>
    </w:p>
    <w:p w14:paraId="3D842BE5"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namn på</w:t>
      </w:r>
      <w:r>
        <w:rPr>
          <w:bCs/>
          <w:iCs/>
        </w:rPr>
        <w:t xml:space="preserve"> eventuella associerade beslutsfattare dokumenterade?</w:t>
      </w:r>
    </w:p>
    <w:p w14:paraId="1294B25B"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läkemedel införda korrekt och pilade i </w:t>
      </w:r>
      <w:r>
        <w:rPr>
          <w:b/>
          <w:bCs/>
          <w:iCs/>
        </w:rPr>
        <w:t xml:space="preserve">läkemedelsmodulen </w:t>
      </w:r>
      <w:r>
        <w:rPr>
          <w:bCs/>
          <w:iCs/>
        </w:rPr>
        <w:t>i Melior på patient som ska läggas in?</w:t>
      </w:r>
    </w:p>
    <w:p w14:paraId="6D8B0F71"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 xml:space="preserve">läkemedelslista </w:t>
      </w:r>
      <w:r>
        <w:rPr>
          <w:bCs/>
          <w:iCs/>
        </w:rPr>
        <w:t>(i pappersformat) ifylld för patient som ska ligga på ”</w:t>
      </w:r>
      <w:proofErr w:type="spellStart"/>
      <w:r>
        <w:rPr>
          <w:bCs/>
          <w:iCs/>
        </w:rPr>
        <w:t>obs-avdelningen</w:t>
      </w:r>
      <w:proofErr w:type="spellEnd"/>
      <w:r>
        <w:rPr>
          <w:bCs/>
          <w:iCs/>
        </w:rPr>
        <w:t>”?</w:t>
      </w:r>
    </w:p>
    <w:p w14:paraId="0ADC5FB6"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sidomärkning</w:t>
      </w:r>
      <w:r>
        <w:rPr>
          <w:bCs/>
          <w:iCs/>
        </w:rPr>
        <w:t xml:space="preserve"> utförd på patient som ska opereras?</w:t>
      </w:r>
    </w:p>
    <w:p w14:paraId="43506DC2"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operationsanmälan</w:t>
      </w:r>
      <w:r>
        <w:rPr>
          <w:bCs/>
          <w:iCs/>
        </w:rPr>
        <w:t xml:space="preserve"> ifylld på patient som ska opereras?</w:t>
      </w:r>
    </w:p>
    <w:p w14:paraId="7F8F7E7E"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operatör/mellanjour/bakjour</w:t>
      </w:r>
      <w:r>
        <w:rPr>
          <w:bCs/>
          <w:iCs/>
        </w:rPr>
        <w:t xml:space="preserve"> informerad/informerade?</w:t>
      </w:r>
    </w:p>
    <w:p w14:paraId="3EF4B1DE"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narkosläkare/narkosjour</w:t>
      </w:r>
      <w:r>
        <w:rPr>
          <w:bCs/>
          <w:iCs/>
        </w:rPr>
        <w:t xml:space="preserve"> underrättad, inför operation och preoperativ bedömning?</w:t>
      </w:r>
    </w:p>
    <w:p w14:paraId="4C58627F" w14:textId="77777777" w:rsidR="00DB254C" w:rsidRPr="008D5C3F" w:rsidRDefault="00DB254C" w:rsidP="00DB254C">
      <w:pPr>
        <w:numPr>
          <w:ilvl w:val="0"/>
          <w:numId w:val="29"/>
        </w:numPr>
        <w:spacing w:after="0" w:line="240" w:lineRule="auto"/>
        <w:ind w:right="-1135"/>
        <w:rPr>
          <w:rFonts w:cs="Arial"/>
          <w:b/>
          <w:iCs/>
          <w:szCs w:val="28"/>
        </w:rPr>
      </w:pPr>
      <w:r>
        <w:rPr>
          <w:bCs/>
          <w:iCs/>
        </w:rPr>
        <w:t>Är ”</w:t>
      </w:r>
      <w:r>
        <w:rPr>
          <w:b/>
          <w:bCs/>
          <w:iCs/>
        </w:rPr>
        <w:t>akutjournalen</w:t>
      </w:r>
      <w:r>
        <w:rPr>
          <w:bCs/>
          <w:iCs/>
        </w:rPr>
        <w:t xml:space="preserve">” hos patient som ska läggas in eller ligga på </w:t>
      </w:r>
      <w:proofErr w:type="spellStart"/>
      <w:r>
        <w:rPr>
          <w:bCs/>
          <w:iCs/>
        </w:rPr>
        <w:t>obs-avdelning</w:t>
      </w:r>
      <w:proofErr w:type="spellEnd"/>
      <w:r>
        <w:rPr>
          <w:bCs/>
          <w:iCs/>
        </w:rPr>
        <w:t xml:space="preserve"> ifylld på ordinationer, beställningar och beskrivning?</w:t>
      </w:r>
    </w:p>
    <w:p w14:paraId="75C77B99"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”akutjournalen” </w:t>
      </w:r>
      <w:r>
        <w:rPr>
          <w:b/>
          <w:bCs/>
          <w:iCs/>
        </w:rPr>
        <w:t xml:space="preserve">signerad </w:t>
      </w:r>
      <w:r>
        <w:rPr>
          <w:bCs/>
          <w:iCs/>
        </w:rPr>
        <w:t>på baksidan?</w:t>
      </w:r>
    </w:p>
    <w:p w14:paraId="00DD9825" w14:textId="77777777" w:rsidR="00DB254C" w:rsidRPr="008D5C3F" w:rsidRDefault="00DB254C" w:rsidP="00DB254C">
      <w:pPr>
        <w:numPr>
          <w:ilvl w:val="0"/>
          <w:numId w:val="29"/>
        </w:numPr>
        <w:spacing w:after="0" w:line="240" w:lineRule="auto"/>
        <w:ind w:right="-1135"/>
        <w:rPr>
          <w:rFonts w:cs="Arial"/>
          <w:b/>
          <w:iCs/>
          <w:szCs w:val="28"/>
        </w:rPr>
      </w:pPr>
      <w:r>
        <w:rPr>
          <w:bCs/>
          <w:iCs/>
        </w:rPr>
        <w:t xml:space="preserve">Är </w:t>
      </w:r>
      <w:r>
        <w:rPr>
          <w:b/>
          <w:bCs/>
          <w:iCs/>
        </w:rPr>
        <w:t xml:space="preserve">provtagningar </w:t>
      </w:r>
      <w:r>
        <w:rPr>
          <w:bCs/>
          <w:iCs/>
        </w:rPr>
        <w:t>övervägda och ordinerade?</w:t>
      </w:r>
    </w:p>
    <w:p w14:paraId="502264C9" w14:textId="77777777" w:rsidR="00DB254C" w:rsidRPr="008D5C3F" w:rsidRDefault="00DB254C" w:rsidP="00DB254C">
      <w:pPr>
        <w:numPr>
          <w:ilvl w:val="0"/>
          <w:numId w:val="29"/>
        </w:numPr>
        <w:spacing w:after="0" w:line="240" w:lineRule="auto"/>
        <w:ind w:right="-1135"/>
        <w:rPr>
          <w:rFonts w:cs="Arial"/>
          <w:b/>
          <w:iCs/>
          <w:szCs w:val="28"/>
        </w:rPr>
      </w:pPr>
      <w:r>
        <w:rPr>
          <w:bCs/>
          <w:iCs/>
        </w:rPr>
        <w:t>Är patienten uppskriven på ”</w:t>
      </w:r>
      <w:r>
        <w:rPr>
          <w:b/>
          <w:bCs/>
          <w:iCs/>
        </w:rPr>
        <w:t>rapportbladet</w:t>
      </w:r>
      <w:r>
        <w:rPr>
          <w:bCs/>
          <w:iCs/>
        </w:rPr>
        <w:t>”?</w:t>
      </w:r>
    </w:p>
    <w:p w14:paraId="44745C4F" w14:textId="208CE1A9" w:rsidR="00DB254C" w:rsidRPr="009B778F" w:rsidRDefault="00DB254C" w:rsidP="009B778F">
      <w:pPr>
        <w:numPr>
          <w:ilvl w:val="0"/>
          <w:numId w:val="29"/>
        </w:numPr>
        <w:spacing w:after="0" w:line="240" w:lineRule="auto"/>
        <w:ind w:right="-1135"/>
        <w:rPr>
          <w:rFonts w:cs="Arial"/>
          <w:b/>
          <w:iCs/>
          <w:szCs w:val="28"/>
        </w:rPr>
      </w:pPr>
      <w:r>
        <w:rPr>
          <w:bCs/>
          <w:iCs/>
        </w:rPr>
        <w:t xml:space="preserve">Förbered dig på att vid behov </w:t>
      </w:r>
      <w:r>
        <w:rPr>
          <w:b/>
          <w:bCs/>
          <w:iCs/>
        </w:rPr>
        <w:t xml:space="preserve">komplettera </w:t>
      </w:r>
      <w:r>
        <w:rPr>
          <w:bCs/>
          <w:iCs/>
        </w:rPr>
        <w:t>avgående jourens morgon</w:t>
      </w:r>
      <w:r>
        <w:rPr>
          <w:bCs/>
          <w:iCs/>
        </w:rPr>
        <w:softHyphen/>
        <w:t>genomgång inför kollegorna.</w:t>
      </w:r>
    </w:p>
    <w:p w14:paraId="3F062156" w14:textId="237EFF9D" w:rsidR="00DB254C" w:rsidRDefault="00DB254C" w:rsidP="009B778F">
      <w:pPr>
        <w:pStyle w:val="MellanrubrikVGR"/>
        <w:ind w:left="0"/>
      </w:pPr>
      <w:r>
        <w:t>Viktiga medicinska rutiner</w:t>
      </w:r>
    </w:p>
    <w:p w14:paraId="6939A387" w14:textId="77777777" w:rsidR="00DB254C" w:rsidRDefault="00DB254C" w:rsidP="009B778F">
      <w:pPr>
        <w:pStyle w:val="MellanrubrikVGR"/>
        <w:ind w:left="0"/>
      </w:pPr>
      <w:r w:rsidRPr="00E328C5">
        <w:t>Ryggsmärta</w:t>
      </w:r>
    </w:p>
    <w:p w14:paraId="6343503A" w14:textId="77777777" w:rsidR="00DB254C" w:rsidRDefault="00DB254C" w:rsidP="009B778F">
      <w:pPr>
        <w:ind w:left="0" w:right="-1135"/>
        <w:rPr>
          <w:b/>
        </w:rPr>
      </w:pPr>
      <w:r>
        <w:rPr>
          <w:b/>
        </w:rPr>
        <w:t xml:space="preserve">Anamnes: </w:t>
      </w:r>
      <w:r>
        <w:t xml:space="preserve">Ålder på patienten, tidigare sjukdomar, </w:t>
      </w:r>
      <w:proofErr w:type="spellStart"/>
      <w:r>
        <w:t>malignitet</w:t>
      </w:r>
      <w:proofErr w:type="spellEnd"/>
      <w:r>
        <w:t xml:space="preserve"> i sjukhistorien, debut och duration av besvären, tidigare ryggbesvär, social situation, besvär med </w:t>
      </w:r>
      <w:proofErr w:type="spellStart"/>
      <w:r>
        <w:t>miktion</w:t>
      </w:r>
      <w:proofErr w:type="spellEnd"/>
      <w:r>
        <w:t xml:space="preserve"> eller avföring, andra upplevda neurologiska störningar såsom svaghet, motoriska- eller sensibilitetsstörningar. Trauma eller annan utlösande faktor?</w:t>
      </w:r>
      <w:r>
        <w:br/>
      </w:r>
      <w:r>
        <w:br/>
      </w:r>
    </w:p>
    <w:p w14:paraId="2869A746" w14:textId="77777777" w:rsidR="00DB254C" w:rsidRDefault="00DB254C" w:rsidP="009B778F">
      <w:pPr>
        <w:ind w:left="0" w:right="-1135"/>
      </w:pPr>
      <w:r>
        <w:rPr>
          <w:b/>
        </w:rPr>
        <w:lastRenderedPageBreak/>
        <w:t xml:space="preserve">Klinisk undersökning: </w:t>
      </w:r>
      <w:r>
        <w:t>Hjärta och lungor, blodtryck, palpation av kotpelaren, rörlighet i halsrygg och övrig rygg. Rörlighet och grov kraft i extremiteterna, sensibilitetsunder</w:t>
      </w:r>
      <w:r>
        <w:softHyphen/>
        <w:t xml:space="preserve">sökning av extremiteter och bål, reflexer i nedre och övre extremiteter, </w:t>
      </w:r>
      <w:proofErr w:type="spellStart"/>
      <w:r>
        <w:t>Babinskis</w:t>
      </w:r>
      <w:proofErr w:type="spellEnd"/>
      <w:r>
        <w:t xml:space="preserve"> tecken, stortåextension samt </w:t>
      </w:r>
      <w:proofErr w:type="spellStart"/>
      <w:r>
        <w:t>plantarflexion</w:t>
      </w:r>
      <w:proofErr w:type="spellEnd"/>
      <w:r>
        <w:t xml:space="preserve"> (tå- och </w:t>
      </w:r>
      <w:proofErr w:type="spellStart"/>
      <w:r>
        <w:t>hälgång</w:t>
      </w:r>
      <w:proofErr w:type="spellEnd"/>
      <w:r>
        <w:t xml:space="preserve">). Droppfot, tonus eller klonusfenomen i nedre extremiteter. Per rektumundersökning – </w:t>
      </w:r>
      <w:proofErr w:type="spellStart"/>
      <w:r>
        <w:t>sfinktertonus</w:t>
      </w:r>
      <w:proofErr w:type="spellEnd"/>
      <w:r>
        <w:t xml:space="preserve"> samt känsel </w:t>
      </w:r>
      <w:proofErr w:type="spellStart"/>
      <w:r>
        <w:t>perianalt</w:t>
      </w:r>
      <w:proofErr w:type="spellEnd"/>
      <w:r>
        <w:t xml:space="preserve">, </w:t>
      </w:r>
      <w:proofErr w:type="spellStart"/>
      <w:r>
        <w:t>perineum</w:t>
      </w:r>
      <w:proofErr w:type="spellEnd"/>
      <w:r>
        <w:t xml:space="preserve"> och yttre </w:t>
      </w:r>
      <w:proofErr w:type="spellStart"/>
      <w:r>
        <w:t>genitalia</w:t>
      </w:r>
      <w:proofErr w:type="spellEnd"/>
      <w:r>
        <w:t xml:space="preserve">. </w:t>
      </w:r>
      <w:proofErr w:type="spellStart"/>
      <w:r>
        <w:t>Ridbyxeanestesi</w:t>
      </w:r>
      <w:proofErr w:type="spellEnd"/>
      <w:r>
        <w:t>. Bukpalpation (pulserande resistens?), dunkömhet över njurloger?</w:t>
      </w:r>
      <w:r>
        <w:br/>
      </w:r>
      <w:r>
        <w:br/>
      </w:r>
      <w:r>
        <w:rPr>
          <w:b/>
        </w:rPr>
        <w:t xml:space="preserve">Lab-prover: </w:t>
      </w:r>
      <w:proofErr w:type="spellStart"/>
      <w:r>
        <w:t>Bladderscan</w:t>
      </w:r>
      <w:proofErr w:type="spellEnd"/>
      <w:r>
        <w:t xml:space="preserve"> efter </w:t>
      </w:r>
      <w:proofErr w:type="spellStart"/>
      <w:r>
        <w:t>miktion</w:t>
      </w:r>
      <w:proofErr w:type="spellEnd"/>
      <w:r>
        <w:t xml:space="preserve">, urinsticka, CRP, SR, LPK, </w:t>
      </w:r>
      <w:proofErr w:type="spellStart"/>
      <w:r>
        <w:t>Krea</w:t>
      </w:r>
      <w:proofErr w:type="spellEnd"/>
      <w:r>
        <w:t>, Hb. Utvärdera.</w:t>
      </w:r>
      <w:r>
        <w:br/>
      </w:r>
      <w:r>
        <w:br/>
      </w:r>
      <w:r>
        <w:rPr>
          <w:b/>
        </w:rPr>
        <w:t xml:space="preserve">Smärtlindring: </w:t>
      </w:r>
      <w:r>
        <w:t xml:space="preserve">Ex peroral </w:t>
      </w:r>
      <w:proofErr w:type="spellStart"/>
      <w:r>
        <w:t>Paracetamol</w:t>
      </w:r>
      <w:proofErr w:type="spellEnd"/>
      <w:r>
        <w:t xml:space="preserve"> 500 mg x 2, </w:t>
      </w:r>
      <w:proofErr w:type="spellStart"/>
      <w:r>
        <w:t>Diklofenak</w:t>
      </w:r>
      <w:proofErr w:type="spellEnd"/>
      <w:r>
        <w:t xml:space="preserve">/Voltaren 75 mg </w:t>
      </w:r>
      <w:proofErr w:type="spellStart"/>
      <w:r>
        <w:t>im</w:t>
      </w:r>
      <w:proofErr w:type="spellEnd"/>
      <w:r>
        <w:t xml:space="preserve">, </w:t>
      </w:r>
      <w:proofErr w:type="spellStart"/>
      <w:r>
        <w:t>tabl</w:t>
      </w:r>
      <w:proofErr w:type="spellEnd"/>
      <w:r>
        <w:t xml:space="preserve"> </w:t>
      </w:r>
      <w:proofErr w:type="spellStart"/>
      <w:r>
        <w:t>Oxynorm</w:t>
      </w:r>
      <w:proofErr w:type="spellEnd"/>
      <w:r>
        <w:t xml:space="preserve"> 5 mg. Om inga kontraindikationer föreligger. Utvärdera. </w:t>
      </w:r>
      <w:r>
        <w:br/>
      </w:r>
      <w:r>
        <w:br/>
      </w:r>
      <w:r>
        <w:rPr>
          <w:b/>
        </w:rPr>
        <w:t xml:space="preserve">Röntgen: </w:t>
      </w:r>
      <w:r>
        <w:t xml:space="preserve">Om trauma i första hand CT, om patienten läggs in på avdelning på grund av ryggsmärta beställ lika så en CT. Vid misstanke om </w:t>
      </w:r>
      <w:proofErr w:type="spellStart"/>
      <w:r>
        <w:t>cauda</w:t>
      </w:r>
      <w:proofErr w:type="spellEnd"/>
      <w:r>
        <w:t xml:space="preserve"> </w:t>
      </w:r>
      <w:proofErr w:type="spellStart"/>
      <w:r>
        <w:t>equina</w:t>
      </w:r>
      <w:proofErr w:type="spellEnd"/>
      <w:r>
        <w:t xml:space="preserve"> föreligger indikation för akut magnetröntgen (MR), i dessa fall skall bakjour kontaktas. Vid </w:t>
      </w:r>
      <w:proofErr w:type="spellStart"/>
      <w:r>
        <w:t>progredierande</w:t>
      </w:r>
      <w:proofErr w:type="spellEnd"/>
      <w:r>
        <w:t xml:space="preserve"> neurologiska fynd bör också akut/subakut MR-undersök</w:t>
      </w:r>
      <w:r>
        <w:softHyphen/>
        <w:t xml:space="preserve">ning övervägas. </w:t>
      </w:r>
    </w:p>
    <w:p w14:paraId="3C5672C6" w14:textId="77777777" w:rsidR="00DB254C" w:rsidRDefault="00DB254C" w:rsidP="009B778F">
      <w:pPr>
        <w:ind w:left="0" w:right="-1135"/>
      </w:pPr>
      <w:r>
        <w:rPr>
          <w:b/>
        </w:rPr>
        <w:t xml:space="preserve">Bedömning: </w:t>
      </w:r>
      <w:r>
        <w:t>Alla patienter med ryggsmärtor ska diskuteras med primärjour innan hemgång eller inläggning. Efterfråga eventuell läkemedelsöverkänslighet.</w:t>
      </w:r>
    </w:p>
    <w:p w14:paraId="5B7DFBC2" w14:textId="77777777" w:rsidR="00DB254C" w:rsidRDefault="00DB254C" w:rsidP="00DB254C">
      <w:pPr>
        <w:ind w:right="-1135"/>
        <w:rPr>
          <w:rFonts w:ascii="Arial" w:hAnsi="Arial" w:cs="Arial"/>
          <w:b/>
          <w:bCs/>
          <w:iCs/>
        </w:rPr>
      </w:pPr>
      <w:r>
        <w:rPr>
          <w:rFonts w:ascii="Arial" w:hAnsi="Arial" w:cs="Arial"/>
          <w:b/>
          <w:bCs/>
          <w:iCs/>
        </w:rPr>
        <w:br/>
      </w:r>
    </w:p>
    <w:p w14:paraId="0B30158D" w14:textId="77777777" w:rsidR="00DB254C" w:rsidRDefault="00DB254C" w:rsidP="009B778F">
      <w:pPr>
        <w:pStyle w:val="MellanrubrikVGR"/>
        <w:ind w:left="0"/>
      </w:pPr>
      <w:r>
        <w:br w:type="page"/>
      </w:r>
      <w:r>
        <w:lastRenderedPageBreak/>
        <w:t>Luxationsfrakturer i fotleden</w:t>
      </w:r>
    </w:p>
    <w:p w14:paraId="4EB76E0E" w14:textId="77777777" w:rsidR="00DB254C" w:rsidRDefault="00DB254C" w:rsidP="009B778F">
      <w:pPr>
        <w:ind w:left="0" w:right="-1135"/>
        <w:rPr>
          <w:bCs/>
          <w:iCs/>
        </w:rPr>
      </w:pPr>
      <w:r>
        <w:rPr>
          <w:b/>
          <w:bCs/>
          <w:iCs/>
        </w:rPr>
        <w:t xml:space="preserve">Anamnes: </w:t>
      </w:r>
      <w:r>
        <w:rPr>
          <w:bCs/>
          <w:iCs/>
        </w:rPr>
        <w:t>Typ av våld, när hände traumat, tidigare sjukdomar, aktivitetsgrad, social situation.</w:t>
      </w:r>
    </w:p>
    <w:p w14:paraId="7543EC91" w14:textId="77777777" w:rsidR="00DB254C" w:rsidRPr="003D54C3" w:rsidRDefault="00DB254C" w:rsidP="009B778F">
      <w:pPr>
        <w:ind w:left="0" w:right="-1135"/>
        <w:rPr>
          <w:bCs/>
          <w:iCs/>
        </w:rPr>
      </w:pPr>
      <w:r>
        <w:rPr>
          <w:b/>
          <w:bCs/>
          <w:iCs/>
        </w:rPr>
        <w:t xml:space="preserve">Klinisk undersökning: </w:t>
      </w:r>
      <w:r>
        <w:rPr>
          <w:bCs/>
          <w:iCs/>
        </w:rPr>
        <w:t xml:space="preserve">Vid misstanke om en </w:t>
      </w:r>
      <w:proofErr w:type="spellStart"/>
      <w:r>
        <w:rPr>
          <w:bCs/>
          <w:iCs/>
        </w:rPr>
        <w:t>luxerad</w:t>
      </w:r>
      <w:proofErr w:type="spellEnd"/>
      <w:r>
        <w:rPr>
          <w:bCs/>
          <w:iCs/>
        </w:rPr>
        <w:t>/</w:t>
      </w:r>
      <w:proofErr w:type="spellStart"/>
      <w:r>
        <w:rPr>
          <w:bCs/>
          <w:iCs/>
        </w:rPr>
        <w:t>subluxerad</w:t>
      </w:r>
      <w:proofErr w:type="spellEnd"/>
      <w:r>
        <w:rPr>
          <w:bCs/>
          <w:iCs/>
        </w:rPr>
        <w:t xml:space="preserve"> fotledsfraktur ska </w:t>
      </w:r>
      <w:proofErr w:type="spellStart"/>
      <w:r>
        <w:rPr>
          <w:bCs/>
          <w:iCs/>
        </w:rPr>
        <w:t>reponering</w:t>
      </w:r>
      <w:proofErr w:type="spellEnd"/>
      <w:r>
        <w:rPr>
          <w:bCs/>
          <w:iCs/>
        </w:rPr>
        <w:t xml:space="preserve"> genomföras innan röntgen utförs. Snabbt omhändertagande av dessa patienter är av vikt. På akuten finns en genomlysningsapparat (</w:t>
      </w:r>
      <w:proofErr w:type="spellStart"/>
      <w:r>
        <w:rPr>
          <w:bCs/>
          <w:iCs/>
        </w:rPr>
        <w:t>Fluoroscan</w:t>
      </w:r>
      <w:proofErr w:type="spellEnd"/>
      <w:r>
        <w:rPr>
          <w:bCs/>
          <w:iCs/>
        </w:rPr>
        <w:t xml:space="preserve">) som kan användas vid misstanke på </w:t>
      </w:r>
      <w:proofErr w:type="spellStart"/>
      <w:r>
        <w:rPr>
          <w:bCs/>
          <w:iCs/>
        </w:rPr>
        <w:t>luxerad</w:t>
      </w:r>
      <w:proofErr w:type="spellEnd"/>
      <w:r>
        <w:rPr>
          <w:bCs/>
          <w:iCs/>
        </w:rPr>
        <w:t>/</w:t>
      </w:r>
      <w:proofErr w:type="spellStart"/>
      <w:r>
        <w:rPr>
          <w:bCs/>
          <w:iCs/>
        </w:rPr>
        <w:t>subluxerad</w:t>
      </w:r>
      <w:proofErr w:type="spellEnd"/>
      <w:r>
        <w:rPr>
          <w:bCs/>
          <w:iCs/>
        </w:rPr>
        <w:t xml:space="preserve"> fotledsfraktur. Fotleden är nästan alltid lateraliserad och ibland ligger </w:t>
      </w:r>
      <w:proofErr w:type="spellStart"/>
      <w:r>
        <w:rPr>
          <w:bCs/>
          <w:iCs/>
        </w:rPr>
        <w:t>talus</w:t>
      </w:r>
      <w:proofErr w:type="spellEnd"/>
      <w:r>
        <w:rPr>
          <w:bCs/>
          <w:iCs/>
        </w:rPr>
        <w:t xml:space="preserve"> </w:t>
      </w:r>
      <w:proofErr w:type="spellStart"/>
      <w:r>
        <w:rPr>
          <w:bCs/>
          <w:iCs/>
        </w:rPr>
        <w:t>posteriort</w:t>
      </w:r>
      <w:proofErr w:type="spellEnd"/>
      <w:r>
        <w:rPr>
          <w:bCs/>
          <w:iCs/>
        </w:rPr>
        <w:t xml:space="preserve"> </w:t>
      </w:r>
      <w:proofErr w:type="spellStart"/>
      <w:r>
        <w:rPr>
          <w:bCs/>
          <w:iCs/>
        </w:rPr>
        <w:t>subluxerad</w:t>
      </w:r>
      <w:proofErr w:type="spellEnd"/>
      <w:r>
        <w:rPr>
          <w:bCs/>
          <w:iCs/>
        </w:rPr>
        <w:t xml:space="preserve">; därför skall hälen och foten dras i medial och </w:t>
      </w:r>
      <w:proofErr w:type="spellStart"/>
      <w:r>
        <w:rPr>
          <w:bCs/>
          <w:iCs/>
        </w:rPr>
        <w:t>anterior</w:t>
      </w:r>
      <w:proofErr w:type="spellEnd"/>
      <w:r>
        <w:rPr>
          <w:bCs/>
          <w:iCs/>
        </w:rPr>
        <w:t xml:space="preserve"> riktning i förhållande till underbenet. </w:t>
      </w:r>
      <w:proofErr w:type="spellStart"/>
      <w:r>
        <w:rPr>
          <w:bCs/>
          <w:iCs/>
        </w:rPr>
        <w:t>Reponera</w:t>
      </w:r>
      <w:proofErr w:type="spellEnd"/>
      <w:r>
        <w:rPr>
          <w:bCs/>
          <w:iCs/>
        </w:rPr>
        <w:t xml:space="preserve"> under genom</w:t>
      </w:r>
      <w:r>
        <w:rPr>
          <w:bCs/>
          <w:iCs/>
        </w:rPr>
        <w:softHyphen/>
        <w:t>lysning och därefter förses patienten med en gipsskena. Därefter konventionell röntgen</w:t>
      </w:r>
      <w:r>
        <w:rPr>
          <w:bCs/>
          <w:iCs/>
        </w:rPr>
        <w:softHyphen/>
        <w:t>undersökning.</w:t>
      </w:r>
      <w:r>
        <w:rPr>
          <w:bCs/>
          <w:iCs/>
        </w:rPr>
        <w:br/>
      </w:r>
      <w:r>
        <w:rPr>
          <w:bCs/>
          <w:iCs/>
        </w:rPr>
        <w:br/>
      </w:r>
      <w:r>
        <w:rPr>
          <w:b/>
          <w:bCs/>
          <w:iCs/>
        </w:rPr>
        <w:t xml:space="preserve">Status: </w:t>
      </w:r>
      <w:r>
        <w:rPr>
          <w:bCs/>
          <w:iCs/>
        </w:rPr>
        <w:t xml:space="preserve">Distalstatus i foten ska tas innan och efter </w:t>
      </w:r>
      <w:proofErr w:type="spellStart"/>
      <w:r>
        <w:rPr>
          <w:bCs/>
          <w:iCs/>
        </w:rPr>
        <w:t>reposition</w:t>
      </w:r>
      <w:proofErr w:type="spellEnd"/>
      <w:r>
        <w:rPr>
          <w:bCs/>
          <w:iCs/>
        </w:rPr>
        <w:t xml:space="preserve">. </w:t>
      </w:r>
      <w:proofErr w:type="spellStart"/>
      <w:r>
        <w:rPr>
          <w:bCs/>
          <w:iCs/>
        </w:rPr>
        <w:t>Exkoriationer</w:t>
      </w:r>
      <w:proofErr w:type="spellEnd"/>
      <w:r>
        <w:rPr>
          <w:bCs/>
          <w:iCs/>
        </w:rPr>
        <w:t>, sår, svullnadsgrad och eventuella blåsor ska dokumenteras och rapporteras. Operations</w:t>
      </w:r>
      <w:r>
        <w:rPr>
          <w:bCs/>
          <w:iCs/>
        </w:rPr>
        <w:softHyphen/>
        <w:t>anmälan efter diskussion med primärjour. Glöm ej att undersöka proximala under</w:t>
      </w:r>
      <w:r>
        <w:rPr>
          <w:bCs/>
          <w:iCs/>
        </w:rPr>
        <w:softHyphen/>
        <w:t xml:space="preserve">benet, om misstanke om hög fibulafraktur tas även en röntgen av underben. </w:t>
      </w:r>
      <w:r>
        <w:rPr>
          <w:bCs/>
          <w:iCs/>
        </w:rPr>
        <w:br/>
        <w:t>Hjärta, lungor och blodtryck.</w:t>
      </w:r>
      <w:r>
        <w:rPr>
          <w:bCs/>
          <w:iCs/>
        </w:rPr>
        <w:br/>
      </w:r>
      <w:r>
        <w:rPr>
          <w:bCs/>
          <w:iCs/>
        </w:rPr>
        <w:br/>
      </w:r>
      <w:r>
        <w:rPr>
          <w:b/>
          <w:bCs/>
          <w:iCs/>
        </w:rPr>
        <w:t xml:space="preserve">Labprover: </w:t>
      </w:r>
      <w:r>
        <w:rPr>
          <w:bCs/>
          <w:iCs/>
        </w:rPr>
        <w:t>Om patienten ska opereras.</w:t>
      </w:r>
      <w:r>
        <w:rPr>
          <w:bCs/>
          <w:iCs/>
        </w:rPr>
        <w:br/>
      </w:r>
      <w:r>
        <w:rPr>
          <w:bCs/>
          <w:iCs/>
        </w:rPr>
        <w:br/>
      </w:r>
      <w:r>
        <w:rPr>
          <w:b/>
          <w:bCs/>
          <w:iCs/>
        </w:rPr>
        <w:t xml:space="preserve">Smärtlindring: </w:t>
      </w:r>
      <w:r>
        <w:rPr>
          <w:bCs/>
          <w:iCs/>
        </w:rPr>
        <w:t xml:space="preserve">20ml </w:t>
      </w:r>
      <w:proofErr w:type="spellStart"/>
      <w:r>
        <w:rPr>
          <w:bCs/>
          <w:iCs/>
        </w:rPr>
        <w:t>Lidokain</w:t>
      </w:r>
      <w:proofErr w:type="spellEnd"/>
      <w:r>
        <w:rPr>
          <w:bCs/>
          <w:iCs/>
        </w:rPr>
        <w:t xml:space="preserve"> </w:t>
      </w:r>
      <w:proofErr w:type="spellStart"/>
      <w:r>
        <w:rPr>
          <w:bCs/>
          <w:iCs/>
        </w:rPr>
        <w:t>intraartikulärt</w:t>
      </w:r>
      <w:proofErr w:type="spellEnd"/>
      <w:r>
        <w:rPr>
          <w:bCs/>
          <w:iCs/>
        </w:rPr>
        <w:t xml:space="preserve">. Tillägg efter patientbehov och erfarenhet IV opioid, </w:t>
      </w:r>
      <w:proofErr w:type="spellStart"/>
      <w:r>
        <w:rPr>
          <w:bCs/>
          <w:iCs/>
        </w:rPr>
        <w:t>Midazolam</w:t>
      </w:r>
      <w:proofErr w:type="spellEnd"/>
      <w:r>
        <w:rPr>
          <w:bCs/>
          <w:iCs/>
        </w:rPr>
        <w:t xml:space="preserve"> och </w:t>
      </w:r>
      <w:proofErr w:type="spellStart"/>
      <w:r>
        <w:rPr>
          <w:bCs/>
          <w:iCs/>
        </w:rPr>
        <w:t>Ketamin</w:t>
      </w:r>
      <w:proofErr w:type="spellEnd"/>
      <w:r>
        <w:rPr>
          <w:bCs/>
          <w:iCs/>
        </w:rPr>
        <w:t xml:space="preserve">. Vid osäkerhet, be gärna överrapporterande ambulanspersonal eller ledningsläkare om hjälp. </w:t>
      </w:r>
      <w:r>
        <w:rPr>
          <w:b/>
          <w:bCs/>
          <w:iCs/>
        </w:rPr>
        <w:t xml:space="preserve">Röntgen: </w:t>
      </w:r>
      <w:r>
        <w:rPr>
          <w:bCs/>
          <w:iCs/>
        </w:rPr>
        <w:t xml:space="preserve">Efter </w:t>
      </w:r>
      <w:proofErr w:type="spellStart"/>
      <w:r>
        <w:rPr>
          <w:bCs/>
          <w:iCs/>
        </w:rPr>
        <w:t>reposition</w:t>
      </w:r>
      <w:proofErr w:type="spellEnd"/>
      <w:r>
        <w:rPr>
          <w:bCs/>
          <w:iCs/>
        </w:rPr>
        <w:t xml:space="preserve"> samt statusfynd. Underben, fotled och fot.</w:t>
      </w:r>
      <w:r>
        <w:rPr>
          <w:bCs/>
          <w:iCs/>
        </w:rPr>
        <w:br/>
      </w:r>
      <w:r>
        <w:rPr>
          <w:bCs/>
          <w:iCs/>
        </w:rPr>
        <w:br/>
      </w:r>
      <w:r>
        <w:rPr>
          <w:b/>
          <w:bCs/>
          <w:iCs/>
        </w:rPr>
        <w:t xml:space="preserve">Bedömning: </w:t>
      </w:r>
      <w:r>
        <w:rPr>
          <w:bCs/>
          <w:iCs/>
        </w:rPr>
        <w:t>Handläggning av dessa frakturer sker med primärjour, diskutera behandlings</w:t>
      </w:r>
      <w:r>
        <w:rPr>
          <w:bCs/>
          <w:iCs/>
        </w:rPr>
        <w:softHyphen/>
        <w:t>strategi, operation, högläge, smärtlindring och eventuellt behov av förnyad kontroll av patienten på avdelning (vid misstanke på kompartmentsyndrom).</w:t>
      </w:r>
      <w:r>
        <w:rPr>
          <w:bCs/>
          <w:iCs/>
        </w:rPr>
        <w:br/>
      </w:r>
      <w:proofErr w:type="spellStart"/>
      <w:r>
        <w:rPr>
          <w:bCs/>
          <w:iCs/>
        </w:rPr>
        <w:t>Operationsanmäl</w:t>
      </w:r>
      <w:proofErr w:type="spellEnd"/>
      <w:r>
        <w:rPr>
          <w:bCs/>
          <w:iCs/>
        </w:rPr>
        <w:t xml:space="preserve"> patienten, men tänk på mjukdelsstatus och om detsamma föranleder senareläggning operation. Sidomarkera patienten.</w:t>
      </w:r>
    </w:p>
    <w:p w14:paraId="49D76B7D" w14:textId="77777777" w:rsidR="00DB254C" w:rsidRPr="001B36DD" w:rsidRDefault="00DB254C" w:rsidP="00DB254C">
      <w:pPr>
        <w:ind w:right="-1135"/>
        <w:rPr>
          <w:bCs/>
          <w:iCs/>
        </w:rPr>
      </w:pPr>
    </w:p>
    <w:p w14:paraId="68437B24" w14:textId="77777777" w:rsidR="00DB254C" w:rsidRPr="00A369E4" w:rsidRDefault="00DB254C" w:rsidP="00DB254C">
      <w:pPr>
        <w:pStyle w:val="Sidhuvud"/>
        <w:jc w:val="center"/>
      </w:pPr>
    </w:p>
    <w:p w14:paraId="7FD80105" w14:textId="77777777" w:rsidR="00DB254C" w:rsidRPr="005A03DA" w:rsidRDefault="00DB254C" w:rsidP="00DB254C">
      <w:pPr>
        <w:ind w:right="-1135"/>
        <w:rPr>
          <w:rFonts w:cs="Arial"/>
          <w:b/>
          <w:iCs/>
          <w:szCs w:val="28"/>
        </w:rPr>
      </w:pPr>
      <w:r w:rsidRPr="005A03DA">
        <w:rPr>
          <w:rFonts w:cs="Arial"/>
          <w:iCs/>
          <w:szCs w:val="28"/>
        </w:rPr>
        <w:br/>
      </w:r>
      <w:r w:rsidRPr="005A03DA">
        <w:rPr>
          <w:rFonts w:cs="Arial"/>
          <w:iCs/>
          <w:szCs w:val="28"/>
        </w:rPr>
        <w:br/>
      </w:r>
    </w:p>
    <w:p w14:paraId="529462EE" w14:textId="77777777" w:rsidR="00DB254C" w:rsidRPr="00862E92" w:rsidRDefault="00DB254C" w:rsidP="00862E92">
      <w:pPr>
        <w:keepNext/>
        <w:spacing w:after="0" w:line="240" w:lineRule="auto"/>
        <w:ind w:left="0" w:right="0"/>
        <w:outlineLvl w:val="0"/>
        <w:rPr>
          <w:rFonts w:ascii="Arial Fet" w:hAnsi="Arial Fet" w:cs="Arial"/>
          <w:b/>
          <w:bCs/>
          <w:kern w:val="32"/>
          <w:sz w:val="28"/>
          <w:szCs w:val="32"/>
        </w:rPr>
      </w:pPr>
    </w:p>
    <w:bookmarkEnd w:id="0"/>
    <w:sectPr w:rsidR="00DB254C" w:rsidRPr="00862E92" w:rsidSect="00862E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178B1"/>
    <w:multiLevelType w:val="hybridMultilevel"/>
    <w:tmpl w:val="C0C6F8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57013E"/>
    <w:multiLevelType w:val="hybridMultilevel"/>
    <w:tmpl w:val="D1B8FA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90E302F"/>
    <w:multiLevelType w:val="hybridMultilevel"/>
    <w:tmpl w:val="7E9C841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29C50AB"/>
    <w:multiLevelType w:val="hybridMultilevel"/>
    <w:tmpl w:val="C6F09B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BE34D2"/>
    <w:multiLevelType w:val="hybridMultilevel"/>
    <w:tmpl w:val="2AF2E0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6B61F8"/>
    <w:multiLevelType w:val="hybridMultilevel"/>
    <w:tmpl w:val="71C64D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1C557A3"/>
    <w:multiLevelType w:val="hybridMultilevel"/>
    <w:tmpl w:val="B204E9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2AF4D95"/>
    <w:multiLevelType w:val="hybridMultilevel"/>
    <w:tmpl w:val="B3C073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21C66ED"/>
    <w:multiLevelType w:val="hybridMultilevel"/>
    <w:tmpl w:val="B760807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F221471"/>
    <w:multiLevelType w:val="hybridMultilevel"/>
    <w:tmpl w:val="F2B238E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152452">
    <w:abstractNumId w:val="26"/>
  </w:num>
  <w:num w:numId="2" w16cid:durableId="1720202524">
    <w:abstractNumId w:val="22"/>
  </w:num>
  <w:num w:numId="3" w16cid:durableId="98257110">
    <w:abstractNumId w:val="0"/>
  </w:num>
  <w:num w:numId="4" w16cid:durableId="1802260610">
    <w:abstractNumId w:val="7"/>
  </w:num>
  <w:num w:numId="5" w16cid:durableId="1539511834">
    <w:abstractNumId w:val="23"/>
  </w:num>
  <w:num w:numId="6" w16cid:durableId="545722461">
    <w:abstractNumId w:val="3"/>
  </w:num>
  <w:num w:numId="7" w16cid:durableId="1100566435">
    <w:abstractNumId w:val="18"/>
  </w:num>
  <w:num w:numId="8" w16cid:durableId="2110077601">
    <w:abstractNumId w:val="13"/>
  </w:num>
  <w:num w:numId="9" w16cid:durableId="1373456321">
    <w:abstractNumId w:val="1"/>
  </w:num>
  <w:num w:numId="10" w16cid:durableId="818304303">
    <w:abstractNumId w:val="1"/>
  </w:num>
  <w:num w:numId="11" w16cid:durableId="652756437">
    <w:abstractNumId w:val="4"/>
  </w:num>
  <w:num w:numId="12" w16cid:durableId="1200361623">
    <w:abstractNumId w:val="5"/>
  </w:num>
  <w:num w:numId="13" w16cid:durableId="1131172039">
    <w:abstractNumId w:val="21"/>
  </w:num>
  <w:num w:numId="14" w16cid:durableId="1027945829">
    <w:abstractNumId w:val="14"/>
  </w:num>
  <w:num w:numId="15" w16cid:durableId="1223710892">
    <w:abstractNumId w:val="8"/>
  </w:num>
  <w:num w:numId="16" w16cid:durableId="1689716025">
    <w:abstractNumId w:val="19"/>
  </w:num>
  <w:num w:numId="17" w16cid:durableId="860895164">
    <w:abstractNumId w:val="6"/>
  </w:num>
  <w:num w:numId="18" w16cid:durableId="667824381">
    <w:abstractNumId w:val="15"/>
  </w:num>
  <w:num w:numId="19" w16cid:durableId="137843541">
    <w:abstractNumId w:val="25"/>
  </w:num>
  <w:num w:numId="20" w16cid:durableId="314528137">
    <w:abstractNumId w:val="11"/>
  </w:num>
  <w:num w:numId="21" w16cid:durableId="894926608">
    <w:abstractNumId w:val="27"/>
  </w:num>
  <w:num w:numId="22" w16cid:durableId="1830632031">
    <w:abstractNumId w:val="17"/>
  </w:num>
  <w:num w:numId="23" w16cid:durableId="308098773">
    <w:abstractNumId w:val="16"/>
  </w:num>
  <w:num w:numId="24" w16cid:durableId="1294750971">
    <w:abstractNumId w:val="9"/>
  </w:num>
  <w:num w:numId="25" w16cid:durableId="1904682132">
    <w:abstractNumId w:val="24"/>
  </w:num>
  <w:num w:numId="26" w16cid:durableId="1822653322">
    <w:abstractNumId w:val="20"/>
  </w:num>
  <w:num w:numId="27" w16cid:durableId="1056127528">
    <w:abstractNumId w:val="10"/>
  </w:num>
  <w:num w:numId="28" w16cid:durableId="1294362433">
    <w:abstractNumId w:val="2"/>
  </w:num>
  <w:num w:numId="29" w16cid:durableId="194440986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F62"/>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CAB"/>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A7DB6"/>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2E92"/>
    <w:rsid w:val="008654B6"/>
    <w:rsid w:val="00866017"/>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778F"/>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4038"/>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1143"/>
    <w:rsid w:val="00D85218"/>
    <w:rsid w:val="00D915B1"/>
    <w:rsid w:val="00DA299D"/>
    <w:rsid w:val="00DA65C4"/>
    <w:rsid w:val="00DB254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2F99"/>
    <w:rsid w:val="00EE3818"/>
    <w:rsid w:val="00F22264"/>
    <w:rsid w:val="00F2564D"/>
    <w:rsid w:val="00F35B05"/>
    <w:rsid w:val="00F413D9"/>
    <w:rsid w:val="00F5135F"/>
    <w:rsid w:val="00F51F78"/>
    <w:rsid w:val="00F86F47"/>
    <w:rsid w:val="00F90B64"/>
    <w:rsid w:val="00FA4539"/>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ahlgrenska.se/upload/SU/Dokument/medinfo/Vardprogram_20_tromb.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ntra.vgregion.se/sv/Nya-intraNU/Amnesomraden/Varda/Perioperativ-vard/Dagkirurgi24-timarsvard/"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32</TotalTime>
  <Pages>12</Pages>
  <Words>2848</Words>
  <Characters>18158</Characters>
  <Application>Microsoft Office Word</Application>
  <DocSecurity>0</DocSecurity>
  <Lines>151</Lines>
  <Paragraphs>41</Paragraphs>
  <ScaleCrop>false</ScaleCrop>
  <HeadingPairs>
    <vt:vector size="2" baseType="variant">
      <vt:variant>
        <vt:lpstr>Rubrik</vt:lpstr>
      </vt:variant>
      <vt:variant>
        <vt:i4>1</vt:i4>
      </vt:variant>
    </vt:vector>
  </HeadingPairs>
  <TitlesOfParts>
    <vt:vector size="1" baseType="lpstr">
      <vt:lpstr>Introduktion för nya läkare på akutmottagningen</vt:lpstr>
    </vt:vector>
  </TitlesOfParts>
  <Manager/>
  <Company/>
  <LinksUpToDate>false</LinksUpToDate>
  <CharactersWithSpaces>20965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för nya läkare på akutmottagningen</dc:title>
  <dc:subject/>
  <dc:creator>patrik.jens.johansson@vgregion.se</dc:creator>
  <keywords/>
  <lastModifiedBy>Elisabeth Carlsson</lastModifiedBy>
  <revision>11</revision>
  <lastPrinted>2016-03-31T10:56:00.0000000Z</lastPrinted>
  <dcterms:created xsi:type="dcterms:W3CDTF">2022-05-10T07:32:00.0000000Z</dcterms:created>
  <dcterms:modified xsi:type="dcterms:W3CDTF">2024-05-06T12:17:00.0000000Z</dcterms:modified>
</coreProperties>
</file>