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2C69C9">
      <w:bookmarkStart w:id="0" w:name="_Hlk209685499"/>
      <w:bookmarkEnd w:id="0"/>
    </w:p>
    <w:p w14:paraId="7DB7E7A7" w14:textId="77777777" w:rsidR="002C69C9" w:rsidRDefault="002C69C9" w:rsidP="002C69C9"/>
    <w:p w14:paraId="6DAD04E5" w14:textId="77777777" w:rsidR="002C69C9" w:rsidRDefault="002C69C9" w:rsidP="002C69C9"/>
    <w:p w14:paraId="7B212144" w14:textId="77777777" w:rsidR="00404035" w:rsidRDefault="00404035" w:rsidP="00404035">
      <w:pPr>
        <w:pStyle w:val="Rubrik2"/>
        <w:ind w:left="0"/>
        <w:sectPr w:rsidR="00404035" w:rsidSect="0040403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1" w:name="_Toc321146591"/>
    </w:p>
    <w:p w14:paraId="4106266A" w14:textId="77777777" w:rsidR="00404035" w:rsidRPr="00936E8C" w:rsidRDefault="00404035" w:rsidP="00404035">
      <w:pPr>
        <w:pStyle w:val="Rubrik2"/>
        <w:ind w:left="0"/>
        <w:rPr>
          <w:rStyle w:val="Formatmall1Char"/>
          <w:rFonts w:ascii="Verdana" w:hAnsi="Verdana" w:cstheme="minorHAnsi"/>
          <w:b/>
          <w:sz w:val="44"/>
          <w:szCs w:val="44"/>
        </w:rPr>
      </w:pPr>
      <w:bookmarkStart w:id="2" w:name="_Toc501440349"/>
      <w:bookmarkStart w:id="3" w:name="_Toc501440352"/>
      <w:r w:rsidRPr="00936E8C">
        <w:rPr>
          <w:rStyle w:val="Formatmall1Char"/>
          <w:rFonts w:ascii="Verdana" w:hAnsi="Verdana" w:cstheme="minorHAnsi"/>
          <w:b/>
          <w:sz w:val="44"/>
          <w:szCs w:val="44"/>
        </w:rPr>
        <w:t xml:space="preserve">Höftfrakturer – </w:t>
      </w:r>
      <w:proofErr w:type="spellStart"/>
      <w:r w:rsidRPr="00936E8C">
        <w:rPr>
          <w:rStyle w:val="Formatmall1Char"/>
          <w:rFonts w:ascii="Verdana" w:hAnsi="Verdana" w:cstheme="minorHAnsi"/>
          <w:b/>
          <w:sz w:val="44"/>
          <w:szCs w:val="44"/>
        </w:rPr>
        <w:t>operationsval</w:t>
      </w:r>
      <w:proofErr w:type="spellEnd"/>
      <w:r w:rsidRPr="00936E8C">
        <w:rPr>
          <w:rStyle w:val="Formatmall1Char"/>
          <w:rFonts w:ascii="Verdana" w:hAnsi="Verdana" w:cstheme="minorHAnsi"/>
          <w:b/>
          <w:sz w:val="44"/>
          <w:szCs w:val="44"/>
        </w:rPr>
        <w:t xml:space="preserve"> (läkare)</w:t>
      </w:r>
    </w:p>
    <w:p w14:paraId="23FC7BF6" w14:textId="77777777" w:rsidR="00404035" w:rsidRPr="00936E8C" w:rsidRDefault="00404035" w:rsidP="00404035">
      <w:pPr>
        <w:pStyle w:val="Rubrik2"/>
        <w:ind w:left="0"/>
        <w:rPr>
          <w:rFonts w:ascii="Verdana" w:hAnsi="Verdana"/>
          <w:bCs w:val="0"/>
          <w:sz w:val="36"/>
          <w:szCs w:val="36"/>
        </w:rPr>
      </w:pPr>
      <w:r w:rsidRPr="00936E8C">
        <w:rPr>
          <w:rStyle w:val="Formatmall1Char"/>
          <w:rFonts w:ascii="Verdana" w:hAnsi="Verdana" w:cstheme="minorHAnsi"/>
          <w:bCs w:val="0"/>
          <w:sz w:val="36"/>
          <w:szCs w:val="36"/>
        </w:rPr>
        <w:t>Revidering i denna version</w:t>
      </w:r>
      <w:r w:rsidRPr="00936E8C">
        <w:rPr>
          <w:rFonts w:ascii="Verdana" w:hAnsi="Verdana"/>
          <w:bCs w:val="0"/>
          <w:sz w:val="36"/>
          <w:szCs w:val="36"/>
        </w:rPr>
        <w:t xml:space="preserve"> </w:t>
      </w:r>
      <w:bookmarkEnd w:id="2"/>
    </w:p>
    <w:p w14:paraId="282C62D6" w14:textId="77777777" w:rsidR="00404035" w:rsidRPr="00936E8C" w:rsidRDefault="00404035" w:rsidP="00404035">
      <w:pPr>
        <w:ind w:left="0"/>
        <w:rPr>
          <w:rFonts w:ascii="Georgia" w:hAnsi="Georgia"/>
        </w:rPr>
      </w:pPr>
      <w:r w:rsidRPr="00936E8C">
        <w:rPr>
          <w:rFonts w:ascii="Georgia" w:hAnsi="Georgia"/>
        </w:rPr>
        <w:t>Rutinen reviderad.</w:t>
      </w:r>
    </w:p>
    <w:p w14:paraId="49D876BF" w14:textId="77777777" w:rsidR="00404035" w:rsidRPr="00936E8C" w:rsidRDefault="00404035" w:rsidP="00404035">
      <w:pPr>
        <w:pStyle w:val="Rubrik2"/>
        <w:ind w:left="0"/>
        <w:rPr>
          <w:rFonts w:ascii="Verdana" w:hAnsi="Verdana"/>
          <w:sz w:val="36"/>
          <w:szCs w:val="36"/>
        </w:rPr>
      </w:pPr>
      <w:bookmarkStart w:id="4" w:name="_Toc501440348"/>
      <w:r w:rsidRPr="00936E8C">
        <w:rPr>
          <w:rFonts w:ascii="Verdana" w:hAnsi="Verdana"/>
          <w:sz w:val="36"/>
          <w:szCs w:val="36"/>
        </w:rPr>
        <w:t xml:space="preserve">Bakgrund </w:t>
      </w:r>
      <w:bookmarkEnd w:id="4"/>
    </w:p>
    <w:p w14:paraId="10505069" w14:textId="77777777" w:rsidR="00404035" w:rsidRPr="00936E8C" w:rsidRDefault="00404035" w:rsidP="00404035">
      <w:pPr>
        <w:ind w:left="0" w:right="-284"/>
        <w:rPr>
          <w:rFonts w:ascii="Georgia" w:hAnsi="Georgia"/>
        </w:rPr>
      </w:pPr>
      <w:r w:rsidRPr="00936E8C">
        <w:rPr>
          <w:rFonts w:ascii="Georgia" w:hAnsi="Georgia"/>
        </w:rPr>
        <w:t>I takt med ny forskning revideras indikationer för operationsmetod regelbundet. Det är känt att mortalitet och komplikationer ökar för patienter som väntar länge på operation för sin höftfraktur</w:t>
      </w:r>
      <w:r w:rsidRPr="00936E8C">
        <w:rPr>
          <w:rFonts w:ascii="Georgia" w:hAnsi="Georgia"/>
        </w:rPr>
        <w:fldChar w:fldCharType="begin">
          <w:fldData xml:space="preserve">PEVuZE5vdGU+PENpdGU+PEF1dGhvcj5Nb2phPC9BdXRob3I+PFllYXI+MjAxMjwvWWVhcj48UmVj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PEVuZE5vdGU+PENpdGU+PEF1dGhvcj5Nb2phPC9BdXRob3I+PFllYXI+MjAxMjwvWWVhcj48UmVj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(1, 2)</w:t>
      </w:r>
      <w:r w:rsidRPr="00936E8C">
        <w:rPr>
          <w:rFonts w:ascii="Georgia" w:hAnsi="Georgia"/>
        </w:rPr>
        <w:fldChar w:fldCharType="end"/>
      </w:r>
      <w:r w:rsidRPr="00936E8C">
        <w:rPr>
          <w:rFonts w:ascii="Georgia" w:hAnsi="Georgia"/>
        </w:rPr>
        <w:t>. Det finns nu ett nationellt mål att dessa patienter ska opereras inom 24 timmar.</w:t>
      </w:r>
    </w:p>
    <w:p w14:paraId="74298982" w14:textId="77777777" w:rsidR="00404035" w:rsidRPr="00936E8C" w:rsidRDefault="00404035" w:rsidP="00404035">
      <w:pPr>
        <w:ind w:left="0" w:right="-284"/>
        <w:rPr>
          <w:rFonts w:ascii="Georgia" w:hAnsi="Georgia"/>
        </w:rPr>
      </w:pPr>
      <w:r w:rsidRPr="00936E8C">
        <w:rPr>
          <w:rFonts w:ascii="Georgia" w:hAnsi="Georgia"/>
        </w:rPr>
        <w:t xml:space="preserve">Detta dokument fokuserar på behandlingsmetoder och utelämnar vårdkedjan fram till operationstillfället. Det är dock viktigt att alla här rekommenderade operationsmetoder hanteras av bakjourskompetent läkare för att någon försening av ingreppet inte ska ske p.g.a. kompetensbrist. </w:t>
      </w:r>
    </w:p>
    <w:p w14:paraId="788D375C" w14:textId="77777777" w:rsidR="00404035" w:rsidRPr="00936E8C" w:rsidRDefault="00404035" w:rsidP="00404035">
      <w:pPr>
        <w:ind w:left="0" w:right="-284"/>
        <w:rPr>
          <w:rFonts w:ascii="Georgia" w:hAnsi="Georgia"/>
        </w:rPr>
      </w:pPr>
      <w:r w:rsidRPr="00936E8C">
        <w:rPr>
          <w:rFonts w:ascii="Georgia" w:hAnsi="Georgia"/>
        </w:rPr>
        <w:t xml:space="preserve">Komplikationer efter höftfrakturkirurgi är vanligt. Inom det första året efter operation är mortaliteten hög, </w:t>
      </w:r>
      <w:proofErr w:type="gramStart"/>
      <w:r w:rsidRPr="00936E8C">
        <w:rPr>
          <w:rFonts w:ascii="Georgia" w:hAnsi="Georgia"/>
        </w:rPr>
        <w:t>20-30</w:t>
      </w:r>
      <w:proofErr w:type="gramEnd"/>
      <w:r w:rsidRPr="00936E8C">
        <w:rPr>
          <w:rFonts w:ascii="Georgia" w:hAnsi="Georgia"/>
        </w:rPr>
        <w:t xml:space="preserve">%. Dessutom är reoperation vanligt och uppskattas till </w:t>
      </w:r>
      <w:proofErr w:type="gramStart"/>
      <w:r w:rsidRPr="00936E8C">
        <w:rPr>
          <w:rFonts w:ascii="Georgia" w:hAnsi="Georgia"/>
        </w:rPr>
        <w:t>10-20</w:t>
      </w:r>
      <w:proofErr w:type="gramEnd"/>
      <w:r w:rsidRPr="00936E8C">
        <w:rPr>
          <w:rFonts w:ascii="Georgia" w:hAnsi="Georgia"/>
        </w:rPr>
        <w:t xml:space="preserve">% </w:t>
      </w:r>
      <w:r w:rsidRPr="00936E8C">
        <w:rPr>
          <w:rFonts w:ascii="Georgia" w:hAnsi="Georgia"/>
        </w:rPr>
        <w:fldChar w:fldCharType="begin">
          <w:fldData xml:space="preserve">PEVuZE5vdGU+PENpdGU+PEF1dGhvcj5IYWxlZW08L0F1dGhvcj48WWVhcj4yMDA4PC9ZZWFyPjxS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PEVuZE5vdGU+PENpdGU+PEF1dGhvcj5IYWxlZW08L0F1dGhvcj48WWVhcj4yMDA4PC9ZZWFyPjxS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(3-8)</w:t>
      </w:r>
      <w:r w:rsidRPr="00936E8C">
        <w:rPr>
          <w:rFonts w:ascii="Georgia" w:hAnsi="Georgia"/>
        </w:rPr>
        <w:fldChar w:fldCharType="end"/>
      </w:r>
      <w:r w:rsidRPr="00936E8C">
        <w:rPr>
          <w:rFonts w:ascii="Georgia" w:hAnsi="Georgia"/>
        </w:rPr>
        <w:t>.</w:t>
      </w:r>
    </w:p>
    <w:p w14:paraId="5C91BD6E" w14:textId="77777777" w:rsidR="00404035" w:rsidRPr="00936E8C" w:rsidRDefault="00404035" w:rsidP="00404035">
      <w:pPr>
        <w:pStyle w:val="Rubrik2"/>
        <w:ind w:left="0"/>
        <w:rPr>
          <w:rFonts w:ascii="Verdana" w:hAnsi="Verdana"/>
          <w:sz w:val="36"/>
          <w:szCs w:val="36"/>
        </w:rPr>
      </w:pPr>
      <w:bookmarkStart w:id="5" w:name="_Toc501440350"/>
      <w:r w:rsidRPr="00936E8C">
        <w:rPr>
          <w:rFonts w:ascii="Verdana" w:hAnsi="Verdana"/>
          <w:sz w:val="36"/>
          <w:szCs w:val="36"/>
        </w:rPr>
        <w:t xml:space="preserve">Syfte </w:t>
      </w:r>
      <w:bookmarkEnd w:id="5"/>
    </w:p>
    <w:p w14:paraId="5E1D0C49" w14:textId="77777777" w:rsidR="00404035" w:rsidRPr="00936E8C" w:rsidRDefault="00404035" w:rsidP="00404035">
      <w:pPr>
        <w:ind w:left="0" w:right="-284"/>
        <w:rPr>
          <w:rFonts w:ascii="Georgia" w:hAnsi="Georgia"/>
        </w:rPr>
      </w:pPr>
      <w:bookmarkStart w:id="6" w:name="_Toc501440351"/>
      <w:r w:rsidRPr="00936E8C">
        <w:rPr>
          <w:rFonts w:ascii="Georgia" w:hAnsi="Georgia"/>
        </w:rPr>
        <w:t>Att med stöd av befintlig evidens föreslå behandlingsmetod för olika typer av frakturer beroende på ålder och samsjuklighet.</w:t>
      </w:r>
    </w:p>
    <w:p w14:paraId="1B6D38DE" w14:textId="77777777" w:rsidR="00404035" w:rsidRPr="00936E8C" w:rsidRDefault="00404035" w:rsidP="00404035">
      <w:pPr>
        <w:pStyle w:val="Rubrik2"/>
        <w:ind w:left="0"/>
        <w:rPr>
          <w:rFonts w:ascii="Verdana" w:hAnsi="Verdana"/>
          <w:sz w:val="36"/>
          <w:szCs w:val="36"/>
        </w:rPr>
      </w:pPr>
      <w:r w:rsidRPr="00936E8C">
        <w:rPr>
          <w:rFonts w:ascii="Verdana" w:hAnsi="Verdana"/>
          <w:sz w:val="36"/>
          <w:szCs w:val="36"/>
        </w:rPr>
        <w:t>Vilka berörs</w:t>
      </w:r>
    </w:p>
    <w:p w14:paraId="482B6926" w14:textId="77777777" w:rsidR="00404035" w:rsidRPr="00936E8C" w:rsidRDefault="00404035" w:rsidP="00404035">
      <w:pPr>
        <w:ind w:left="0" w:right="-284"/>
        <w:rPr>
          <w:rFonts w:ascii="Georgia" w:hAnsi="Georgia"/>
        </w:rPr>
      </w:pPr>
      <w:r w:rsidRPr="00936E8C">
        <w:rPr>
          <w:rFonts w:ascii="Georgia" w:hAnsi="Georgia"/>
        </w:rPr>
        <w:t>Läkare på ortopedkliniken</w:t>
      </w:r>
    </w:p>
    <w:p w14:paraId="446DC21A" w14:textId="77777777" w:rsidR="00404035" w:rsidRPr="00936E8C" w:rsidRDefault="00404035" w:rsidP="00404035">
      <w:pPr>
        <w:pStyle w:val="Rubrik2"/>
        <w:ind w:left="0"/>
        <w:rPr>
          <w:rFonts w:ascii="Verdana" w:hAnsi="Verdana"/>
          <w:sz w:val="36"/>
          <w:szCs w:val="36"/>
        </w:rPr>
      </w:pPr>
      <w:r w:rsidRPr="00936E8C">
        <w:rPr>
          <w:rFonts w:ascii="Verdana" w:hAnsi="Verdana"/>
          <w:sz w:val="36"/>
          <w:szCs w:val="36"/>
        </w:rPr>
        <w:t>Åtgärde</w:t>
      </w:r>
      <w:bookmarkEnd w:id="6"/>
      <w:r w:rsidRPr="00936E8C">
        <w:rPr>
          <w:rFonts w:ascii="Verdana" w:hAnsi="Verdana"/>
          <w:sz w:val="36"/>
          <w:szCs w:val="36"/>
        </w:rPr>
        <w:t>r</w:t>
      </w:r>
    </w:p>
    <w:p w14:paraId="41BC3D7B" w14:textId="77777777" w:rsidR="00404035" w:rsidRPr="00936E8C" w:rsidRDefault="00404035" w:rsidP="00404035">
      <w:pPr>
        <w:ind w:left="0" w:right="-284"/>
        <w:rPr>
          <w:rFonts w:ascii="Georgia" w:hAnsi="Georgia"/>
        </w:rPr>
      </w:pPr>
      <w:r w:rsidRPr="00936E8C">
        <w:rPr>
          <w:rFonts w:ascii="Georgia" w:hAnsi="Georgia"/>
        </w:rPr>
        <w:t>De till buds stående behandlingarna på ortopedkliniken vid höftfraktur är:</w:t>
      </w:r>
    </w:p>
    <w:p w14:paraId="6D8F6FF2"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t>Protes</w:t>
      </w:r>
    </w:p>
    <w:p w14:paraId="32C69612"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lastRenderedPageBreak/>
        <w:t xml:space="preserve">Märgspik (Smith &amp; </w:t>
      </w:r>
      <w:proofErr w:type="spellStart"/>
      <w:r w:rsidRPr="00936E8C">
        <w:rPr>
          <w:rFonts w:ascii="Georgia" w:hAnsi="Georgia"/>
        </w:rPr>
        <w:t>Nephew</w:t>
      </w:r>
      <w:proofErr w:type="spellEnd"/>
      <w:r w:rsidRPr="00936E8C">
        <w:rPr>
          <w:rFonts w:ascii="Georgia" w:hAnsi="Georgia"/>
        </w:rPr>
        <w:t xml:space="preserve"> </w:t>
      </w:r>
      <w:proofErr w:type="spellStart"/>
      <w:r w:rsidRPr="00936E8C">
        <w:rPr>
          <w:rFonts w:ascii="Georgia" w:hAnsi="Georgia"/>
        </w:rPr>
        <w:t>InterTAN</w:t>
      </w:r>
      <w:proofErr w:type="spellEnd"/>
      <w:r w:rsidRPr="00936E8C">
        <w:rPr>
          <w:rFonts w:ascii="Georgia" w:hAnsi="Georgia"/>
        </w:rPr>
        <w:t>) (</w:t>
      </w:r>
      <w:proofErr w:type="spellStart"/>
      <w:r w:rsidRPr="00936E8C">
        <w:rPr>
          <w:rFonts w:ascii="Georgia" w:hAnsi="Georgia"/>
        </w:rPr>
        <w:t>Swemac</w:t>
      </w:r>
      <w:proofErr w:type="spellEnd"/>
      <w:r w:rsidRPr="00936E8C">
        <w:rPr>
          <w:rFonts w:ascii="Georgia" w:hAnsi="Georgia"/>
        </w:rPr>
        <w:t>, DC-</w:t>
      </w:r>
      <w:proofErr w:type="spellStart"/>
      <w:r w:rsidRPr="00936E8C">
        <w:rPr>
          <w:rFonts w:ascii="Georgia" w:hAnsi="Georgia"/>
        </w:rPr>
        <w:t>nail</w:t>
      </w:r>
      <w:proofErr w:type="spellEnd"/>
      <w:r w:rsidRPr="00936E8C">
        <w:rPr>
          <w:rFonts w:ascii="Georgia" w:hAnsi="Georgia"/>
        </w:rPr>
        <w:t xml:space="preserve"> system)</w:t>
      </w:r>
    </w:p>
    <w:p w14:paraId="0777ED76"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t>Glidskruv med platta (</w:t>
      </w:r>
      <w:proofErr w:type="spellStart"/>
      <w:r w:rsidRPr="00936E8C">
        <w:rPr>
          <w:rFonts w:ascii="Georgia" w:hAnsi="Georgia"/>
        </w:rPr>
        <w:t>Swemac</w:t>
      </w:r>
      <w:proofErr w:type="spellEnd"/>
      <w:r w:rsidRPr="00936E8C">
        <w:rPr>
          <w:rFonts w:ascii="Georgia" w:hAnsi="Georgia"/>
        </w:rPr>
        <w:t xml:space="preserve"> DHS och </w:t>
      </w:r>
      <w:proofErr w:type="spellStart"/>
      <w:r w:rsidRPr="00936E8C">
        <w:rPr>
          <w:rFonts w:ascii="Georgia" w:hAnsi="Georgia"/>
        </w:rPr>
        <w:t>TwinHook</w:t>
      </w:r>
      <w:proofErr w:type="spellEnd"/>
      <w:r w:rsidRPr="00936E8C">
        <w:rPr>
          <w:rFonts w:ascii="Georgia" w:hAnsi="Georgia"/>
        </w:rPr>
        <w:t>)</w:t>
      </w:r>
    </w:p>
    <w:p w14:paraId="1EDD6ED5" w14:textId="77777777" w:rsidR="00404035" w:rsidRPr="00936E8C" w:rsidRDefault="00404035" w:rsidP="00404035">
      <w:pPr>
        <w:pStyle w:val="Liststycke"/>
        <w:numPr>
          <w:ilvl w:val="0"/>
          <w:numId w:val="20"/>
        </w:numPr>
        <w:spacing w:after="160" w:line="259" w:lineRule="auto"/>
        <w:ind w:right="-284"/>
        <w:rPr>
          <w:rFonts w:ascii="Georgia" w:hAnsi="Georgia"/>
        </w:rPr>
      </w:pPr>
      <w:proofErr w:type="spellStart"/>
      <w:r w:rsidRPr="00936E8C">
        <w:rPr>
          <w:rFonts w:ascii="Georgia" w:hAnsi="Georgia"/>
        </w:rPr>
        <w:t>Kollumspik</w:t>
      </w:r>
      <w:proofErr w:type="spellEnd"/>
      <w:r w:rsidRPr="00936E8C">
        <w:rPr>
          <w:rFonts w:ascii="Georgia" w:hAnsi="Georgia"/>
        </w:rPr>
        <w:t xml:space="preserve"> (</w:t>
      </w:r>
      <w:proofErr w:type="spellStart"/>
      <w:r w:rsidRPr="00936E8C">
        <w:rPr>
          <w:rFonts w:ascii="Georgia" w:hAnsi="Georgia"/>
        </w:rPr>
        <w:t>Swemac</w:t>
      </w:r>
      <w:proofErr w:type="spellEnd"/>
      <w:r w:rsidRPr="00936E8C">
        <w:rPr>
          <w:rFonts w:ascii="Georgia" w:hAnsi="Georgia"/>
        </w:rPr>
        <w:t xml:space="preserve"> LIH)</w:t>
      </w:r>
    </w:p>
    <w:p w14:paraId="2FF1A63D"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t>Skruvar (</w:t>
      </w:r>
      <w:proofErr w:type="spellStart"/>
      <w:r w:rsidRPr="00936E8C">
        <w:rPr>
          <w:rFonts w:ascii="Georgia" w:hAnsi="Georgia"/>
        </w:rPr>
        <w:t>Olmed</w:t>
      </w:r>
      <w:proofErr w:type="spellEnd"/>
      <w:r w:rsidRPr="00936E8C">
        <w:rPr>
          <w:rFonts w:ascii="Georgia" w:hAnsi="Georgia"/>
        </w:rPr>
        <w:t>)</w:t>
      </w:r>
    </w:p>
    <w:p w14:paraId="6483493A"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t>Icke operativ behandling (</w:t>
      </w:r>
      <w:proofErr w:type="spellStart"/>
      <w:r w:rsidRPr="00936E8C">
        <w:rPr>
          <w:rFonts w:ascii="Georgia" w:hAnsi="Georgia"/>
        </w:rPr>
        <w:t>moribund</w:t>
      </w:r>
      <w:proofErr w:type="spellEnd"/>
      <w:r w:rsidRPr="00936E8C">
        <w:rPr>
          <w:rFonts w:ascii="Georgia" w:hAnsi="Georgia"/>
        </w:rPr>
        <w:t xml:space="preserve"> patient)</w:t>
      </w:r>
    </w:p>
    <w:p w14:paraId="1B9D1276" w14:textId="77777777" w:rsidR="00404035" w:rsidRPr="00936E8C" w:rsidRDefault="00404035" w:rsidP="00404035">
      <w:pPr>
        <w:pStyle w:val="Liststycke"/>
        <w:numPr>
          <w:ilvl w:val="0"/>
          <w:numId w:val="20"/>
        </w:numPr>
        <w:spacing w:after="160" w:line="259" w:lineRule="auto"/>
        <w:ind w:right="-284"/>
        <w:rPr>
          <w:rFonts w:ascii="Georgia" w:hAnsi="Georgia"/>
        </w:rPr>
      </w:pPr>
      <w:r w:rsidRPr="00936E8C">
        <w:rPr>
          <w:rFonts w:ascii="Georgia" w:hAnsi="Georgia"/>
        </w:rPr>
        <w:t>Excisionsartroplastik (undantagsfall)</w:t>
      </w:r>
    </w:p>
    <w:p w14:paraId="73D9EAEB" w14:textId="77777777" w:rsidR="00404035" w:rsidRPr="00936E8C" w:rsidRDefault="00404035" w:rsidP="00404035">
      <w:pPr>
        <w:pStyle w:val="MellanrubrikVGR"/>
        <w:ind w:left="0"/>
        <w:rPr>
          <w:rStyle w:val="Stark"/>
          <w:rFonts w:ascii="Verdana" w:hAnsi="Verdana"/>
          <w:sz w:val="28"/>
          <w:szCs w:val="28"/>
        </w:rPr>
      </w:pPr>
      <w:proofErr w:type="spellStart"/>
      <w:r w:rsidRPr="00936E8C">
        <w:rPr>
          <w:rStyle w:val="Stark"/>
          <w:rFonts w:ascii="Verdana" w:hAnsi="Verdana"/>
          <w:sz w:val="28"/>
          <w:szCs w:val="28"/>
        </w:rPr>
        <w:t>Cervikala</w:t>
      </w:r>
      <w:proofErr w:type="spellEnd"/>
      <w:r w:rsidRPr="00936E8C">
        <w:rPr>
          <w:rStyle w:val="Stark"/>
          <w:rFonts w:ascii="Verdana" w:hAnsi="Verdana"/>
          <w:sz w:val="28"/>
          <w:szCs w:val="28"/>
        </w:rPr>
        <w:t xml:space="preserve"> frakturer</w:t>
      </w:r>
    </w:p>
    <w:p w14:paraId="0A16201A" w14:textId="77777777" w:rsidR="00404035" w:rsidRPr="00936E8C" w:rsidRDefault="00404035" w:rsidP="00404035">
      <w:pPr>
        <w:ind w:left="0" w:right="-284"/>
        <w:rPr>
          <w:rFonts w:ascii="Georgia" w:hAnsi="Georgia"/>
        </w:rPr>
      </w:pPr>
      <w:r w:rsidRPr="00936E8C">
        <w:rPr>
          <w:rFonts w:ascii="Georgia" w:hAnsi="Georgia"/>
        </w:rPr>
        <w:t xml:space="preserve">Klassifikation görs enligt Garden </w:t>
      </w:r>
      <w:r w:rsidRPr="00936E8C">
        <w:rPr>
          <w:rFonts w:ascii="Georgia" w:hAnsi="Georgia"/>
        </w:rPr>
        <w:fldChar w:fldCharType="begin"/>
      </w:r>
      <w:r w:rsidRPr="00936E8C">
        <w:rPr>
          <w:rFonts w:ascii="Georgia" w:hAnsi="Georgia"/>
        </w:rPr>
        <w:instrText xml:space="preserve"> ADDIN EN.CITE &lt;EndNote&gt;&lt;Cite&gt;&lt;Author&gt;Garden&lt;/Author&gt;&lt;Year&gt;1961&lt;/Year&gt;&lt;RecNum&gt;1538&lt;/RecNum&gt;&lt;DisplayText&gt;(9)&lt;/DisplayText&gt;&lt;record&gt;&lt;rec-number&gt;1538&lt;/rec-number&gt;&lt;foreign-keys&gt;&lt;key app="EN" db-id="5aza9aw2v205sve2at7xpzz4pttr00dr0zrf" timestamp="1537173083"&gt;1538&lt;/key&gt;&lt;/foreign-keys&gt;&lt;ref-type name="Journal Article"&gt;17&lt;/ref-type&gt;&lt;contributors&gt;&lt;authors&gt;&lt;author&gt;Garden, R.S.&lt;/author&gt;&lt;/authors&gt;&lt;/contributors&gt;&lt;titles&gt;&lt;title&gt;Low-angle fixation in fractures of the femoral neck&lt;/title&gt;&lt;secondary-title&gt;J Bone Joint Surg Br.&lt;/secondary-title&gt;&lt;/titles&gt;&lt;periodical&gt;&lt;full-title&gt;J Bone Joint Surg Br.&lt;/full-title&gt;&lt;/periodical&gt;&lt;pages&gt;647-663&lt;/pages&gt;&lt;number&gt;43&lt;/number&gt;&lt;dates&gt;&lt;year&gt;1961&lt;/year&gt;&lt;/dates&gt;&lt;urls&gt;&lt;/urls&gt;&lt;/record&gt;&lt;/Cite&gt;&lt;/EndNote&gt;</w:instrText>
      </w:r>
      <w:r w:rsidRPr="00936E8C">
        <w:rPr>
          <w:rFonts w:ascii="Georgia" w:hAnsi="Georgia"/>
        </w:rPr>
        <w:fldChar w:fldCharType="separate"/>
      </w:r>
      <w:r w:rsidRPr="00936E8C">
        <w:rPr>
          <w:rFonts w:ascii="Georgia" w:hAnsi="Georgia"/>
          <w:noProof/>
        </w:rPr>
        <w:t>(9)</w:t>
      </w:r>
      <w:r w:rsidRPr="00936E8C">
        <w:rPr>
          <w:rFonts w:ascii="Georgia" w:hAnsi="Georgia"/>
        </w:rPr>
        <w:fldChar w:fldCharType="end"/>
      </w:r>
      <w:r w:rsidRPr="00936E8C">
        <w:rPr>
          <w:rFonts w:ascii="Georgia" w:hAnsi="Georgia"/>
        </w:rPr>
        <w:t>. Denna klassifikation baseras endast på frontalbilden och styrde tidigare allena operationsvalet. Ny forskning tyder på att även läget på sidobilden spelar roll för resultatet av behandlingen, se nedan.</w:t>
      </w:r>
    </w:p>
    <w:p w14:paraId="0DDA3A20" w14:textId="77777777" w:rsidR="00404035" w:rsidRPr="00936E8C" w:rsidRDefault="00404035" w:rsidP="00404035">
      <w:pPr>
        <w:ind w:left="0" w:right="-284"/>
        <w:rPr>
          <w:rFonts w:ascii="Georgia" w:hAnsi="Georgia"/>
        </w:rPr>
      </w:pPr>
      <w:r w:rsidRPr="00936E8C">
        <w:rPr>
          <w:rFonts w:ascii="Georgia" w:hAnsi="Georgia"/>
        </w:rPr>
        <w:t>Vertikala höftfrakturer är specialfall, se rubrik ”</w:t>
      </w:r>
      <w:proofErr w:type="spellStart"/>
      <w:r w:rsidRPr="00936E8C">
        <w:rPr>
          <w:rFonts w:ascii="Georgia" w:hAnsi="Georgia"/>
        </w:rPr>
        <w:t>Trokantära</w:t>
      </w:r>
      <w:proofErr w:type="spellEnd"/>
      <w:r w:rsidRPr="00936E8C">
        <w:rPr>
          <w:rFonts w:ascii="Georgia" w:hAnsi="Georgia"/>
        </w:rPr>
        <w:t xml:space="preserve"> frakturer – </w:t>
      </w:r>
      <w:proofErr w:type="spellStart"/>
      <w:r w:rsidRPr="00936E8C">
        <w:rPr>
          <w:rFonts w:ascii="Georgia" w:hAnsi="Georgia"/>
        </w:rPr>
        <w:t>Basocervikala</w:t>
      </w:r>
      <w:proofErr w:type="spellEnd"/>
      <w:r w:rsidRPr="00936E8C">
        <w:rPr>
          <w:rFonts w:ascii="Georgia" w:hAnsi="Georgia"/>
        </w:rPr>
        <w:t xml:space="preserve"> frakturer…”.</w:t>
      </w:r>
      <w:r w:rsidRPr="00936E8C">
        <w:rPr>
          <w:rFonts w:ascii="Georgia" w:hAnsi="Georgia"/>
        </w:rPr>
        <w:br/>
      </w:r>
    </w:p>
    <w:p w14:paraId="07F48557" w14:textId="77777777" w:rsidR="00404035" w:rsidRPr="00936E8C" w:rsidRDefault="00404035" w:rsidP="00404035">
      <w:pPr>
        <w:ind w:left="0" w:right="-284"/>
        <w:rPr>
          <w:rFonts w:ascii="Georgia" w:hAnsi="Georgia"/>
        </w:rPr>
      </w:pPr>
      <w:proofErr w:type="spellStart"/>
      <w:r w:rsidRPr="00936E8C">
        <w:rPr>
          <w:rFonts w:ascii="Georgia" w:hAnsi="Georgia"/>
        </w:rPr>
        <w:t>Odislocerade</w:t>
      </w:r>
      <w:proofErr w:type="spellEnd"/>
      <w:r w:rsidRPr="00936E8C">
        <w:rPr>
          <w:rFonts w:ascii="Georgia" w:hAnsi="Georgia"/>
        </w:rPr>
        <w:t xml:space="preserve"> frakturer (Garden </w:t>
      </w:r>
      <w:proofErr w:type="gramStart"/>
      <w:r w:rsidRPr="00936E8C">
        <w:rPr>
          <w:rFonts w:ascii="Georgia" w:hAnsi="Georgia"/>
        </w:rPr>
        <w:t>1-2</w:t>
      </w:r>
      <w:proofErr w:type="gramEnd"/>
      <w:r w:rsidRPr="00936E8C">
        <w:rPr>
          <w:rFonts w:ascii="Georgia" w:hAnsi="Georgia"/>
        </w:rPr>
        <w:t xml:space="preserve">) </w:t>
      </w:r>
      <w:proofErr w:type="spellStart"/>
      <w:r w:rsidRPr="00936E8C">
        <w:rPr>
          <w:rFonts w:ascii="Georgia" w:hAnsi="Georgia"/>
        </w:rPr>
        <w:t>reponeras</w:t>
      </w:r>
      <w:proofErr w:type="spellEnd"/>
      <w:r w:rsidRPr="00936E8C">
        <w:rPr>
          <w:rFonts w:ascii="Georgia" w:hAnsi="Georgia"/>
        </w:rPr>
        <w:t xml:space="preserve"> och fixeras i utgångspunkten med </w:t>
      </w:r>
      <w:proofErr w:type="spellStart"/>
      <w:r w:rsidRPr="00936E8C">
        <w:rPr>
          <w:rFonts w:ascii="Georgia" w:hAnsi="Georgia"/>
        </w:rPr>
        <w:t>osteosyntes</w:t>
      </w:r>
      <w:proofErr w:type="spellEnd"/>
      <w:r w:rsidRPr="00936E8C">
        <w:rPr>
          <w:rFonts w:ascii="Georgia" w:hAnsi="Georgia"/>
        </w:rPr>
        <w:t xml:space="preserve"> (</w:t>
      </w:r>
      <w:proofErr w:type="spellStart"/>
      <w:r w:rsidRPr="00936E8C">
        <w:rPr>
          <w:rFonts w:ascii="Georgia" w:hAnsi="Georgia"/>
        </w:rPr>
        <w:t>kollumspik</w:t>
      </w:r>
      <w:proofErr w:type="spellEnd"/>
      <w:r w:rsidRPr="00936E8C">
        <w:rPr>
          <w:rFonts w:ascii="Georgia" w:hAnsi="Georgia"/>
        </w:rPr>
        <w:t>/</w:t>
      </w:r>
      <w:proofErr w:type="spellStart"/>
      <w:r w:rsidRPr="00936E8C">
        <w:rPr>
          <w:rFonts w:ascii="Georgia" w:hAnsi="Georgia"/>
        </w:rPr>
        <w:t>kollumskruv</w:t>
      </w:r>
      <w:proofErr w:type="spellEnd"/>
      <w:r w:rsidRPr="00936E8C">
        <w:rPr>
          <w:rFonts w:ascii="Georgia" w:hAnsi="Georgia"/>
        </w:rPr>
        <w:t xml:space="preserve">) </w:t>
      </w:r>
      <w:r w:rsidRPr="00936E8C">
        <w:rPr>
          <w:rFonts w:ascii="Georgia" w:hAnsi="Georgia"/>
        </w:rPr>
        <w:fldChar w:fldCharType="begin">
          <w:fldData xml:space="preserve">PEVuZE5vdGU+PENpdGU+PEF1dGhvcj5HamVydHNlbjwvQXV0aG9yPjxZZWFyPjIwMTE8L1llYXI+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==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PEVuZE5vdGU+PENpdGU+PEF1dGhvcj5HamVydHNlbjwvQXV0aG9yPjxZZWFyPjIwMTE8L1llYXI+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==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(12)</w:t>
      </w:r>
      <w:r w:rsidRPr="00936E8C">
        <w:rPr>
          <w:rFonts w:ascii="Georgia" w:hAnsi="Georgia"/>
        </w:rPr>
        <w:fldChar w:fldCharType="end"/>
      </w:r>
      <w:r w:rsidRPr="00936E8C">
        <w:rPr>
          <w:rFonts w:ascii="Georgia" w:hAnsi="Georgia"/>
        </w:rPr>
        <w:t>. Dock bör hänsyn tas till läget på sidobilden. Vid dorsal/</w:t>
      </w:r>
      <w:proofErr w:type="spellStart"/>
      <w:r w:rsidRPr="00936E8C">
        <w:rPr>
          <w:rFonts w:ascii="Georgia" w:hAnsi="Georgia"/>
        </w:rPr>
        <w:t>posterior</w:t>
      </w:r>
      <w:proofErr w:type="spellEnd"/>
      <w:r w:rsidRPr="00936E8C">
        <w:rPr>
          <w:rFonts w:ascii="Georgia" w:hAnsi="Georgia"/>
        </w:rPr>
        <w:t xml:space="preserve"> </w:t>
      </w:r>
      <w:proofErr w:type="spellStart"/>
      <w:r w:rsidRPr="00936E8C">
        <w:rPr>
          <w:rFonts w:ascii="Georgia" w:hAnsi="Georgia"/>
        </w:rPr>
        <w:t>tilt</w:t>
      </w:r>
      <w:proofErr w:type="spellEnd"/>
      <w:r w:rsidRPr="00936E8C">
        <w:rPr>
          <w:rFonts w:ascii="Georgia" w:hAnsi="Georgia"/>
        </w:rPr>
        <w:t xml:space="preserve"> &gt;20 grader och/eller </w:t>
      </w:r>
      <w:proofErr w:type="spellStart"/>
      <w:r w:rsidRPr="00936E8C">
        <w:rPr>
          <w:rFonts w:ascii="Georgia" w:hAnsi="Georgia"/>
        </w:rPr>
        <w:t>anterior</w:t>
      </w:r>
      <w:proofErr w:type="spellEnd"/>
      <w:r w:rsidRPr="00936E8C">
        <w:rPr>
          <w:rFonts w:ascii="Georgia" w:hAnsi="Georgia"/>
        </w:rPr>
        <w:t xml:space="preserve"> </w:t>
      </w:r>
      <w:proofErr w:type="spellStart"/>
      <w:r w:rsidRPr="00936E8C">
        <w:rPr>
          <w:rFonts w:ascii="Georgia" w:hAnsi="Georgia"/>
        </w:rPr>
        <w:t>tilt</w:t>
      </w:r>
      <w:proofErr w:type="spellEnd"/>
      <w:r w:rsidRPr="00936E8C">
        <w:rPr>
          <w:rFonts w:ascii="Georgia" w:hAnsi="Georgia"/>
        </w:rPr>
        <w:t xml:space="preserve"> &gt;10 grader bör man </w:t>
      </w:r>
      <w:proofErr w:type="gramStart"/>
      <w:r w:rsidRPr="00936E8C">
        <w:rPr>
          <w:rFonts w:ascii="Georgia" w:hAnsi="Georgia"/>
        </w:rPr>
        <w:t>istället</w:t>
      </w:r>
      <w:proofErr w:type="gramEnd"/>
      <w:r w:rsidRPr="00936E8C">
        <w:rPr>
          <w:rFonts w:ascii="Georgia" w:hAnsi="Georgia"/>
        </w:rPr>
        <w:t xml:space="preserve"> överväga protes med tanke på ökad risk för non-union och AVN med reoperation som följd (10).</w:t>
      </w:r>
      <w:r w:rsidRPr="00936E8C">
        <w:rPr>
          <w:rFonts w:ascii="Georgia" w:hAnsi="Georgia"/>
        </w:rPr>
        <w:br/>
      </w:r>
    </w:p>
    <w:p w14:paraId="4AAC186C" w14:textId="77777777" w:rsidR="00404035" w:rsidRDefault="00404035" w:rsidP="00404035">
      <w:pPr>
        <w:pStyle w:val="Liststycke"/>
        <w:numPr>
          <w:ilvl w:val="0"/>
          <w:numId w:val="25"/>
        </w:numPr>
        <w:ind w:right="-284"/>
      </w:pPr>
      <w:r>
        <w:rPr>
          <w:noProof/>
        </w:rPr>
        <w:drawing>
          <wp:inline distT="0" distB="0" distL="0" distR="0" wp14:anchorId="74BAAE1C" wp14:editId="61F42AE1">
            <wp:extent cx="2589031" cy="3581400"/>
            <wp:effectExtent l="0" t="0" r="1905" b="0"/>
            <wp:docPr id="11580975" name="Bildobjekt 1" descr="En bild som visar rita, clipart, skiss, illustrati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80975" name="Bildobjekt 1" descr="En bild som visar rita, clipart, skiss, illustration&#10;&#10;AI-genererat innehåll kan vara felaktig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99432" cy="3595787"/>
                    </a:xfrm>
                    <a:prstGeom prst="rect">
                      <a:avLst/>
                    </a:prstGeom>
                    <a:noFill/>
                    <a:ln>
                      <a:noFill/>
                    </a:ln>
                  </pic:spPr>
                </pic:pic>
              </a:graphicData>
            </a:graphic>
          </wp:inline>
        </w:drawing>
      </w:r>
      <w:r>
        <w:t xml:space="preserve">  B. </w:t>
      </w:r>
      <w:r>
        <w:rPr>
          <w:noProof/>
        </w:rPr>
        <w:drawing>
          <wp:inline distT="0" distB="0" distL="0" distR="0" wp14:anchorId="485EE197" wp14:editId="6F1DED20">
            <wp:extent cx="2498090" cy="3568700"/>
            <wp:effectExtent l="0" t="0" r="0" b="0"/>
            <wp:docPr id="1883956554" name="Bildobjekt 2" descr="En bild som visar clipart, rita, design, tecknad seri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956554" name="Bildobjekt 2" descr="En bild som visar clipart, rita, design, tecknad serie&#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499720" cy="3571028"/>
                    </a:xfrm>
                    <a:prstGeom prst="rect">
                      <a:avLst/>
                    </a:prstGeom>
                    <a:noFill/>
                    <a:ln>
                      <a:noFill/>
                    </a:ln>
                  </pic:spPr>
                </pic:pic>
              </a:graphicData>
            </a:graphic>
          </wp:inline>
        </w:drawing>
      </w:r>
    </w:p>
    <w:p w14:paraId="4731BB74" w14:textId="77777777" w:rsidR="00404035" w:rsidRPr="00936E8C" w:rsidRDefault="00404035" w:rsidP="00404035">
      <w:pPr>
        <w:pStyle w:val="Liststycke"/>
        <w:numPr>
          <w:ilvl w:val="0"/>
          <w:numId w:val="0"/>
        </w:numPr>
        <w:ind w:left="720" w:right="-284"/>
        <w:rPr>
          <w:rFonts w:ascii="Georgia" w:hAnsi="Georgia"/>
        </w:rPr>
      </w:pPr>
      <w:r w:rsidRPr="00936E8C">
        <w:rPr>
          <w:rFonts w:ascii="Georgia" w:hAnsi="Georgia"/>
        </w:rPr>
        <w:t xml:space="preserve">Demonstration av mätning av </w:t>
      </w:r>
      <w:proofErr w:type="spellStart"/>
      <w:r w:rsidRPr="00936E8C">
        <w:rPr>
          <w:rFonts w:ascii="Georgia" w:hAnsi="Georgia"/>
        </w:rPr>
        <w:t>posterior</w:t>
      </w:r>
      <w:proofErr w:type="spellEnd"/>
      <w:r w:rsidRPr="00936E8C">
        <w:rPr>
          <w:rFonts w:ascii="Georgia" w:hAnsi="Georgia"/>
        </w:rPr>
        <w:t xml:space="preserve"> </w:t>
      </w:r>
      <w:proofErr w:type="spellStart"/>
      <w:r w:rsidRPr="00936E8C">
        <w:rPr>
          <w:rFonts w:ascii="Georgia" w:hAnsi="Georgia"/>
        </w:rPr>
        <w:t>tilt</w:t>
      </w:r>
      <w:proofErr w:type="spellEnd"/>
      <w:r w:rsidRPr="00936E8C">
        <w:rPr>
          <w:rFonts w:ascii="Georgia" w:hAnsi="Georgia"/>
        </w:rPr>
        <w:t xml:space="preserve"> (A) och </w:t>
      </w:r>
      <w:proofErr w:type="spellStart"/>
      <w:r w:rsidRPr="00936E8C">
        <w:rPr>
          <w:rFonts w:ascii="Georgia" w:hAnsi="Georgia"/>
        </w:rPr>
        <w:t>anterior</w:t>
      </w:r>
      <w:proofErr w:type="spellEnd"/>
      <w:r w:rsidRPr="00936E8C">
        <w:rPr>
          <w:rFonts w:ascii="Georgia" w:hAnsi="Georgia"/>
        </w:rPr>
        <w:t xml:space="preserve"> </w:t>
      </w:r>
      <w:proofErr w:type="spellStart"/>
      <w:r w:rsidRPr="00936E8C">
        <w:rPr>
          <w:rFonts w:ascii="Georgia" w:hAnsi="Georgia"/>
        </w:rPr>
        <w:t>tilt</w:t>
      </w:r>
      <w:proofErr w:type="spellEnd"/>
      <w:r w:rsidRPr="00936E8C">
        <w:rPr>
          <w:rFonts w:ascii="Georgia" w:hAnsi="Georgia"/>
        </w:rPr>
        <w:t xml:space="preserve"> (B) på sidobilden.</w:t>
      </w:r>
      <w:r w:rsidRPr="00936E8C">
        <w:rPr>
          <w:rFonts w:ascii="Georgia" w:hAnsi="Georgia"/>
        </w:rPr>
        <w:br/>
        <w:t>Copyright © (10).</w:t>
      </w:r>
    </w:p>
    <w:p w14:paraId="59F13146" w14:textId="77777777" w:rsidR="00404035" w:rsidRPr="00936E8C" w:rsidRDefault="00404035" w:rsidP="00404035">
      <w:pPr>
        <w:ind w:left="0" w:right="-284"/>
        <w:rPr>
          <w:rFonts w:ascii="Georgia" w:hAnsi="Georgia"/>
        </w:rPr>
      </w:pPr>
      <w:r>
        <w:lastRenderedPageBreak/>
        <w:br/>
      </w:r>
      <w:proofErr w:type="spellStart"/>
      <w:r w:rsidRPr="00936E8C">
        <w:rPr>
          <w:rFonts w:ascii="Georgia" w:hAnsi="Georgia"/>
        </w:rPr>
        <w:t>Dislocerade</w:t>
      </w:r>
      <w:proofErr w:type="spellEnd"/>
      <w:r w:rsidRPr="00936E8C">
        <w:rPr>
          <w:rFonts w:ascii="Georgia" w:hAnsi="Georgia"/>
        </w:rPr>
        <w:t xml:space="preserve"> frakturer (Garden </w:t>
      </w:r>
      <w:proofErr w:type="gramStart"/>
      <w:r w:rsidRPr="00936E8C">
        <w:rPr>
          <w:rFonts w:ascii="Georgia" w:hAnsi="Georgia"/>
        </w:rPr>
        <w:t>3-4</w:t>
      </w:r>
      <w:proofErr w:type="gramEnd"/>
      <w:r w:rsidRPr="00936E8C">
        <w:rPr>
          <w:rFonts w:ascii="Georgia" w:hAnsi="Georgia"/>
        </w:rPr>
        <w:t xml:space="preserve">) </w:t>
      </w:r>
      <w:proofErr w:type="spellStart"/>
      <w:r w:rsidRPr="00936E8C">
        <w:rPr>
          <w:rFonts w:ascii="Georgia" w:hAnsi="Georgia"/>
        </w:rPr>
        <w:t>reponeras</w:t>
      </w:r>
      <w:proofErr w:type="spellEnd"/>
      <w:r w:rsidRPr="00936E8C">
        <w:rPr>
          <w:rFonts w:ascii="Georgia" w:hAnsi="Georgia"/>
        </w:rPr>
        <w:t xml:space="preserve"> och fixeras med </w:t>
      </w:r>
      <w:proofErr w:type="spellStart"/>
      <w:r w:rsidRPr="00936E8C">
        <w:rPr>
          <w:rFonts w:ascii="Georgia" w:hAnsi="Georgia"/>
        </w:rPr>
        <w:t>osteosyntes</w:t>
      </w:r>
      <w:proofErr w:type="spellEnd"/>
      <w:r w:rsidRPr="00936E8C">
        <w:rPr>
          <w:rFonts w:ascii="Georgia" w:hAnsi="Georgia"/>
        </w:rPr>
        <w:t xml:space="preserve"> hos patienter yngre än 65 år. Äldre patienter bör erhålla protes. Äldre patienter som är friska och aktiva erhåller helprotes, övriga erhåller halvprotes </w:t>
      </w:r>
      <w:r w:rsidRPr="00936E8C">
        <w:rPr>
          <w:rFonts w:ascii="Georgia" w:hAnsi="Georgia"/>
        </w:rPr>
        <w:fldChar w:fldCharType="begin">
          <w:fldData xml:space="preserve">PEVuZE5vdGU+PENpdGU+PEF1dGhvcj5Sb2dtYXJrPC9BdXRob3I+PFllYXI+MjAwNjwvWWVhcj48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PEVuZE5vdGU+PENpdGU+PEF1dGhvcj5Sb2dtYXJrPC9BdXRob3I+PFllYXI+MjAwNjwvWWVhcj48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(13, 14)</w:t>
      </w:r>
      <w:r w:rsidRPr="00936E8C">
        <w:rPr>
          <w:rFonts w:ascii="Georgia" w:hAnsi="Georgia"/>
        </w:rPr>
        <w:fldChar w:fldCharType="end"/>
      </w:r>
      <w:r w:rsidRPr="00936E8C">
        <w:rPr>
          <w:rFonts w:ascii="Georgia" w:hAnsi="Georgia"/>
        </w:rPr>
        <w:t>. Undantaget äldre reumatiker som alltid erhåller helprotes p.g.a. pågående ledsjukdom.</w:t>
      </w:r>
      <w:r w:rsidRPr="00936E8C">
        <w:rPr>
          <w:rFonts w:ascii="Georgia" w:hAnsi="Georgia"/>
        </w:rPr>
        <w:br/>
      </w:r>
    </w:p>
    <w:p w14:paraId="14FC25FF" w14:textId="77777777" w:rsidR="00404035" w:rsidRPr="00936E8C" w:rsidRDefault="00404035" w:rsidP="00404035">
      <w:pPr>
        <w:ind w:left="0" w:right="-284"/>
        <w:rPr>
          <w:rFonts w:ascii="Georgia" w:hAnsi="Georgia"/>
        </w:rPr>
      </w:pPr>
      <w:r w:rsidRPr="00936E8C">
        <w:rPr>
          <w:rFonts w:ascii="Georgia" w:hAnsi="Georgia"/>
        </w:rPr>
        <w:t xml:space="preserve">Det är upp till behandlande läkare att bedöma om den enskilde patienten ska ha en halvprotes eller en helprotes. Beslutet ska baseras på samsjuklighet, aktivitetsnivå och uppfattad ”biologisk ålder”. Patienter som är mindre präglade av ålderdom, trots högre kronologisk ålder, bör erhålla cementerad helprotes </w:t>
      </w:r>
      <w:r w:rsidRPr="00936E8C">
        <w:rPr>
          <w:rFonts w:ascii="Georgia" w:hAnsi="Georgia"/>
        </w:rPr>
        <w:fldChar w:fldCharType="begin">
          <w:fldData xml:space="preserve">PEVuZE5vdGU+PENpdGU+PEF1dGhvcj5CdXJnZXJzPC9BdXRob3I+PFllYXI+MjAxMjwvWWVhcj48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PEVuZE5vdGU+PENpdGU+PEF1dGhvcj5CdXJnZXJzPC9BdXRob3I+PFllYXI+MjAxMjwvWWVhcj48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(15, 16)</w:t>
      </w:r>
      <w:r w:rsidRPr="00936E8C">
        <w:rPr>
          <w:rFonts w:ascii="Georgia" w:hAnsi="Georgia"/>
        </w:rPr>
        <w:fldChar w:fldCharType="end"/>
      </w:r>
      <w:r w:rsidRPr="00936E8C">
        <w:rPr>
          <w:rFonts w:ascii="Georgia" w:hAnsi="Georgia"/>
        </w:rPr>
        <w:t xml:space="preserve">. Omvänt kan yngre patienter med mycket låg funktionsnivå och hög samsjuklighet </w:t>
      </w:r>
      <w:proofErr w:type="gramStart"/>
      <w:r w:rsidRPr="00936E8C">
        <w:rPr>
          <w:rFonts w:ascii="Georgia" w:hAnsi="Georgia"/>
        </w:rPr>
        <w:t>istället</w:t>
      </w:r>
      <w:proofErr w:type="gramEnd"/>
      <w:r w:rsidRPr="00936E8C">
        <w:rPr>
          <w:rFonts w:ascii="Georgia" w:hAnsi="Georgia"/>
        </w:rPr>
        <w:t xml:space="preserve"> behandlas med halvprotes.</w:t>
      </w:r>
    </w:p>
    <w:p w14:paraId="284A59C4" w14:textId="77777777" w:rsidR="00404035" w:rsidRPr="00936E8C" w:rsidRDefault="00404035" w:rsidP="00404035">
      <w:pPr>
        <w:ind w:left="0" w:right="-284"/>
        <w:rPr>
          <w:rFonts w:ascii="Georgia" w:hAnsi="Georgia"/>
        </w:rPr>
      </w:pPr>
      <w:proofErr w:type="spellStart"/>
      <w:r w:rsidRPr="00936E8C">
        <w:rPr>
          <w:rFonts w:ascii="Georgia" w:hAnsi="Georgia"/>
        </w:rPr>
        <w:t>Dislocerade</w:t>
      </w:r>
      <w:proofErr w:type="spellEnd"/>
      <w:r w:rsidRPr="00936E8C">
        <w:rPr>
          <w:rFonts w:ascii="Georgia" w:hAnsi="Georgia"/>
        </w:rPr>
        <w:t xml:space="preserve"> frakturer (Garden </w:t>
      </w:r>
      <w:proofErr w:type="gramStart"/>
      <w:r w:rsidRPr="00936E8C">
        <w:rPr>
          <w:rFonts w:ascii="Georgia" w:hAnsi="Georgia"/>
        </w:rPr>
        <w:t>3-4</w:t>
      </w:r>
      <w:proofErr w:type="gramEnd"/>
      <w:r w:rsidRPr="00936E8C">
        <w:rPr>
          <w:rFonts w:ascii="Georgia" w:hAnsi="Georgia"/>
        </w:rPr>
        <w:t xml:space="preserve">) hos patienter över 65 år bör ej opereras med </w:t>
      </w:r>
      <w:proofErr w:type="spellStart"/>
      <w:r w:rsidRPr="00936E8C">
        <w:rPr>
          <w:rFonts w:ascii="Georgia" w:hAnsi="Georgia"/>
        </w:rPr>
        <w:t>osteosyntes</w:t>
      </w:r>
      <w:proofErr w:type="spellEnd"/>
      <w:r w:rsidRPr="00936E8C">
        <w:rPr>
          <w:rFonts w:ascii="Georgia" w:hAnsi="Georgia"/>
        </w:rPr>
        <w:t>. Avsteg från detta ska motiveras i journal.</w:t>
      </w:r>
      <w:r w:rsidRPr="00936E8C">
        <w:rPr>
          <w:rFonts w:ascii="Georgia" w:hAnsi="Georgia"/>
        </w:rPr>
        <w:br/>
      </w:r>
    </w:p>
    <w:p w14:paraId="47627B89" w14:textId="77777777" w:rsidR="00404035" w:rsidRPr="00936E8C" w:rsidRDefault="00404035" w:rsidP="00404035">
      <w:pPr>
        <w:ind w:left="0" w:right="-284"/>
        <w:rPr>
          <w:rFonts w:ascii="Georgia" w:hAnsi="Georgia"/>
        </w:rPr>
      </w:pPr>
      <w:r w:rsidRPr="00936E8C">
        <w:rPr>
          <w:rFonts w:ascii="Georgia" w:hAnsi="Georgia"/>
        </w:rPr>
        <w:t xml:space="preserve">Patienter över 65 år ska alltid opereras med cementerade protesdelar </w:t>
      </w:r>
      <w:r w:rsidRPr="00936E8C">
        <w:rPr>
          <w:rFonts w:ascii="Georgia" w:hAnsi="Georgia"/>
        </w:rPr>
        <w:fldChar w:fldCharType="begin">
          <w:fldData xml:space="preserve">PEVuZE5vdGU+PENpdGU+PEF1dGhvcj5Jbm5ndWw8L0F1dGhvcj48WWVhcj4yMDE1PC9ZZWFyPjxS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PEVuZE5vdGU+PENpdGU+PEF1dGhvcj5Jbm5ndWw8L0F1dGhvcj48WWVhcj4yMDE1PC9ZZWFyPjxS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(17)</w:t>
      </w:r>
      <w:r w:rsidRPr="00936E8C">
        <w:rPr>
          <w:rFonts w:ascii="Georgia" w:hAnsi="Georgia"/>
        </w:rPr>
        <w:fldChar w:fldCharType="end"/>
      </w:r>
      <w:r w:rsidRPr="00936E8C">
        <w:rPr>
          <w:rFonts w:ascii="Georgia" w:hAnsi="Georgia"/>
        </w:rPr>
        <w:t>. Avsteg från detta ska tydligt motiveras i journal.</w:t>
      </w:r>
    </w:p>
    <w:p w14:paraId="282A0D9D" w14:textId="77777777" w:rsidR="00404035" w:rsidRDefault="00404035" w:rsidP="00404035">
      <w:pPr>
        <w:ind w:right="-284"/>
      </w:pPr>
    </w:p>
    <w:p w14:paraId="70590784" w14:textId="77777777" w:rsidR="00404035" w:rsidRPr="00936E8C" w:rsidRDefault="00404035" w:rsidP="00404035">
      <w:pPr>
        <w:pStyle w:val="MellanrubrikVGR"/>
        <w:ind w:left="0"/>
        <w:rPr>
          <w:rStyle w:val="Stark"/>
          <w:rFonts w:ascii="Verdana" w:hAnsi="Verdana"/>
          <w:sz w:val="36"/>
          <w:szCs w:val="36"/>
        </w:rPr>
      </w:pPr>
      <w:proofErr w:type="spellStart"/>
      <w:r w:rsidRPr="00936E8C">
        <w:rPr>
          <w:rStyle w:val="Stark"/>
          <w:rFonts w:ascii="Verdana" w:hAnsi="Verdana"/>
          <w:sz w:val="36"/>
          <w:szCs w:val="36"/>
        </w:rPr>
        <w:t>Trokantära</w:t>
      </w:r>
      <w:proofErr w:type="spellEnd"/>
      <w:r w:rsidRPr="00936E8C">
        <w:rPr>
          <w:rStyle w:val="Stark"/>
          <w:rFonts w:ascii="Verdana" w:hAnsi="Verdana"/>
          <w:sz w:val="36"/>
          <w:szCs w:val="36"/>
        </w:rPr>
        <w:t xml:space="preserve"> frakturer</w:t>
      </w:r>
    </w:p>
    <w:p w14:paraId="228237BC" w14:textId="77777777" w:rsidR="00404035" w:rsidRPr="00936E8C" w:rsidRDefault="00404035" w:rsidP="00404035">
      <w:pPr>
        <w:ind w:left="0" w:right="-284"/>
        <w:rPr>
          <w:rFonts w:ascii="Georgia" w:hAnsi="Georgia"/>
        </w:rPr>
      </w:pPr>
      <w:proofErr w:type="spellStart"/>
      <w:r w:rsidRPr="00936E8C">
        <w:rPr>
          <w:rFonts w:ascii="Georgia" w:hAnsi="Georgia"/>
        </w:rPr>
        <w:t>Extrakapsulära</w:t>
      </w:r>
      <w:proofErr w:type="spellEnd"/>
      <w:r w:rsidRPr="00936E8C">
        <w:rPr>
          <w:rFonts w:ascii="Georgia" w:hAnsi="Georgia"/>
        </w:rPr>
        <w:t xml:space="preserve"> frakturer har goda </w:t>
      </w:r>
      <w:proofErr w:type="spellStart"/>
      <w:r w:rsidRPr="00936E8C">
        <w:rPr>
          <w:rFonts w:ascii="Georgia" w:hAnsi="Georgia"/>
        </w:rPr>
        <w:t>läkningsförutsättningar</w:t>
      </w:r>
      <w:proofErr w:type="spellEnd"/>
      <w:r w:rsidRPr="00936E8C">
        <w:rPr>
          <w:rFonts w:ascii="Georgia" w:hAnsi="Georgia"/>
        </w:rPr>
        <w:t xml:space="preserve"> p.g.a. </w:t>
      </w:r>
      <w:proofErr w:type="gramStart"/>
      <w:r w:rsidRPr="00936E8C">
        <w:rPr>
          <w:rFonts w:ascii="Georgia" w:hAnsi="Georgia"/>
        </w:rPr>
        <w:t>av bättre</w:t>
      </w:r>
      <w:proofErr w:type="gramEnd"/>
      <w:r w:rsidRPr="00936E8C">
        <w:rPr>
          <w:rFonts w:ascii="Georgia" w:hAnsi="Georgia"/>
        </w:rPr>
        <w:t xml:space="preserve"> blodförsörjning. Detta förutsatt att de inte havererar till följd av felaktigt implantatval eller brister i </w:t>
      </w:r>
      <w:proofErr w:type="spellStart"/>
      <w:r w:rsidRPr="00936E8C">
        <w:rPr>
          <w:rFonts w:ascii="Georgia" w:hAnsi="Georgia"/>
        </w:rPr>
        <w:t>reponering</w:t>
      </w:r>
      <w:proofErr w:type="spellEnd"/>
      <w:r w:rsidRPr="00936E8C">
        <w:rPr>
          <w:rFonts w:ascii="Georgia" w:hAnsi="Georgia"/>
        </w:rPr>
        <w:t xml:space="preserve">. Vi indelar </w:t>
      </w:r>
      <w:proofErr w:type="spellStart"/>
      <w:r w:rsidRPr="00936E8C">
        <w:rPr>
          <w:rFonts w:ascii="Georgia" w:hAnsi="Georgia"/>
        </w:rPr>
        <w:t>trokantära</w:t>
      </w:r>
      <w:proofErr w:type="spellEnd"/>
      <w:r w:rsidRPr="00936E8C">
        <w:rPr>
          <w:rFonts w:ascii="Georgia" w:hAnsi="Georgia"/>
        </w:rPr>
        <w:t xml:space="preserve"> frakturer i:</w:t>
      </w:r>
    </w:p>
    <w:p w14:paraId="78A0E69C" w14:textId="77777777" w:rsidR="00404035" w:rsidRPr="00936E8C" w:rsidRDefault="00404035" w:rsidP="00404035">
      <w:pPr>
        <w:pStyle w:val="Liststycke"/>
        <w:numPr>
          <w:ilvl w:val="0"/>
          <w:numId w:val="21"/>
        </w:numPr>
        <w:spacing w:after="160" w:line="259" w:lineRule="auto"/>
        <w:ind w:right="-284"/>
        <w:rPr>
          <w:rFonts w:ascii="Georgia" w:hAnsi="Georgia"/>
        </w:rPr>
      </w:pPr>
      <w:r w:rsidRPr="00936E8C">
        <w:rPr>
          <w:rFonts w:ascii="Georgia" w:hAnsi="Georgia"/>
        </w:rPr>
        <w:t>Stabila</w:t>
      </w:r>
    </w:p>
    <w:p w14:paraId="4FBBDB2B" w14:textId="77777777" w:rsidR="00404035" w:rsidRPr="00936E8C" w:rsidRDefault="00404035" w:rsidP="00404035">
      <w:pPr>
        <w:pStyle w:val="Liststycke"/>
        <w:numPr>
          <w:ilvl w:val="0"/>
          <w:numId w:val="21"/>
        </w:numPr>
        <w:spacing w:after="160" w:line="259" w:lineRule="auto"/>
        <w:ind w:right="-284"/>
        <w:rPr>
          <w:rFonts w:ascii="Georgia" w:hAnsi="Georgia"/>
        </w:rPr>
      </w:pPr>
      <w:r w:rsidRPr="00936E8C">
        <w:rPr>
          <w:rFonts w:ascii="Georgia" w:hAnsi="Georgia"/>
        </w:rPr>
        <w:t xml:space="preserve">Instabila (inklusive </w:t>
      </w:r>
      <w:proofErr w:type="spellStart"/>
      <w:r w:rsidRPr="00936E8C">
        <w:rPr>
          <w:rFonts w:ascii="Georgia" w:hAnsi="Georgia"/>
        </w:rPr>
        <w:t>subtrokantära</w:t>
      </w:r>
      <w:proofErr w:type="spellEnd"/>
      <w:r w:rsidRPr="00936E8C">
        <w:rPr>
          <w:rFonts w:ascii="Georgia" w:hAnsi="Georgia"/>
        </w:rPr>
        <w:t>)</w:t>
      </w:r>
    </w:p>
    <w:p w14:paraId="74D3DB0F" w14:textId="77777777" w:rsidR="00404035" w:rsidRPr="00936E8C" w:rsidRDefault="00404035" w:rsidP="00404035">
      <w:pPr>
        <w:pStyle w:val="Liststycke"/>
        <w:numPr>
          <w:ilvl w:val="0"/>
          <w:numId w:val="21"/>
        </w:numPr>
        <w:spacing w:after="160" w:line="259" w:lineRule="auto"/>
        <w:ind w:right="-284"/>
        <w:rPr>
          <w:rFonts w:ascii="Georgia" w:hAnsi="Georgia"/>
        </w:rPr>
      </w:pPr>
      <w:proofErr w:type="spellStart"/>
      <w:r w:rsidRPr="00936E8C">
        <w:rPr>
          <w:rFonts w:ascii="Georgia" w:hAnsi="Georgia"/>
        </w:rPr>
        <w:t>Basocervikala</w:t>
      </w:r>
      <w:proofErr w:type="spellEnd"/>
    </w:p>
    <w:p w14:paraId="7E87B180" w14:textId="77777777" w:rsidR="00404035" w:rsidRPr="00936E8C" w:rsidRDefault="00404035" w:rsidP="00404035">
      <w:pPr>
        <w:ind w:left="0" w:right="-284"/>
        <w:rPr>
          <w:rFonts w:ascii="Georgia" w:hAnsi="Georgia"/>
        </w:rPr>
      </w:pPr>
      <w:r w:rsidRPr="00936E8C">
        <w:rPr>
          <w:rFonts w:ascii="Georgia" w:hAnsi="Georgia"/>
          <w:b/>
        </w:rPr>
        <w:t xml:space="preserve">Stabila </w:t>
      </w:r>
      <w:proofErr w:type="spellStart"/>
      <w:r w:rsidRPr="00936E8C">
        <w:rPr>
          <w:rFonts w:ascii="Georgia" w:hAnsi="Georgia"/>
          <w:b/>
        </w:rPr>
        <w:t>trokantära</w:t>
      </w:r>
      <w:proofErr w:type="spellEnd"/>
      <w:r w:rsidRPr="00936E8C">
        <w:rPr>
          <w:rFonts w:ascii="Georgia" w:hAnsi="Georgia"/>
        </w:rPr>
        <w:t xml:space="preserve"> frakturer inkluderar AO/OTA klassifikation 31 A1.</w:t>
      </w:r>
      <w:proofErr w:type="gramStart"/>
      <w:r w:rsidRPr="00936E8C">
        <w:rPr>
          <w:rFonts w:ascii="Georgia" w:hAnsi="Georgia"/>
        </w:rPr>
        <w:t>1-3</w:t>
      </w:r>
      <w:proofErr w:type="gramEnd"/>
      <w:r w:rsidRPr="00936E8C">
        <w:rPr>
          <w:rFonts w:ascii="Georgia" w:hAnsi="Georgia"/>
        </w:rPr>
        <w:t xml:space="preserve"> samt A2.1. Dessa frakturer behandlas med glidskruv och platta (DHS med skruv eller </w:t>
      </w:r>
      <w:proofErr w:type="spellStart"/>
      <w:r w:rsidRPr="00936E8C">
        <w:rPr>
          <w:rFonts w:ascii="Georgia" w:hAnsi="Georgia"/>
        </w:rPr>
        <w:t>TwinHook</w:t>
      </w:r>
      <w:proofErr w:type="spellEnd"/>
      <w:r w:rsidRPr="00936E8C">
        <w:rPr>
          <w:rFonts w:ascii="Georgia" w:hAnsi="Georgia"/>
        </w:rPr>
        <w:t>).</w:t>
      </w:r>
      <w:r w:rsidRPr="00936E8C">
        <w:rPr>
          <w:rFonts w:ascii="Georgia" w:hAnsi="Georgia"/>
        </w:rPr>
        <w:br/>
      </w:r>
    </w:p>
    <w:p w14:paraId="36B180CC" w14:textId="77777777" w:rsidR="00404035" w:rsidRPr="00936E8C" w:rsidRDefault="00404035" w:rsidP="00404035">
      <w:pPr>
        <w:ind w:left="0" w:right="-284"/>
        <w:rPr>
          <w:rFonts w:ascii="Georgia" w:hAnsi="Georgia"/>
        </w:rPr>
      </w:pPr>
      <w:r w:rsidRPr="00936E8C">
        <w:rPr>
          <w:rFonts w:ascii="Georgia" w:hAnsi="Georgia"/>
          <w:b/>
        </w:rPr>
        <w:t xml:space="preserve">Instabila </w:t>
      </w:r>
      <w:proofErr w:type="spellStart"/>
      <w:r w:rsidRPr="00936E8C">
        <w:rPr>
          <w:rFonts w:ascii="Georgia" w:hAnsi="Georgia"/>
          <w:b/>
        </w:rPr>
        <w:t>trokantära</w:t>
      </w:r>
      <w:proofErr w:type="spellEnd"/>
      <w:r w:rsidRPr="00936E8C">
        <w:rPr>
          <w:rFonts w:ascii="Georgia" w:hAnsi="Georgia"/>
        </w:rPr>
        <w:t xml:space="preserve"> frakturer inkluderar AO/OTA-klassifikation 31 A2.</w:t>
      </w:r>
      <w:proofErr w:type="gramStart"/>
      <w:r w:rsidRPr="00936E8C">
        <w:rPr>
          <w:rFonts w:ascii="Georgia" w:hAnsi="Georgia"/>
        </w:rPr>
        <w:t>2-3</w:t>
      </w:r>
      <w:proofErr w:type="gramEnd"/>
      <w:r w:rsidRPr="00936E8C">
        <w:rPr>
          <w:rFonts w:ascii="Georgia" w:hAnsi="Georgia"/>
        </w:rPr>
        <w:t>, A3.1-3. Dessa frakturer behandlas märgspik (A2.2-3)</w:t>
      </w:r>
      <w:r w:rsidRPr="00936E8C">
        <w:rPr>
          <w:rFonts w:ascii="Georgia" w:hAnsi="Georgia"/>
        </w:rPr>
        <w:fldChar w:fldCharType="begin"/>
      </w:r>
      <w:r w:rsidRPr="00936E8C">
        <w:rPr>
          <w:rFonts w:ascii="Georgia" w:hAnsi="Georgia"/>
        </w:rPr>
        <w:instrText xml:space="preserve"> ADDIN EN.CITE &lt;EndNote&gt;&lt;Cite&gt;&lt;Author&gt;Queally&lt;/Author&gt;&lt;Year&gt;2014&lt;/Year&gt;&lt;RecNum&gt;1552&lt;/RecNum&gt;&lt;DisplayText&gt;(18)&lt;/DisplayText&gt;&lt;record&gt;&lt;rec-number&gt;1552&lt;/rec-number&gt;&lt;foreign-keys&gt;&lt;key app="EN" db-id="5aza9aw2v205sve2at7xpzz4pttr00dr0zrf" timestamp="1537177781"&gt;1552&lt;/key&gt;&lt;/foreign-keys&gt;&lt;ref-type name="Journal Article"&gt;17&lt;/ref-type&gt;&lt;contributors&gt;&lt;authors&gt;&lt;author&gt;Queally, J. M.&lt;/author&gt;&lt;author&gt;Harris, E.&lt;/author&gt;&lt;author&gt;Handoll, H. H.&lt;/author&gt;&lt;author&gt;Parker, M. J.&lt;/author&gt;&lt;/authors&gt;&lt;/contributors&gt;&lt;auth-address&gt;Higher Surgical Training Group, Royal College of Surgeons in Ireland, 123 St Stephens Green, Dublin, Ireland, Dublin 2.&lt;/auth-address&gt;&lt;titles&gt;&lt;title&gt;Intramedullary nails for extracapsular hip fractures in adults&lt;/title&gt;&lt;secondary-title&gt;Cochrane Database Syst Rev&lt;/secondary-title&gt;&lt;/titles&gt;&lt;periodical&gt;&lt;full-title&gt;Cochrane Database Syst Rev&lt;/full-title&gt;&lt;/periodical&gt;&lt;pages&gt;CD004961&lt;/pages&gt;&lt;number&gt;9&lt;/number&gt;&lt;keywords&gt;&lt;keyword&gt;Aged&lt;/keyword&gt;&lt;keyword&gt;Aged, 80 and over&lt;/keyword&gt;&lt;keyword&gt;*Bone Nails&lt;/keyword&gt;&lt;keyword&gt;Female&lt;/keyword&gt;&lt;keyword&gt;Fracture Fixation, Intramedullary/adverse effects/instrumentation/*methods&lt;/keyword&gt;&lt;keyword&gt;Hip Fractures/*surgery&lt;/keyword&gt;&lt;keyword&gt;Humans&lt;/keyword&gt;&lt;keyword&gt;Male&lt;/keyword&gt;&lt;keyword&gt;Middle Aged&lt;/keyword&gt;&lt;keyword&gt;Outcome Assessment (Health Care)&lt;/keyword&gt;&lt;keyword&gt;Prosthesis Design&lt;/keyword&gt;&lt;keyword&gt;Randomized Controlled Trials as Topic&lt;/keyword&gt;&lt;/keywords&gt;&lt;dates&gt;&lt;year&gt;2014&lt;/year&gt;&lt;pub-dates&gt;&lt;date&gt;Sep 12&lt;/date&gt;&lt;/pub-dates&gt;&lt;/dates&gt;&lt;isbn&gt;1469-493X (Electronic)&amp;#xD;1361-6137 (Linking)&lt;/isbn&gt;&lt;accession-num&gt;25212485&lt;/accession-num&gt;&lt;urls&gt;&lt;related-urls&gt;&lt;url&gt;http://www.ncbi.nlm.nih.gov/pubmed/25212485&lt;/url&gt;&lt;/related-urls&gt;&lt;/urls&gt;&lt;electronic-resource-num&gt;10.1002/14651858.CD004961.pub4&lt;/electronic-resource-num&gt;&lt;/record&gt;&lt;/Cite&gt;&lt;/EndNote&gt;</w:instrText>
      </w:r>
      <w:r w:rsidRPr="00936E8C">
        <w:rPr>
          <w:rFonts w:ascii="Georgia" w:hAnsi="Georgia"/>
        </w:rPr>
        <w:fldChar w:fldCharType="separate"/>
      </w:r>
      <w:r w:rsidRPr="00936E8C">
        <w:rPr>
          <w:rFonts w:ascii="Georgia" w:hAnsi="Georgia"/>
          <w:noProof/>
        </w:rPr>
        <w:t>(18)</w:t>
      </w:r>
      <w:r w:rsidRPr="00936E8C">
        <w:rPr>
          <w:rFonts w:ascii="Georgia" w:hAnsi="Georgia"/>
        </w:rPr>
        <w:fldChar w:fldCharType="end"/>
      </w:r>
      <w:r w:rsidRPr="00936E8C">
        <w:rPr>
          <w:rFonts w:ascii="Georgia" w:hAnsi="Georgia"/>
        </w:rPr>
        <w:t xml:space="preserve"> och märgspik (A3.1-3)</w:t>
      </w:r>
      <w:r w:rsidRPr="00936E8C">
        <w:rPr>
          <w:rFonts w:ascii="Georgia" w:hAnsi="Georgia"/>
        </w:rPr>
        <w:fldChar w:fldCharType="begin"/>
      </w:r>
      <w:r w:rsidRPr="00936E8C">
        <w:rPr>
          <w:rFonts w:ascii="Georgia" w:hAnsi="Georgia"/>
        </w:rPr>
        <w:instrText xml:space="preserve"> ADDIN EN.CITE &lt;EndNote&gt;&lt;Cite&gt;&lt;Author&gt;Palm&lt;/Author&gt;&lt;Year&gt;2011&lt;/Year&gt;&lt;RecNum&gt;1550&lt;/RecNum&gt;&lt;DisplayText&gt;(19)&lt;/DisplayText&gt;&lt;record&gt;&lt;rec-number&gt;1550&lt;/rec-number&gt;&lt;foreign-keys&gt;&lt;key app="EN" db-id="5aza9aw2v205sve2at7xpzz4pttr00dr0zrf" timestamp="1537177514"&gt;1550&lt;/key&gt;&lt;/foreign-keys&gt;&lt;ref-type name="Journal Article"&gt;17&lt;/ref-type&gt;&lt;contributors&gt;&lt;authors&gt;&lt;author&gt;Palm, H.&lt;/author&gt;&lt;author&gt;Lysen, C.&lt;/author&gt;&lt;author&gt;Krasheninnikoff, M.&lt;/author&gt;&lt;author&gt;Holck, K.&lt;/author&gt;&lt;author&gt;Jacobsen, S.&lt;/author&gt;&lt;author&gt;Gebuhr, P.&lt;/author&gt;&lt;/authors&gt;&lt;/contributors&gt;&lt;auth-address&gt;Department of Orthopaedic Surgery, Hvidovre University Hospital, Copenhagen, Denmark. hpalm@dadlnet.dk&lt;/auth-address&gt;&lt;titles&gt;&lt;title&gt;Intramedullary nailing appears to be superior in pertrochanteric hip fractures with a detached greater trochanter: 311 consecutive patients followed for 1 year&lt;/title&gt;&lt;secondary-title&gt;Acta Orthop&lt;/secondary-title&gt;&lt;/titles&gt;&lt;periodical&gt;&lt;full-title&gt;Acta Orthop&lt;/full-title&gt;&lt;/periodical&gt;&lt;pages&gt;166-70&lt;/pages&gt;&lt;volume&gt;82&lt;/volume&gt;&lt;number&gt;2&lt;/number&gt;&lt;keywords&gt;&lt;keyword&gt;Aged&lt;/keyword&gt;&lt;keyword&gt;Aged, 80 and over&lt;/keyword&gt;&lt;keyword&gt;*Bone Nails&lt;/keyword&gt;&lt;keyword&gt;Cohort Studies&lt;/keyword&gt;&lt;keyword&gt;Female&lt;/keyword&gt;&lt;keyword&gt;Follow-Up Studies&lt;/keyword&gt;&lt;keyword&gt;Fracture Fixation, Intramedullary/adverse effects/instrumentation/*methods&lt;/keyword&gt;&lt;keyword&gt;Hip Fractures/diagnostic imaging/*surgery&lt;/keyword&gt;&lt;keyword&gt;Humans&lt;/keyword&gt;&lt;keyword&gt;Male&lt;/keyword&gt;&lt;keyword&gt;Radiography&lt;/keyword&gt;&lt;keyword&gt;Reoperation&lt;/keyword&gt;&lt;keyword&gt;Retrospective Studies&lt;/keyword&gt;&lt;keyword&gt;Risk Factors&lt;/keyword&gt;&lt;/keywords&gt;&lt;dates&gt;&lt;year&gt;2011&lt;/year&gt;&lt;pub-dates&gt;&lt;date&gt;Apr&lt;/date&gt;&lt;/pub-dates&gt;&lt;/dates&gt;&lt;isbn&gt;1745-3682 (Electronic)&amp;#xD;1745-3674 (Linking)&lt;/isbn&gt;&lt;accession-num&gt;21434790&lt;/accession-num&gt;&lt;urls&gt;&lt;related-urls&gt;&lt;url&gt;http://www.ncbi.nlm.nih.gov/pubmed/21434790&lt;/url&gt;&lt;/related-urls&gt;&lt;/urls&gt;&lt;custom2&gt;PMC3235286&lt;/custom2&gt;&lt;electronic-resource-num&gt;10.3109/17453674.2011.566143&lt;/electronic-resource-num&gt;&lt;/record&gt;&lt;/Cite&gt;&lt;/EndNote&gt;</w:instrText>
      </w:r>
      <w:r w:rsidRPr="00936E8C">
        <w:rPr>
          <w:rFonts w:ascii="Georgia" w:hAnsi="Georgia"/>
        </w:rPr>
        <w:fldChar w:fldCharType="separate"/>
      </w:r>
      <w:r w:rsidRPr="00936E8C">
        <w:rPr>
          <w:rFonts w:ascii="Georgia" w:hAnsi="Georgia"/>
          <w:noProof/>
        </w:rPr>
        <w:t>(19)</w:t>
      </w:r>
      <w:r w:rsidRPr="00936E8C">
        <w:rPr>
          <w:rFonts w:ascii="Georgia" w:hAnsi="Georgia"/>
        </w:rPr>
        <w:fldChar w:fldCharType="end"/>
      </w:r>
      <w:r w:rsidRPr="00936E8C">
        <w:rPr>
          <w:rFonts w:ascii="Georgia" w:hAnsi="Georgia"/>
        </w:rPr>
        <w:t>. I undantagsfall medges behandling med DHS med eller utan stödplatta, detta val ska motiveras i journal.</w:t>
      </w:r>
      <w:r w:rsidRPr="00936E8C">
        <w:rPr>
          <w:rFonts w:ascii="Georgia" w:hAnsi="Georgia"/>
        </w:rPr>
        <w:br/>
      </w:r>
    </w:p>
    <w:p w14:paraId="52A6F158" w14:textId="77777777" w:rsidR="00404035" w:rsidRPr="00936E8C" w:rsidRDefault="00404035" w:rsidP="00404035">
      <w:pPr>
        <w:ind w:left="0" w:right="-284"/>
        <w:rPr>
          <w:rFonts w:ascii="Georgia" w:hAnsi="Georgia"/>
        </w:rPr>
      </w:pPr>
      <w:proofErr w:type="spellStart"/>
      <w:r w:rsidRPr="00936E8C">
        <w:rPr>
          <w:rFonts w:ascii="Georgia" w:hAnsi="Georgia"/>
          <w:b/>
        </w:rPr>
        <w:t>Basocervikala</w:t>
      </w:r>
      <w:proofErr w:type="spellEnd"/>
      <w:r w:rsidRPr="00936E8C">
        <w:rPr>
          <w:rFonts w:ascii="Georgia" w:hAnsi="Georgia"/>
          <w:b/>
        </w:rPr>
        <w:t xml:space="preserve"> frakturer</w:t>
      </w:r>
      <w:r w:rsidRPr="00936E8C">
        <w:rPr>
          <w:rFonts w:ascii="Georgia" w:hAnsi="Georgia"/>
        </w:rPr>
        <w:t xml:space="preserve"> inkluderar AO/OTA 31 B2. Dessa frakturer behandlas med glidskruv och platta. Man bör även överväga antirotationsskruv som tillägg. Oftast räcker 2-hålsplatta. Även vertikala </w:t>
      </w:r>
      <w:proofErr w:type="spellStart"/>
      <w:r w:rsidRPr="00936E8C">
        <w:rPr>
          <w:rFonts w:ascii="Georgia" w:hAnsi="Georgia"/>
        </w:rPr>
        <w:t>cervikala</w:t>
      </w:r>
      <w:proofErr w:type="spellEnd"/>
      <w:r w:rsidRPr="00936E8C">
        <w:rPr>
          <w:rFonts w:ascii="Georgia" w:hAnsi="Georgia"/>
        </w:rPr>
        <w:t xml:space="preserve"> frakturer behandlas på detta vis </w:t>
      </w:r>
      <w:r w:rsidRPr="00936E8C">
        <w:rPr>
          <w:rFonts w:ascii="Georgia" w:hAnsi="Georgia"/>
        </w:rPr>
        <w:fldChar w:fldCharType="begin">
          <w:fldData xml:space="preserve">PEVuZE5vdGU+PENpdGU+PEF1dGhvcj5Fbm9jc29uPC9BdXRob3I+PFllYXI+MjAxMjwvWWVhcj48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</w:fldData>
        </w:fldChar>
      </w:r>
      <w:r w:rsidRPr="00936E8C">
        <w:rPr>
          <w:rFonts w:ascii="Georgia" w:hAnsi="Georgia"/>
        </w:rPr>
        <w:instrText xml:space="preserve"> ADDIN EN.CITE </w:instrText>
      </w:r>
      <w:r w:rsidRPr="00936E8C">
        <w:rPr>
          <w:rFonts w:ascii="Georgia" w:hAnsi="Georgia"/>
        </w:rPr>
        <w:fldChar w:fldCharType="begin">
          <w:fldData xml:space="preserve">PEVuZE5vdGU+PENpdGU+PEF1dGhvcj5Fbm9jc29uPC9BdXRob3I+PFllYXI+MjAxMjwvWWVhcj48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</w:fldData>
        </w:fldChar>
      </w:r>
      <w:r w:rsidRPr="00936E8C">
        <w:rPr>
          <w:rFonts w:ascii="Georgia" w:hAnsi="Georgia"/>
        </w:rPr>
        <w:instrText xml:space="preserve"> ADDIN EN.CITE.DATA </w:instrText>
      </w:r>
      <w:r w:rsidRPr="00936E8C">
        <w:rPr>
          <w:rFonts w:ascii="Georgia" w:hAnsi="Georgia"/>
        </w:rPr>
      </w:r>
      <w:r w:rsidRPr="00936E8C">
        <w:rPr>
          <w:rFonts w:ascii="Georgia" w:hAnsi="Georgia"/>
        </w:rPr>
        <w:fldChar w:fldCharType="separate"/>
      </w:r>
      <w:r w:rsidRPr="00936E8C">
        <w:rPr>
          <w:rFonts w:ascii="Georgia" w:hAnsi="Georgia"/>
        </w:rPr>
        <w:fldChar w:fldCharType="end"/>
      </w:r>
      <w:r w:rsidRPr="00936E8C">
        <w:rPr>
          <w:rFonts w:ascii="Georgia" w:hAnsi="Georgia"/>
        </w:rPr>
      </w:r>
      <w:r w:rsidRPr="00936E8C">
        <w:rPr>
          <w:rFonts w:ascii="Georgia" w:hAnsi="Georgia"/>
        </w:rPr>
        <w:fldChar w:fldCharType="separate"/>
      </w:r>
      <w:r w:rsidRPr="00936E8C">
        <w:rPr>
          <w:rFonts w:ascii="Georgia" w:hAnsi="Georgia"/>
          <w:noProof/>
        </w:rPr>
        <w:t>(8)</w:t>
      </w:r>
      <w:r w:rsidRPr="00936E8C">
        <w:rPr>
          <w:rFonts w:ascii="Georgia" w:hAnsi="Georgia"/>
        </w:rPr>
        <w:fldChar w:fldCharType="end"/>
      </w:r>
      <w:r w:rsidRPr="00936E8C">
        <w:rPr>
          <w:rFonts w:ascii="Georgia" w:hAnsi="Georgia"/>
        </w:rPr>
        <w:t>.</w:t>
      </w:r>
    </w:p>
    <w:p w14:paraId="698591A3" w14:textId="77777777" w:rsidR="00404035" w:rsidRDefault="00404035" w:rsidP="00404035">
      <w:pPr>
        <w:ind w:right="-284"/>
      </w:pPr>
    </w:p>
    <w:p w14:paraId="4430FDCB" w14:textId="4458D564" w:rsidR="00404035" w:rsidRPr="00260902" w:rsidRDefault="00B9180B" w:rsidP="00404035">
      <w:pPr>
        <w:ind w:right="-284"/>
      </w:pPr>
      <w:r w:rsidRPr="00A43EAF">
        <w:rPr>
          <w:rFonts w:ascii="Calibri" w:hAnsi="Calibri" w:cs="Arial"/>
          <w:b/>
          <w:bCs/>
          <w:noProof/>
          <w:szCs w:val="26"/>
        </w:rPr>
        <w:lastRenderedPageBreak/>
        <w:drawing>
          <wp:inline distT="0" distB="0" distL="0" distR="0" wp14:anchorId="1EFF2A6F" wp14:editId="3E0B9447">
            <wp:extent cx="5400675" cy="7694846"/>
            <wp:effectExtent l="0" t="0" r="0" b="1905"/>
            <wp:docPr id="1" name="Bildobjekt 1" descr="En bild som visar text, skärmbild, diagram, skele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skärmbild, diagram, skelett&#10;&#10;AI-genererat innehåll kan vara felaktigt."/>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5400675" cy="7694846"/>
                    </a:xfrm>
                    <a:prstGeom prst="rect">
                      <a:avLst/>
                    </a:prstGeom>
                    <a:noFill/>
                    <a:ln>
                      <a:noFill/>
                    </a:ln>
                  </pic:spPr>
                </pic:pic>
              </a:graphicData>
            </a:graphic>
          </wp:inline>
        </w:drawing>
      </w:r>
    </w:p>
    <w:p w14:paraId="60A647A7" w14:textId="43E99472" w:rsidR="00404035" w:rsidRPr="00DB1E0C" w:rsidRDefault="00404035" w:rsidP="00404035">
      <w:pPr>
        <w:keepNext/>
        <w:spacing w:before="240" w:after="60" w:line="240" w:lineRule="auto"/>
        <w:ind w:left="0" w:right="0"/>
        <w:outlineLvl w:val="2"/>
        <w:rPr>
          <w:rFonts w:ascii="Calibri" w:hAnsi="Calibri" w:cs="Arial"/>
        </w:rPr>
      </w:pPr>
      <w:r>
        <w:rPr>
          <w:rFonts w:ascii="Calibri" w:hAnsi="Calibri" w:cs="Arial"/>
          <w:b/>
          <w:bCs/>
          <w:noProof/>
          <w:szCs w:val="26"/>
        </w:rPr>
        <mc:AlternateContent>
          <mc:Choice Requires="wps">
            <w:drawing>
              <wp:anchor distT="0" distB="0" distL="114300" distR="114300" simplePos="0" relativeHeight="251659264" behindDoc="0" locked="0" layoutInCell="1" allowOverlap="1" wp14:anchorId="79C80D90" wp14:editId="0ABD55C3">
                <wp:simplePos x="0" y="0"/>
                <wp:positionH relativeFrom="column">
                  <wp:posOffset>862330</wp:posOffset>
                </wp:positionH>
                <wp:positionV relativeFrom="paragraph">
                  <wp:posOffset>1391920</wp:posOffset>
                </wp:positionV>
                <wp:extent cx="209550" cy="234950"/>
                <wp:effectExtent l="0" t="0" r="0" b="0"/>
                <wp:wrapNone/>
                <wp:docPr id="1733072821" name="Textruta 3"/>
                <wp:cNvGraphicFramePr/>
                <a:graphic xmlns:a="http://schemas.openxmlformats.org/drawingml/2006/main">
                  <a:graphicData uri="http://schemas.microsoft.com/office/word/2010/wordprocessingShape">
                    <wps:wsp>
                      <wps:cNvSpPr txBox="1"/>
                      <wps:spPr>
                        <a:xfrm>
                          <a:off x="0" y="0"/>
                          <a:ext cx="209550" cy="234950"/>
                        </a:xfrm>
                        <a:prstGeom prst="rect">
                          <a:avLst/>
                        </a:prstGeom>
                        <a:solidFill>
                          <a:schemeClr val="lt1"/>
                        </a:solidFill>
                        <a:ln w="6350">
                          <a:noFill/>
                        </a:ln>
                      </wps:spPr>
                      <wps:txbx>
                        <w:txbxContent>
                          <w:p w14:paraId="0CA4A425" w14:textId="66F4F44F" w:rsidR="00404035" w:rsidRDefault="00404035" w:rsidP="00404035">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C80D90" id="_x0000_t202" coordsize="21600,21600" o:spt="202" path="m,l,21600r21600,l21600,xe">
                <v:stroke joinstyle="miter"/>
                <v:path gradientshapeok="t" o:connecttype="rect"/>
              </v:shapetype>
              <v:shape id="Textruta 3" o:spid="_x0000_s1026" type="#_x0000_t202" style="position:absolute;margin-left:67.9pt;margin-top:109.6pt;width:16.5pt;height: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" fillcolor="white [3201]" stroked="f" strokeweight=".5pt">
                <v:textbox>
                  <w:txbxContent>
                    <w:p w14:paraId="0CA4A425" w14:textId="66F4F44F" w:rsidR="00404035" w:rsidRDefault="00404035" w:rsidP="00404035">
                      <w:pPr>
                        <w:ind w:left="0"/>
                      </w:pPr>
                    </w:p>
                  </w:txbxContent>
                </v:textbox>
              </v:shape>
            </w:pict>
          </mc:Fallback>
        </mc:AlternateContent>
      </w:r>
      <w:r w:rsidRPr="00DB1E0C">
        <w:rPr>
          <w:rFonts w:ascii="Calibri" w:hAnsi="Calibri" w:cs="Arial"/>
          <w:sz w:val="20"/>
          <w:szCs w:val="20"/>
        </w:rPr>
        <w:t xml:space="preserve">*Obs, ta hänsyn till </w:t>
      </w:r>
      <w:proofErr w:type="spellStart"/>
      <w:r w:rsidRPr="00DB1E0C">
        <w:rPr>
          <w:rFonts w:ascii="Calibri" w:hAnsi="Calibri" w:cs="Arial"/>
          <w:sz w:val="20"/>
          <w:szCs w:val="20"/>
        </w:rPr>
        <w:t>posterior</w:t>
      </w:r>
      <w:proofErr w:type="spellEnd"/>
      <w:r w:rsidRPr="00DB1E0C">
        <w:rPr>
          <w:rFonts w:ascii="Calibri" w:hAnsi="Calibri" w:cs="Arial"/>
          <w:sz w:val="20"/>
          <w:szCs w:val="20"/>
        </w:rPr>
        <w:t>/</w:t>
      </w:r>
      <w:proofErr w:type="spellStart"/>
      <w:r w:rsidRPr="00DB1E0C">
        <w:rPr>
          <w:rFonts w:ascii="Calibri" w:hAnsi="Calibri" w:cs="Arial"/>
          <w:sz w:val="20"/>
          <w:szCs w:val="20"/>
        </w:rPr>
        <w:t>anterior</w:t>
      </w:r>
      <w:proofErr w:type="spellEnd"/>
      <w:r w:rsidRPr="00DB1E0C">
        <w:rPr>
          <w:rFonts w:ascii="Calibri" w:hAnsi="Calibri" w:cs="Arial"/>
          <w:sz w:val="20"/>
          <w:szCs w:val="20"/>
        </w:rPr>
        <w:t xml:space="preserve"> </w:t>
      </w:r>
      <w:proofErr w:type="spellStart"/>
      <w:r w:rsidRPr="00DB1E0C">
        <w:rPr>
          <w:rFonts w:ascii="Calibri" w:hAnsi="Calibri" w:cs="Arial"/>
          <w:sz w:val="20"/>
          <w:szCs w:val="20"/>
        </w:rPr>
        <w:t>tilt</w:t>
      </w:r>
      <w:proofErr w:type="spellEnd"/>
      <w:r w:rsidRPr="00DB1E0C">
        <w:rPr>
          <w:rFonts w:ascii="Calibri" w:hAnsi="Calibri" w:cs="Arial"/>
          <w:sz w:val="20"/>
          <w:szCs w:val="20"/>
        </w:rPr>
        <w:t xml:space="preserve"> på sidobilden, se </w:t>
      </w:r>
      <w:proofErr w:type="spellStart"/>
      <w:r w:rsidRPr="00DB1E0C">
        <w:rPr>
          <w:rFonts w:ascii="Calibri" w:hAnsi="Calibri" w:cs="Arial"/>
          <w:sz w:val="20"/>
          <w:szCs w:val="20"/>
        </w:rPr>
        <w:t>Cervikala</w:t>
      </w:r>
      <w:proofErr w:type="spellEnd"/>
      <w:r w:rsidRPr="00DB1E0C">
        <w:rPr>
          <w:rFonts w:ascii="Calibri" w:hAnsi="Calibri" w:cs="Arial"/>
          <w:sz w:val="20"/>
          <w:szCs w:val="20"/>
        </w:rPr>
        <w:t xml:space="preserve"> frakturer.</w:t>
      </w:r>
    </w:p>
    <w:p w14:paraId="6617AA3B" w14:textId="77777777" w:rsidR="00404035" w:rsidRPr="00DB1E0C" w:rsidRDefault="00404035" w:rsidP="00404035">
      <w:pPr>
        <w:pStyle w:val="Liststycke"/>
        <w:numPr>
          <w:ilvl w:val="0"/>
          <w:numId w:val="0"/>
        </w:numPr>
        <w:spacing w:after="0" w:line="240" w:lineRule="auto"/>
        <w:ind w:left="720" w:right="0"/>
        <w:rPr>
          <w:szCs w:val="20"/>
        </w:rPr>
      </w:pPr>
    </w:p>
    <w:p w14:paraId="34EA8E19" w14:textId="77777777" w:rsidR="00404035" w:rsidRPr="00936E8C" w:rsidRDefault="00404035" w:rsidP="00404035">
      <w:pPr>
        <w:spacing w:after="0" w:line="240" w:lineRule="auto"/>
        <w:ind w:left="0" w:right="0"/>
        <w:rPr>
          <w:rFonts w:ascii="Georgia" w:hAnsi="Georgia"/>
          <w:szCs w:val="20"/>
        </w:rPr>
      </w:pPr>
      <w:r w:rsidRPr="00936E8C">
        <w:rPr>
          <w:rFonts w:ascii="Georgia" w:hAnsi="Georgia"/>
          <w:szCs w:val="20"/>
        </w:rPr>
        <w:t>Att differentiera mellan 31.A2.1 och 31.A2.2 kan vara svårt. Den laterala väggen avgör huruvida frakturen är stabil eller instabil. En stabil lateral vägg definieras som &gt;20,5 mm.</w:t>
      </w:r>
    </w:p>
    <w:p w14:paraId="255A27CE" w14:textId="77777777" w:rsidR="00404035" w:rsidRPr="00A43EAF" w:rsidRDefault="00404035" w:rsidP="00404035">
      <w:pPr>
        <w:spacing w:after="0" w:line="240" w:lineRule="auto"/>
        <w:ind w:left="0" w:right="0"/>
        <w:rPr>
          <w:szCs w:val="20"/>
        </w:rPr>
      </w:pPr>
      <w:r w:rsidRPr="00A43EAF">
        <w:rPr>
          <w:noProof/>
          <w:szCs w:val="20"/>
        </w:rPr>
        <w:lastRenderedPageBreak/>
        <w:drawing>
          <wp:inline distT="0" distB="0" distL="0" distR="0" wp14:anchorId="5D4BBF5F" wp14:editId="3CAAFCDE">
            <wp:extent cx="1862926" cy="1876425"/>
            <wp:effectExtent l="0" t="0" r="4445" b="0"/>
            <wp:docPr id="16916" name="Bildobjekt 16916" descr="En bild som visar skiss, rita, Linjekonst, clipar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6" name="Bildobjekt 16916" descr="En bild som visar skiss, rita, Linjekonst, clipart&#10;&#10;AI-genererat innehåll kan vara felaktigt."/>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876805" cy="1890404"/>
                    </a:xfrm>
                    <a:prstGeom prst="rect">
                      <a:avLst/>
                    </a:prstGeom>
                    <a:noFill/>
                    <a:ln>
                      <a:noFill/>
                    </a:ln>
                  </pic:spPr>
                </pic:pic>
              </a:graphicData>
            </a:graphic>
          </wp:inline>
        </w:drawing>
      </w:r>
      <w:r w:rsidRPr="00A43EAF">
        <w:rPr>
          <w:noProof/>
          <w:szCs w:val="20"/>
        </w:rPr>
        <w:drawing>
          <wp:inline distT="0" distB="0" distL="0" distR="0" wp14:anchorId="29D33F49" wp14:editId="282FAE09">
            <wp:extent cx="2505075" cy="1878806"/>
            <wp:effectExtent l="0" t="0" r="0" b="762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6320207" name="tubercal inominate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556828" cy="1917621"/>
                    </a:xfrm>
                    <a:prstGeom prst="rect">
                      <a:avLst/>
                    </a:prstGeom>
                  </pic:spPr>
                </pic:pic>
              </a:graphicData>
            </a:graphic>
          </wp:inline>
        </w:drawing>
      </w:r>
    </w:p>
    <w:p w14:paraId="0EB5D1B2" w14:textId="77777777" w:rsidR="00404035" w:rsidRPr="00936E8C" w:rsidRDefault="00404035" w:rsidP="00404035">
      <w:pPr>
        <w:spacing w:after="0" w:line="240" w:lineRule="auto"/>
        <w:ind w:left="0" w:right="0"/>
        <w:rPr>
          <w:rFonts w:ascii="Georgia" w:hAnsi="Georgia"/>
        </w:rPr>
      </w:pPr>
      <w:r w:rsidRPr="00936E8C">
        <w:rPr>
          <w:rFonts w:ascii="Georgia" w:hAnsi="Georgia"/>
        </w:rPr>
        <w:t>Trestegs förfarande för att mäta den laterala väggens tjocklek:</w:t>
      </w:r>
    </w:p>
    <w:p w14:paraId="703A548E" w14:textId="77777777" w:rsidR="00404035" w:rsidRPr="00936E8C" w:rsidRDefault="00404035" w:rsidP="00404035">
      <w:pPr>
        <w:numPr>
          <w:ilvl w:val="0"/>
          <w:numId w:val="22"/>
        </w:numPr>
        <w:spacing w:after="160" w:line="259" w:lineRule="auto"/>
        <w:ind w:right="0"/>
        <w:contextualSpacing/>
        <w:rPr>
          <w:rFonts w:ascii="Georgia" w:eastAsia="Calibri" w:hAnsi="Georgia"/>
          <w:lang w:eastAsia="en-US"/>
        </w:rPr>
      </w:pPr>
      <w:r w:rsidRPr="00936E8C">
        <w:rPr>
          <w:rFonts w:ascii="Georgia" w:eastAsia="Calibri" w:hAnsi="Georgia"/>
          <w:lang w:eastAsia="en-US"/>
        </w:rPr>
        <w:t>Hitta Lasses tuberkel från denna punkt mät ut 30 mm distalt.</w:t>
      </w:r>
    </w:p>
    <w:p w14:paraId="08CAC2F3" w14:textId="77777777" w:rsidR="00404035" w:rsidRPr="00936E8C" w:rsidRDefault="00404035" w:rsidP="00404035">
      <w:pPr>
        <w:numPr>
          <w:ilvl w:val="0"/>
          <w:numId w:val="22"/>
        </w:numPr>
        <w:spacing w:after="160" w:line="259" w:lineRule="auto"/>
        <w:ind w:right="0"/>
        <w:contextualSpacing/>
        <w:rPr>
          <w:rFonts w:ascii="Georgia" w:eastAsia="Calibri" w:hAnsi="Georgia"/>
          <w:lang w:eastAsia="en-US"/>
        </w:rPr>
      </w:pPr>
      <w:r w:rsidRPr="00936E8C">
        <w:rPr>
          <w:rFonts w:ascii="Georgia" w:eastAsia="Calibri" w:hAnsi="Georgia"/>
          <w:lang w:eastAsia="en-US"/>
        </w:rPr>
        <w:t>Från denna punkt 130 graders vinkel.</w:t>
      </w:r>
    </w:p>
    <w:p w14:paraId="65A5A563" w14:textId="77777777" w:rsidR="00404035" w:rsidRDefault="00404035" w:rsidP="00404035">
      <w:pPr>
        <w:numPr>
          <w:ilvl w:val="0"/>
          <w:numId w:val="22"/>
        </w:numPr>
        <w:spacing w:after="160" w:line="259" w:lineRule="auto"/>
        <w:ind w:right="0"/>
        <w:contextualSpacing/>
        <w:rPr>
          <w:rFonts w:ascii="Georgia" w:eastAsia="Calibri" w:hAnsi="Georgia"/>
          <w:lang w:eastAsia="en-US"/>
        </w:rPr>
      </w:pPr>
      <w:r w:rsidRPr="00936E8C">
        <w:rPr>
          <w:rFonts w:ascii="Georgia" w:eastAsia="Calibri" w:hAnsi="Georgia"/>
          <w:lang w:eastAsia="en-US"/>
        </w:rPr>
        <w:t xml:space="preserve">Mät från laterala cortex till </w:t>
      </w:r>
      <w:proofErr w:type="gramStart"/>
      <w:r w:rsidRPr="00936E8C">
        <w:rPr>
          <w:rFonts w:ascii="Georgia" w:eastAsia="Calibri" w:hAnsi="Georgia"/>
          <w:lang w:eastAsia="en-US"/>
        </w:rPr>
        <w:t>frakturens lateral begränsning</w:t>
      </w:r>
      <w:proofErr w:type="gramEnd"/>
      <w:r w:rsidRPr="00936E8C">
        <w:rPr>
          <w:rFonts w:ascii="Georgia" w:eastAsia="Calibri" w:hAnsi="Georgia"/>
          <w:lang w:eastAsia="en-US"/>
        </w:rPr>
        <w:t xml:space="preserve"> för att värdera den laterala väggen.</w:t>
      </w:r>
    </w:p>
    <w:tbl>
      <w:tblPr>
        <w:tblStyle w:val="Tabellrutnt"/>
        <w:tblW w:w="0" w:type="auto"/>
        <w:tblInd w:w="720" w:type="dxa"/>
        <w:tblLook w:val="04A0" w:firstRow="1" w:lastRow="0" w:firstColumn="1" w:lastColumn="0" w:noHBand="0" w:noVBand="1"/>
      </w:tblPr>
      <w:tblGrid>
        <w:gridCol w:w="4085"/>
        <w:gridCol w:w="4114"/>
      </w:tblGrid>
      <w:tr w:rsidR="001A73BC" w14:paraId="25221932" w14:textId="77777777" w:rsidTr="001A73BC">
        <w:tc>
          <w:tcPr>
            <w:tcW w:w="4459" w:type="dxa"/>
          </w:tcPr>
          <w:p w14:paraId="20BAF366" w14:textId="1AC83CF6" w:rsidR="001A73BC" w:rsidRDefault="001A73BC" w:rsidP="00722F83">
            <w:pPr>
              <w:spacing w:after="160" w:line="259" w:lineRule="auto"/>
              <w:ind w:left="0" w:right="0"/>
              <w:contextualSpacing/>
              <w:rPr>
                <w:rFonts w:ascii="Georgia" w:eastAsia="Calibri" w:hAnsi="Georgia"/>
                <w:lang w:eastAsia="en-US"/>
              </w:rPr>
            </w:pPr>
            <w:r w:rsidRPr="00A43EAF">
              <w:rPr>
                <w:noProof/>
                <w:szCs w:val="20"/>
              </w:rPr>
              <w:drawing>
                <wp:inline distT="0" distB="0" distL="0" distR="0" wp14:anchorId="0ED75ECB" wp14:editId="775C58C6">
                  <wp:extent cx="1990223" cy="2130425"/>
                  <wp:effectExtent l="0" t="0" r="0" b="3175"/>
                  <wp:docPr id="2" name="Bildobjekt 6" descr="En bild som visar röntgenfilm, Medicinsk bildtagning, radiologi,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6" descr="En bild som visar röntgenfilm, Medicinsk bildtagning, radiologi, radiografi&#10;&#10;AI-genererat innehåll kan vara felaktigt."/>
                          <pic:cNvPicPr/>
                        </pic:nvPicPr>
                        <pic:blipFill>
                          <a:blip r:embed="rId22" cstate="print">
                            <a:extLst>
                              <a:ext uri="{28A0092B-C50C-407E-A947-70E740481C1C}">
                                <a14:useLocalDpi xmlns:a14="http://schemas.microsoft.com/office/drawing/2010/main" val="0"/>
                              </a:ext>
                            </a:extLst>
                          </a:blip>
                          <a:srcRect l="14542" t="8264" r="1012" b="29002"/>
                          <a:stretch>
                            <a:fillRect/>
                          </a:stretch>
                        </pic:blipFill>
                        <pic:spPr bwMode="auto">
                          <a:xfrm>
                            <a:off x="0" y="0"/>
                            <a:ext cx="2034663" cy="2177995"/>
                          </a:xfrm>
                          <a:prstGeom prst="rect">
                            <a:avLst/>
                          </a:prstGeom>
                          <a:ln>
                            <a:noFill/>
                          </a:ln>
                          <a:extLst>
                            <a:ext uri="{53640926-AAD7-44D8-BBD7-CCE9431645EC}">
                              <a14:shadowObscured xmlns:a14="http://schemas.microsoft.com/office/drawing/2010/main"/>
                            </a:ext>
                          </a:extLst>
                        </pic:spPr>
                      </pic:pic>
                    </a:graphicData>
                  </a:graphic>
                </wp:inline>
              </w:drawing>
            </w:r>
          </w:p>
        </w:tc>
        <w:tc>
          <w:tcPr>
            <w:tcW w:w="4460" w:type="dxa"/>
          </w:tcPr>
          <w:p w14:paraId="3F185FDB" w14:textId="1B7B43CB" w:rsidR="001A73BC" w:rsidRDefault="00835373" w:rsidP="00722F83">
            <w:pPr>
              <w:spacing w:after="160" w:line="259" w:lineRule="auto"/>
              <w:ind w:left="0" w:right="0"/>
              <w:contextualSpacing/>
              <w:rPr>
                <w:rFonts w:ascii="Georgia" w:eastAsia="Calibri" w:hAnsi="Georgia"/>
                <w:lang w:eastAsia="en-US"/>
              </w:rPr>
            </w:pPr>
            <w:r w:rsidRPr="00A43EAF">
              <w:rPr>
                <w:noProof/>
                <w:szCs w:val="20"/>
              </w:rPr>
              <w:drawing>
                <wp:inline distT="0" distB="0" distL="0" distR="0" wp14:anchorId="62E49564" wp14:editId="76440494">
                  <wp:extent cx="2192852" cy="2171700"/>
                  <wp:effectExtent l="0" t="0" r="0" b="0"/>
                  <wp:docPr id="7" name="Bildobjekt 7" descr="En bild som visar röntgenfilm, Medicinsk bildtagning, radiologi,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röntgenfilm, Medicinsk bildtagning, radiologi, radiografi&#10;&#10;AI-genererat innehåll kan vara felaktigt."/>
                          <pic:cNvPicPr/>
                        </pic:nvPicPr>
                        <pic:blipFill>
                          <a:blip r:embed="rId23" cstate="print">
                            <a:extLst>
                              <a:ext uri="{28A0092B-C50C-407E-A947-70E740481C1C}">
                                <a14:useLocalDpi xmlns:a14="http://schemas.microsoft.com/office/drawing/2010/main" val="0"/>
                              </a:ext>
                            </a:extLst>
                          </a:blip>
                          <a:srcRect l="11277" t="12363" r="1052" b="19639"/>
                          <a:stretch>
                            <a:fillRect/>
                          </a:stretch>
                        </pic:blipFill>
                        <pic:spPr bwMode="auto">
                          <a:xfrm>
                            <a:off x="0" y="0"/>
                            <a:ext cx="2224429" cy="2202972"/>
                          </a:xfrm>
                          <a:prstGeom prst="rect">
                            <a:avLst/>
                          </a:prstGeom>
                          <a:ln>
                            <a:noFill/>
                          </a:ln>
                          <a:extLst>
                            <a:ext uri="{53640926-AAD7-44D8-BBD7-CCE9431645EC}">
                              <a14:shadowObscured xmlns:a14="http://schemas.microsoft.com/office/drawing/2010/main"/>
                            </a:ext>
                          </a:extLst>
                        </pic:spPr>
                      </pic:pic>
                    </a:graphicData>
                  </a:graphic>
                </wp:inline>
              </w:drawing>
            </w:r>
          </w:p>
        </w:tc>
      </w:tr>
      <w:tr w:rsidR="001A73BC" w14:paraId="24CD2A36" w14:textId="77777777" w:rsidTr="001A73BC">
        <w:tc>
          <w:tcPr>
            <w:tcW w:w="4459" w:type="dxa"/>
          </w:tcPr>
          <w:p w14:paraId="282D5554" w14:textId="385B1255" w:rsidR="001A73BC" w:rsidRDefault="00835373" w:rsidP="00722F83">
            <w:pPr>
              <w:spacing w:after="160" w:line="259" w:lineRule="auto"/>
              <w:ind w:left="0" w:right="0"/>
              <w:contextualSpacing/>
              <w:rPr>
                <w:rFonts w:ascii="Georgia" w:eastAsia="Calibri" w:hAnsi="Georgia"/>
                <w:lang w:eastAsia="en-US"/>
              </w:rPr>
            </w:pPr>
            <w:r w:rsidRPr="00A43EAF">
              <w:rPr>
                <w:noProof/>
                <w:szCs w:val="20"/>
              </w:rPr>
              <w:drawing>
                <wp:inline distT="0" distB="0" distL="0" distR="0" wp14:anchorId="18DB2A16" wp14:editId="2AEA545A">
                  <wp:extent cx="2144395" cy="2323669"/>
                  <wp:effectExtent l="0" t="0" r="8255" b="635"/>
                  <wp:docPr id="8" name="Bildobjekt 8" descr="En bild som visar röntgenfilm, Medicinsk bildtagning, radiologi, radiografi&#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röntgenfilm, Medicinsk bildtagning, radiologi, radiografi&#10;&#10;AI-genererat innehåll kan vara felaktigt."/>
                          <pic:cNvPicPr/>
                        </pic:nvPicPr>
                        <pic:blipFill>
                          <a:blip r:embed="rId24" cstate="print">
                            <a:extLst>
                              <a:ext uri="{28A0092B-C50C-407E-A947-70E740481C1C}">
                                <a14:useLocalDpi xmlns:a14="http://schemas.microsoft.com/office/drawing/2010/main" val="0"/>
                              </a:ext>
                            </a:extLst>
                          </a:blip>
                          <a:srcRect l="15083" t="10153" b="16999"/>
                          <a:stretch>
                            <a:fillRect/>
                          </a:stretch>
                        </pic:blipFill>
                        <pic:spPr bwMode="auto">
                          <a:xfrm>
                            <a:off x="0" y="0"/>
                            <a:ext cx="2156758" cy="2337066"/>
                          </a:xfrm>
                          <a:prstGeom prst="rect">
                            <a:avLst/>
                          </a:prstGeom>
                          <a:ln>
                            <a:noFill/>
                          </a:ln>
                          <a:extLst>
                            <a:ext uri="{53640926-AAD7-44D8-BBD7-CCE9431645EC}">
                              <a14:shadowObscured xmlns:a14="http://schemas.microsoft.com/office/drawing/2010/main"/>
                            </a:ext>
                          </a:extLst>
                        </pic:spPr>
                      </pic:pic>
                    </a:graphicData>
                  </a:graphic>
                </wp:inline>
              </w:drawing>
            </w:r>
          </w:p>
        </w:tc>
        <w:tc>
          <w:tcPr>
            <w:tcW w:w="4460" w:type="dxa"/>
          </w:tcPr>
          <w:p w14:paraId="6E2F39E6" w14:textId="77777777" w:rsidR="001A73BC" w:rsidRDefault="001A73BC" w:rsidP="00722F83">
            <w:pPr>
              <w:spacing w:after="160" w:line="259" w:lineRule="auto"/>
              <w:ind w:left="0" w:right="0"/>
              <w:contextualSpacing/>
              <w:rPr>
                <w:rFonts w:ascii="Georgia" w:eastAsia="Calibri" w:hAnsi="Georgia"/>
                <w:lang w:eastAsia="en-US"/>
              </w:rPr>
            </w:pPr>
          </w:p>
        </w:tc>
      </w:tr>
    </w:tbl>
    <w:p w14:paraId="040624B9" w14:textId="77777777" w:rsidR="00722F83" w:rsidRPr="00936E8C" w:rsidRDefault="00722F83" w:rsidP="00722F83">
      <w:pPr>
        <w:spacing w:after="160" w:line="259" w:lineRule="auto"/>
        <w:ind w:left="720" w:right="0"/>
        <w:contextualSpacing/>
        <w:rPr>
          <w:rFonts w:ascii="Georgia" w:eastAsia="Calibri" w:hAnsi="Georgia"/>
          <w:lang w:eastAsia="en-US"/>
        </w:rPr>
      </w:pPr>
    </w:p>
    <w:p w14:paraId="065E6C03" w14:textId="2C9B8417" w:rsidR="00404035" w:rsidRPr="00936E8C" w:rsidRDefault="0021562D" w:rsidP="00404035">
      <w:pPr>
        <w:keepNext/>
        <w:spacing w:before="240" w:after="60" w:line="240" w:lineRule="auto"/>
        <w:ind w:left="0" w:right="0"/>
        <w:outlineLvl w:val="2"/>
        <w:rPr>
          <w:rFonts w:ascii="Verdana" w:hAnsi="Verdana" w:cs="Arial"/>
          <w:sz w:val="36"/>
          <w:szCs w:val="36"/>
        </w:rPr>
      </w:pPr>
      <w:r>
        <w:rPr>
          <w:rFonts w:ascii="Verdana" w:hAnsi="Verdana" w:cs="Arial"/>
          <w:sz w:val="36"/>
          <w:szCs w:val="36"/>
        </w:rPr>
        <w:br/>
      </w:r>
      <w:r w:rsidR="00404035" w:rsidRPr="00936E8C">
        <w:rPr>
          <w:rFonts w:ascii="Verdana" w:hAnsi="Verdana" w:cs="Arial"/>
          <w:sz w:val="36"/>
          <w:szCs w:val="36"/>
        </w:rPr>
        <w:t>Källor</w:t>
      </w:r>
    </w:p>
    <w:p w14:paraId="6F626483" w14:textId="77777777" w:rsidR="00404035" w:rsidRPr="00936E8C" w:rsidRDefault="00404035" w:rsidP="00404035">
      <w:pPr>
        <w:pStyle w:val="EndNoteBibliography"/>
        <w:spacing w:after="0"/>
        <w:rPr>
          <w:rFonts w:ascii="Georgia" w:hAnsi="Georgia"/>
        </w:rPr>
      </w:pPr>
      <w:r>
        <w:fldChar w:fldCharType="begin"/>
      </w:r>
      <w:r w:rsidRPr="00415101">
        <w:instrText xml:space="preserve"> ADDIN EN.REFLIST </w:instrText>
      </w:r>
      <w:r>
        <w:fldChar w:fldCharType="separate"/>
      </w:r>
      <w:r w:rsidRPr="00856087">
        <w:t>1.</w:t>
      </w:r>
      <w:r w:rsidRPr="00856087">
        <w:tab/>
      </w:r>
      <w:r w:rsidRPr="00936E8C">
        <w:rPr>
          <w:rFonts w:ascii="Georgia" w:hAnsi="Georgia"/>
        </w:rPr>
        <w:t>Moja L, Piatti A, Pecoraro V, Ricci C, Virgili G, Salanti G, et al. Timing matters in hip fracture surgery: patients operated within 48 hours have better outcomes. A meta-analysis and meta-regression of over 190,000 patients. PLoS One. 2012;7(10):e46175.</w:t>
      </w:r>
    </w:p>
    <w:p w14:paraId="2CB6E2FD" w14:textId="77777777" w:rsidR="00404035" w:rsidRPr="00936E8C" w:rsidRDefault="00404035" w:rsidP="00404035">
      <w:pPr>
        <w:pStyle w:val="EndNoteBibliography"/>
        <w:spacing w:after="0"/>
        <w:rPr>
          <w:rFonts w:ascii="Georgia" w:hAnsi="Georgia"/>
        </w:rPr>
      </w:pPr>
      <w:r w:rsidRPr="00936E8C">
        <w:rPr>
          <w:rFonts w:ascii="Georgia" w:hAnsi="Georgia"/>
        </w:rPr>
        <w:lastRenderedPageBreak/>
        <w:t>2.</w:t>
      </w:r>
      <w:r w:rsidRPr="00936E8C">
        <w:rPr>
          <w:rFonts w:ascii="Georgia" w:hAnsi="Georgia"/>
        </w:rPr>
        <w:tab/>
        <w:t>Bohm E, Loucks L, Wittmeier K, Lix LM, Oppenheimer L. Reduced time to surgery improves mortality and length of stay following hip fracture: results from an intervention study in a Canadian health authority. Can J Surg. 2015;58(4):257-63.</w:t>
      </w:r>
    </w:p>
    <w:p w14:paraId="7F2EBEE0" w14:textId="77777777" w:rsidR="00404035" w:rsidRPr="00936E8C" w:rsidRDefault="00404035" w:rsidP="00404035">
      <w:pPr>
        <w:pStyle w:val="EndNoteBibliography"/>
        <w:spacing w:after="0"/>
        <w:rPr>
          <w:rFonts w:ascii="Georgia" w:hAnsi="Georgia"/>
        </w:rPr>
      </w:pPr>
      <w:r w:rsidRPr="00936E8C">
        <w:rPr>
          <w:rFonts w:ascii="Georgia" w:hAnsi="Georgia"/>
        </w:rPr>
        <w:t>3.</w:t>
      </w:r>
      <w:r w:rsidRPr="00936E8C">
        <w:rPr>
          <w:rFonts w:ascii="Georgia" w:hAnsi="Georgia"/>
        </w:rPr>
        <w:tab/>
        <w:t>Haleem S, Lutchman L, Mayahi R, Grice JE, Parker MJ. Mortality following hip fracture: trends and geographical variations over the last 40 years. Injury. 2008;39(10):1157-63.</w:t>
      </w:r>
    </w:p>
    <w:p w14:paraId="3F5D95B4" w14:textId="77777777" w:rsidR="00404035" w:rsidRPr="00936E8C" w:rsidRDefault="00404035" w:rsidP="00404035">
      <w:pPr>
        <w:pStyle w:val="EndNoteBibliography"/>
        <w:spacing w:after="0"/>
        <w:rPr>
          <w:rFonts w:ascii="Georgia" w:hAnsi="Georgia"/>
        </w:rPr>
      </w:pPr>
      <w:r w:rsidRPr="00936E8C">
        <w:rPr>
          <w:rFonts w:ascii="Georgia" w:hAnsi="Georgia"/>
        </w:rPr>
        <w:t>4.</w:t>
      </w:r>
      <w:r w:rsidRPr="00936E8C">
        <w:rPr>
          <w:rFonts w:ascii="Georgia" w:hAnsi="Georgia"/>
        </w:rPr>
        <w:tab/>
        <w:t>Bhandari M, Devereaux PJ, Tornetta P, 3rd, Swiontkowski MF, Berry DJ, Haidukewych G, et al. Operative management of displaced femoral neck fractures in elderly patients. An international survey. J Bone Joint Surg Am. 2005;87(9):2122-30.</w:t>
      </w:r>
    </w:p>
    <w:p w14:paraId="0444FDD3" w14:textId="77777777" w:rsidR="00404035" w:rsidRPr="00936E8C" w:rsidRDefault="00404035" w:rsidP="00404035">
      <w:pPr>
        <w:pStyle w:val="EndNoteBibliography"/>
        <w:spacing w:after="0"/>
        <w:rPr>
          <w:rFonts w:ascii="Georgia" w:hAnsi="Georgia"/>
        </w:rPr>
      </w:pPr>
      <w:r w:rsidRPr="00936E8C">
        <w:rPr>
          <w:rFonts w:ascii="Georgia" w:hAnsi="Georgia"/>
        </w:rPr>
        <w:t>5.</w:t>
      </w:r>
      <w:r w:rsidRPr="00936E8C">
        <w:rPr>
          <w:rFonts w:ascii="Georgia" w:hAnsi="Georgia"/>
        </w:rPr>
        <w:tab/>
        <w:t>Parker MJ, Handoll HH. Gamma and other cephalocondylic intramedullary nails versus extramedullary implants for extracapsular hip fractures in adults. Cochrane Database Syst Rev. 2010(9):CD000093.</w:t>
      </w:r>
    </w:p>
    <w:p w14:paraId="65CA3C8D" w14:textId="77777777" w:rsidR="00404035" w:rsidRPr="00936E8C" w:rsidRDefault="00404035" w:rsidP="00404035">
      <w:pPr>
        <w:pStyle w:val="EndNoteBibliography"/>
        <w:spacing w:after="0"/>
        <w:rPr>
          <w:rFonts w:ascii="Georgia" w:hAnsi="Georgia"/>
        </w:rPr>
      </w:pPr>
      <w:r w:rsidRPr="00936E8C">
        <w:rPr>
          <w:rFonts w:ascii="Georgia" w:hAnsi="Georgia"/>
        </w:rPr>
        <w:t>6.</w:t>
      </w:r>
      <w:r w:rsidRPr="00936E8C">
        <w:rPr>
          <w:rFonts w:ascii="Georgia" w:hAnsi="Georgia"/>
        </w:rPr>
        <w:tab/>
        <w:t>Parker MJ. Results of internal fixation of Pauwels type-3 vertical femoral neck fractures. J Bone Joint Surg Am. 2009;91(2):490-1; author reply 1.</w:t>
      </w:r>
    </w:p>
    <w:p w14:paraId="1A81D035" w14:textId="77777777" w:rsidR="00404035" w:rsidRPr="00936E8C" w:rsidRDefault="00404035" w:rsidP="00404035">
      <w:pPr>
        <w:pStyle w:val="EndNoteBibliography"/>
        <w:spacing w:after="0"/>
        <w:rPr>
          <w:rFonts w:ascii="Georgia" w:hAnsi="Georgia"/>
        </w:rPr>
      </w:pPr>
      <w:r w:rsidRPr="00936E8C">
        <w:rPr>
          <w:rFonts w:ascii="Georgia" w:hAnsi="Georgia"/>
        </w:rPr>
        <w:t>7.</w:t>
      </w:r>
      <w:r w:rsidRPr="00936E8C">
        <w:rPr>
          <w:rFonts w:ascii="Georgia" w:hAnsi="Georgia"/>
        </w:rPr>
        <w:tab/>
        <w:t>Massoud EI. Fixation of basicervical and related fractures. Int Orthop. 2010;34(4):577-82.</w:t>
      </w:r>
    </w:p>
    <w:p w14:paraId="011D32B6" w14:textId="77777777" w:rsidR="00404035" w:rsidRPr="00936E8C" w:rsidRDefault="00404035" w:rsidP="00404035">
      <w:pPr>
        <w:pStyle w:val="EndNoteBibliography"/>
        <w:spacing w:after="0"/>
        <w:rPr>
          <w:rFonts w:ascii="Georgia" w:hAnsi="Georgia"/>
        </w:rPr>
      </w:pPr>
      <w:r w:rsidRPr="00936E8C">
        <w:rPr>
          <w:rFonts w:ascii="Georgia" w:hAnsi="Georgia"/>
        </w:rPr>
        <w:t>8.</w:t>
      </w:r>
      <w:r w:rsidRPr="00936E8C">
        <w:rPr>
          <w:rFonts w:ascii="Georgia" w:hAnsi="Georgia"/>
        </w:rPr>
        <w:tab/>
        <w:t>Enocson A, Lapidus LJ. The vertical hip fracture - a treatment challenge. A cohort study with an up to 9 year follow-up of 137 consecutive hips treated with sliding hip screw and antirotation screw. BMC Musculoskelet Disord. 2012;13:171.</w:t>
      </w:r>
    </w:p>
    <w:p w14:paraId="582F1F19" w14:textId="77777777" w:rsidR="00404035" w:rsidRPr="00936E8C" w:rsidRDefault="00404035" w:rsidP="00404035">
      <w:pPr>
        <w:pStyle w:val="EndNoteBibliography"/>
        <w:spacing w:after="0"/>
        <w:rPr>
          <w:rFonts w:ascii="Georgia" w:hAnsi="Georgia"/>
        </w:rPr>
      </w:pPr>
      <w:r w:rsidRPr="00936E8C">
        <w:rPr>
          <w:rFonts w:ascii="Georgia" w:hAnsi="Georgia"/>
        </w:rPr>
        <w:t>9.</w:t>
      </w:r>
      <w:r w:rsidRPr="00936E8C">
        <w:rPr>
          <w:rFonts w:ascii="Georgia" w:hAnsi="Georgia"/>
        </w:rPr>
        <w:tab/>
        <w:t>Garden RS. Low-angle fixation in fractures of the femoral neck. J Bone Joint Surg Br. 1961(43):647-63.</w:t>
      </w:r>
    </w:p>
    <w:p w14:paraId="22C8D7A7" w14:textId="77777777" w:rsidR="00404035" w:rsidRPr="00936E8C" w:rsidRDefault="00404035" w:rsidP="00404035">
      <w:pPr>
        <w:pStyle w:val="EndNoteBibliography"/>
        <w:spacing w:after="0"/>
        <w:rPr>
          <w:rFonts w:ascii="Georgia" w:hAnsi="Georgia"/>
        </w:rPr>
      </w:pPr>
      <w:r w:rsidRPr="00936E8C">
        <w:rPr>
          <w:rFonts w:ascii="Georgia" w:hAnsi="Georgia"/>
        </w:rPr>
        <w:t>10.</w:t>
      </w:r>
      <w:r w:rsidRPr="00936E8C">
        <w:rPr>
          <w:rFonts w:ascii="Georgia" w:hAnsi="Georgia"/>
        </w:rPr>
        <w:tab/>
      </w:r>
      <w:r w:rsidRPr="00936E8C">
        <w:rPr>
          <w:rFonts w:ascii="Georgia" w:hAnsi="Georgia"/>
          <w:lang w:val="sv-SE"/>
        </w:rPr>
        <w:t xml:space="preserve">Sjöholm P, Sundkvist J, Wolf O, Sköldenberg O, Gordon M, Mukka S. Preoperative Anterior and Posterior Tilt of Garden I-II Femoral Neck Fractures Predict Treatment Failure and Need for Reoperation in Patients Over 60 Years. JB JS Open Access. 2021 Oct 28;6(4):e21.00045. </w:t>
      </w:r>
    </w:p>
    <w:p w14:paraId="0E05F13F" w14:textId="77777777" w:rsidR="00404035" w:rsidRPr="00936E8C" w:rsidRDefault="00404035" w:rsidP="00404035">
      <w:pPr>
        <w:pStyle w:val="EndNoteBibliography"/>
        <w:spacing w:after="0"/>
        <w:rPr>
          <w:rFonts w:ascii="Georgia" w:hAnsi="Georgia"/>
        </w:rPr>
      </w:pPr>
      <w:r w:rsidRPr="00936E8C">
        <w:rPr>
          <w:rFonts w:ascii="Georgia" w:hAnsi="Georgia"/>
          <w:lang w:val="sv-SE"/>
        </w:rPr>
        <w:t>12.</w:t>
      </w:r>
      <w:r w:rsidRPr="00936E8C">
        <w:rPr>
          <w:rFonts w:ascii="Georgia" w:hAnsi="Georgia"/>
          <w:lang w:val="sv-SE"/>
        </w:rPr>
        <w:tab/>
        <w:t xml:space="preserve">Gjertsen JE, Fevang JM, Matre K, Vinje T, Engesaeter LB. </w:t>
      </w:r>
      <w:r w:rsidRPr="00936E8C">
        <w:rPr>
          <w:rFonts w:ascii="Georgia" w:hAnsi="Georgia"/>
        </w:rPr>
        <w:t>Clinical outcome after undisplaced femoral neck fractures. Acta Orthop. 2011;82(3):268-74.</w:t>
      </w:r>
    </w:p>
    <w:p w14:paraId="1504AD9E" w14:textId="77777777" w:rsidR="00404035" w:rsidRPr="00936E8C" w:rsidRDefault="00404035" w:rsidP="00404035">
      <w:pPr>
        <w:pStyle w:val="EndNoteBibliography"/>
        <w:spacing w:after="0"/>
        <w:rPr>
          <w:rFonts w:ascii="Georgia" w:hAnsi="Georgia"/>
          <w:lang w:val="sv-SE"/>
        </w:rPr>
      </w:pPr>
      <w:r w:rsidRPr="00936E8C">
        <w:rPr>
          <w:rFonts w:ascii="Georgia" w:hAnsi="Georgia"/>
        </w:rPr>
        <w:t>13.</w:t>
      </w:r>
      <w:r w:rsidRPr="00936E8C">
        <w:rPr>
          <w:rFonts w:ascii="Georgia" w:hAnsi="Georgia"/>
        </w:rPr>
        <w:tab/>
        <w:t xml:space="preserve">Rogmark C, Johnell O. Primary arthroplasty is better than internal fixation of displaced femoral neck fractures: a meta-analysis of 14 randomized studies with 2,289 patients. </w:t>
      </w:r>
      <w:r w:rsidRPr="00936E8C">
        <w:rPr>
          <w:rFonts w:ascii="Georgia" w:hAnsi="Georgia"/>
          <w:lang w:val="sv-SE"/>
        </w:rPr>
        <w:t>Acta Orthop. 2006;77(3):359-67.</w:t>
      </w:r>
    </w:p>
    <w:p w14:paraId="6F8554EC" w14:textId="77777777" w:rsidR="00404035" w:rsidRPr="00936E8C" w:rsidRDefault="00404035" w:rsidP="00404035">
      <w:pPr>
        <w:pStyle w:val="EndNoteBibliography"/>
        <w:spacing w:after="0"/>
        <w:rPr>
          <w:rFonts w:ascii="Georgia" w:hAnsi="Georgia"/>
        </w:rPr>
      </w:pPr>
      <w:r w:rsidRPr="00936E8C">
        <w:rPr>
          <w:rFonts w:ascii="Georgia" w:hAnsi="Georgia"/>
          <w:lang w:val="sv-SE"/>
        </w:rPr>
        <w:t>14.</w:t>
      </w:r>
      <w:r w:rsidRPr="00936E8C">
        <w:rPr>
          <w:rFonts w:ascii="Georgia" w:hAnsi="Georgia"/>
          <w:lang w:val="sv-SE"/>
        </w:rPr>
        <w:tab/>
        <w:t xml:space="preserve">Bartels S, Gjertsen JE, Frihagen F, Rogmark C, Utvag SE. </w:t>
      </w:r>
      <w:r w:rsidRPr="00936E8C">
        <w:rPr>
          <w:rFonts w:ascii="Georgia" w:hAnsi="Georgia"/>
        </w:rPr>
        <w:t>High failure rate after internal fixation and beneficial outcome after arthroplasty in treatment of displaced femoral neck fractures in patients between 55 and 70 years. Acta Orthop. 2017:1-6.</w:t>
      </w:r>
    </w:p>
    <w:p w14:paraId="6917C95C" w14:textId="77777777" w:rsidR="00404035" w:rsidRPr="00936E8C" w:rsidRDefault="00404035" w:rsidP="00404035">
      <w:pPr>
        <w:pStyle w:val="EndNoteBibliography"/>
        <w:spacing w:after="0"/>
        <w:rPr>
          <w:rFonts w:ascii="Georgia" w:hAnsi="Georgia"/>
        </w:rPr>
      </w:pPr>
      <w:r w:rsidRPr="00936E8C">
        <w:rPr>
          <w:rFonts w:ascii="Georgia" w:hAnsi="Georgia"/>
        </w:rPr>
        <w:t>15.</w:t>
      </w:r>
      <w:r w:rsidRPr="00936E8C">
        <w:rPr>
          <w:rFonts w:ascii="Georgia" w:hAnsi="Georgia"/>
        </w:rPr>
        <w:tab/>
        <w:t>Burgers PT, Van Geene AR, Van den Bekerom MP, Van Lieshout EM, Blom B, Aleem IS, et al. Total hip arthroplasty versus hemiarthroplasty for displaced femoral neck fractures in the healthy elderly: a meta-analysis and systematic review of randomized trials. Int Orthop. 2012;36(8):1549-60.</w:t>
      </w:r>
    </w:p>
    <w:p w14:paraId="5094B05A" w14:textId="77777777" w:rsidR="00404035" w:rsidRPr="00936E8C" w:rsidRDefault="00404035" w:rsidP="00404035">
      <w:pPr>
        <w:pStyle w:val="EndNoteBibliography"/>
        <w:spacing w:after="0"/>
        <w:rPr>
          <w:rFonts w:ascii="Georgia" w:hAnsi="Georgia"/>
        </w:rPr>
      </w:pPr>
      <w:r w:rsidRPr="00936E8C">
        <w:rPr>
          <w:rFonts w:ascii="Georgia" w:hAnsi="Georgia"/>
        </w:rPr>
        <w:t>16.</w:t>
      </w:r>
      <w:r w:rsidRPr="00936E8C">
        <w:rPr>
          <w:rFonts w:ascii="Georgia" w:hAnsi="Georgia"/>
        </w:rPr>
        <w:tab/>
        <w:t>Macaulay W, Nellans KW, Garvin KL, Iorio R, Healy WL, Rosenwasser MP, et al. Prospective randomized clinical trial comparing hemiarthroplasty to total hip arthroplasty in the treatment of displaced femoral neck fractures: winner of the Dorr Award. J Arthroplasty. 2008;23(6 Suppl 1):2-8.</w:t>
      </w:r>
    </w:p>
    <w:p w14:paraId="733E560B" w14:textId="77777777" w:rsidR="00404035" w:rsidRPr="00936E8C" w:rsidRDefault="00404035" w:rsidP="00404035">
      <w:pPr>
        <w:pStyle w:val="EndNoteBibliography"/>
        <w:spacing w:after="0"/>
        <w:rPr>
          <w:rFonts w:ascii="Georgia" w:hAnsi="Georgia"/>
        </w:rPr>
      </w:pPr>
      <w:r w:rsidRPr="00936E8C">
        <w:rPr>
          <w:rFonts w:ascii="Georgia" w:hAnsi="Georgia"/>
        </w:rPr>
        <w:t>17.</w:t>
      </w:r>
      <w:r w:rsidRPr="00936E8C">
        <w:rPr>
          <w:rFonts w:ascii="Georgia" w:hAnsi="Georgia"/>
        </w:rPr>
        <w:tab/>
        <w:t>Inngul C, Blomfeldt R, Ponzer S, Enocson A. Cemented versus uncemented arthroplasty in patients with a displaced fracture of the femoral neck: a randomised controlled trial. Bone Joint J. 2015;97-B(11):1475-80.</w:t>
      </w:r>
    </w:p>
    <w:p w14:paraId="3977CCAC" w14:textId="77777777" w:rsidR="00404035" w:rsidRPr="00936E8C" w:rsidRDefault="00404035" w:rsidP="00404035">
      <w:pPr>
        <w:pStyle w:val="EndNoteBibliography"/>
        <w:spacing w:after="0"/>
        <w:rPr>
          <w:rFonts w:ascii="Georgia" w:hAnsi="Georgia"/>
        </w:rPr>
      </w:pPr>
      <w:r w:rsidRPr="00936E8C">
        <w:rPr>
          <w:rFonts w:ascii="Georgia" w:hAnsi="Georgia"/>
        </w:rPr>
        <w:t>18.</w:t>
      </w:r>
      <w:r w:rsidRPr="00936E8C">
        <w:rPr>
          <w:rFonts w:ascii="Georgia" w:hAnsi="Georgia"/>
        </w:rPr>
        <w:tab/>
        <w:t>Queally JM, Harris E, Handoll HH, Parker MJ. Intramedullary nails for extracapsular hip fractures in adults. Cochrane Database Syst Rev. 2014(9):CD004961.</w:t>
      </w:r>
    </w:p>
    <w:p w14:paraId="43F3B2E2" w14:textId="77777777" w:rsidR="00404035" w:rsidRPr="00856087" w:rsidRDefault="00404035" w:rsidP="00404035">
      <w:pPr>
        <w:pStyle w:val="EndNoteBibliography"/>
        <w:spacing w:after="0"/>
      </w:pPr>
      <w:r w:rsidRPr="00856087">
        <w:t>19.</w:t>
      </w:r>
      <w:r w:rsidRPr="00856087">
        <w:tab/>
        <w:t>Palm H, Lysen C, Krasheninnikoff M, Holck K, Jacobsen S, Gebuhr P. Intramedullary nailing appears to be superior in pertrochanteric hip fractures with a detached greater trochanter: 311 consecutive patients followed for 1 year. Acta Orthop. 2011;82(2):166-70.</w:t>
      </w:r>
    </w:p>
    <w:p w14:paraId="77225E1E" w14:textId="77777777" w:rsidR="00404035" w:rsidRPr="00856087" w:rsidRDefault="00404035" w:rsidP="00404035">
      <w:pPr>
        <w:pStyle w:val="EndNoteBibliography"/>
      </w:pPr>
      <w:r w:rsidRPr="00856087">
        <w:t>20.</w:t>
      </w:r>
      <w:r w:rsidRPr="00856087">
        <w:tab/>
        <w:t>Ban I, Palm H, Birkelund L, Eschen J, Kring S, Brix M, et al. Implementing, adapting, and validating an evidence-based algorithm for hip fracture surgery. J Orthop Trauma. 2014;28(2):e21-6.</w:t>
      </w:r>
    </w:p>
    <w:p w14:paraId="7C8192D1" w14:textId="77777777" w:rsidR="00404035" w:rsidRDefault="00404035" w:rsidP="00404035">
      <w:r>
        <w:fldChar w:fldCharType="end"/>
      </w:r>
    </w:p>
    <w:bookmarkEnd w:id="1"/>
    <w:bookmarkEnd w:id="3"/>
    <w:p w14:paraId="10DED0E3" w14:textId="77777777" w:rsidR="002C69C9" w:rsidRPr="002C69C9" w:rsidRDefault="002C69C9" w:rsidP="002C69C9">
      <w:pPr>
        <w:ind w:left="0"/>
      </w:pPr>
    </w:p>
    <w:sectPr w:rsidR="002C69C9" w:rsidRPr="002C69C9" w:rsidSect="00A43EAF">
      <w:headerReference w:type="default" r:id="rId25"/>
      <w:footerReference w:type="even" r:id="rId26"/>
      <w:footerReference w:type="default" r:id="rId27"/>
      <w:headerReference w:type="first" r:id="rId28"/>
      <w:footerReference w:type="first" r:id="rId2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388989" w14:textId="77777777" w:rsidR="00E8763E" w:rsidRDefault="00E8763E">
      <w:r>
        <w:separator/>
      </w:r>
    </w:p>
  </w:endnote>
  <w:endnote w:type="continuationSeparator" w:id="0">
    <w:p w14:paraId="3ADABDE7" w14:textId="77777777" w:rsidR="00E8763E" w:rsidRDefault="00E8763E">
      <w:r>
        <w:continuationSeparator/>
      </w:r>
    </w:p>
  </w:endnote>
  <w:endnote w:type="continuationNotice" w:id="1">
    <w:p w14:paraId="3E0BBC21" w14:textId="77777777" w:rsidR="00E8763E" w:rsidRDefault="00E876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A1D2C" w14:textId="77777777" w:rsidR="00404035" w:rsidRDefault="00404035"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D1E1E57" w14:textId="77777777" w:rsidR="00404035" w:rsidRDefault="00404035"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1710568"/>
      <w:docPartObj>
        <w:docPartGallery w:val="Page Numbers (Bottom of Page)"/>
        <w:docPartUnique/>
      </w:docPartObj>
    </w:sdtPr>
    <w:sdtEndPr>
      <w:rPr>
        <w:sz w:val="16"/>
        <w:szCs w:val="16"/>
      </w:rPr>
    </w:sdtEndPr>
    <w:sdtContent>
      <w:p w14:paraId="755953B7" w14:textId="77777777" w:rsidR="00404035" w:rsidRPr="00EC0A68" w:rsidRDefault="00404035"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673CA" w14:textId="77777777" w:rsidR="00404035" w:rsidRDefault="00404035" w:rsidP="00FB2F0F">
    <w:pPr>
      <w:pStyle w:val="Sidfot"/>
      <w:ind w:left="6237" w:hanging="141"/>
      <w:jc w:val="left"/>
    </w:pPr>
    <w:r>
      <w:rPr>
        <w:noProof/>
      </w:rPr>
      <w:drawing>
        <wp:anchor distT="0" distB="0" distL="114300" distR="114300" simplePos="0" relativeHeight="251674625" behindDoc="0" locked="0" layoutInCell="1" allowOverlap="1" wp14:anchorId="6E3C18C8" wp14:editId="128FAB78">
          <wp:simplePos x="0" y="0"/>
          <wp:positionH relativeFrom="column">
            <wp:posOffset>4388307</wp:posOffset>
          </wp:positionH>
          <wp:positionV relativeFrom="paragraph">
            <wp:posOffset>-27355</wp:posOffset>
          </wp:positionV>
          <wp:extent cx="1897920" cy="384860"/>
          <wp:effectExtent l="0" t="0" r="7620" b="0"/>
          <wp:wrapNone/>
          <wp:docPr id="135216776" name="Bildobjekt 1352167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1BA595" w14:textId="77777777" w:rsidR="00E8763E" w:rsidRDefault="00E8763E"/>
  </w:footnote>
  <w:footnote w:type="continuationSeparator" w:id="0">
    <w:p w14:paraId="3EBB9651" w14:textId="77777777" w:rsidR="00E8763E" w:rsidRDefault="00E8763E">
      <w:r>
        <w:continuationSeparator/>
      </w:r>
    </w:p>
  </w:footnote>
  <w:footnote w:type="continuationNotice" w:id="1">
    <w:p w14:paraId="4E83D69F" w14:textId="77777777" w:rsidR="00E8763E" w:rsidRDefault="00E8763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649F9" w14:textId="77777777" w:rsidR="00404035" w:rsidRPr="00DA65C4" w:rsidRDefault="00404035" w:rsidP="00DA65C4">
    <w:pPr>
      <w:pStyle w:val="Sidhuvud"/>
    </w:pPr>
    <w:r>
      <w:rPr>
        <w:noProof/>
        <w:sz w:val="20"/>
        <w:szCs w:val="20"/>
      </w:rPr>
      <mc:AlternateContent>
        <mc:Choice Requires="wps">
          <w:drawing>
            <wp:anchor distT="0" distB="0" distL="114300" distR="114300" simplePos="0" relativeHeight="251676673" behindDoc="0" locked="0" layoutInCell="1" allowOverlap="1" wp14:anchorId="14B87021" wp14:editId="02B25C70">
              <wp:simplePos x="0" y="0"/>
              <wp:positionH relativeFrom="column">
                <wp:posOffset>0</wp:posOffset>
              </wp:positionH>
              <wp:positionV relativeFrom="paragraph">
                <wp:posOffset>-635</wp:posOffset>
              </wp:positionV>
              <wp:extent cx="4667250" cy="323850"/>
              <wp:effectExtent l="0" t="0" r="0" b="0"/>
              <wp:wrapNone/>
              <wp:docPr id="1827514555" name="Textruta 182751455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302CAE0" w14:textId="77777777" w:rsidR="00404035" w:rsidRDefault="00404035"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4B87021" id="_x0000_t202" coordsize="21600,21600" o:spt="202" path="m,l,21600r21600,l21600,xe">
              <v:stroke joinstyle="miter"/>
              <v:path gradientshapeok="t" o:connecttype="rect"/>
            </v:shapetype>
            <v:shape id="Textruta 1827514555" o:spid="_x0000_s1027"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302CAE0" w14:textId="77777777" w:rsidR="00404035" w:rsidRDefault="00404035"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67BF03" w14:textId="77777777" w:rsidR="00404035" w:rsidRDefault="00404035" w:rsidP="00413A60">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0F90DBE1" wp14:editId="434FFA24">
              <wp:simplePos x="0" y="0"/>
              <wp:positionH relativeFrom="column">
                <wp:posOffset>-172720</wp:posOffset>
              </wp:positionH>
              <wp:positionV relativeFrom="paragraph">
                <wp:posOffset>-65405</wp:posOffset>
              </wp:positionV>
              <wp:extent cx="4667250" cy="323850"/>
              <wp:effectExtent l="0" t="0" r="0" b="0"/>
              <wp:wrapNone/>
              <wp:docPr id="2086514775" name="Textruta 208651477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3291181" w14:textId="77777777" w:rsidR="00404035" w:rsidRDefault="00404035">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F90DBE1" id="_x0000_t202" coordsize="21600,21600" o:spt="202" path="m,l,21600r21600,l21600,xe">
              <v:stroke joinstyle="miter"/>
              <v:path gradientshapeok="t" o:connecttype="rect"/>
            </v:shapetype>
            <v:shape id="Textruta 2086514775" o:spid="_x0000_s1028" type="#_x0000_t202" style="position:absolute;margin-left:-13.6pt;margin-top:-5.15pt;width:367.5pt;height:25.5pt;z-index:25167564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3291181" w14:textId="77777777" w:rsidR="00404035" w:rsidRDefault="00404035">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6120A3B3"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C86F16"/>
    <w:multiLevelType w:val="hybridMultilevel"/>
    <w:tmpl w:val="44BAF214"/>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66C19FE"/>
    <w:multiLevelType w:val="hybridMultilevel"/>
    <w:tmpl w:val="BD24BDE4"/>
    <w:lvl w:ilvl="0" w:tplc="73504CDA">
      <w:start w:val="1"/>
      <w:numFmt w:val="bullet"/>
      <w:lvlText w:val=""/>
      <w:lvlJc w:val="left"/>
      <w:pPr>
        <w:ind w:left="720" w:hanging="360"/>
      </w:pPr>
      <w:rPr>
        <w:rFonts w:ascii="Symbol" w:hAnsi="Symbol" w:hint="default"/>
      </w:rPr>
    </w:lvl>
    <w:lvl w:ilvl="1" w:tplc="A2B6CFF0" w:tentative="1">
      <w:start w:val="1"/>
      <w:numFmt w:val="bullet"/>
      <w:lvlText w:val="o"/>
      <w:lvlJc w:val="left"/>
      <w:pPr>
        <w:ind w:left="1440" w:hanging="360"/>
      </w:pPr>
      <w:rPr>
        <w:rFonts w:ascii="Courier New" w:hAnsi="Courier New" w:cs="Courier New" w:hint="default"/>
      </w:rPr>
    </w:lvl>
    <w:lvl w:ilvl="2" w:tplc="D024A520" w:tentative="1">
      <w:start w:val="1"/>
      <w:numFmt w:val="bullet"/>
      <w:lvlText w:val=""/>
      <w:lvlJc w:val="left"/>
      <w:pPr>
        <w:ind w:left="2160" w:hanging="360"/>
      </w:pPr>
      <w:rPr>
        <w:rFonts w:ascii="Wingdings" w:hAnsi="Wingdings" w:hint="default"/>
      </w:rPr>
    </w:lvl>
    <w:lvl w:ilvl="3" w:tplc="3946C5BA" w:tentative="1">
      <w:start w:val="1"/>
      <w:numFmt w:val="bullet"/>
      <w:lvlText w:val=""/>
      <w:lvlJc w:val="left"/>
      <w:pPr>
        <w:ind w:left="2880" w:hanging="360"/>
      </w:pPr>
      <w:rPr>
        <w:rFonts w:ascii="Symbol" w:hAnsi="Symbol" w:hint="default"/>
      </w:rPr>
    </w:lvl>
    <w:lvl w:ilvl="4" w:tplc="25882432" w:tentative="1">
      <w:start w:val="1"/>
      <w:numFmt w:val="bullet"/>
      <w:lvlText w:val="o"/>
      <w:lvlJc w:val="left"/>
      <w:pPr>
        <w:ind w:left="3600" w:hanging="360"/>
      </w:pPr>
      <w:rPr>
        <w:rFonts w:ascii="Courier New" w:hAnsi="Courier New" w:cs="Courier New" w:hint="default"/>
      </w:rPr>
    </w:lvl>
    <w:lvl w:ilvl="5" w:tplc="0D8AE084" w:tentative="1">
      <w:start w:val="1"/>
      <w:numFmt w:val="bullet"/>
      <w:lvlText w:val=""/>
      <w:lvlJc w:val="left"/>
      <w:pPr>
        <w:ind w:left="4320" w:hanging="360"/>
      </w:pPr>
      <w:rPr>
        <w:rFonts w:ascii="Wingdings" w:hAnsi="Wingdings" w:hint="default"/>
      </w:rPr>
    </w:lvl>
    <w:lvl w:ilvl="6" w:tplc="B06EEDDC" w:tentative="1">
      <w:start w:val="1"/>
      <w:numFmt w:val="bullet"/>
      <w:lvlText w:val=""/>
      <w:lvlJc w:val="left"/>
      <w:pPr>
        <w:ind w:left="5040" w:hanging="360"/>
      </w:pPr>
      <w:rPr>
        <w:rFonts w:ascii="Symbol" w:hAnsi="Symbol" w:hint="default"/>
      </w:rPr>
    </w:lvl>
    <w:lvl w:ilvl="7" w:tplc="9E604EDA" w:tentative="1">
      <w:start w:val="1"/>
      <w:numFmt w:val="bullet"/>
      <w:lvlText w:val="o"/>
      <w:lvlJc w:val="left"/>
      <w:pPr>
        <w:ind w:left="5760" w:hanging="360"/>
      </w:pPr>
      <w:rPr>
        <w:rFonts w:ascii="Courier New" w:hAnsi="Courier New" w:cs="Courier New" w:hint="default"/>
      </w:rPr>
    </w:lvl>
    <w:lvl w:ilvl="8" w:tplc="8AC29D26"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560278"/>
    <w:multiLevelType w:val="hybridMultilevel"/>
    <w:tmpl w:val="C07C00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5341151"/>
    <w:multiLevelType w:val="hybridMultilevel"/>
    <w:tmpl w:val="F92248A4"/>
    <w:lvl w:ilvl="0" w:tplc="6D0E1508">
      <w:start w:val="1"/>
      <w:numFmt w:val="bullet"/>
      <w:lvlText w:val=""/>
      <w:lvlJc w:val="left"/>
      <w:pPr>
        <w:ind w:left="720" w:hanging="360"/>
      </w:pPr>
      <w:rPr>
        <w:rFonts w:ascii="Symbol" w:hAnsi="Symbol" w:hint="default"/>
      </w:rPr>
    </w:lvl>
    <w:lvl w:ilvl="1" w:tplc="35D48BD0" w:tentative="1">
      <w:start w:val="1"/>
      <w:numFmt w:val="bullet"/>
      <w:lvlText w:val="o"/>
      <w:lvlJc w:val="left"/>
      <w:pPr>
        <w:ind w:left="1440" w:hanging="360"/>
      </w:pPr>
      <w:rPr>
        <w:rFonts w:ascii="Courier New" w:hAnsi="Courier New" w:cs="Courier New" w:hint="default"/>
      </w:rPr>
    </w:lvl>
    <w:lvl w:ilvl="2" w:tplc="50D8D186" w:tentative="1">
      <w:start w:val="1"/>
      <w:numFmt w:val="bullet"/>
      <w:lvlText w:val=""/>
      <w:lvlJc w:val="left"/>
      <w:pPr>
        <w:ind w:left="2160" w:hanging="360"/>
      </w:pPr>
      <w:rPr>
        <w:rFonts w:ascii="Wingdings" w:hAnsi="Wingdings" w:hint="default"/>
      </w:rPr>
    </w:lvl>
    <w:lvl w:ilvl="3" w:tplc="AD865A68" w:tentative="1">
      <w:start w:val="1"/>
      <w:numFmt w:val="bullet"/>
      <w:lvlText w:val=""/>
      <w:lvlJc w:val="left"/>
      <w:pPr>
        <w:ind w:left="2880" w:hanging="360"/>
      </w:pPr>
      <w:rPr>
        <w:rFonts w:ascii="Symbol" w:hAnsi="Symbol" w:hint="default"/>
      </w:rPr>
    </w:lvl>
    <w:lvl w:ilvl="4" w:tplc="D6C26C8C" w:tentative="1">
      <w:start w:val="1"/>
      <w:numFmt w:val="bullet"/>
      <w:lvlText w:val="o"/>
      <w:lvlJc w:val="left"/>
      <w:pPr>
        <w:ind w:left="3600" w:hanging="360"/>
      </w:pPr>
      <w:rPr>
        <w:rFonts w:ascii="Courier New" w:hAnsi="Courier New" w:cs="Courier New" w:hint="default"/>
      </w:rPr>
    </w:lvl>
    <w:lvl w:ilvl="5" w:tplc="D812B7F2" w:tentative="1">
      <w:start w:val="1"/>
      <w:numFmt w:val="bullet"/>
      <w:lvlText w:val=""/>
      <w:lvlJc w:val="left"/>
      <w:pPr>
        <w:ind w:left="4320" w:hanging="360"/>
      </w:pPr>
      <w:rPr>
        <w:rFonts w:ascii="Wingdings" w:hAnsi="Wingdings" w:hint="default"/>
      </w:rPr>
    </w:lvl>
    <w:lvl w:ilvl="6" w:tplc="2ECA5352" w:tentative="1">
      <w:start w:val="1"/>
      <w:numFmt w:val="bullet"/>
      <w:lvlText w:val=""/>
      <w:lvlJc w:val="left"/>
      <w:pPr>
        <w:ind w:left="5040" w:hanging="360"/>
      </w:pPr>
      <w:rPr>
        <w:rFonts w:ascii="Symbol" w:hAnsi="Symbol" w:hint="default"/>
      </w:rPr>
    </w:lvl>
    <w:lvl w:ilvl="7" w:tplc="FC862578" w:tentative="1">
      <w:start w:val="1"/>
      <w:numFmt w:val="bullet"/>
      <w:lvlText w:val="o"/>
      <w:lvlJc w:val="left"/>
      <w:pPr>
        <w:ind w:left="5760" w:hanging="360"/>
      </w:pPr>
      <w:rPr>
        <w:rFonts w:ascii="Courier New" w:hAnsi="Courier New" w:cs="Courier New" w:hint="default"/>
      </w:rPr>
    </w:lvl>
    <w:lvl w:ilvl="8" w:tplc="EC3078AC"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1EA4A9F"/>
    <w:multiLevelType w:val="hybridMultilevel"/>
    <w:tmpl w:val="0ED6A8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29A697B"/>
    <w:multiLevelType w:val="hybridMultilevel"/>
    <w:tmpl w:val="89F641F2"/>
    <w:lvl w:ilvl="0" w:tplc="E5241870">
      <w:start w:val="1"/>
      <w:numFmt w:val="decimal"/>
      <w:lvlText w:val="%1."/>
      <w:lvlJc w:val="left"/>
      <w:pPr>
        <w:ind w:left="720" w:hanging="360"/>
      </w:pPr>
      <w:rPr>
        <w:rFonts w:hint="default"/>
      </w:rPr>
    </w:lvl>
    <w:lvl w:ilvl="1" w:tplc="CAA6C348" w:tentative="1">
      <w:start w:val="1"/>
      <w:numFmt w:val="lowerLetter"/>
      <w:lvlText w:val="%2."/>
      <w:lvlJc w:val="left"/>
      <w:pPr>
        <w:ind w:left="1440" w:hanging="360"/>
      </w:pPr>
    </w:lvl>
    <w:lvl w:ilvl="2" w:tplc="333039C6" w:tentative="1">
      <w:start w:val="1"/>
      <w:numFmt w:val="lowerRoman"/>
      <w:lvlText w:val="%3."/>
      <w:lvlJc w:val="right"/>
      <w:pPr>
        <w:ind w:left="2160" w:hanging="180"/>
      </w:pPr>
    </w:lvl>
    <w:lvl w:ilvl="3" w:tplc="C7A0DFB4" w:tentative="1">
      <w:start w:val="1"/>
      <w:numFmt w:val="decimal"/>
      <w:lvlText w:val="%4."/>
      <w:lvlJc w:val="left"/>
      <w:pPr>
        <w:ind w:left="2880" w:hanging="360"/>
      </w:pPr>
    </w:lvl>
    <w:lvl w:ilvl="4" w:tplc="786E8E3E" w:tentative="1">
      <w:start w:val="1"/>
      <w:numFmt w:val="lowerLetter"/>
      <w:lvlText w:val="%5."/>
      <w:lvlJc w:val="left"/>
      <w:pPr>
        <w:ind w:left="3600" w:hanging="360"/>
      </w:pPr>
    </w:lvl>
    <w:lvl w:ilvl="5" w:tplc="60FC0DBC" w:tentative="1">
      <w:start w:val="1"/>
      <w:numFmt w:val="lowerRoman"/>
      <w:lvlText w:val="%6."/>
      <w:lvlJc w:val="right"/>
      <w:pPr>
        <w:ind w:left="4320" w:hanging="180"/>
      </w:pPr>
    </w:lvl>
    <w:lvl w:ilvl="6" w:tplc="4508B0E4" w:tentative="1">
      <w:start w:val="1"/>
      <w:numFmt w:val="decimal"/>
      <w:lvlText w:val="%7."/>
      <w:lvlJc w:val="left"/>
      <w:pPr>
        <w:ind w:left="5040" w:hanging="360"/>
      </w:pPr>
    </w:lvl>
    <w:lvl w:ilvl="7" w:tplc="BE2E7072" w:tentative="1">
      <w:start w:val="1"/>
      <w:numFmt w:val="lowerLetter"/>
      <w:lvlText w:val="%8."/>
      <w:lvlJc w:val="left"/>
      <w:pPr>
        <w:ind w:left="5760" w:hanging="360"/>
      </w:pPr>
    </w:lvl>
    <w:lvl w:ilvl="8" w:tplc="520CE700" w:tentative="1">
      <w:start w:val="1"/>
      <w:numFmt w:val="lowerRoman"/>
      <w:lvlText w:val="%9."/>
      <w:lvlJc w:val="right"/>
      <w:pPr>
        <w:ind w:left="6480"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9494584">
    <w:abstractNumId w:val="23"/>
  </w:num>
  <w:num w:numId="2" w16cid:durableId="796803233">
    <w:abstractNumId w:val="19"/>
  </w:num>
  <w:num w:numId="3" w16cid:durableId="280259288">
    <w:abstractNumId w:val="0"/>
  </w:num>
  <w:num w:numId="4" w16cid:durableId="1911424812">
    <w:abstractNumId w:val="6"/>
  </w:num>
  <w:num w:numId="5" w16cid:durableId="512189150">
    <w:abstractNumId w:val="21"/>
  </w:num>
  <w:num w:numId="6" w16cid:durableId="639042017">
    <w:abstractNumId w:val="2"/>
  </w:num>
  <w:num w:numId="7" w16cid:durableId="643393160">
    <w:abstractNumId w:val="13"/>
  </w:num>
  <w:num w:numId="8" w16cid:durableId="136269213">
    <w:abstractNumId w:val="10"/>
  </w:num>
  <w:num w:numId="9" w16cid:durableId="1698695943">
    <w:abstractNumId w:val="1"/>
  </w:num>
  <w:num w:numId="10" w16cid:durableId="1129278446">
    <w:abstractNumId w:val="1"/>
  </w:num>
  <w:num w:numId="11" w16cid:durableId="1109737534">
    <w:abstractNumId w:val="3"/>
  </w:num>
  <w:num w:numId="12" w16cid:durableId="620771468">
    <w:abstractNumId w:val="4"/>
  </w:num>
  <w:num w:numId="13" w16cid:durableId="816267850">
    <w:abstractNumId w:val="18"/>
  </w:num>
  <w:num w:numId="14" w16cid:durableId="1921790450">
    <w:abstractNumId w:val="11"/>
  </w:num>
  <w:num w:numId="15" w16cid:durableId="512501981">
    <w:abstractNumId w:val="7"/>
  </w:num>
  <w:num w:numId="16" w16cid:durableId="1406489143">
    <w:abstractNumId w:val="16"/>
  </w:num>
  <w:num w:numId="17" w16cid:durableId="1507594357">
    <w:abstractNumId w:val="5"/>
  </w:num>
  <w:num w:numId="18" w16cid:durableId="2055033973">
    <w:abstractNumId w:val="12"/>
  </w:num>
  <w:num w:numId="19" w16cid:durableId="484857208">
    <w:abstractNumId w:val="22"/>
  </w:num>
  <w:num w:numId="20" w16cid:durableId="1304388445">
    <w:abstractNumId w:val="9"/>
  </w:num>
  <w:num w:numId="21" w16cid:durableId="928582847">
    <w:abstractNumId w:val="15"/>
  </w:num>
  <w:num w:numId="22" w16cid:durableId="857085793">
    <w:abstractNumId w:val="20"/>
  </w:num>
  <w:num w:numId="23" w16cid:durableId="1569539698">
    <w:abstractNumId w:val="17"/>
  </w:num>
  <w:num w:numId="24" w16cid:durableId="1173301718">
    <w:abstractNumId w:val="14"/>
  </w:num>
  <w:num w:numId="25" w16cid:durableId="55648047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E4"/>
    <w:rsid w:val="00016CF0"/>
    <w:rsid w:val="0002435C"/>
    <w:rsid w:val="00030DDD"/>
    <w:rsid w:val="000313BB"/>
    <w:rsid w:val="00033ED5"/>
    <w:rsid w:val="00050500"/>
    <w:rsid w:val="0005691C"/>
    <w:rsid w:val="00056ECB"/>
    <w:rsid w:val="00056ED5"/>
    <w:rsid w:val="000655CC"/>
    <w:rsid w:val="000700AE"/>
    <w:rsid w:val="00084024"/>
    <w:rsid w:val="000840C8"/>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8BA"/>
    <w:rsid w:val="001A4E7C"/>
    <w:rsid w:val="001A73BC"/>
    <w:rsid w:val="001B1C97"/>
    <w:rsid w:val="001B762C"/>
    <w:rsid w:val="001C4D0A"/>
    <w:rsid w:val="001C5FEF"/>
    <w:rsid w:val="00211487"/>
    <w:rsid w:val="00211D91"/>
    <w:rsid w:val="0021562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69C9"/>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B32"/>
    <w:rsid w:val="00336EC3"/>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035"/>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5A9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091F"/>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A9B"/>
    <w:rsid w:val="006A2789"/>
    <w:rsid w:val="006A4978"/>
    <w:rsid w:val="006A7261"/>
    <w:rsid w:val="006B0D29"/>
    <w:rsid w:val="006B1819"/>
    <w:rsid w:val="006B2A82"/>
    <w:rsid w:val="006B5DE7"/>
    <w:rsid w:val="006C5048"/>
    <w:rsid w:val="006C6A4B"/>
    <w:rsid w:val="006C779F"/>
    <w:rsid w:val="006D01F5"/>
    <w:rsid w:val="006D0CFB"/>
    <w:rsid w:val="006D30C0"/>
    <w:rsid w:val="006D7535"/>
    <w:rsid w:val="006E450B"/>
    <w:rsid w:val="006F0D7E"/>
    <w:rsid w:val="00710B77"/>
    <w:rsid w:val="0072075B"/>
    <w:rsid w:val="007221C2"/>
    <w:rsid w:val="00722F83"/>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373"/>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A17"/>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1FB3"/>
    <w:rsid w:val="009B1F6B"/>
    <w:rsid w:val="009C0D12"/>
    <w:rsid w:val="009C192E"/>
    <w:rsid w:val="009D6819"/>
    <w:rsid w:val="009D6D1C"/>
    <w:rsid w:val="009E0CF9"/>
    <w:rsid w:val="009E32F8"/>
    <w:rsid w:val="009E531B"/>
    <w:rsid w:val="009E6C56"/>
    <w:rsid w:val="009E7DCF"/>
    <w:rsid w:val="009F4A56"/>
    <w:rsid w:val="009F4E65"/>
    <w:rsid w:val="00A006A5"/>
    <w:rsid w:val="00A05942"/>
    <w:rsid w:val="00A07BEC"/>
    <w:rsid w:val="00A25266"/>
    <w:rsid w:val="00A264BE"/>
    <w:rsid w:val="00A272CA"/>
    <w:rsid w:val="00A33051"/>
    <w:rsid w:val="00A407AD"/>
    <w:rsid w:val="00A40923"/>
    <w:rsid w:val="00A41C05"/>
    <w:rsid w:val="00A42426"/>
    <w:rsid w:val="00A43EAF"/>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80B"/>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687A"/>
    <w:rsid w:val="00E77C46"/>
    <w:rsid w:val="00E86CE8"/>
    <w:rsid w:val="00E8763E"/>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3228"/>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Stark">
    <w:name w:val="Strong"/>
    <w:basedOn w:val="Standardstycketeckensnitt"/>
    <w:uiPriority w:val="22"/>
    <w:qFormat/>
    <w:locked/>
    <w:rsid w:val="00FA3228"/>
    <w:rPr>
      <w:b/>
      <w:bCs/>
    </w:rPr>
  </w:style>
  <w:style w:type="paragraph" w:customStyle="1" w:styleId="EndNoteBibliography">
    <w:name w:val="EndNote Bibliography"/>
    <w:basedOn w:val="Normal"/>
    <w:link w:val="EndNoteBibliographyChar"/>
    <w:rsid w:val="000840C8"/>
    <w:pPr>
      <w:spacing w:after="160" w:line="240" w:lineRule="auto"/>
      <w:ind w:left="0" w:right="0"/>
    </w:pPr>
    <w:rPr>
      <w:rFonts w:ascii="Calibri" w:eastAsiaTheme="minorHAnsi" w:hAnsi="Calibri" w:cstheme="minorBidi"/>
      <w:noProof/>
      <w:sz w:val="22"/>
      <w:szCs w:val="22"/>
      <w:lang w:val="en-US" w:eastAsia="en-US"/>
    </w:rPr>
  </w:style>
  <w:style w:type="character" w:customStyle="1" w:styleId="EndNoteBibliographyChar">
    <w:name w:val="EndNote Bibliography Char"/>
    <w:basedOn w:val="Standardstycketeckensnitt"/>
    <w:link w:val="EndNoteBibliography"/>
    <w:rsid w:val="000840C8"/>
    <w:rPr>
      <w:rFonts w:ascii="Calibri" w:eastAsiaTheme="minorHAnsi" w:hAnsi="Calibri" w:cstheme="minorBidi"/>
      <w:noProof/>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footer" Target="footer4.xml" Id="rId26" /><Relationship Type="http://schemas.openxmlformats.org/officeDocument/2006/relationships/image" Target="media/image6.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2.png" Id="rId17" /><Relationship Type="http://schemas.openxmlformats.org/officeDocument/2006/relationships/header" Target="header3.xml" Id="rId25"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footer" Target="footer6.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jpeg" Id="rId24" /><Relationship Type="http://schemas.openxmlformats.org/officeDocument/2006/relationships/header" Target="header2.xml" Id="rId15" /><Relationship Type="http://schemas.openxmlformats.org/officeDocument/2006/relationships/image" Target="media/image8.jpeg" Id="rId23" /><Relationship Type="http://schemas.openxmlformats.org/officeDocument/2006/relationships/header" Target="header4.xml"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theme" Target="theme/theme1.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jpeg" Id="rId22" /><Relationship Type="http://schemas.openxmlformats.org/officeDocument/2006/relationships/footer" Target="footer5.xml" Id="rId27" /><Relationship Type="http://schemas.openxmlformats.org/officeDocument/2006/relationships/fontTable" Target="fontTable.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60</TotalTime>
  <Pages>6</Pages>
  <Words>2148</Words>
  <Characters>11386</Characters>
  <Application>Microsoft Office Word</Application>
  <DocSecurity>0</DocSecurity>
  <Lines>94</Lines>
  <Paragraphs>27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13507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Höftfrakturer - operationsval (läkare)</dc:title>
  <dc:subject/>
  <dc:creator>patrik.jens.johansson@vgregion.se</dc:creator>
  <keywords/>
  <lastModifiedBy>Annika Wallöf</lastModifiedBy>
  <revision>22</revision>
  <lastPrinted>2016-03-31T10:56:00.0000000Z</lastPrinted>
  <dcterms:created xsi:type="dcterms:W3CDTF">2022-05-10T07:32:00.0000000Z</dcterms:created>
  <dcterms:modified xsi:type="dcterms:W3CDTF">2025-09-25T07:45:00.0000000Z</dcterms:modified>
</coreProperties>
</file>