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376E6" w14:textId="77777777" w:rsidR="008D711C" w:rsidRDefault="008D711C" w:rsidP="00F35B05">
      <w:pPr>
        <w:pStyle w:val="Rubrik2"/>
        <w:sectPr w:rsidR="008D711C" w:rsidSect="008D711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727E83" w14:textId="77777777" w:rsidR="008D711C" w:rsidRPr="008D711C" w:rsidRDefault="008D711C" w:rsidP="008D711C">
      <w:pPr>
        <w:spacing w:after="0" w:line="240" w:lineRule="auto"/>
        <w:ind w:left="0" w:right="0"/>
        <w:rPr>
          <w:szCs w:val="20"/>
        </w:rPr>
      </w:pPr>
    </w:p>
    <w:p w14:paraId="0B6C4D32" w14:textId="77777777" w:rsidR="008D711C" w:rsidRPr="008D711C" w:rsidRDefault="008D711C" w:rsidP="008D711C">
      <w:pPr>
        <w:spacing w:after="0" w:line="240" w:lineRule="auto"/>
        <w:ind w:left="0" w:right="0"/>
        <w:rPr>
          <w:szCs w:val="20"/>
        </w:rPr>
      </w:pPr>
    </w:p>
    <w:p w14:paraId="54DA3654" w14:textId="77777777" w:rsidR="008D711C" w:rsidRPr="008D711C" w:rsidRDefault="008D711C" w:rsidP="008D711C">
      <w:pPr>
        <w:tabs>
          <w:tab w:val="left" w:pos="4590"/>
        </w:tabs>
        <w:spacing w:after="0" w:line="240" w:lineRule="auto"/>
        <w:ind w:left="0" w:right="0"/>
        <w:rPr>
          <w:szCs w:val="20"/>
        </w:rPr>
      </w:pPr>
      <w:r w:rsidRPr="008D711C">
        <w:rPr>
          <w:szCs w:val="20"/>
        </w:rPr>
        <w:tab/>
      </w:r>
    </w:p>
    <w:tbl>
      <w:tblPr>
        <w:tblW w:w="9039" w:type="dxa"/>
        <w:tblLayout w:type="fixed"/>
        <w:tblLook w:val="01E0" w:firstRow="1" w:lastRow="1" w:firstColumn="1" w:lastColumn="1" w:noHBand="0" w:noVBand="0"/>
      </w:tblPr>
      <w:tblGrid>
        <w:gridCol w:w="9039"/>
      </w:tblGrid>
      <w:tr w:rsidR="008D711C" w:rsidRPr="008D711C" w14:paraId="3DDFA295" w14:textId="77777777" w:rsidTr="000D5AF5">
        <w:trPr>
          <w:cantSplit/>
          <w:trHeight w:val="570"/>
        </w:trPr>
        <w:tc>
          <w:tcPr>
            <w:tcW w:w="9039" w:type="dxa"/>
            <w:tcBorders>
              <w:bottom w:val="single" w:sz="8" w:space="0" w:color="auto"/>
            </w:tcBorders>
            <w:tcMar>
              <w:left w:w="0" w:type="dxa"/>
              <w:right w:w="0" w:type="dxa"/>
            </w:tcMar>
            <w:vAlign w:val="bottom"/>
          </w:tcPr>
          <w:p w14:paraId="52631313" w14:textId="410BDFC6" w:rsidR="008D711C" w:rsidRPr="00984125" w:rsidRDefault="008D711C" w:rsidP="00984125">
            <w:pPr>
              <w:pStyle w:val="Rubrik1"/>
              <w:ind w:left="0"/>
              <w:rPr>
                <w:b/>
                <w:bCs w:val="0"/>
              </w:rPr>
            </w:pPr>
            <w:r w:rsidRPr="00984125">
              <w:rPr>
                <w:b/>
                <w:bCs w:val="0"/>
                <w:noProof/>
              </w:rPr>
              <mc:AlternateContent>
                <mc:Choice Requires="wps">
                  <w:drawing>
                    <wp:anchor distT="0" distB="0" distL="114300" distR="114300" simplePos="0" relativeHeight="251659264" behindDoc="0" locked="0" layoutInCell="1" allowOverlap="1" wp14:anchorId="17C449B2" wp14:editId="038C8661">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E224" w14:textId="77777777" w:rsidR="008D711C" w:rsidRPr="003D37FD" w:rsidRDefault="008D711C" w:rsidP="008D711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39633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7C449B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04BE224" w14:textId="77777777" w:rsidR="008D711C" w:rsidRPr="003D37FD" w:rsidRDefault="008D711C" w:rsidP="008D711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39633</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984125">
              <w:rPr>
                <w:b/>
                <w:bCs w:val="0"/>
              </w:rPr>
              <w:t>Sårdränage vid ryggoperationer</w:t>
            </w:r>
          </w:p>
        </w:tc>
      </w:tr>
    </w:tbl>
    <w:p w14:paraId="476D106F" w14:textId="0D31BB2D" w:rsidR="008D711C" w:rsidRPr="008D711C" w:rsidRDefault="008D711C" w:rsidP="008D711C">
      <w:pPr>
        <w:keepNext/>
        <w:spacing w:before="240" w:after="60" w:line="240" w:lineRule="auto"/>
        <w:ind w:left="0" w:right="0"/>
        <w:outlineLvl w:val="2"/>
        <w:rPr>
          <w:rFonts w:cs="Arial"/>
          <w:b/>
          <w:bCs/>
          <w:szCs w:val="20"/>
        </w:rPr>
      </w:pPr>
      <w:bookmarkStart w:id="3" w:name="_Toc501440349"/>
      <w:r w:rsidRPr="00984125">
        <w:rPr>
          <w:rStyle w:val="Rubrik2Char"/>
          <w:b/>
          <w:bCs w:val="0"/>
        </w:rPr>
        <w:t xml:space="preserve">Revidering i denna version </w:t>
      </w:r>
      <w:r w:rsidRPr="00984125">
        <w:rPr>
          <w:rStyle w:val="Rubrik2Char"/>
          <w:b/>
          <w:bCs w:val="0"/>
        </w:rPr>
        <w:br/>
      </w:r>
      <w:bookmarkEnd w:id="3"/>
      <w:r w:rsidR="00984125">
        <w:rPr>
          <w:bCs/>
          <w:szCs w:val="26"/>
        </w:rPr>
        <w:t xml:space="preserve">Ingen revidering i denna version. </w:t>
      </w:r>
      <w:r w:rsidRPr="008D711C">
        <w:rPr>
          <w:bCs/>
          <w:szCs w:val="26"/>
        </w:rPr>
        <w:t>Förlängd giltighetstid.</w:t>
      </w:r>
    </w:p>
    <w:p w14:paraId="3E1C5827" w14:textId="77777777" w:rsidR="008D711C" w:rsidRPr="00984125" w:rsidRDefault="008D711C" w:rsidP="00984125">
      <w:pPr>
        <w:pStyle w:val="Rubrik2"/>
        <w:ind w:left="0"/>
        <w:rPr>
          <w:b/>
          <w:bCs w:val="0"/>
        </w:rPr>
      </w:pPr>
      <w:bookmarkStart w:id="4" w:name="_Toc501440348"/>
      <w:r w:rsidRPr="00984125">
        <w:rPr>
          <w:b/>
          <w:bCs w:val="0"/>
        </w:rPr>
        <w:t xml:space="preserve">Bakgrund </w:t>
      </w:r>
      <w:bookmarkEnd w:id="4"/>
    </w:p>
    <w:p w14:paraId="606EA43C" w14:textId="77777777" w:rsidR="008D711C" w:rsidRPr="008D711C" w:rsidRDefault="008D711C" w:rsidP="008D711C">
      <w:pPr>
        <w:spacing w:after="0" w:line="240" w:lineRule="auto"/>
        <w:ind w:left="0" w:right="0"/>
        <w:rPr>
          <w:szCs w:val="20"/>
        </w:rPr>
      </w:pPr>
      <w:r w:rsidRPr="008D711C">
        <w:rPr>
          <w:szCs w:val="20"/>
        </w:rPr>
        <w:t xml:space="preserve">Dränage används för att dränera blod från operationsområdet. Huvudmotiv är att undvika </w:t>
      </w:r>
      <w:proofErr w:type="spellStart"/>
      <w:r w:rsidRPr="008D711C">
        <w:rPr>
          <w:szCs w:val="20"/>
        </w:rPr>
        <w:t>hematom</w:t>
      </w:r>
      <w:proofErr w:type="spellEnd"/>
      <w:r w:rsidRPr="008D711C">
        <w:rPr>
          <w:szCs w:val="20"/>
        </w:rPr>
        <w:t xml:space="preserve"> som utövar tryck mot nervstrukturer (</w:t>
      </w:r>
      <w:proofErr w:type="spellStart"/>
      <w:r w:rsidRPr="008D711C">
        <w:rPr>
          <w:szCs w:val="20"/>
        </w:rPr>
        <w:t>dura</w:t>
      </w:r>
      <w:proofErr w:type="spellEnd"/>
      <w:r w:rsidRPr="008D711C">
        <w:rPr>
          <w:szCs w:val="20"/>
        </w:rPr>
        <w:t xml:space="preserve"> och nervrötter), att undvika </w:t>
      </w:r>
      <w:proofErr w:type="spellStart"/>
      <w:r w:rsidRPr="008D711C">
        <w:rPr>
          <w:szCs w:val="20"/>
        </w:rPr>
        <w:t>subcutana</w:t>
      </w:r>
      <w:proofErr w:type="spellEnd"/>
      <w:r w:rsidRPr="008D711C">
        <w:rPr>
          <w:szCs w:val="20"/>
        </w:rPr>
        <w:t xml:space="preserve"> </w:t>
      </w:r>
      <w:proofErr w:type="spellStart"/>
      <w:r w:rsidRPr="008D711C">
        <w:rPr>
          <w:szCs w:val="20"/>
        </w:rPr>
        <w:t>hematom</w:t>
      </w:r>
      <w:proofErr w:type="spellEnd"/>
      <w:r w:rsidRPr="008D711C">
        <w:rPr>
          <w:szCs w:val="20"/>
        </w:rPr>
        <w:t>, att undvika infektioner och att undvika sårsekretion som förstör förband. Ett ökat tryck kan i sin tur ge symtom med lokal smärta i ryggen, domningar och utstrålande smärta i benen samt nedsatt muskulär funktion (svagheter i benen).</w:t>
      </w:r>
    </w:p>
    <w:p w14:paraId="0F9F8A5C" w14:textId="77777777" w:rsidR="008D711C" w:rsidRPr="00984125" w:rsidRDefault="008D711C" w:rsidP="00984125">
      <w:pPr>
        <w:pStyle w:val="Rubrik2"/>
        <w:ind w:left="0"/>
        <w:rPr>
          <w:b/>
          <w:bCs w:val="0"/>
        </w:rPr>
      </w:pPr>
      <w:bookmarkStart w:id="5" w:name="_Toc501440350"/>
      <w:r w:rsidRPr="00984125">
        <w:rPr>
          <w:b/>
          <w:bCs w:val="0"/>
        </w:rPr>
        <w:t xml:space="preserve">Syfte </w:t>
      </w:r>
      <w:bookmarkEnd w:id="5"/>
    </w:p>
    <w:p w14:paraId="768BA8DC" w14:textId="77777777" w:rsidR="008D711C" w:rsidRPr="008D711C" w:rsidRDefault="008D711C" w:rsidP="008D711C">
      <w:pPr>
        <w:spacing w:after="0" w:line="240" w:lineRule="auto"/>
        <w:ind w:left="0" w:right="0"/>
        <w:rPr>
          <w:szCs w:val="20"/>
        </w:rPr>
      </w:pPr>
      <w:r w:rsidRPr="008D711C">
        <w:rPr>
          <w:szCs w:val="20"/>
        </w:rPr>
        <w:t>Förbättra rutiner kring dränageanvändning.</w:t>
      </w:r>
    </w:p>
    <w:p w14:paraId="66D9FE06" w14:textId="77777777" w:rsidR="008D711C" w:rsidRPr="00984125" w:rsidRDefault="008D711C" w:rsidP="00984125">
      <w:pPr>
        <w:pStyle w:val="Rubrik2"/>
        <w:ind w:left="0"/>
        <w:rPr>
          <w:b/>
          <w:bCs w:val="0"/>
        </w:rPr>
      </w:pPr>
      <w:bookmarkStart w:id="6" w:name="_Toc501440351"/>
      <w:r w:rsidRPr="00984125">
        <w:rPr>
          <w:b/>
          <w:bCs w:val="0"/>
        </w:rPr>
        <w:t>Vilka berörs</w:t>
      </w:r>
    </w:p>
    <w:p w14:paraId="53F320FE" w14:textId="77777777" w:rsidR="008D711C" w:rsidRPr="008D711C" w:rsidRDefault="008D711C" w:rsidP="008D711C">
      <w:pPr>
        <w:spacing w:after="0" w:line="240" w:lineRule="auto"/>
        <w:ind w:left="0" w:right="0"/>
        <w:rPr>
          <w:szCs w:val="20"/>
        </w:rPr>
      </w:pPr>
      <w:r w:rsidRPr="008D711C">
        <w:rPr>
          <w:szCs w:val="20"/>
        </w:rPr>
        <w:t>Ortopedkliniken</w:t>
      </w:r>
    </w:p>
    <w:p w14:paraId="314590EF" w14:textId="77777777" w:rsidR="008D711C" w:rsidRPr="00984125" w:rsidRDefault="008D711C" w:rsidP="00984125">
      <w:pPr>
        <w:pStyle w:val="Rubrik2"/>
        <w:ind w:left="0"/>
        <w:rPr>
          <w:b/>
          <w:bCs w:val="0"/>
        </w:rPr>
      </w:pPr>
      <w:r w:rsidRPr="00984125">
        <w:rPr>
          <w:b/>
          <w:bCs w:val="0"/>
        </w:rPr>
        <w:t>Åtgärde</w:t>
      </w:r>
      <w:bookmarkEnd w:id="6"/>
      <w:r w:rsidRPr="00984125">
        <w:rPr>
          <w:b/>
          <w:bCs w:val="0"/>
        </w:rPr>
        <w:t>r</w:t>
      </w:r>
      <w:bookmarkStart w:id="7" w:name="_Toc501440352"/>
    </w:p>
    <w:p w14:paraId="54D5E070" w14:textId="77777777" w:rsidR="008D711C" w:rsidRPr="008D711C" w:rsidRDefault="008D711C" w:rsidP="008D711C">
      <w:pPr>
        <w:spacing w:after="0" w:line="240" w:lineRule="auto"/>
        <w:ind w:left="0" w:right="0"/>
        <w:rPr>
          <w:szCs w:val="20"/>
        </w:rPr>
      </w:pPr>
      <w:r w:rsidRPr="008D711C">
        <w:rPr>
          <w:szCs w:val="20"/>
        </w:rPr>
        <w:t>Relativt ofta används inte hela längden av dränaget och det klipps av på operation till lämplig längd. När ett dränage avvecklas kan det vara svårt att skilja ett avklippt dränage från ett dränage som gått av i samband med avveckling. När dränaget klipps ska det därför klippas av med minst cirka 45° vinkel. Det blir då ganska lätt att skilja ett klippt dränage från ett avslitet dränage. Rutinmässigt klipps alla dränage med 45° vinkel.</w:t>
      </w:r>
      <w:r w:rsidRPr="008D711C">
        <w:rPr>
          <w:szCs w:val="20"/>
        </w:rPr>
        <w:br/>
      </w:r>
      <w:r w:rsidRPr="008D711C">
        <w:rPr>
          <w:szCs w:val="20"/>
        </w:rPr>
        <w:br/>
        <w:t>Ett dränage som är klippt ska vara dokumenterat i anestesijournal samt operations</w:t>
      </w:r>
      <w:r w:rsidRPr="008D711C">
        <w:rPr>
          <w:szCs w:val="20"/>
        </w:rPr>
        <w:softHyphen/>
        <w:t xml:space="preserve">berättelse. </w:t>
      </w:r>
      <w:r w:rsidRPr="008D711C">
        <w:rPr>
          <w:szCs w:val="20"/>
        </w:rPr>
        <w:br/>
      </w:r>
      <w:r w:rsidRPr="008D711C">
        <w:rPr>
          <w:szCs w:val="20"/>
        </w:rPr>
        <w:br/>
        <w:t xml:space="preserve">Operatören bestämmer om aktivt eller passivt dränage ska användas. </w:t>
      </w:r>
    </w:p>
    <w:p w14:paraId="2C100AB2" w14:textId="77777777" w:rsidR="008D711C" w:rsidRPr="00984125" w:rsidRDefault="008D711C" w:rsidP="00984125">
      <w:pPr>
        <w:pStyle w:val="Rubrik3"/>
        <w:ind w:left="0"/>
        <w:rPr>
          <w:b/>
          <w:bCs w:val="0"/>
          <w:sz w:val="32"/>
          <w:szCs w:val="32"/>
        </w:rPr>
      </w:pPr>
      <w:r w:rsidRPr="00984125">
        <w:rPr>
          <w:b/>
          <w:bCs w:val="0"/>
        </w:rPr>
        <w:lastRenderedPageBreak/>
        <w:t>Handhavande i normalfallet, passivt/aktivt dränage</w:t>
      </w:r>
    </w:p>
    <w:p w14:paraId="7E77189D" w14:textId="77777777" w:rsidR="008D711C" w:rsidRPr="008D711C" w:rsidRDefault="008D711C" w:rsidP="008D711C">
      <w:pPr>
        <w:spacing w:after="0" w:line="240" w:lineRule="auto"/>
        <w:ind w:left="0" w:right="0"/>
        <w:rPr>
          <w:szCs w:val="20"/>
        </w:rPr>
      </w:pPr>
      <w:r w:rsidRPr="008D711C">
        <w:rPr>
          <w:szCs w:val="20"/>
        </w:rPr>
        <w:t xml:space="preserve">Dränagemängd ska läsas av </w:t>
      </w:r>
      <w:proofErr w:type="spellStart"/>
      <w:r w:rsidRPr="008D711C">
        <w:rPr>
          <w:szCs w:val="20"/>
        </w:rPr>
        <w:t>kl</w:t>
      </w:r>
      <w:proofErr w:type="spellEnd"/>
      <w:r w:rsidRPr="008D711C">
        <w:rPr>
          <w:szCs w:val="20"/>
        </w:rPr>
        <w:t xml:space="preserve"> 18.00, 24.00, 06.00 och 12.00 samt dokumenteras i </w:t>
      </w:r>
      <w:proofErr w:type="spellStart"/>
      <w:r w:rsidRPr="008D711C">
        <w:rPr>
          <w:szCs w:val="20"/>
        </w:rPr>
        <w:t>melior</w:t>
      </w:r>
      <w:proofErr w:type="spellEnd"/>
      <w:r w:rsidRPr="008D711C">
        <w:rPr>
          <w:szCs w:val="20"/>
        </w:rPr>
        <w:t>/journal.</w:t>
      </w:r>
    </w:p>
    <w:p w14:paraId="39F849F4" w14:textId="77777777" w:rsidR="008D711C" w:rsidRPr="008D711C" w:rsidRDefault="008D711C" w:rsidP="008D711C">
      <w:pPr>
        <w:spacing w:after="0" w:line="240" w:lineRule="auto"/>
        <w:ind w:left="0" w:right="0"/>
        <w:rPr>
          <w:szCs w:val="20"/>
        </w:rPr>
      </w:pPr>
      <w:r w:rsidRPr="008D711C">
        <w:rPr>
          <w:szCs w:val="20"/>
        </w:rPr>
        <w:br/>
        <w:t xml:space="preserve">Om det kommit: </w:t>
      </w:r>
      <w:r w:rsidRPr="008D711C">
        <w:rPr>
          <w:szCs w:val="20"/>
        </w:rPr>
        <w:br/>
        <w:t xml:space="preserve">&lt;50 ml mellan </w:t>
      </w:r>
      <w:proofErr w:type="spellStart"/>
      <w:r w:rsidRPr="008D711C">
        <w:rPr>
          <w:szCs w:val="20"/>
        </w:rPr>
        <w:t>kl</w:t>
      </w:r>
      <w:proofErr w:type="spellEnd"/>
      <w:r w:rsidRPr="008D711C">
        <w:rPr>
          <w:szCs w:val="20"/>
        </w:rPr>
        <w:t xml:space="preserve"> 06.00 – 12.00 dagen efter operation, ska dränaget tas bort.</w:t>
      </w:r>
    </w:p>
    <w:p w14:paraId="0539E67E" w14:textId="77777777" w:rsidR="008D711C" w:rsidRPr="008D711C" w:rsidRDefault="008D711C" w:rsidP="008D711C">
      <w:pPr>
        <w:spacing w:after="0" w:line="240" w:lineRule="auto"/>
        <w:ind w:left="0" w:right="0"/>
        <w:rPr>
          <w:szCs w:val="20"/>
        </w:rPr>
      </w:pPr>
      <w:r w:rsidRPr="008D711C">
        <w:rPr>
          <w:szCs w:val="20"/>
        </w:rPr>
        <w:t xml:space="preserve">&gt;50 ml mellan </w:t>
      </w:r>
      <w:proofErr w:type="spellStart"/>
      <w:r w:rsidRPr="008D711C">
        <w:rPr>
          <w:szCs w:val="20"/>
        </w:rPr>
        <w:t>kl</w:t>
      </w:r>
      <w:proofErr w:type="spellEnd"/>
      <w:r w:rsidRPr="008D711C">
        <w:rPr>
          <w:szCs w:val="20"/>
        </w:rPr>
        <w:t xml:space="preserve"> 06.00 – 12.00 ska dränaget sitta kvar till nästföljande dag/rond och beslut tas på morgonronden om när det ska dras. </w:t>
      </w:r>
    </w:p>
    <w:p w14:paraId="194C22E1" w14:textId="77777777" w:rsidR="008D711C" w:rsidRPr="008D711C" w:rsidRDefault="008D711C" w:rsidP="008D711C">
      <w:pPr>
        <w:spacing w:after="0" w:line="240" w:lineRule="auto"/>
        <w:ind w:left="0" w:right="0"/>
        <w:rPr>
          <w:szCs w:val="20"/>
        </w:rPr>
      </w:pPr>
    </w:p>
    <w:p w14:paraId="18E2C092" w14:textId="77777777" w:rsidR="008D711C" w:rsidRPr="008D711C" w:rsidRDefault="008D711C" w:rsidP="008D711C">
      <w:pPr>
        <w:spacing w:after="0" w:line="240" w:lineRule="auto"/>
        <w:ind w:left="0" w:right="0"/>
        <w:rPr>
          <w:szCs w:val="20"/>
        </w:rPr>
      </w:pPr>
      <w:r w:rsidRPr="008D711C">
        <w:rPr>
          <w:szCs w:val="20"/>
        </w:rPr>
        <w:t>Avvikande hantering av dränage sker endast om särskild ordination av läkare utfärdats i operations-/anestesijournal eller i patientjournalen.</w:t>
      </w:r>
    </w:p>
    <w:p w14:paraId="4E0268AC" w14:textId="77777777" w:rsidR="008D711C" w:rsidRPr="008D711C" w:rsidRDefault="008D711C" w:rsidP="008D711C">
      <w:pPr>
        <w:spacing w:after="0" w:line="240" w:lineRule="auto"/>
        <w:ind w:left="0" w:right="0"/>
        <w:rPr>
          <w:szCs w:val="20"/>
        </w:rPr>
      </w:pPr>
    </w:p>
    <w:p w14:paraId="4D765AD6" w14:textId="77777777" w:rsidR="008D711C" w:rsidRPr="008D711C" w:rsidRDefault="008D711C" w:rsidP="008D711C">
      <w:pPr>
        <w:spacing w:after="0" w:line="240" w:lineRule="auto"/>
        <w:ind w:left="0" w:right="0"/>
        <w:rPr>
          <w:szCs w:val="20"/>
        </w:rPr>
      </w:pPr>
      <w:r w:rsidRPr="008D711C">
        <w:rPr>
          <w:szCs w:val="20"/>
        </w:rPr>
        <w:t>(</w:t>
      </w:r>
      <w:r w:rsidRPr="008D711C">
        <w:rPr>
          <w:b/>
          <w:szCs w:val="20"/>
        </w:rPr>
        <w:t>Aktivt dränage.</w:t>
      </w:r>
      <w:r w:rsidRPr="008D711C">
        <w:rPr>
          <w:szCs w:val="20"/>
        </w:rPr>
        <w:t xml:space="preserve"> På ett aktivt dränage sitter en </w:t>
      </w:r>
      <w:proofErr w:type="spellStart"/>
      <w:r w:rsidRPr="008D711C">
        <w:rPr>
          <w:szCs w:val="20"/>
        </w:rPr>
        <w:t>sugboll</w:t>
      </w:r>
      <w:proofErr w:type="spellEnd"/>
      <w:r w:rsidRPr="008D711C">
        <w:rPr>
          <w:szCs w:val="20"/>
        </w:rPr>
        <w:t>, ovanför och nedanför sitter klämmor. Det sitter även en uppsamlingspåse nedan sugbollen. Vid aktivt sug ska den övre klämman vara öppen och den nedre klämman stängd. För att tömma sugbollen stäng den övre klämman och öppna den nedre, tryck sedan ner vätskan i påsen. Byt påse vid behov. Glöm inte tömma sugbollen när den är fylld, annars är det aktiva dränaget att betrakta som avstängt.)</w:t>
      </w:r>
    </w:p>
    <w:p w14:paraId="5087A11A" w14:textId="77777777" w:rsidR="008D711C" w:rsidRPr="00984125" w:rsidRDefault="008D711C" w:rsidP="00984125">
      <w:pPr>
        <w:pStyle w:val="Rubrik3"/>
        <w:ind w:left="0"/>
        <w:rPr>
          <w:b/>
          <w:bCs w:val="0"/>
        </w:rPr>
      </w:pPr>
      <w:r w:rsidRPr="00984125">
        <w:rPr>
          <w:b/>
          <w:bCs w:val="0"/>
        </w:rPr>
        <w:t>Avvecklande av ryggdränage</w:t>
      </w:r>
    </w:p>
    <w:p w14:paraId="7E3C48B8" w14:textId="77777777" w:rsidR="008D711C" w:rsidRPr="008D711C" w:rsidRDefault="008D711C" w:rsidP="008D711C">
      <w:pPr>
        <w:spacing w:after="0" w:line="240" w:lineRule="auto"/>
        <w:ind w:left="0" w:right="0"/>
        <w:rPr>
          <w:b/>
          <w:szCs w:val="20"/>
        </w:rPr>
      </w:pPr>
      <w:r w:rsidRPr="008D711C">
        <w:rPr>
          <w:szCs w:val="20"/>
        </w:rPr>
        <w:t>Dränageslangen ska vara avklippt i minst 45° vinkel. Kontrollera detta i anestesi</w:t>
      </w:r>
      <w:r w:rsidRPr="008D711C">
        <w:rPr>
          <w:szCs w:val="20"/>
        </w:rPr>
        <w:softHyphen/>
        <w:t>journal samt operationsberättelse.</w:t>
      </w:r>
      <w:r w:rsidRPr="008D711C">
        <w:rPr>
          <w:szCs w:val="20"/>
        </w:rPr>
        <w:br/>
      </w:r>
      <w:r w:rsidRPr="008D711C">
        <w:rPr>
          <w:szCs w:val="20"/>
        </w:rPr>
        <w:br/>
        <w:t xml:space="preserve">Om ryggdränaget är suturerat ska det användas </w:t>
      </w:r>
      <w:proofErr w:type="spellStart"/>
      <w:r w:rsidRPr="008D711C">
        <w:rPr>
          <w:szCs w:val="20"/>
        </w:rPr>
        <w:t>stich</w:t>
      </w:r>
      <w:proofErr w:type="spellEnd"/>
      <w:r w:rsidRPr="008D711C">
        <w:rPr>
          <w:szCs w:val="20"/>
        </w:rPr>
        <w:t xml:space="preserve"> </w:t>
      </w:r>
      <w:proofErr w:type="spellStart"/>
      <w:r w:rsidRPr="008D711C">
        <w:rPr>
          <w:szCs w:val="20"/>
        </w:rPr>
        <w:t>cutter</w:t>
      </w:r>
      <w:proofErr w:type="spellEnd"/>
      <w:r w:rsidRPr="008D711C">
        <w:rPr>
          <w:szCs w:val="20"/>
        </w:rPr>
        <w:t xml:space="preserve"> för att avlägsna dem.</w:t>
      </w:r>
      <w:r w:rsidRPr="008D711C">
        <w:rPr>
          <w:szCs w:val="20"/>
        </w:rPr>
        <w:br/>
      </w:r>
      <w:r w:rsidRPr="008D711C">
        <w:rPr>
          <w:szCs w:val="20"/>
        </w:rPr>
        <w:br/>
      </w:r>
      <w:r w:rsidRPr="00984125">
        <w:rPr>
          <w:rStyle w:val="Rubrik3Char"/>
          <w:b/>
          <w:bCs w:val="0"/>
        </w:rPr>
        <w:t>Materialåtgång</w:t>
      </w:r>
    </w:p>
    <w:p w14:paraId="69BEB8B9" w14:textId="77777777" w:rsidR="008D711C" w:rsidRPr="008D711C" w:rsidRDefault="008D711C" w:rsidP="008D711C">
      <w:pPr>
        <w:numPr>
          <w:ilvl w:val="0"/>
          <w:numId w:val="20"/>
        </w:numPr>
        <w:spacing w:after="0" w:line="240" w:lineRule="auto"/>
        <w:ind w:left="284" w:right="0" w:hanging="284"/>
        <w:rPr>
          <w:szCs w:val="20"/>
        </w:rPr>
      </w:pPr>
      <w:r w:rsidRPr="008D711C">
        <w:rPr>
          <w:szCs w:val="20"/>
        </w:rPr>
        <w:t>Rena handskar</w:t>
      </w:r>
    </w:p>
    <w:p w14:paraId="54C1710A" w14:textId="77777777" w:rsidR="008D711C" w:rsidRPr="008D711C" w:rsidRDefault="008D711C" w:rsidP="008D711C">
      <w:pPr>
        <w:numPr>
          <w:ilvl w:val="0"/>
          <w:numId w:val="20"/>
        </w:numPr>
        <w:spacing w:after="0" w:line="240" w:lineRule="auto"/>
        <w:ind w:left="284" w:right="0" w:hanging="284"/>
        <w:rPr>
          <w:szCs w:val="20"/>
        </w:rPr>
      </w:pPr>
      <w:r w:rsidRPr="008D711C">
        <w:rPr>
          <w:szCs w:val="20"/>
        </w:rPr>
        <w:t>Plastpåse</w:t>
      </w:r>
    </w:p>
    <w:p w14:paraId="1C1A72B0" w14:textId="77777777" w:rsidR="008D711C" w:rsidRPr="008D711C" w:rsidRDefault="008D711C" w:rsidP="008D711C">
      <w:pPr>
        <w:numPr>
          <w:ilvl w:val="0"/>
          <w:numId w:val="20"/>
        </w:numPr>
        <w:spacing w:after="0" w:line="240" w:lineRule="auto"/>
        <w:ind w:left="284" w:right="0" w:hanging="284"/>
        <w:rPr>
          <w:szCs w:val="20"/>
        </w:rPr>
      </w:pPr>
      <w:r w:rsidRPr="008D711C">
        <w:rPr>
          <w:szCs w:val="20"/>
        </w:rPr>
        <w:t>Sterila handskar</w:t>
      </w:r>
    </w:p>
    <w:p w14:paraId="3DAE8C8D" w14:textId="77777777" w:rsidR="008D711C" w:rsidRPr="008D711C" w:rsidRDefault="008D711C" w:rsidP="008D711C">
      <w:pPr>
        <w:numPr>
          <w:ilvl w:val="0"/>
          <w:numId w:val="20"/>
        </w:numPr>
        <w:spacing w:after="0" w:line="240" w:lineRule="auto"/>
        <w:ind w:left="284" w:right="0" w:hanging="284"/>
        <w:rPr>
          <w:szCs w:val="20"/>
        </w:rPr>
      </w:pPr>
      <w:r w:rsidRPr="008D711C">
        <w:rPr>
          <w:szCs w:val="20"/>
        </w:rPr>
        <w:t>Steril duk</w:t>
      </w:r>
    </w:p>
    <w:p w14:paraId="6C52C30E" w14:textId="77777777" w:rsidR="008D711C" w:rsidRPr="008D711C" w:rsidRDefault="008D711C" w:rsidP="008D711C">
      <w:pPr>
        <w:numPr>
          <w:ilvl w:val="0"/>
          <w:numId w:val="20"/>
        </w:numPr>
        <w:spacing w:after="0" w:line="240" w:lineRule="auto"/>
        <w:ind w:left="284" w:right="0" w:hanging="284"/>
        <w:rPr>
          <w:szCs w:val="20"/>
        </w:rPr>
      </w:pPr>
      <w:r w:rsidRPr="008D711C">
        <w:rPr>
          <w:szCs w:val="20"/>
        </w:rPr>
        <w:t>Sterila kompresser</w:t>
      </w:r>
    </w:p>
    <w:p w14:paraId="3E11D504" w14:textId="77777777" w:rsidR="008D711C" w:rsidRPr="008D711C" w:rsidRDefault="008D711C" w:rsidP="008D711C">
      <w:pPr>
        <w:numPr>
          <w:ilvl w:val="0"/>
          <w:numId w:val="20"/>
        </w:numPr>
        <w:spacing w:after="0" w:line="240" w:lineRule="auto"/>
        <w:ind w:left="284" w:right="0" w:hanging="284"/>
        <w:rPr>
          <w:szCs w:val="20"/>
        </w:rPr>
      </w:pPr>
      <w:proofErr w:type="spellStart"/>
      <w:r w:rsidRPr="008D711C">
        <w:rPr>
          <w:szCs w:val="20"/>
        </w:rPr>
        <w:t>Aquacel</w:t>
      </w:r>
      <w:proofErr w:type="spellEnd"/>
      <w:r w:rsidRPr="008D711C">
        <w:rPr>
          <w:szCs w:val="20"/>
        </w:rPr>
        <w:t>/</w:t>
      </w:r>
      <w:proofErr w:type="spellStart"/>
      <w:r w:rsidRPr="008D711C">
        <w:rPr>
          <w:szCs w:val="20"/>
        </w:rPr>
        <w:t>Durafiber</w:t>
      </w:r>
      <w:proofErr w:type="spellEnd"/>
      <w:r w:rsidRPr="008D711C">
        <w:rPr>
          <w:szCs w:val="20"/>
        </w:rPr>
        <w:t>, 10 x 10 cm</w:t>
      </w:r>
    </w:p>
    <w:p w14:paraId="4D25C7B4" w14:textId="77777777" w:rsidR="008D711C" w:rsidRPr="008D711C" w:rsidRDefault="008D711C" w:rsidP="008D711C">
      <w:pPr>
        <w:numPr>
          <w:ilvl w:val="0"/>
          <w:numId w:val="20"/>
        </w:numPr>
        <w:spacing w:after="0" w:line="240" w:lineRule="auto"/>
        <w:ind w:left="284" w:right="0" w:hanging="284"/>
        <w:rPr>
          <w:szCs w:val="20"/>
        </w:rPr>
      </w:pPr>
      <w:proofErr w:type="spellStart"/>
      <w:r w:rsidRPr="008D711C">
        <w:rPr>
          <w:szCs w:val="20"/>
        </w:rPr>
        <w:t>Tegaderm</w:t>
      </w:r>
      <w:proofErr w:type="spellEnd"/>
      <w:r w:rsidRPr="008D711C">
        <w:rPr>
          <w:szCs w:val="20"/>
        </w:rPr>
        <w:t xml:space="preserve"> film/</w:t>
      </w:r>
      <w:proofErr w:type="spellStart"/>
      <w:r w:rsidRPr="008D711C">
        <w:rPr>
          <w:szCs w:val="20"/>
        </w:rPr>
        <w:t>Mepitel</w:t>
      </w:r>
      <w:proofErr w:type="spellEnd"/>
      <w:r w:rsidRPr="008D711C">
        <w:rPr>
          <w:szCs w:val="20"/>
        </w:rPr>
        <w:t xml:space="preserve"> film/IV 3000 1-hand</w:t>
      </w:r>
    </w:p>
    <w:bookmarkEnd w:id="7"/>
    <w:p w14:paraId="3D6B28A5" w14:textId="77777777" w:rsidR="008D711C" w:rsidRPr="00984125" w:rsidRDefault="008D711C" w:rsidP="00984125">
      <w:pPr>
        <w:pStyle w:val="Rubrik3"/>
        <w:ind w:left="0"/>
        <w:rPr>
          <w:b/>
          <w:bCs w:val="0"/>
        </w:rPr>
      </w:pPr>
      <w:r w:rsidRPr="00984125">
        <w:rPr>
          <w:b/>
          <w:bCs w:val="0"/>
        </w:rPr>
        <w:t>Arbetsgång</w:t>
      </w:r>
    </w:p>
    <w:p w14:paraId="53031D21"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Läs i operationsjournalen om dränageslangen är avklippt samt vilket dränage det är </w:t>
      </w:r>
    </w:p>
    <w:p w14:paraId="39815700"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Stäng övre klampen vid bälgen</w:t>
      </w:r>
    </w:p>
    <w:p w14:paraId="31F376F0"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Tryck ner vätskan från bälgen i dränagepåsen</w:t>
      </w:r>
    </w:p>
    <w:p w14:paraId="6426AA28"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Läs av mängden i dränagepåsen</w:t>
      </w:r>
    </w:p>
    <w:p w14:paraId="3A5A999F"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Avlägsna hela Drain-fixplattan från huden med rena handskar, akta att kontaminera dränageinfarten</w:t>
      </w:r>
    </w:p>
    <w:p w14:paraId="40C4417A"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Använd </w:t>
      </w:r>
      <w:proofErr w:type="spellStart"/>
      <w:r w:rsidRPr="008D711C">
        <w:rPr>
          <w:szCs w:val="20"/>
        </w:rPr>
        <w:t>stich</w:t>
      </w:r>
      <w:proofErr w:type="spellEnd"/>
      <w:r w:rsidRPr="008D711C">
        <w:rPr>
          <w:szCs w:val="20"/>
        </w:rPr>
        <w:t xml:space="preserve"> </w:t>
      </w:r>
      <w:proofErr w:type="spellStart"/>
      <w:r w:rsidRPr="008D711C">
        <w:rPr>
          <w:szCs w:val="20"/>
        </w:rPr>
        <w:t>cutter</w:t>
      </w:r>
      <w:proofErr w:type="spellEnd"/>
      <w:r w:rsidRPr="008D711C">
        <w:rPr>
          <w:szCs w:val="20"/>
        </w:rPr>
        <w:t xml:space="preserve"> om Drain-fixplattan sitter fast under operations</w:t>
      </w:r>
      <w:r w:rsidRPr="008D711C">
        <w:rPr>
          <w:szCs w:val="20"/>
        </w:rPr>
        <w:softHyphen/>
        <w:t>förbandet</w:t>
      </w:r>
    </w:p>
    <w:p w14:paraId="4410C18F"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Öppna sterila förpackningar, akta så att det inte kontamineras</w:t>
      </w:r>
    </w:p>
    <w:p w14:paraId="51DE556D"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Byt till sterila handskar</w:t>
      </w:r>
    </w:p>
    <w:p w14:paraId="59802591"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Lägg ut den sterila duken under patienten vid ryggen</w:t>
      </w:r>
    </w:p>
    <w:p w14:paraId="242E05E4"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Fördela kompresserna i båda händerna</w:t>
      </w:r>
    </w:p>
    <w:p w14:paraId="14A4C9FB"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Håll kompresserna på dränageslangen samt mot huden vid dränageinfarten.</w:t>
      </w:r>
    </w:p>
    <w:p w14:paraId="10E566F9" w14:textId="77777777" w:rsidR="008D711C" w:rsidRPr="008D711C" w:rsidRDefault="008D711C" w:rsidP="008D711C">
      <w:pPr>
        <w:numPr>
          <w:ilvl w:val="0"/>
          <w:numId w:val="21"/>
        </w:numPr>
        <w:spacing w:after="0" w:line="240" w:lineRule="auto"/>
        <w:ind w:left="284" w:right="0" w:hanging="284"/>
        <w:rPr>
          <w:szCs w:val="20"/>
        </w:rPr>
      </w:pPr>
      <w:r w:rsidRPr="008D711C">
        <w:rPr>
          <w:szCs w:val="20"/>
        </w:rPr>
        <w:lastRenderedPageBreak/>
        <w:t>Be patienten ta långa, djupa andetag</w:t>
      </w:r>
    </w:p>
    <w:p w14:paraId="4BAC0831"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Dra ut dränageslangen vid utandningen. </w:t>
      </w:r>
      <w:r w:rsidRPr="008D711C">
        <w:rPr>
          <w:b/>
          <w:szCs w:val="20"/>
        </w:rPr>
        <w:t>OBS! Vid stort motstånd förslut åter och kontakta ansvarig sjuksköterska och läkare.</w:t>
      </w:r>
    </w:p>
    <w:p w14:paraId="21C32050"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Lägg på </w:t>
      </w:r>
      <w:proofErr w:type="spellStart"/>
      <w:r w:rsidRPr="008D711C">
        <w:rPr>
          <w:szCs w:val="20"/>
        </w:rPr>
        <w:t>Aquacel</w:t>
      </w:r>
      <w:proofErr w:type="spellEnd"/>
      <w:r w:rsidRPr="008D711C">
        <w:rPr>
          <w:szCs w:val="20"/>
        </w:rPr>
        <w:t>/</w:t>
      </w:r>
      <w:proofErr w:type="spellStart"/>
      <w:r w:rsidRPr="008D711C">
        <w:rPr>
          <w:szCs w:val="20"/>
        </w:rPr>
        <w:t>Durafiber</w:t>
      </w:r>
      <w:proofErr w:type="spellEnd"/>
      <w:r w:rsidRPr="008D711C">
        <w:rPr>
          <w:szCs w:val="20"/>
        </w:rPr>
        <w:t xml:space="preserve"> som är vikt i en fyrkant, vikt 2 gånger</w:t>
      </w:r>
    </w:p>
    <w:p w14:paraId="55BB4EBD"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Förslut med </w:t>
      </w:r>
      <w:proofErr w:type="spellStart"/>
      <w:r w:rsidRPr="008D711C">
        <w:rPr>
          <w:szCs w:val="20"/>
        </w:rPr>
        <w:t>Tegaderm</w:t>
      </w:r>
      <w:proofErr w:type="spellEnd"/>
      <w:r w:rsidRPr="008D711C">
        <w:rPr>
          <w:szCs w:val="20"/>
        </w:rPr>
        <w:t xml:space="preserve"> film/</w:t>
      </w:r>
      <w:proofErr w:type="spellStart"/>
      <w:r w:rsidRPr="008D711C">
        <w:rPr>
          <w:szCs w:val="20"/>
        </w:rPr>
        <w:t>Mepitel</w:t>
      </w:r>
      <w:proofErr w:type="spellEnd"/>
      <w:r w:rsidRPr="008D711C">
        <w:rPr>
          <w:szCs w:val="20"/>
        </w:rPr>
        <w:t xml:space="preserve"> film/IV 3000 1-hand</w:t>
      </w:r>
    </w:p>
    <w:p w14:paraId="0DC892E9"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Allt material som är använt läggs i påsen, ska kasseras i konventionellt avfall</w:t>
      </w:r>
    </w:p>
    <w:p w14:paraId="62B8BDD9" w14:textId="77777777" w:rsidR="008D711C" w:rsidRPr="008D711C" w:rsidRDefault="008D711C" w:rsidP="008D711C">
      <w:pPr>
        <w:numPr>
          <w:ilvl w:val="0"/>
          <w:numId w:val="21"/>
        </w:numPr>
        <w:spacing w:after="0" w:line="240" w:lineRule="auto"/>
        <w:ind w:left="284" w:right="0" w:hanging="284"/>
        <w:rPr>
          <w:szCs w:val="20"/>
        </w:rPr>
      </w:pPr>
      <w:r w:rsidRPr="008D711C">
        <w:rPr>
          <w:szCs w:val="20"/>
        </w:rPr>
        <w:t xml:space="preserve">Skriv in i </w:t>
      </w:r>
      <w:proofErr w:type="spellStart"/>
      <w:r w:rsidRPr="008D711C">
        <w:rPr>
          <w:szCs w:val="20"/>
        </w:rPr>
        <w:t>melior</w:t>
      </w:r>
      <w:proofErr w:type="spellEnd"/>
      <w:r w:rsidRPr="008D711C">
        <w:rPr>
          <w:szCs w:val="20"/>
        </w:rPr>
        <w:t>/journal:</w:t>
      </w:r>
    </w:p>
    <w:p w14:paraId="6458196D" w14:textId="77777777" w:rsidR="008D711C" w:rsidRPr="008D711C" w:rsidRDefault="008D711C" w:rsidP="008D711C">
      <w:pPr>
        <w:tabs>
          <w:tab w:val="left" w:pos="567"/>
        </w:tabs>
        <w:spacing w:after="0" w:line="240" w:lineRule="auto"/>
        <w:ind w:left="284" w:right="0"/>
        <w:rPr>
          <w:szCs w:val="20"/>
        </w:rPr>
      </w:pPr>
      <w:r w:rsidRPr="008D711C">
        <w:rPr>
          <w:szCs w:val="20"/>
        </w:rPr>
        <w:t>-</w:t>
      </w:r>
      <w:r w:rsidRPr="008D711C">
        <w:rPr>
          <w:szCs w:val="20"/>
        </w:rPr>
        <w:tab/>
        <w:t>Observera huden vid dränageinfarten</w:t>
      </w:r>
    </w:p>
    <w:p w14:paraId="22D46482" w14:textId="77777777" w:rsidR="008D711C" w:rsidRPr="008D711C" w:rsidRDefault="008D711C" w:rsidP="008D711C">
      <w:pPr>
        <w:tabs>
          <w:tab w:val="left" w:pos="567"/>
        </w:tabs>
        <w:spacing w:after="0" w:line="240" w:lineRule="auto"/>
        <w:ind w:left="284" w:right="0"/>
        <w:rPr>
          <w:szCs w:val="20"/>
        </w:rPr>
      </w:pPr>
      <w:r w:rsidRPr="008D711C">
        <w:rPr>
          <w:szCs w:val="20"/>
        </w:rPr>
        <w:t>-</w:t>
      </w:r>
      <w:r w:rsidRPr="008D711C">
        <w:rPr>
          <w:szCs w:val="20"/>
        </w:rPr>
        <w:tab/>
        <w:t>Mängden i dränagepåsen</w:t>
      </w:r>
    </w:p>
    <w:p w14:paraId="49209702" w14:textId="77777777" w:rsidR="008D711C" w:rsidRPr="008D711C" w:rsidRDefault="008D711C" w:rsidP="008D711C">
      <w:pPr>
        <w:tabs>
          <w:tab w:val="left" w:pos="567"/>
        </w:tabs>
        <w:spacing w:after="0" w:line="240" w:lineRule="auto"/>
        <w:ind w:left="284" w:right="0"/>
        <w:rPr>
          <w:szCs w:val="20"/>
        </w:rPr>
      </w:pPr>
      <w:r w:rsidRPr="008D711C">
        <w:rPr>
          <w:szCs w:val="20"/>
        </w:rPr>
        <w:t>-</w:t>
      </w:r>
      <w:r w:rsidRPr="008D711C">
        <w:rPr>
          <w:szCs w:val="20"/>
        </w:rPr>
        <w:tab/>
        <w:t>Omläggningsmaterial</w:t>
      </w:r>
    </w:p>
    <w:p w14:paraId="024E0205" w14:textId="77777777" w:rsidR="008D711C" w:rsidRPr="008D711C" w:rsidRDefault="008D711C" w:rsidP="008D711C">
      <w:pPr>
        <w:tabs>
          <w:tab w:val="left" w:pos="567"/>
        </w:tabs>
        <w:spacing w:after="0" w:line="240" w:lineRule="auto"/>
        <w:ind w:left="284" w:right="0"/>
        <w:rPr>
          <w:szCs w:val="20"/>
        </w:rPr>
      </w:pPr>
      <w:r w:rsidRPr="008D711C">
        <w:rPr>
          <w:szCs w:val="20"/>
        </w:rPr>
        <w:t>-</w:t>
      </w:r>
      <w:r w:rsidRPr="008D711C">
        <w:rPr>
          <w:szCs w:val="20"/>
        </w:rPr>
        <w:tab/>
        <w:t>Tidpunkten för utförandet</w:t>
      </w:r>
    </w:p>
    <w:p w14:paraId="05B02893" w14:textId="77777777" w:rsidR="008D711C" w:rsidRPr="008D711C" w:rsidRDefault="008D711C" w:rsidP="008D711C">
      <w:pPr>
        <w:tabs>
          <w:tab w:val="left" w:pos="567"/>
        </w:tabs>
        <w:spacing w:after="0" w:line="240" w:lineRule="auto"/>
        <w:ind w:left="284" w:right="0"/>
        <w:rPr>
          <w:szCs w:val="20"/>
        </w:rPr>
      </w:pPr>
      <w:r w:rsidRPr="008D711C">
        <w:rPr>
          <w:szCs w:val="20"/>
        </w:rPr>
        <w:t>-</w:t>
      </w:r>
      <w:r w:rsidRPr="008D711C">
        <w:rPr>
          <w:szCs w:val="20"/>
        </w:rPr>
        <w:tab/>
        <w:t>Hur dränageslangens topp ser ut, snett avklippt eller rakt. Vid rakt finns risk för att det är avslitet, meddela då ansvarig sjuksköterska och läkare.</w:t>
      </w:r>
      <w:r w:rsidRPr="008D711C">
        <w:rPr>
          <w:szCs w:val="20"/>
        </w:rPr>
        <w:br/>
      </w:r>
    </w:p>
    <w:p w14:paraId="52115011" w14:textId="77777777" w:rsidR="008D711C" w:rsidRPr="008D711C" w:rsidRDefault="008D711C" w:rsidP="008D711C">
      <w:pPr>
        <w:tabs>
          <w:tab w:val="left" w:pos="567"/>
        </w:tabs>
        <w:spacing w:after="0" w:line="240" w:lineRule="auto"/>
        <w:ind w:left="0" w:right="0"/>
        <w:rPr>
          <w:szCs w:val="20"/>
        </w:rPr>
      </w:pPr>
    </w:p>
    <w:p w14:paraId="7D3983A4" w14:textId="77777777" w:rsidR="008D711C" w:rsidRPr="008D711C" w:rsidRDefault="008D711C" w:rsidP="008D711C">
      <w:pPr>
        <w:spacing w:after="0" w:line="240" w:lineRule="auto"/>
        <w:ind w:left="284" w:right="0"/>
        <w:rPr>
          <w:szCs w:val="20"/>
        </w:rPr>
      </w:pPr>
    </w:p>
    <w:p w14:paraId="227C1594" w14:textId="77777777" w:rsidR="008D711C" w:rsidRPr="008D711C" w:rsidRDefault="008D711C" w:rsidP="008D711C">
      <w:pPr>
        <w:spacing w:after="0" w:line="240" w:lineRule="auto"/>
        <w:ind w:left="0" w:right="0"/>
        <w:rPr>
          <w:szCs w:val="20"/>
        </w:rPr>
      </w:pPr>
    </w:p>
    <w:p w14:paraId="0D5490EE" w14:textId="77777777" w:rsidR="008D711C" w:rsidRPr="008D711C" w:rsidRDefault="008D711C" w:rsidP="008D711C">
      <w:pPr>
        <w:keepNext/>
        <w:spacing w:before="240" w:after="60" w:line="240" w:lineRule="auto"/>
        <w:ind w:left="0" w:right="1161"/>
        <w:outlineLvl w:val="1"/>
        <w:rPr>
          <w:rFonts w:ascii="Arial" w:hAnsi="Arial" w:cs="Arial"/>
          <w:b/>
          <w:bCs/>
          <w:iCs/>
          <w:sz w:val="26"/>
          <w:szCs w:val="28"/>
        </w:rPr>
      </w:pPr>
    </w:p>
    <w:bookmarkEnd w:id="0"/>
    <w:p w14:paraId="76B9F95B" w14:textId="24513497" w:rsidR="00536A5A" w:rsidRPr="00536A5A" w:rsidRDefault="00536A5A" w:rsidP="00536A5A">
      <w:pPr>
        <w:spacing w:after="0" w:line="240" w:lineRule="auto"/>
        <w:ind w:left="0" w:right="0"/>
      </w:pPr>
    </w:p>
    <w:sectPr w:rsidR="00536A5A" w:rsidRPr="00536A5A" w:rsidSect="008D711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8356E" w14:textId="77777777" w:rsidR="00B756BD" w:rsidRDefault="00B756BD">
      <w:r>
        <w:separator/>
      </w:r>
    </w:p>
  </w:endnote>
  <w:endnote w:type="continuationSeparator" w:id="0">
    <w:p w14:paraId="32E9ED3F" w14:textId="77777777" w:rsidR="00B756BD" w:rsidRDefault="00B756BD">
      <w:r>
        <w:continuationSeparator/>
      </w:r>
    </w:p>
  </w:endnote>
  <w:endnote w:type="continuationNotice" w:id="1">
    <w:p w14:paraId="3FDC3F85" w14:textId="77777777" w:rsidR="00B756BD" w:rsidRDefault="00B756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7188A1" w14:textId="77777777" w:rsidR="00B756BD" w:rsidRDefault="00B756BD"/>
  </w:footnote>
  <w:footnote w:type="continuationSeparator" w:id="0">
    <w:p w14:paraId="6877DEF4" w14:textId="77777777" w:rsidR="00B756BD" w:rsidRDefault="00B756BD">
      <w:r>
        <w:continuationSeparator/>
      </w:r>
    </w:p>
  </w:footnote>
  <w:footnote w:type="continuationNotice" w:id="1">
    <w:p w14:paraId="7A8F9C4F" w14:textId="77777777" w:rsidR="00B756BD" w:rsidRDefault="00B756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677A78"/>
    <w:multiLevelType w:val="hybridMultilevel"/>
    <w:tmpl w:val="4F54A0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8F72B9"/>
    <w:multiLevelType w:val="hybridMultilevel"/>
    <w:tmpl w:val="FB72DC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5722346">
    <w:abstractNumId w:val="19"/>
  </w:num>
  <w:num w:numId="2" w16cid:durableId="1853033095">
    <w:abstractNumId w:val="16"/>
  </w:num>
  <w:num w:numId="3" w16cid:durableId="1237278049">
    <w:abstractNumId w:val="0"/>
  </w:num>
  <w:num w:numId="4" w16cid:durableId="1775323365">
    <w:abstractNumId w:val="7"/>
  </w:num>
  <w:num w:numId="5" w16cid:durableId="1693535519">
    <w:abstractNumId w:val="17"/>
  </w:num>
  <w:num w:numId="6" w16cid:durableId="1836145070">
    <w:abstractNumId w:val="2"/>
  </w:num>
  <w:num w:numId="7" w16cid:durableId="1056394452">
    <w:abstractNumId w:val="13"/>
  </w:num>
  <w:num w:numId="8" w16cid:durableId="1274942816">
    <w:abstractNumId w:val="10"/>
  </w:num>
  <w:num w:numId="9" w16cid:durableId="1721400943">
    <w:abstractNumId w:val="1"/>
  </w:num>
  <w:num w:numId="10" w16cid:durableId="1922517859">
    <w:abstractNumId w:val="1"/>
  </w:num>
  <w:num w:numId="11" w16cid:durableId="1778139603">
    <w:abstractNumId w:val="3"/>
  </w:num>
  <w:num w:numId="12" w16cid:durableId="938030910">
    <w:abstractNumId w:val="5"/>
  </w:num>
  <w:num w:numId="13" w16cid:durableId="966738857">
    <w:abstractNumId w:val="15"/>
  </w:num>
  <w:num w:numId="14" w16cid:durableId="1066416519">
    <w:abstractNumId w:val="11"/>
  </w:num>
  <w:num w:numId="15" w16cid:durableId="1814249773">
    <w:abstractNumId w:val="8"/>
  </w:num>
  <w:num w:numId="16" w16cid:durableId="1583837293">
    <w:abstractNumId w:val="14"/>
  </w:num>
  <w:num w:numId="17" w16cid:durableId="1034305566">
    <w:abstractNumId w:val="6"/>
  </w:num>
  <w:num w:numId="18" w16cid:durableId="1969312495">
    <w:abstractNumId w:val="12"/>
  </w:num>
  <w:num w:numId="19" w16cid:durableId="124739543">
    <w:abstractNumId w:val="18"/>
  </w:num>
  <w:num w:numId="20" w16cid:durableId="300307866">
    <w:abstractNumId w:val="9"/>
  </w:num>
  <w:num w:numId="21" w16cid:durableId="8464838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11C"/>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4125"/>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6BD"/>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3</Pages>
  <Words>616</Words>
  <Characters>3267</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Sårdränage vid ryggoperationer</dc:title>
  <dc:subject/>
  <dc:creator>patrik.jens.johansson@vgregion.se</dc:creator>
  <keywords/>
  <lastModifiedBy>Elisabeth Carlsson</lastModifiedBy>
  <revision>3</revision>
  <lastPrinted>2016-03-31T10:56:00.0000000Z</lastPrinted>
  <dcterms:created xsi:type="dcterms:W3CDTF">2022-05-10T07:46:00.0000000Z</dcterms:created>
  <dcterms:modified xsi:type="dcterms:W3CDTF">2023-11-27T14:57:00.0000000Z</dcterms:modified>
</coreProperties>
</file>