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B9F95B" w14:textId="24513497" w:rsidR="00536A5A" w:rsidRDefault="00536A5A" w:rsidP="003A31E0">
      <w:pPr>
        <w:ind w:left="0"/>
      </w:pPr>
    </w:p>
    <w:p w14:paraId="384B7411" w14:textId="77777777" w:rsidR="003A31E0" w:rsidRDefault="003A31E0" w:rsidP="003A31E0">
      <w:pPr>
        <w:ind w:left="0"/>
      </w:pPr>
    </w:p>
    <w:p w14:paraId="298F50F3" w14:textId="77777777" w:rsidR="003A31E0" w:rsidRDefault="003A31E0" w:rsidP="003A31E0">
      <w:pPr>
        <w:ind w:left="0"/>
      </w:pPr>
    </w:p>
    <w:p w14:paraId="040D9F23" w14:textId="77777777" w:rsidR="003A31E0" w:rsidRDefault="003A31E0" w:rsidP="0033559E">
      <w:pPr>
        <w:pStyle w:val="Rubrik2"/>
        <w:ind w:left="0"/>
        <w:sectPr w:rsidR="003A31E0" w:rsidSect="003A31E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847FD4C" w14:textId="77777777" w:rsidR="003A31E0" w:rsidRPr="00265157" w:rsidRDefault="003A31E0" w:rsidP="003A31E0">
      <w:pPr>
        <w:tabs>
          <w:tab w:val="left" w:pos="4590"/>
        </w:tabs>
        <w:spacing w:after="0" w:line="240" w:lineRule="auto"/>
        <w:ind w:left="0" w:right="0"/>
        <w:rPr>
          <w:szCs w:val="20"/>
        </w:rPr>
      </w:pPr>
      <w:r w:rsidRPr="00265157">
        <w:rPr>
          <w:szCs w:val="20"/>
        </w:rPr>
        <w:tab/>
      </w:r>
    </w:p>
    <w:p w14:paraId="4C9B8780" w14:textId="673F1316" w:rsidR="0033559E" w:rsidRPr="0033559E" w:rsidRDefault="0033559E" w:rsidP="003A31E0">
      <w:pPr>
        <w:keepNext/>
        <w:spacing w:before="240" w:after="60" w:line="240" w:lineRule="auto"/>
        <w:ind w:left="0" w:right="0"/>
        <w:outlineLvl w:val="2"/>
        <w:rPr>
          <w:rStyle w:val="Rubrik3Char"/>
          <w:rFonts w:ascii="Verdana" w:hAnsi="Verdana"/>
          <w:b/>
          <w:bCs w:val="0"/>
          <w:sz w:val="44"/>
          <w:szCs w:val="44"/>
        </w:rPr>
      </w:pPr>
      <w:bookmarkStart w:id="1" w:name="_Toc501440349"/>
      <w:r w:rsidRPr="0033559E">
        <w:rPr>
          <w:rFonts w:ascii="Verdana" w:hAnsi="Verdana"/>
          <w:b/>
          <w:sz w:val="44"/>
          <w:szCs w:val="44"/>
        </w:rPr>
        <w:t>Postoperativ mottagning avdelning 4, ortopedkliniken</w:t>
      </w:r>
    </w:p>
    <w:p w14:paraId="60CF98AD" w14:textId="238F5423" w:rsidR="003A31E0" w:rsidRPr="00265157" w:rsidRDefault="003A31E0" w:rsidP="003A31E0">
      <w:pPr>
        <w:keepNext/>
        <w:spacing w:before="240" w:after="60" w:line="240" w:lineRule="auto"/>
        <w:ind w:left="0" w:right="0"/>
        <w:outlineLvl w:val="2"/>
        <w:rPr>
          <w:rFonts w:cs="Arial"/>
          <w:b/>
          <w:bCs/>
          <w:szCs w:val="20"/>
        </w:rPr>
      </w:pPr>
      <w:r w:rsidRPr="0033559E">
        <w:rPr>
          <w:rStyle w:val="Rubrik3Char"/>
          <w:rFonts w:ascii="Verdana" w:hAnsi="Verdana"/>
        </w:rPr>
        <w:t>Revidering i denna version</w:t>
      </w:r>
      <w:r w:rsidRPr="0033559E">
        <w:rPr>
          <w:rFonts w:ascii="Verdana" w:hAnsi="Verdana" w:cs="Arial"/>
          <w:sz w:val="28"/>
          <w:szCs w:val="28"/>
        </w:rPr>
        <w:t xml:space="preserve"> </w:t>
      </w:r>
      <w:r w:rsidRPr="0033559E">
        <w:rPr>
          <w:rFonts w:ascii="Verdana" w:hAnsi="Verdana" w:cs="Arial"/>
          <w:szCs w:val="26"/>
        </w:rPr>
        <w:br/>
      </w:r>
      <w:bookmarkEnd w:id="1"/>
      <w:r w:rsidRPr="0033559E">
        <w:rPr>
          <w:rFonts w:ascii="Georgia" w:hAnsi="Georgia"/>
          <w:bCs/>
          <w:szCs w:val="26"/>
        </w:rPr>
        <w:t>Mindre revidering i denna version för vid operation av axlar.</w:t>
      </w:r>
    </w:p>
    <w:p w14:paraId="1720FC4B" w14:textId="77777777" w:rsidR="003A31E0" w:rsidRPr="0033559E" w:rsidRDefault="003A31E0" w:rsidP="003A31E0">
      <w:pPr>
        <w:pStyle w:val="Rubrik2"/>
        <w:ind w:left="0"/>
        <w:rPr>
          <w:rFonts w:ascii="Verdana" w:hAnsi="Verdana"/>
          <w:sz w:val="36"/>
          <w:szCs w:val="36"/>
        </w:rPr>
      </w:pPr>
      <w:bookmarkStart w:id="2" w:name="_Toc501440348"/>
      <w:r w:rsidRPr="0033559E">
        <w:rPr>
          <w:rFonts w:ascii="Verdana" w:hAnsi="Verdana"/>
          <w:sz w:val="36"/>
          <w:szCs w:val="36"/>
        </w:rPr>
        <w:t xml:space="preserve">Bakgrund </w:t>
      </w:r>
      <w:bookmarkEnd w:id="2"/>
    </w:p>
    <w:p w14:paraId="677B7BBF" w14:textId="77777777" w:rsidR="003A31E0" w:rsidRPr="0033559E" w:rsidRDefault="003A31E0" w:rsidP="003A31E0">
      <w:pPr>
        <w:spacing w:after="0" w:line="240" w:lineRule="auto"/>
        <w:ind w:left="0" w:right="-426"/>
        <w:rPr>
          <w:rFonts w:ascii="Georgia" w:hAnsi="Georgia"/>
          <w:szCs w:val="20"/>
        </w:rPr>
      </w:pPr>
      <w:r w:rsidRPr="0033559E">
        <w:rPr>
          <w:rFonts w:ascii="Georgia" w:hAnsi="Georgia"/>
          <w:szCs w:val="20"/>
        </w:rPr>
        <w:t xml:space="preserve">Avdelning 4 arbetar efter Fast </w:t>
      </w:r>
      <w:proofErr w:type="spellStart"/>
      <w:r w:rsidRPr="0033559E">
        <w:rPr>
          <w:rFonts w:ascii="Georgia" w:hAnsi="Georgia"/>
          <w:szCs w:val="20"/>
        </w:rPr>
        <w:t>Track</w:t>
      </w:r>
      <w:proofErr w:type="spellEnd"/>
      <w:r w:rsidRPr="0033559E">
        <w:rPr>
          <w:rFonts w:ascii="Georgia" w:hAnsi="Georgia"/>
          <w:szCs w:val="20"/>
        </w:rPr>
        <w:t xml:space="preserve">-modellen sedan 2013. Att starta en postoperativ mottagning på avdelningen är ett led i att utveckla konceptet. I den tidigare Fast </w:t>
      </w:r>
      <w:proofErr w:type="spellStart"/>
      <w:r w:rsidRPr="0033559E">
        <w:rPr>
          <w:rFonts w:ascii="Georgia" w:hAnsi="Georgia"/>
          <w:szCs w:val="20"/>
        </w:rPr>
        <w:t>Track</w:t>
      </w:r>
      <w:proofErr w:type="spellEnd"/>
      <w:r w:rsidRPr="0033559E">
        <w:rPr>
          <w:rFonts w:ascii="Georgia" w:hAnsi="Georgia"/>
          <w:szCs w:val="20"/>
        </w:rPr>
        <w:t>-rutinen besökte patienten vårdcentralen en vecka efter operationen för förbandsbyte och tre veckor postoperativt för att ta bort agraffer. I den nya rutinen kommer patienten på ett första postoperativt besök till avdelning 4 efter 2 - 3 veckor.</w:t>
      </w:r>
    </w:p>
    <w:p w14:paraId="07473890" w14:textId="77777777" w:rsidR="003A31E0" w:rsidRPr="0033559E" w:rsidRDefault="003A31E0" w:rsidP="003A31E0">
      <w:pPr>
        <w:spacing w:after="0" w:line="240" w:lineRule="auto"/>
        <w:ind w:left="0" w:right="-426"/>
        <w:rPr>
          <w:rFonts w:ascii="Georgia" w:hAnsi="Georgia"/>
          <w:szCs w:val="20"/>
        </w:rPr>
      </w:pPr>
      <w:r w:rsidRPr="0033559E">
        <w:rPr>
          <w:rFonts w:ascii="Georgia" w:hAnsi="Georgia"/>
          <w:szCs w:val="20"/>
        </w:rPr>
        <w:t xml:space="preserve">När patienten kommer till ortopedkliniken ökar möjligheterna att upptäcka avvikelser inte bara när det gäller sår utan även smärta, funktion och patientens allmäntillstånd. </w:t>
      </w:r>
    </w:p>
    <w:p w14:paraId="5251AE8C" w14:textId="77777777" w:rsidR="003A31E0" w:rsidRPr="0033559E" w:rsidRDefault="003A31E0" w:rsidP="003A31E0">
      <w:pPr>
        <w:spacing w:after="0" w:line="240" w:lineRule="auto"/>
        <w:ind w:left="0" w:right="-426"/>
        <w:rPr>
          <w:rFonts w:ascii="Georgia" w:hAnsi="Georgia"/>
          <w:szCs w:val="20"/>
        </w:rPr>
      </w:pPr>
      <w:r w:rsidRPr="0033559E">
        <w:rPr>
          <w:rFonts w:ascii="Georgia" w:hAnsi="Georgia"/>
          <w:szCs w:val="20"/>
        </w:rPr>
        <w:t>Vid hemgång uppmanas patienten att ringa till avdelning 4 om frågor om förband och sår uppkommer. Handlar frågorna om läkemedel hänvisas patienten att kontakta ortopedmottagningen.</w:t>
      </w:r>
    </w:p>
    <w:p w14:paraId="22A22094" w14:textId="77777777" w:rsidR="003A31E0" w:rsidRPr="0033559E" w:rsidRDefault="003A31E0" w:rsidP="003A31E0">
      <w:pPr>
        <w:spacing w:after="0" w:line="240" w:lineRule="auto"/>
        <w:ind w:left="0" w:right="-426"/>
        <w:rPr>
          <w:rFonts w:ascii="Georgia" w:hAnsi="Georgia"/>
          <w:szCs w:val="20"/>
        </w:rPr>
      </w:pPr>
      <w:r w:rsidRPr="0033559E">
        <w:rPr>
          <w:rFonts w:ascii="Georgia" w:hAnsi="Georgia"/>
          <w:szCs w:val="20"/>
        </w:rPr>
        <w:t xml:space="preserve">Rutinen för tremånaders återbesök till patientansvarig läkare (PAL) förändras och blir kriteriestyrt. </w:t>
      </w:r>
    </w:p>
    <w:p w14:paraId="40C8A0F0" w14:textId="77777777" w:rsidR="003A31E0" w:rsidRPr="0033559E" w:rsidRDefault="003A31E0" w:rsidP="003A31E0">
      <w:pPr>
        <w:pStyle w:val="Rubrik2"/>
        <w:ind w:left="0"/>
        <w:rPr>
          <w:rFonts w:ascii="Verdana" w:hAnsi="Verdana"/>
          <w:sz w:val="36"/>
          <w:szCs w:val="36"/>
        </w:rPr>
      </w:pPr>
      <w:bookmarkStart w:id="3" w:name="_Toc501440350"/>
      <w:r w:rsidRPr="0033559E">
        <w:rPr>
          <w:rFonts w:ascii="Verdana" w:hAnsi="Verdana"/>
          <w:sz w:val="36"/>
          <w:szCs w:val="36"/>
        </w:rPr>
        <w:t xml:space="preserve">Syfte </w:t>
      </w:r>
      <w:bookmarkEnd w:id="3"/>
    </w:p>
    <w:p w14:paraId="6BD2E27D" w14:textId="77777777" w:rsidR="003A31E0" w:rsidRPr="0033559E" w:rsidRDefault="003A31E0" w:rsidP="003A31E0">
      <w:pPr>
        <w:spacing w:after="0" w:line="240" w:lineRule="auto"/>
        <w:ind w:left="0" w:right="-426"/>
        <w:rPr>
          <w:rFonts w:ascii="Georgia" w:hAnsi="Georgia"/>
          <w:szCs w:val="20"/>
        </w:rPr>
      </w:pPr>
      <w:r w:rsidRPr="0033559E">
        <w:rPr>
          <w:rFonts w:ascii="Georgia" w:hAnsi="Georgia"/>
          <w:szCs w:val="20"/>
        </w:rPr>
        <w:t>Syftet är att förbättra patientsäkerheten och att tidigt upptäcka komplikationer eller risk för komplikationer och åtgärda dem.</w:t>
      </w:r>
      <w:r w:rsidRPr="0033559E">
        <w:rPr>
          <w:rFonts w:ascii="Georgia" w:hAnsi="Georgia"/>
          <w:szCs w:val="20"/>
        </w:rPr>
        <w:br/>
      </w:r>
    </w:p>
    <w:p w14:paraId="1447C44F" w14:textId="77777777" w:rsidR="003A31E0" w:rsidRPr="0033559E" w:rsidRDefault="003A31E0" w:rsidP="003A31E0">
      <w:pPr>
        <w:pStyle w:val="Rubrik2"/>
        <w:ind w:left="0"/>
        <w:rPr>
          <w:rFonts w:ascii="Verdana" w:hAnsi="Verdana"/>
          <w:sz w:val="36"/>
          <w:szCs w:val="36"/>
        </w:rPr>
      </w:pPr>
      <w:r w:rsidRPr="0033559E">
        <w:rPr>
          <w:rFonts w:ascii="Verdana" w:hAnsi="Verdana"/>
          <w:sz w:val="36"/>
          <w:szCs w:val="36"/>
        </w:rPr>
        <w:t>Vilka berörs</w:t>
      </w:r>
    </w:p>
    <w:p w14:paraId="2042B795" w14:textId="77777777" w:rsidR="003A31E0" w:rsidRPr="0033559E" w:rsidRDefault="003A31E0" w:rsidP="003A31E0">
      <w:pPr>
        <w:spacing w:after="0" w:line="240" w:lineRule="auto"/>
        <w:ind w:left="0" w:right="-426"/>
        <w:rPr>
          <w:rFonts w:ascii="Georgia" w:hAnsi="Georgia"/>
          <w:szCs w:val="20"/>
        </w:rPr>
      </w:pPr>
      <w:r w:rsidRPr="0033559E">
        <w:rPr>
          <w:rFonts w:ascii="Georgia" w:hAnsi="Georgia"/>
          <w:szCs w:val="20"/>
        </w:rPr>
        <w:t>Ortopedkliniken</w:t>
      </w:r>
    </w:p>
    <w:p w14:paraId="3A89A167" w14:textId="77777777" w:rsidR="003A31E0" w:rsidRPr="00265157" w:rsidRDefault="003A31E0" w:rsidP="003A31E0">
      <w:pPr>
        <w:spacing w:after="0" w:line="240" w:lineRule="auto"/>
        <w:ind w:left="0" w:right="-426"/>
        <w:rPr>
          <w:rFonts w:ascii="Calibri" w:hAnsi="Calibri"/>
          <w:szCs w:val="20"/>
        </w:rPr>
      </w:pPr>
    </w:p>
    <w:p w14:paraId="4D01B0D4" w14:textId="77777777" w:rsidR="003A31E0" w:rsidRPr="0033559E" w:rsidRDefault="003A31E0" w:rsidP="003A31E0">
      <w:pPr>
        <w:pStyle w:val="Rubrik3"/>
        <w:ind w:left="0" w:hanging="1"/>
        <w:rPr>
          <w:rFonts w:ascii="Verdana" w:hAnsi="Verdana"/>
        </w:rPr>
      </w:pPr>
      <w:r w:rsidRPr="0033559E">
        <w:rPr>
          <w:rFonts w:ascii="Verdana" w:hAnsi="Verdana"/>
        </w:rPr>
        <w:t>Urval för postoperativa besöket</w:t>
      </w:r>
    </w:p>
    <w:p w14:paraId="54E988A2" w14:textId="77777777" w:rsidR="003A31E0" w:rsidRPr="0033559E" w:rsidRDefault="003A31E0" w:rsidP="003A31E0">
      <w:pPr>
        <w:numPr>
          <w:ilvl w:val="0"/>
          <w:numId w:val="21"/>
        </w:numPr>
        <w:spacing w:after="0" w:line="240" w:lineRule="auto"/>
        <w:ind w:right="-426"/>
        <w:rPr>
          <w:rFonts w:ascii="Georgia" w:hAnsi="Georgia"/>
        </w:rPr>
      </w:pPr>
      <w:r w:rsidRPr="0033559E">
        <w:rPr>
          <w:rFonts w:ascii="Georgia" w:hAnsi="Georgia"/>
        </w:rPr>
        <w:t>Primära höft- och knäplastikoperationer samt reoperationer. Axelprotes operationer.</w:t>
      </w:r>
    </w:p>
    <w:p w14:paraId="1E2BA3F8" w14:textId="77777777" w:rsidR="003A31E0" w:rsidRPr="0033559E" w:rsidRDefault="003A31E0" w:rsidP="003A31E0">
      <w:pPr>
        <w:numPr>
          <w:ilvl w:val="0"/>
          <w:numId w:val="21"/>
        </w:numPr>
        <w:spacing w:after="0" w:line="240" w:lineRule="auto"/>
        <w:ind w:right="-426"/>
        <w:rPr>
          <w:rFonts w:ascii="Georgia" w:hAnsi="Georgia"/>
        </w:rPr>
      </w:pPr>
      <w:r w:rsidRPr="0033559E">
        <w:rPr>
          <w:rFonts w:ascii="Georgia" w:hAnsi="Georgia"/>
        </w:rPr>
        <w:lastRenderedPageBreak/>
        <w:t xml:space="preserve">Undantag i urval kan till exempel vara patienter som har mycket lång resväg eller har svårt av medicinska skäl att resa. </w:t>
      </w:r>
    </w:p>
    <w:p w14:paraId="0B3E10E7" w14:textId="77777777" w:rsidR="003A31E0" w:rsidRPr="0033559E" w:rsidRDefault="003A31E0" w:rsidP="003A31E0">
      <w:pPr>
        <w:numPr>
          <w:ilvl w:val="0"/>
          <w:numId w:val="21"/>
        </w:numPr>
        <w:spacing w:after="0" w:line="240" w:lineRule="auto"/>
        <w:ind w:right="-426"/>
        <w:rPr>
          <w:rFonts w:ascii="Georgia" w:hAnsi="Georgia"/>
          <w:color w:val="00B050"/>
        </w:rPr>
      </w:pPr>
      <w:r w:rsidRPr="0033559E">
        <w:rPr>
          <w:rFonts w:ascii="Georgia" w:hAnsi="Georgia"/>
        </w:rPr>
        <w:t xml:space="preserve">Patienter som går hem med vätskande sår bör komma till </w:t>
      </w:r>
      <w:proofErr w:type="spellStart"/>
      <w:r w:rsidRPr="0033559E">
        <w:rPr>
          <w:rFonts w:ascii="Georgia" w:hAnsi="Georgia"/>
        </w:rPr>
        <w:t>postop</w:t>
      </w:r>
      <w:proofErr w:type="spellEnd"/>
      <w:r w:rsidRPr="0033559E">
        <w:rPr>
          <w:rFonts w:ascii="Georgia" w:hAnsi="Georgia"/>
        </w:rPr>
        <w:t>-mottagningen inom en vecka om fortsatt läckage för på titt av läkare om möjligt PAL. Beslut tas vid hemgång av PAL eller Uddevalla konsult (UK).</w:t>
      </w:r>
    </w:p>
    <w:p w14:paraId="671B1D0C" w14:textId="77777777" w:rsidR="003A31E0" w:rsidRPr="0033559E" w:rsidRDefault="003A31E0" w:rsidP="003A31E0">
      <w:pPr>
        <w:numPr>
          <w:ilvl w:val="0"/>
          <w:numId w:val="21"/>
        </w:numPr>
        <w:spacing w:after="0" w:line="240" w:lineRule="auto"/>
        <w:ind w:right="-426"/>
        <w:rPr>
          <w:rFonts w:ascii="Georgia" w:hAnsi="Georgia"/>
          <w:color w:val="FF0000"/>
        </w:rPr>
      </w:pPr>
      <w:r w:rsidRPr="0033559E">
        <w:rPr>
          <w:rFonts w:ascii="Georgia" w:hAnsi="Georgia"/>
        </w:rPr>
        <w:t>Om patient vid den uppföljande telefonkontakten (3 - 5 dagar postoperativt) bedöms ha ett behov av att visa upp operationssåret kontaktas i första hand PAL eller assisterande läkare, alternativt UK för besked om bokning för tidig uppföljning till Postoperativa mottagningen. De som har opererat axelprotes blir inte uppringda utan kommer på första besök efter 2 veckor.</w:t>
      </w:r>
    </w:p>
    <w:p w14:paraId="163638DE" w14:textId="77777777" w:rsidR="003A31E0" w:rsidRPr="0033559E" w:rsidRDefault="003A31E0" w:rsidP="003A31E0">
      <w:pPr>
        <w:spacing w:after="0" w:line="240" w:lineRule="auto"/>
        <w:ind w:left="0" w:right="-426"/>
        <w:rPr>
          <w:rFonts w:ascii="Georgia" w:hAnsi="Georgia"/>
          <w:b/>
        </w:rPr>
      </w:pPr>
    </w:p>
    <w:p w14:paraId="39305884" w14:textId="77777777" w:rsidR="003A31E0" w:rsidRPr="0033559E" w:rsidRDefault="003A31E0" w:rsidP="003A31E0">
      <w:pPr>
        <w:pStyle w:val="Rubrik3"/>
        <w:ind w:left="0" w:right="282"/>
        <w:rPr>
          <w:rFonts w:ascii="Verdana" w:hAnsi="Verdana"/>
          <w:sz w:val="28"/>
          <w:szCs w:val="28"/>
        </w:rPr>
      </w:pPr>
      <w:r w:rsidRPr="0033559E">
        <w:rPr>
          <w:rFonts w:ascii="Verdana" w:hAnsi="Verdana"/>
          <w:sz w:val="28"/>
          <w:szCs w:val="28"/>
        </w:rPr>
        <w:t>Kriterier för återbesök 3 månader postoperativt till PAL</w:t>
      </w:r>
    </w:p>
    <w:p w14:paraId="0EC09ED1" w14:textId="77777777" w:rsidR="003A31E0" w:rsidRPr="0033559E" w:rsidRDefault="003A31E0" w:rsidP="003A31E0">
      <w:pPr>
        <w:numPr>
          <w:ilvl w:val="0"/>
          <w:numId w:val="22"/>
        </w:numPr>
        <w:spacing w:after="0" w:line="240" w:lineRule="auto"/>
        <w:ind w:right="-426"/>
        <w:rPr>
          <w:rFonts w:ascii="Georgia" w:hAnsi="Georgia"/>
        </w:rPr>
      </w:pPr>
      <w:r w:rsidRPr="0033559E">
        <w:rPr>
          <w:rFonts w:ascii="Georgia" w:hAnsi="Georgia"/>
        </w:rPr>
        <w:t>Patient som genomgått revision av ledprotes</w:t>
      </w:r>
    </w:p>
    <w:p w14:paraId="0E9969C2" w14:textId="77777777" w:rsidR="003A31E0" w:rsidRPr="0033559E" w:rsidRDefault="003A31E0" w:rsidP="003A31E0">
      <w:pPr>
        <w:numPr>
          <w:ilvl w:val="0"/>
          <w:numId w:val="22"/>
        </w:numPr>
        <w:spacing w:after="0" w:line="240" w:lineRule="auto"/>
        <w:ind w:right="-426"/>
        <w:rPr>
          <w:rFonts w:ascii="Georgia" w:hAnsi="Georgia"/>
        </w:rPr>
      </w:pPr>
      <w:r w:rsidRPr="0033559E">
        <w:rPr>
          <w:rFonts w:ascii="Georgia" w:hAnsi="Georgia"/>
        </w:rPr>
        <w:t>Patient som genomgått primäroperation med specialprotes</w:t>
      </w:r>
    </w:p>
    <w:p w14:paraId="2E7AE2F0" w14:textId="77777777" w:rsidR="003A31E0" w:rsidRPr="0033559E" w:rsidRDefault="003A31E0" w:rsidP="003A31E0">
      <w:pPr>
        <w:numPr>
          <w:ilvl w:val="0"/>
          <w:numId w:val="22"/>
        </w:numPr>
        <w:spacing w:after="0" w:line="240" w:lineRule="auto"/>
        <w:ind w:right="-426"/>
        <w:rPr>
          <w:rFonts w:ascii="Georgia" w:hAnsi="Georgia"/>
        </w:rPr>
      </w:pPr>
      <w:r w:rsidRPr="0033559E">
        <w:rPr>
          <w:rFonts w:ascii="Georgia" w:hAnsi="Georgia"/>
        </w:rPr>
        <w:t>Patient i arbetsför ålder och som är sjukskriven</w:t>
      </w:r>
    </w:p>
    <w:p w14:paraId="3B60D227" w14:textId="77777777" w:rsidR="003A31E0" w:rsidRPr="0033559E" w:rsidRDefault="003A31E0" w:rsidP="003A31E0">
      <w:pPr>
        <w:numPr>
          <w:ilvl w:val="0"/>
          <w:numId w:val="22"/>
        </w:numPr>
        <w:spacing w:after="0" w:line="240" w:lineRule="auto"/>
        <w:ind w:right="-426"/>
        <w:rPr>
          <w:rFonts w:ascii="Georgia" w:hAnsi="Georgia"/>
        </w:rPr>
      </w:pPr>
      <w:r w:rsidRPr="0033559E">
        <w:rPr>
          <w:rFonts w:ascii="Georgia" w:hAnsi="Georgia"/>
        </w:rPr>
        <w:t>Om patienten opererats av läkare under utbildning</w:t>
      </w:r>
    </w:p>
    <w:p w14:paraId="0C6AE828" w14:textId="77777777" w:rsidR="003A31E0" w:rsidRPr="0033559E" w:rsidRDefault="003A31E0" w:rsidP="003A31E0">
      <w:pPr>
        <w:spacing w:after="0" w:line="240" w:lineRule="auto"/>
        <w:ind w:left="720" w:right="-426"/>
        <w:rPr>
          <w:rFonts w:ascii="Georgia" w:hAnsi="Georgia"/>
        </w:rPr>
      </w:pPr>
    </w:p>
    <w:p w14:paraId="7C58ECAB" w14:textId="77777777" w:rsidR="003A31E0" w:rsidRPr="0033559E" w:rsidRDefault="003A31E0" w:rsidP="003A31E0">
      <w:pPr>
        <w:spacing w:after="0" w:line="240" w:lineRule="auto"/>
        <w:ind w:left="0" w:right="-426"/>
        <w:rPr>
          <w:rFonts w:ascii="Georgia" w:hAnsi="Georgia"/>
        </w:rPr>
      </w:pPr>
      <w:r w:rsidRPr="0033559E">
        <w:rPr>
          <w:rFonts w:ascii="Georgia" w:hAnsi="Georgia"/>
        </w:rPr>
        <w:t>Det framgår av patientens operationsberättelse om ytterligare besök eller inte och när det skall ske. Bokningen av dessa besök sköts av sekretariatet.</w:t>
      </w:r>
    </w:p>
    <w:p w14:paraId="7A7C476A" w14:textId="77777777" w:rsidR="003A31E0" w:rsidRPr="0033559E" w:rsidRDefault="003A31E0" w:rsidP="003A31E0">
      <w:pPr>
        <w:spacing w:after="0" w:line="240" w:lineRule="auto"/>
        <w:ind w:left="720" w:right="-426"/>
        <w:rPr>
          <w:rFonts w:ascii="Georgia" w:hAnsi="Georgia"/>
        </w:rPr>
      </w:pPr>
    </w:p>
    <w:p w14:paraId="0CCCB1E9" w14:textId="77777777" w:rsidR="003A31E0" w:rsidRPr="0033559E" w:rsidRDefault="003A31E0" w:rsidP="003A31E0">
      <w:pPr>
        <w:spacing w:after="0" w:line="240" w:lineRule="auto"/>
        <w:ind w:left="0" w:right="-426"/>
        <w:rPr>
          <w:rFonts w:ascii="Georgia" w:hAnsi="Georgia"/>
        </w:rPr>
      </w:pPr>
      <w:r w:rsidRPr="0033559E">
        <w:rPr>
          <w:rFonts w:ascii="Georgia" w:hAnsi="Georgia"/>
        </w:rPr>
        <w:t>Vid de tillfällen då patienten inte träffat läkare postoperativt (helg) och eventuellt inte heller planeras på ett tremånadersbesök och önskar en kontakt läggs en lapp i journalen så får PAL avgöra om det ska bokas en telefontid eller om PAL ringer upp när möjlighet finns.</w:t>
      </w:r>
    </w:p>
    <w:p w14:paraId="23D1E9A0" w14:textId="77777777" w:rsidR="003A31E0" w:rsidRPr="0033559E" w:rsidRDefault="003A31E0" w:rsidP="003A31E0">
      <w:pPr>
        <w:spacing w:after="0" w:line="240" w:lineRule="auto"/>
        <w:ind w:left="0" w:right="-426"/>
        <w:rPr>
          <w:rFonts w:ascii="Georgia" w:hAnsi="Georgia"/>
        </w:rPr>
      </w:pPr>
    </w:p>
    <w:p w14:paraId="46FC5885" w14:textId="77777777" w:rsidR="003A31E0" w:rsidRPr="0033559E" w:rsidRDefault="003A31E0" w:rsidP="003A31E0">
      <w:pPr>
        <w:pStyle w:val="Rubrik3"/>
        <w:ind w:left="0" w:hanging="1"/>
        <w:rPr>
          <w:rFonts w:ascii="Verdana" w:hAnsi="Verdana"/>
          <w:sz w:val="28"/>
          <w:szCs w:val="28"/>
        </w:rPr>
      </w:pPr>
      <w:r w:rsidRPr="0033559E">
        <w:rPr>
          <w:rFonts w:ascii="Verdana" w:hAnsi="Verdana"/>
          <w:sz w:val="28"/>
          <w:szCs w:val="28"/>
        </w:rPr>
        <w:t>Besök</w:t>
      </w:r>
    </w:p>
    <w:p w14:paraId="59DCC566" w14:textId="77777777" w:rsidR="003A31E0" w:rsidRPr="0033559E" w:rsidRDefault="003A31E0" w:rsidP="003A31E0">
      <w:pPr>
        <w:spacing w:after="0" w:line="240" w:lineRule="auto"/>
        <w:ind w:left="0" w:right="-426"/>
        <w:rPr>
          <w:rFonts w:ascii="Georgia" w:hAnsi="Georgia"/>
          <w:color w:val="70AD47"/>
        </w:rPr>
      </w:pPr>
      <w:r w:rsidRPr="0033559E">
        <w:rPr>
          <w:rFonts w:ascii="Georgia" w:hAnsi="Georgia"/>
        </w:rPr>
        <w:t xml:space="preserve">Undersköterskor med erfarenhet är med i den postoperativa mottagningen. Patientbesök måndagar och torsdagar.  </w:t>
      </w:r>
    </w:p>
    <w:p w14:paraId="058DC727" w14:textId="77777777" w:rsidR="003A31E0" w:rsidRPr="0033559E" w:rsidRDefault="003A31E0" w:rsidP="003A31E0">
      <w:pPr>
        <w:spacing w:after="0" w:line="240" w:lineRule="auto"/>
        <w:ind w:left="0" w:right="-426"/>
        <w:rPr>
          <w:rFonts w:ascii="Georgia" w:hAnsi="Georgia"/>
        </w:rPr>
      </w:pPr>
    </w:p>
    <w:p w14:paraId="2B1DE8A1" w14:textId="77777777" w:rsidR="003A31E0" w:rsidRPr="0033559E" w:rsidRDefault="003A31E0" w:rsidP="003A31E0">
      <w:pPr>
        <w:spacing w:after="0" w:line="240" w:lineRule="auto"/>
        <w:ind w:left="0" w:right="-426"/>
        <w:rPr>
          <w:rFonts w:ascii="Georgia" w:hAnsi="Georgia"/>
        </w:rPr>
      </w:pPr>
      <w:r w:rsidRPr="0033559E">
        <w:rPr>
          <w:rFonts w:ascii="Georgia" w:hAnsi="Georgia"/>
        </w:rPr>
        <w:t xml:space="preserve">FM: 8.30, 9.00, 10.00, 10.30, 11.00    </w:t>
      </w:r>
    </w:p>
    <w:p w14:paraId="35722A93" w14:textId="77777777" w:rsidR="003A31E0" w:rsidRPr="0033559E" w:rsidRDefault="003A31E0" w:rsidP="003A31E0">
      <w:pPr>
        <w:spacing w:after="0" w:line="240" w:lineRule="auto"/>
        <w:ind w:left="0" w:right="-426"/>
        <w:rPr>
          <w:rFonts w:ascii="Georgia" w:hAnsi="Georgia"/>
        </w:rPr>
      </w:pPr>
      <w:r w:rsidRPr="0033559E">
        <w:rPr>
          <w:rFonts w:ascii="Georgia" w:hAnsi="Georgia"/>
        </w:rPr>
        <w:t>EM: 12.30, 13.00, 13.30, 14.00, 14.30</w:t>
      </w:r>
    </w:p>
    <w:p w14:paraId="77D82B2E" w14:textId="77777777" w:rsidR="003A31E0" w:rsidRPr="0033559E" w:rsidRDefault="003A31E0" w:rsidP="003A31E0">
      <w:pPr>
        <w:spacing w:after="0" w:line="240" w:lineRule="auto"/>
        <w:ind w:left="0" w:right="-426"/>
        <w:rPr>
          <w:rFonts w:ascii="Georgia" w:hAnsi="Georgia"/>
        </w:rPr>
      </w:pPr>
      <w:r w:rsidRPr="0033559E">
        <w:rPr>
          <w:rFonts w:ascii="Georgia" w:hAnsi="Georgia"/>
          <w:highlight w:val="yellow"/>
        </w:rPr>
        <w:t xml:space="preserve"> </w:t>
      </w:r>
    </w:p>
    <w:p w14:paraId="3AFD857D" w14:textId="77777777" w:rsidR="003A31E0" w:rsidRPr="0033559E" w:rsidRDefault="003A31E0" w:rsidP="003A31E0">
      <w:pPr>
        <w:spacing w:after="0" w:line="240" w:lineRule="auto"/>
        <w:ind w:left="0" w:right="-426"/>
        <w:rPr>
          <w:rFonts w:ascii="Georgia" w:hAnsi="Georgia"/>
        </w:rPr>
      </w:pPr>
      <w:r w:rsidRPr="0033559E">
        <w:rPr>
          <w:rFonts w:ascii="Georgia" w:hAnsi="Georgia"/>
        </w:rPr>
        <w:t>På besöket inspekteras operationssåret, agraffer tas bort och ett enkelt funktionstest görs. Patienten får svara på frågor om såret, smärta, funktion. Dokumentation sker i Melior under öppenvårdstillfälle Postoperativ mottagning.</w:t>
      </w:r>
    </w:p>
    <w:p w14:paraId="2AF6D6F7" w14:textId="77777777" w:rsidR="003A31E0" w:rsidRPr="0033559E" w:rsidRDefault="003A31E0" w:rsidP="003A31E0">
      <w:pPr>
        <w:spacing w:after="0" w:line="240" w:lineRule="auto"/>
        <w:ind w:left="0" w:right="-426"/>
        <w:rPr>
          <w:rFonts w:ascii="Georgia" w:hAnsi="Georgia"/>
        </w:rPr>
      </w:pPr>
      <w:r w:rsidRPr="0033559E">
        <w:rPr>
          <w:rFonts w:ascii="Georgia" w:hAnsi="Georgia"/>
        </w:rPr>
        <w:t>Vid avvikelser/problem med sår eller andra problem kontaktas i första hand PAL eller assisterande läkare, i andra hand UK.</w:t>
      </w:r>
    </w:p>
    <w:p w14:paraId="5AA1914E" w14:textId="77777777" w:rsidR="003A31E0" w:rsidRPr="0033559E" w:rsidRDefault="003A31E0" w:rsidP="003A31E0">
      <w:pPr>
        <w:spacing w:after="0" w:line="240" w:lineRule="auto"/>
        <w:ind w:left="0" w:right="-426"/>
        <w:rPr>
          <w:rFonts w:ascii="Georgia" w:hAnsi="Georgia"/>
        </w:rPr>
      </w:pPr>
      <w:r w:rsidRPr="0033559E">
        <w:rPr>
          <w:rFonts w:ascii="Georgia" w:hAnsi="Georgia"/>
        </w:rPr>
        <w:t>Vid avvikelse av funktionskontroll uppmanas patienten att fortsätta träna med fysioterapeut på hemorten. Om behov uppstår kan även avdelningens fysio</w:t>
      </w:r>
      <w:r w:rsidRPr="0033559E">
        <w:rPr>
          <w:rFonts w:ascii="Georgia" w:hAnsi="Georgia"/>
        </w:rPr>
        <w:softHyphen/>
        <w:t>terapeut tillkallas för konsultation</w:t>
      </w:r>
      <w:bookmarkStart w:id="4" w:name="_Toc501440351"/>
      <w:r w:rsidRPr="0033559E">
        <w:rPr>
          <w:rFonts w:ascii="Georgia" w:hAnsi="Georgia"/>
        </w:rPr>
        <w:t xml:space="preserve">. </w:t>
      </w:r>
    </w:p>
    <w:p w14:paraId="0350336F" w14:textId="77777777" w:rsidR="003A31E0" w:rsidRPr="0033559E" w:rsidRDefault="003A31E0" w:rsidP="003A31E0">
      <w:pPr>
        <w:spacing w:after="0" w:line="240" w:lineRule="auto"/>
        <w:ind w:left="0" w:right="-426"/>
        <w:rPr>
          <w:rFonts w:ascii="Georgia" w:hAnsi="Georgia"/>
        </w:rPr>
      </w:pPr>
      <w:r w:rsidRPr="0033559E">
        <w:rPr>
          <w:rFonts w:ascii="Georgia" w:hAnsi="Georgia"/>
        </w:rPr>
        <w:t xml:space="preserve">Den som har opererat axelprotes tas agrafferna och </w:t>
      </w:r>
      <w:proofErr w:type="spellStart"/>
      <w:r w:rsidRPr="0033559E">
        <w:rPr>
          <w:rFonts w:ascii="Georgia" w:hAnsi="Georgia"/>
        </w:rPr>
        <w:t>sårkontroll</w:t>
      </w:r>
      <w:proofErr w:type="spellEnd"/>
      <w:r w:rsidRPr="0033559E">
        <w:rPr>
          <w:rFonts w:ascii="Georgia" w:hAnsi="Georgia"/>
        </w:rPr>
        <w:t xml:space="preserve"> görs vid besöket. Där efter går de vidare till fysioterapeut för funktionskontroll samt genomgång av rehabiliteringsprogram.</w:t>
      </w:r>
    </w:p>
    <w:p w14:paraId="36D1D17D" w14:textId="77777777" w:rsidR="003A31E0" w:rsidRPr="0033559E" w:rsidRDefault="003A31E0" w:rsidP="003A31E0">
      <w:pPr>
        <w:pStyle w:val="Rubrik3"/>
        <w:ind w:left="0"/>
        <w:rPr>
          <w:rFonts w:ascii="Verdana" w:hAnsi="Verdana"/>
          <w:sz w:val="24"/>
        </w:rPr>
      </w:pPr>
      <w:r w:rsidRPr="0033559E">
        <w:rPr>
          <w:rFonts w:ascii="Verdana" w:hAnsi="Verdana"/>
          <w:sz w:val="24"/>
        </w:rPr>
        <w:t xml:space="preserve">Åtgärder </w:t>
      </w:r>
      <w:bookmarkEnd w:id="4"/>
    </w:p>
    <w:p w14:paraId="2A5E69AD" w14:textId="77777777" w:rsidR="003A31E0" w:rsidRPr="0033559E" w:rsidRDefault="003A31E0" w:rsidP="003A31E0">
      <w:pPr>
        <w:numPr>
          <w:ilvl w:val="0"/>
          <w:numId w:val="20"/>
        </w:numPr>
        <w:spacing w:after="0" w:line="240" w:lineRule="auto"/>
        <w:ind w:right="-426"/>
        <w:rPr>
          <w:rFonts w:ascii="Georgia" w:hAnsi="Georgia"/>
          <w:color w:val="70AD47"/>
        </w:rPr>
      </w:pPr>
      <w:r w:rsidRPr="0033559E">
        <w:rPr>
          <w:rFonts w:ascii="Georgia" w:hAnsi="Georgia"/>
        </w:rPr>
        <w:t>Patienten kallas till avdelning 4 efter 3</w:t>
      </w:r>
      <w:r w:rsidRPr="0033559E">
        <w:rPr>
          <w:rFonts w:ascii="Georgia" w:hAnsi="Georgia"/>
          <w:color w:val="FF0000"/>
        </w:rPr>
        <w:t xml:space="preserve"> </w:t>
      </w:r>
      <w:r w:rsidRPr="0033559E">
        <w:rPr>
          <w:rFonts w:ascii="Georgia" w:hAnsi="Georgia"/>
        </w:rPr>
        <w:t>veckor postoperativt när det gäller knäplastikoperationer och 2 - 3 veckor efter höftplastikoperationer.</w:t>
      </w:r>
    </w:p>
    <w:p w14:paraId="0308E459" w14:textId="77777777" w:rsidR="003A31E0" w:rsidRPr="0033559E" w:rsidRDefault="003A31E0" w:rsidP="003A31E0">
      <w:pPr>
        <w:numPr>
          <w:ilvl w:val="0"/>
          <w:numId w:val="20"/>
        </w:numPr>
        <w:spacing w:after="0" w:line="240" w:lineRule="auto"/>
        <w:ind w:right="-426"/>
        <w:rPr>
          <w:rFonts w:ascii="Georgia" w:hAnsi="Georgia"/>
          <w:color w:val="70AD47"/>
        </w:rPr>
      </w:pPr>
      <w:r w:rsidRPr="0033559E">
        <w:rPr>
          <w:rFonts w:ascii="Georgia" w:hAnsi="Georgia"/>
        </w:rPr>
        <w:t>Axelprotes opererade patienter kallas 2 veckor postoperativt</w:t>
      </w:r>
    </w:p>
    <w:p w14:paraId="072CDD49" w14:textId="77777777" w:rsidR="003A31E0" w:rsidRPr="0033559E" w:rsidRDefault="003A31E0" w:rsidP="003A31E0">
      <w:pPr>
        <w:numPr>
          <w:ilvl w:val="0"/>
          <w:numId w:val="20"/>
        </w:numPr>
        <w:spacing w:after="0" w:line="240" w:lineRule="auto"/>
        <w:ind w:right="-426"/>
        <w:rPr>
          <w:rFonts w:ascii="Georgia" w:hAnsi="Georgia"/>
        </w:rPr>
      </w:pPr>
      <w:r w:rsidRPr="0033559E">
        <w:rPr>
          <w:rFonts w:ascii="Georgia" w:hAnsi="Georgia"/>
        </w:rPr>
        <w:lastRenderedPageBreak/>
        <w:t xml:space="preserve">Patientansvarig sjuksköterska bestämmer på hemgångsdagen om patienten ska till postoperativa mottagningen eller vårdcentral och om patienten ska ha tremånaders återbesök relaterat till kriterier/urval och operationsberättelse. </w:t>
      </w:r>
    </w:p>
    <w:p w14:paraId="5F3200C7" w14:textId="77777777" w:rsidR="003A31E0" w:rsidRPr="0033559E" w:rsidRDefault="003A31E0" w:rsidP="003A31E0">
      <w:pPr>
        <w:numPr>
          <w:ilvl w:val="0"/>
          <w:numId w:val="20"/>
        </w:numPr>
        <w:spacing w:after="0" w:line="240" w:lineRule="auto"/>
        <w:ind w:right="-426"/>
        <w:rPr>
          <w:rFonts w:ascii="Georgia" w:hAnsi="Georgia"/>
        </w:rPr>
      </w:pPr>
      <w:r w:rsidRPr="0033559E">
        <w:rPr>
          <w:rFonts w:ascii="Georgia" w:hAnsi="Georgia"/>
        </w:rPr>
        <w:t>Undersköterskan eller sjuksköterskan i vårdlaget bokar tid i Elvis. Kallelse lämnas till patienten. Dokumenterar sedan under Planering - Aktuellt datum och tid.</w:t>
      </w:r>
    </w:p>
    <w:p w14:paraId="1C54B92A" w14:textId="77777777" w:rsidR="003A31E0" w:rsidRPr="0033559E" w:rsidRDefault="003A31E0" w:rsidP="003A31E0">
      <w:pPr>
        <w:numPr>
          <w:ilvl w:val="0"/>
          <w:numId w:val="20"/>
        </w:numPr>
        <w:spacing w:after="0" w:line="240" w:lineRule="auto"/>
        <w:ind w:right="-426"/>
        <w:rPr>
          <w:rFonts w:ascii="Georgia" w:hAnsi="Georgia"/>
        </w:rPr>
      </w:pPr>
      <w:r w:rsidRPr="0033559E">
        <w:rPr>
          <w:rFonts w:ascii="Georgia" w:hAnsi="Georgia"/>
        </w:rPr>
        <w:t>Sekreterare bokar tremånadersbesöket.</w:t>
      </w:r>
    </w:p>
    <w:p w14:paraId="79503381" w14:textId="77777777" w:rsidR="003A31E0" w:rsidRPr="0033559E" w:rsidRDefault="003A31E0" w:rsidP="003A31E0">
      <w:pPr>
        <w:numPr>
          <w:ilvl w:val="0"/>
          <w:numId w:val="20"/>
        </w:numPr>
        <w:spacing w:after="0" w:line="240" w:lineRule="auto"/>
        <w:ind w:right="-426"/>
        <w:rPr>
          <w:rFonts w:ascii="Georgia" w:hAnsi="Georgia"/>
        </w:rPr>
      </w:pPr>
      <w:r w:rsidRPr="0033559E">
        <w:rPr>
          <w:rFonts w:ascii="Georgia" w:hAnsi="Georgia"/>
        </w:rPr>
        <w:t>SSK/USK i vårdlaget dokumenterar i Melior patientens upplevda VAS vid vila och under rörelse på hemgångsdagen (i smärta/aktivitet vårdplanen under träning),</w:t>
      </w:r>
    </w:p>
    <w:p w14:paraId="14D4E55C" w14:textId="77777777" w:rsidR="003A31E0" w:rsidRPr="0033559E" w:rsidRDefault="003A31E0" w:rsidP="003A31E0">
      <w:pPr>
        <w:numPr>
          <w:ilvl w:val="0"/>
          <w:numId w:val="20"/>
        </w:numPr>
        <w:spacing w:after="0" w:line="240" w:lineRule="auto"/>
        <w:ind w:right="-426"/>
        <w:rPr>
          <w:rFonts w:ascii="Georgia" w:hAnsi="Georgia"/>
        </w:rPr>
      </w:pPr>
      <w:r w:rsidRPr="0033559E">
        <w:rPr>
          <w:rFonts w:ascii="Georgia" w:hAnsi="Georgia"/>
        </w:rPr>
        <w:t>Fysioterapeut dokumenterar vid utskrivning hur många grader knäplastikspatienten kan böja och eventuellt annat som kan vara av värde inför besöket på postoperativa mottagningen.</w:t>
      </w:r>
    </w:p>
    <w:p w14:paraId="466FB9E3" w14:textId="77777777" w:rsidR="003A31E0" w:rsidRPr="0033559E" w:rsidRDefault="003A31E0" w:rsidP="003A31E0">
      <w:pPr>
        <w:numPr>
          <w:ilvl w:val="0"/>
          <w:numId w:val="20"/>
        </w:numPr>
        <w:spacing w:after="0" w:line="240" w:lineRule="auto"/>
        <w:ind w:right="-426"/>
        <w:rPr>
          <w:rFonts w:ascii="Georgia" w:hAnsi="Georgia"/>
        </w:rPr>
      </w:pPr>
      <w:r w:rsidRPr="0033559E">
        <w:rPr>
          <w:rFonts w:ascii="Georgia" w:hAnsi="Georgia"/>
        </w:rPr>
        <w:t xml:space="preserve">Patienten anmäler sig i centralreceptionen innan besöket. Kostnad är som ett sjuksköterskebesök. Om besöket föranleder en läkarspecifik uppgift såsom remiss, recept, mm, är kostnaden som för ett läkarbesök. </w:t>
      </w:r>
    </w:p>
    <w:p w14:paraId="473B0D89" w14:textId="77777777" w:rsidR="003A31E0" w:rsidRPr="0033559E" w:rsidRDefault="003A31E0" w:rsidP="003A31E0">
      <w:pPr>
        <w:numPr>
          <w:ilvl w:val="0"/>
          <w:numId w:val="20"/>
        </w:numPr>
        <w:spacing w:after="0" w:line="240" w:lineRule="auto"/>
        <w:ind w:right="-426"/>
        <w:rPr>
          <w:rFonts w:ascii="Georgia" w:hAnsi="Georgia"/>
        </w:rPr>
      </w:pPr>
      <w:r w:rsidRPr="0033559E">
        <w:rPr>
          <w:rFonts w:ascii="Georgia" w:hAnsi="Georgia"/>
        </w:rPr>
        <w:t xml:space="preserve">Patienten byter som rutin förband första gången vid det postoperativa återbesöket. Undantag är förband som är blodiga och bedöms behöva bytas hemgångsdagen. </w:t>
      </w:r>
    </w:p>
    <w:p w14:paraId="3F8312F7" w14:textId="77777777" w:rsidR="003A31E0" w:rsidRPr="0033559E" w:rsidRDefault="003A31E0" w:rsidP="003A31E0">
      <w:pPr>
        <w:numPr>
          <w:ilvl w:val="0"/>
          <w:numId w:val="20"/>
        </w:numPr>
        <w:spacing w:after="0" w:line="240" w:lineRule="auto"/>
        <w:ind w:right="-426"/>
        <w:rPr>
          <w:rFonts w:ascii="Georgia" w:hAnsi="Georgia"/>
        </w:rPr>
      </w:pPr>
      <w:r w:rsidRPr="0033559E">
        <w:rPr>
          <w:rFonts w:ascii="Georgia" w:hAnsi="Georgia"/>
        </w:rPr>
        <w:t xml:space="preserve">Om förbandet riskerar att lossna uppmanas patienten att gå till vårdcentralen. </w:t>
      </w:r>
    </w:p>
    <w:p w14:paraId="227B7189" w14:textId="77777777" w:rsidR="003A31E0" w:rsidRPr="0033559E" w:rsidRDefault="003A31E0" w:rsidP="003A31E0">
      <w:pPr>
        <w:numPr>
          <w:ilvl w:val="0"/>
          <w:numId w:val="20"/>
        </w:numPr>
        <w:spacing w:after="0" w:line="240" w:lineRule="auto"/>
        <w:ind w:right="-426"/>
        <w:rPr>
          <w:rFonts w:ascii="Georgia" w:hAnsi="Georgia"/>
        </w:rPr>
      </w:pPr>
      <w:r w:rsidRPr="0033559E">
        <w:rPr>
          <w:rFonts w:ascii="Georgia" w:hAnsi="Georgia"/>
        </w:rPr>
        <w:t xml:space="preserve">Patienter som går till sin VC får med sig en remiss för agraffborttagning. </w:t>
      </w:r>
    </w:p>
    <w:p w14:paraId="74BF6C82" w14:textId="77777777" w:rsidR="003A31E0" w:rsidRPr="00265157" w:rsidRDefault="003A31E0" w:rsidP="003A31E0">
      <w:pPr>
        <w:spacing w:after="0" w:line="240" w:lineRule="auto"/>
        <w:ind w:left="0" w:right="-426"/>
        <w:rPr>
          <w:rFonts w:ascii="Calibri" w:hAnsi="Calibri"/>
          <w:b/>
          <w:sz w:val="28"/>
          <w:szCs w:val="28"/>
        </w:rPr>
      </w:pPr>
    </w:p>
    <w:p w14:paraId="6EB2ABF6" w14:textId="77777777" w:rsidR="003A31E0" w:rsidRPr="003A1A9B" w:rsidRDefault="003A31E0" w:rsidP="003A31E0">
      <w:pPr>
        <w:pStyle w:val="MellanrubrikVGR"/>
        <w:ind w:left="0"/>
        <w:rPr>
          <w:rFonts w:ascii="Verdana" w:hAnsi="Verdana"/>
          <w:b w:val="0"/>
          <w:bCs/>
          <w:sz w:val="28"/>
          <w:szCs w:val="28"/>
        </w:rPr>
      </w:pPr>
      <w:r w:rsidRPr="003A1A9B">
        <w:rPr>
          <w:rFonts w:ascii="Verdana" w:hAnsi="Verdana"/>
          <w:b w:val="0"/>
          <w:bCs/>
          <w:sz w:val="28"/>
          <w:szCs w:val="28"/>
        </w:rPr>
        <w:t xml:space="preserve">Frågor: </w:t>
      </w:r>
    </w:p>
    <w:p w14:paraId="577BFC92" w14:textId="77777777" w:rsidR="003A31E0" w:rsidRPr="003A1A9B" w:rsidRDefault="003A31E0" w:rsidP="003A31E0">
      <w:pPr>
        <w:spacing w:after="0" w:line="240" w:lineRule="auto"/>
        <w:ind w:left="0" w:right="0"/>
        <w:rPr>
          <w:rFonts w:ascii="Georgia" w:hAnsi="Georgia"/>
        </w:rPr>
      </w:pPr>
      <w:r w:rsidRPr="003A1A9B">
        <w:rPr>
          <w:rFonts w:ascii="Georgia" w:hAnsi="Georgia"/>
        </w:rPr>
        <w:t xml:space="preserve">Vilken sida?   </w:t>
      </w:r>
      <w:r w:rsidRPr="003A1A9B">
        <w:rPr>
          <w:rFonts w:ascii="Georgia" w:hAnsi="Georgia"/>
        </w:rPr>
        <w:tab/>
      </w:r>
      <w:r w:rsidRPr="003A1A9B">
        <w:rPr>
          <w:rFonts w:ascii="Georgia" w:hAnsi="Georgia"/>
        </w:rPr>
        <w:tab/>
      </w:r>
      <w:r w:rsidRPr="003A1A9B">
        <w:rPr>
          <w:rFonts w:ascii="Georgia" w:hAnsi="Georgia"/>
        </w:rPr>
        <w:tab/>
        <w:t>Höger</w:t>
      </w:r>
      <w:r w:rsidRPr="003A1A9B">
        <w:rPr>
          <w:rFonts w:ascii="Georgia" w:hAnsi="Georgia"/>
        </w:rPr>
        <w:tab/>
        <w:t xml:space="preserve">Vänster </w:t>
      </w:r>
    </w:p>
    <w:p w14:paraId="4A953EC9" w14:textId="77777777" w:rsidR="003A31E0" w:rsidRPr="003A1A9B" w:rsidRDefault="003A31E0" w:rsidP="003A31E0">
      <w:pPr>
        <w:spacing w:after="0" w:line="240" w:lineRule="auto"/>
        <w:ind w:left="0" w:right="0"/>
        <w:rPr>
          <w:rFonts w:ascii="Georgia" w:hAnsi="Georgia"/>
        </w:rPr>
      </w:pPr>
      <w:r w:rsidRPr="003A1A9B">
        <w:rPr>
          <w:rFonts w:ascii="Georgia" w:hAnsi="Georgia"/>
        </w:rPr>
        <w:t xml:space="preserve">Annat slutenvårdstillfälle efter hemgång? </w:t>
      </w:r>
      <w:r w:rsidRPr="003A1A9B">
        <w:rPr>
          <w:rFonts w:ascii="Georgia" w:hAnsi="Georgia"/>
        </w:rPr>
        <w:tab/>
        <w:t>ja</w:t>
      </w:r>
      <w:r w:rsidRPr="003A1A9B">
        <w:rPr>
          <w:rFonts w:ascii="Georgia" w:hAnsi="Georgia"/>
        </w:rPr>
        <w:tab/>
        <w:t>nej</w:t>
      </w:r>
    </w:p>
    <w:p w14:paraId="5A968560" w14:textId="77777777" w:rsidR="003A31E0" w:rsidRPr="003A1A9B" w:rsidRDefault="003A31E0" w:rsidP="003A31E0">
      <w:pPr>
        <w:spacing w:after="0" w:line="240" w:lineRule="auto"/>
        <w:ind w:left="0" w:right="0"/>
        <w:rPr>
          <w:rFonts w:ascii="Georgia" w:hAnsi="Georgia"/>
          <w:u w:val="single"/>
        </w:rPr>
      </w:pPr>
      <w:r w:rsidRPr="003A1A9B">
        <w:rPr>
          <w:rFonts w:ascii="Georgia" w:hAnsi="Georgia"/>
        </w:rPr>
        <w:t xml:space="preserve">Var/orsak </w:t>
      </w:r>
      <w:r w:rsidRPr="003A1A9B">
        <w:rPr>
          <w:rFonts w:ascii="Georgia" w:hAnsi="Georgia"/>
          <w:u w:val="single"/>
        </w:rPr>
        <w:tab/>
      </w:r>
      <w:r w:rsidRPr="003A1A9B">
        <w:rPr>
          <w:rFonts w:ascii="Georgia" w:hAnsi="Georgia"/>
          <w:u w:val="single"/>
        </w:rPr>
        <w:tab/>
      </w:r>
      <w:r w:rsidRPr="003A1A9B">
        <w:rPr>
          <w:rFonts w:ascii="Georgia" w:hAnsi="Georgia"/>
          <w:u w:val="single"/>
        </w:rPr>
        <w:tab/>
      </w:r>
      <w:r w:rsidRPr="003A1A9B">
        <w:rPr>
          <w:rFonts w:ascii="Georgia" w:hAnsi="Georgia"/>
          <w:u w:val="single"/>
        </w:rPr>
        <w:tab/>
      </w:r>
      <w:r w:rsidRPr="003A1A9B">
        <w:rPr>
          <w:rFonts w:ascii="Georgia" w:hAnsi="Georgia"/>
          <w:u w:val="single"/>
        </w:rPr>
        <w:tab/>
      </w:r>
      <w:r w:rsidRPr="003A1A9B">
        <w:rPr>
          <w:rFonts w:ascii="Georgia" w:hAnsi="Georgia"/>
          <w:u w:val="single"/>
        </w:rPr>
        <w:tab/>
      </w:r>
    </w:p>
    <w:p w14:paraId="5B87A457" w14:textId="77777777" w:rsidR="003A31E0" w:rsidRPr="003A1A9B" w:rsidRDefault="003A31E0" w:rsidP="003A31E0">
      <w:pPr>
        <w:tabs>
          <w:tab w:val="left" w:pos="1304"/>
          <w:tab w:val="left" w:pos="2608"/>
          <w:tab w:val="left" w:pos="3912"/>
          <w:tab w:val="left" w:pos="5216"/>
          <w:tab w:val="left" w:pos="6495"/>
          <w:tab w:val="left" w:pos="6615"/>
        </w:tabs>
        <w:spacing w:after="0" w:line="240" w:lineRule="auto"/>
        <w:ind w:left="0" w:right="0"/>
        <w:rPr>
          <w:rFonts w:ascii="Georgia" w:hAnsi="Georgia"/>
        </w:rPr>
      </w:pPr>
      <w:r w:rsidRPr="003A1A9B">
        <w:rPr>
          <w:rFonts w:ascii="Georgia" w:hAnsi="Georgia"/>
        </w:rPr>
        <w:t xml:space="preserve">Kontakt med läkare eller VC?  </w:t>
      </w:r>
      <w:r w:rsidRPr="003A1A9B">
        <w:rPr>
          <w:rFonts w:ascii="Georgia" w:hAnsi="Georgia"/>
        </w:rPr>
        <w:tab/>
      </w:r>
      <w:r w:rsidRPr="003A1A9B">
        <w:rPr>
          <w:rFonts w:ascii="Georgia" w:hAnsi="Georgia"/>
        </w:rPr>
        <w:tab/>
        <w:t>ja</w:t>
      </w:r>
      <w:r w:rsidRPr="003A1A9B">
        <w:rPr>
          <w:rFonts w:ascii="Georgia" w:hAnsi="Georgia"/>
        </w:rPr>
        <w:tab/>
        <w:t>nej</w:t>
      </w:r>
    </w:p>
    <w:p w14:paraId="7DB89018" w14:textId="77777777" w:rsidR="003A31E0" w:rsidRPr="003A1A9B" w:rsidRDefault="003A31E0" w:rsidP="003A31E0">
      <w:pPr>
        <w:tabs>
          <w:tab w:val="left" w:pos="1304"/>
          <w:tab w:val="left" w:pos="2608"/>
          <w:tab w:val="left" w:pos="3912"/>
          <w:tab w:val="left" w:pos="5216"/>
          <w:tab w:val="left" w:pos="6495"/>
          <w:tab w:val="left" w:pos="6615"/>
        </w:tabs>
        <w:spacing w:after="0" w:line="240" w:lineRule="auto"/>
        <w:ind w:left="0" w:right="0"/>
        <w:rPr>
          <w:rFonts w:ascii="Georgia" w:hAnsi="Georgia"/>
          <w:u w:val="single"/>
        </w:rPr>
      </w:pPr>
      <w:r w:rsidRPr="003A1A9B">
        <w:rPr>
          <w:rFonts w:ascii="Georgia" w:hAnsi="Georgia"/>
        </w:rPr>
        <w:t xml:space="preserve">Orsak </w:t>
      </w:r>
      <w:r w:rsidRPr="003A1A9B">
        <w:rPr>
          <w:rFonts w:ascii="Georgia" w:hAnsi="Georgia"/>
          <w:u w:val="single"/>
        </w:rPr>
        <w:tab/>
      </w:r>
      <w:r w:rsidRPr="003A1A9B">
        <w:rPr>
          <w:rFonts w:ascii="Georgia" w:hAnsi="Georgia"/>
          <w:u w:val="single"/>
        </w:rPr>
        <w:tab/>
      </w:r>
      <w:r w:rsidRPr="003A1A9B">
        <w:rPr>
          <w:rFonts w:ascii="Georgia" w:hAnsi="Georgia"/>
          <w:u w:val="single"/>
        </w:rPr>
        <w:tab/>
      </w:r>
      <w:r w:rsidRPr="003A1A9B">
        <w:rPr>
          <w:rFonts w:ascii="Georgia" w:hAnsi="Georgia"/>
          <w:u w:val="single"/>
        </w:rPr>
        <w:tab/>
      </w:r>
      <w:r w:rsidRPr="003A1A9B">
        <w:rPr>
          <w:rFonts w:ascii="Georgia" w:hAnsi="Georgia"/>
          <w:u w:val="single"/>
        </w:rPr>
        <w:tab/>
      </w:r>
      <w:r w:rsidRPr="003A1A9B">
        <w:rPr>
          <w:rFonts w:ascii="Georgia" w:hAnsi="Georgia"/>
          <w:u w:val="single"/>
        </w:rPr>
        <w:tab/>
      </w:r>
      <w:r w:rsidRPr="003A1A9B">
        <w:rPr>
          <w:rFonts w:ascii="Georgia" w:hAnsi="Georgia"/>
          <w:u w:val="single"/>
        </w:rPr>
        <w:tab/>
      </w:r>
    </w:p>
    <w:p w14:paraId="2C7CD78A" w14:textId="77777777" w:rsidR="003A31E0" w:rsidRPr="003A1A9B" w:rsidRDefault="003A31E0" w:rsidP="003A31E0">
      <w:pPr>
        <w:spacing w:after="0" w:line="240" w:lineRule="auto"/>
        <w:ind w:left="0" w:right="0"/>
        <w:rPr>
          <w:rFonts w:ascii="Georgia" w:hAnsi="Georgia"/>
        </w:rPr>
      </w:pPr>
      <w:r w:rsidRPr="003A1A9B">
        <w:rPr>
          <w:rFonts w:ascii="Georgia" w:hAnsi="Georgia"/>
        </w:rPr>
        <w:t xml:space="preserve">Antibiotika?   </w:t>
      </w:r>
      <w:r w:rsidRPr="003A1A9B">
        <w:rPr>
          <w:rFonts w:ascii="Georgia" w:hAnsi="Georgia"/>
        </w:rPr>
        <w:tab/>
      </w:r>
      <w:r w:rsidRPr="003A1A9B">
        <w:rPr>
          <w:rFonts w:ascii="Georgia" w:hAnsi="Georgia"/>
        </w:rPr>
        <w:tab/>
      </w:r>
      <w:r w:rsidRPr="003A1A9B">
        <w:rPr>
          <w:rFonts w:ascii="Georgia" w:hAnsi="Georgia"/>
        </w:rPr>
        <w:tab/>
        <w:t xml:space="preserve">ja </w:t>
      </w:r>
      <w:r w:rsidRPr="003A1A9B">
        <w:rPr>
          <w:rFonts w:ascii="Georgia" w:hAnsi="Georgia"/>
        </w:rPr>
        <w:tab/>
        <w:t>nej</w:t>
      </w:r>
    </w:p>
    <w:p w14:paraId="4C65957C" w14:textId="77777777" w:rsidR="003A31E0" w:rsidRPr="003A1A9B" w:rsidRDefault="003A31E0" w:rsidP="003A31E0">
      <w:pPr>
        <w:spacing w:after="0" w:line="240" w:lineRule="auto"/>
        <w:ind w:left="0" w:right="0"/>
        <w:rPr>
          <w:rFonts w:ascii="Georgia" w:hAnsi="Georgia"/>
        </w:rPr>
      </w:pPr>
      <w:r w:rsidRPr="003A1A9B">
        <w:rPr>
          <w:rFonts w:ascii="Georgia" w:hAnsi="Georgia"/>
          <w:u w:val="single"/>
        </w:rPr>
        <w:tab/>
      </w:r>
      <w:r w:rsidRPr="003A1A9B">
        <w:rPr>
          <w:rFonts w:ascii="Georgia" w:hAnsi="Georgia"/>
          <w:u w:val="single"/>
        </w:rPr>
        <w:tab/>
      </w:r>
      <w:r w:rsidRPr="003A1A9B">
        <w:rPr>
          <w:rFonts w:ascii="Georgia" w:hAnsi="Georgia"/>
          <w:u w:val="single"/>
        </w:rPr>
        <w:tab/>
      </w:r>
      <w:r w:rsidRPr="003A1A9B">
        <w:rPr>
          <w:rFonts w:ascii="Georgia" w:hAnsi="Georgia"/>
          <w:u w:val="single"/>
        </w:rPr>
        <w:tab/>
      </w:r>
      <w:r w:rsidRPr="003A1A9B">
        <w:rPr>
          <w:rFonts w:ascii="Georgia" w:hAnsi="Georgia"/>
          <w:u w:val="single"/>
        </w:rPr>
        <w:tab/>
      </w:r>
      <w:r w:rsidRPr="003A1A9B">
        <w:rPr>
          <w:rFonts w:ascii="Georgia" w:hAnsi="Georgia"/>
          <w:u w:val="single"/>
        </w:rPr>
        <w:tab/>
      </w:r>
      <w:r w:rsidRPr="003A1A9B">
        <w:rPr>
          <w:rFonts w:ascii="Georgia" w:hAnsi="Georgia"/>
        </w:rPr>
        <w:br/>
      </w:r>
    </w:p>
    <w:p w14:paraId="70249368" w14:textId="77777777" w:rsidR="003A31E0" w:rsidRPr="003A1A9B" w:rsidRDefault="003A31E0" w:rsidP="003A31E0">
      <w:pPr>
        <w:pStyle w:val="MellanrubrikVGR"/>
        <w:ind w:left="0"/>
        <w:rPr>
          <w:rFonts w:ascii="Georgia" w:hAnsi="Georgia"/>
          <w:sz w:val="24"/>
          <w:szCs w:val="24"/>
          <w:u w:val="single"/>
        </w:rPr>
      </w:pPr>
      <w:r w:rsidRPr="003A1A9B">
        <w:rPr>
          <w:rFonts w:ascii="Verdana" w:eastAsiaTheme="majorEastAsia" w:hAnsi="Verdana"/>
          <w:b w:val="0"/>
          <w:bCs/>
          <w:sz w:val="28"/>
          <w:szCs w:val="28"/>
        </w:rPr>
        <w:t>Funktion</w:t>
      </w:r>
      <w:r w:rsidRPr="003A1A9B">
        <w:rPr>
          <w:rFonts w:ascii="Georgia" w:hAnsi="Georgia"/>
          <w:sz w:val="24"/>
          <w:szCs w:val="24"/>
        </w:rPr>
        <w:t xml:space="preserve"> </w:t>
      </w:r>
      <w:r w:rsidRPr="003A1A9B">
        <w:rPr>
          <w:rFonts w:ascii="Georgia" w:hAnsi="Georgia"/>
          <w:sz w:val="24"/>
          <w:szCs w:val="24"/>
        </w:rPr>
        <w:softHyphen/>
      </w:r>
    </w:p>
    <w:p w14:paraId="4637E30F" w14:textId="77777777" w:rsidR="003A31E0" w:rsidRPr="003A1A9B" w:rsidRDefault="003A31E0" w:rsidP="003A31E0">
      <w:pPr>
        <w:spacing w:after="0" w:line="240" w:lineRule="auto"/>
        <w:ind w:left="0" w:right="0"/>
        <w:rPr>
          <w:rFonts w:ascii="Georgia" w:hAnsi="Georgia"/>
        </w:rPr>
      </w:pPr>
      <w:r w:rsidRPr="003A1A9B">
        <w:rPr>
          <w:rFonts w:ascii="Georgia" w:hAnsi="Georgia"/>
        </w:rPr>
        <w:t xml:space="preserve">Vilket gånghjälpmedel </w:t>
      </w:r>
      <w:r w:rsidRPr="003A1A9B">
        <w:rPr>
          <w:rFonts w:ascii="Georgia" w:hAnsi="Georgia"/>
          <w:u w:val="single"/>
        </w:rPr>
        <w:tab/>
      </w:r>
      <w:r w:rsidRPr="003A1A9B">
        <w:rPr>
          <w:rFonts w:ascii="Georgia" w:hAnsi="Georgia"/>
          <w:u w:val="single"/>
        </w:rPr>
        <w:tab/>
      </w:r>
      <w:r w:rsidRPr="003A1A9B">
        <w:rPr>
          <w:rFonts w:ascii="Georgia" w:hAnsi="Georgia"/>
          <w:u w:val="single"/>
        </w:rPr>
        <w:tab/>
      </w:r>
      <w:r w:rsidRPr="003A1A9B">
        <w:rPr>
          <w:rFonts w:ascii="Georgia" w:hAnsi="Georgia"/>
          <w:u w:val="single"/>
        </w:rPr>
        <w:tab/>
      </w:r>
      <w:r w:rsidRPr="003A1A9B">
        <w:rPr>
          <w:rFonts w:ascii="Georgia" w:hAnsi="Georgia"/>
          <w:u w:val="single"/>
        </w:rPr>
        <w:tab/>
      </w:r>
    </w:p>
    <w:p w14:paraId="690E8E0A" w14:textId="77777777" w:rsidR="003A31E0" w:rsidRPr="003A1A9B" w:rsidRDefault="003A31E0" w:rsidP="003A31E0">
      <w:pPr>
        <w:spacing w:after="0" w:line="240" w:lineRule="auto"/>
        <w:ind w:left="0" w:right="0"/>
        <w:rPr>
          <w:rFonts w:ascii="Georgia" w:hAnsi="Georgia"/>
        </w:rPr>
      </w:pPr>
    </w:p>
    <w:p w14:paraId="6E6BFC6F" w14:textId="77777777" w:rsidR="003A31E0" w:rsidRPr="003A1A9B" w:rsidRDefault="003A31E0" w:rsidP="003A31E0">
      <w:pPr>
        <w:pStyle w:val="MellanrubrikVGR"/>
        <w:ind w:left="0"/>
        <w:rPr>
          <w:rFonts w:ascii="Verdana" w:hAnsi="Verdana"/>
          <w:b w:val="0"/>
          <w:bCs/>
          <w:sz w:val="28"/>
          <w:szCs w:val="28"/>
        </w:rPr>
      </w:pPr>
      <w:r w:rsidRPr="003A1A9B">
        <w:rPr>
          <w:rFonts w:ascii="Verdana" w:hAnsi="Verdana"/>
          <w:b w:val="0"/>
          <w:bCs/>
          <w:sz w:val="28"/>
          <w:szCs w:val="28"/>
        </w:rPr>
        <w:t>Knä:</w:t>
      </w:r>
    </w:p>
    <w:p w14:paraId="3FC01041" w14:textId="77777777" w:rsidR="003A31E0" w:rsidRPr="003A1A9B" w:rsidRDefault="003A31E0" w:rsidP="003A31E0">
      <w:pPr>
        <w:spacing w:after="0" w:line="240" w:lineRule="auto"/>
        <w:ind w:left="0" w:right="0"/>
        <w:rPr>
          <w:rFonts w:ascii="Georgia" w:hAnsi="Georgia"/>
        </w:rPr>
      </w:pPr>
      <w:r w:rsidRPr="003A1A9B">
        <w:rPr>
          <w:rFonts w:ascii="Georgia" w:hAnsi="Georgia"/>
        </w:rPr>
        <w:t>Kan sträcka knä rakt</w:t>
      </w:r>
      <w:r w:rsidRPr="003A1A9B">
        <w:rPr>
          <w:rFonts w:ascii="Georgia" w:hAnsi="Georgia"/>
        </w:rPr>
        <w:tab/>
      </w:r>
      <w:r w:rsidRPr="003A1A9B">
        <w:rPr>
          <w:rFonts w:ascii="Georgia" w:hAnsi="Georgia"/>
        </w:rPr>
        <w:tab/>
      </w:r>
      <w:r w:rsidRPr="003A1A9B">
        <w:rPr>
          <w:rFonts w:ascii="Georgia" w:hAnsi="Georgia"/>
        </w:rPr>
        <w:tab/>
        <w:t xml:space="preserve">ja </w:t>
      </w:r>
      <w:r w:rsidRPr="003A1A9B">
        <w:rPr>
          <w:rFonts w:ascii="Georgia" w:hAnsi="Georgia"/>
        </w:rPr>
        <w:tab/>
        <w:t>nej</w:t>
      </w:r>
    </w:p>
    <w:p w14:paraId="463C770A" w14:textId="77777777" w:rsidR="003A31E0" w:rsidRPr="003A1A9B" w:rsidRDefault="003A31E0" w:rsidP="003A31E0">
      <w:pPr>
        <w:spacing w:after="0" w:line="240" w:lineRule="auto"/>
        <w:ind w:left="0" w:right="0"/>
        <w:rPr>
          <w:rFonts w:ascii="Georgia" w:hAnsi="Georgia"/>
        </w:rPr>
      </w:pPr>
      <w:r w:rsidRPr="003A1A9B">
        <w:rPr>
          <w:rFonts w:ascii="Georgia" w:hAnsi="Georgia"/>
        </w:rPr>
        <w:t>Kan lyfta ben från brits</w:t>
      </w:r>
      <w:r w:rsidRPr="003A1A9B">
        <w:rPr>
          <w:rFonts w:ascii="Georgia" w:hAnsi="Georgia"/>
        </w:rPr>
        <w:tab/>
      </w:r>
      <w:r w:rsidRPr="003A1A9B">
        <w:rPr>
          <w:rFonts w:ascii="Georgia" w:hAnsi="Georgia"/>
        </w:rPr>
        <w:tab/>
      </w:r>
      <w:r w:rsidRPr="003A1A9B">
        <w:rPr>
          <w:rFonts w:ascii="Georgia" w:hAnsi="Georgia"/>
        </w:rPr>
        <w:tab/>
        <w:t>ja</w:t>
      </w:r>
      <w:r w:rsidRPr="003A1A9B">
        <w:rPr>
          <w:rFonts w:ascii="Georgia" w:hAnsi="Georgia"/>
        </w:rPr>
        <w:tab/>
        <w:t xml:space="preserve">nej </w:t>
      </w:r>
    </w:p>
    <w:p w14:paraId="18AF83EA" w14:textId="77777777" w:rsidR="003A31E0" w:rsidRPr="003A1A9B" w:rsidRDefault="003A31E0" w:rsidP="003A31E0">
      <w:pPr>
        <w:spacing w:after="0" w:line="240" w:lineRule="auto"/>
        <w:ind w:left="0" w:right="0"/>
        <w:rPr>
          <w:rFonts w:ascii="Georgia" w:hAnsi="Georgia"/>
        </w:rPr>
      </w:pPr>
      <w:r w:rsidRPr="003A1A9B">
        <w:rPr>
          <w:rFonts w:ascii="Georgia" w:hAnsi="Georgia"/>
        </w:rPr>
        <w:t xml:space="preserve">Böja knä 90 grader sittande på brits </w:t>
      </w:r>
      <w:r w:rsidRPr="003A1A9B">
        <w:rPr>
          <w:rFonts w:ascii="Georgia" w:hAnsi="Georgia"/>
        </w:rPr>
        <w:tab/>
      </w:r>
      <w:r w:rsidRPr="003A1A9B">
        <w:rPr>
          <w:rFonts w:ascii="Georgia" w:hAnsi="Georgia"/>
        </w:rPr>
        <w:tab/>
        <w:t xml:space="preserve">ja </w:t>
      </w:r>
      <w:r w:rsidRPr="003A1A9B">
        <w:rPr>
          <w:rFonts w:ascii="Georgia" w:hAnsi="Georgia"/>
        </w:rPr>
        <w:tab/>
        <w:t>nej</w:t>
      </w:r>
    </w:p>
    <w:p w14:paraId="20647436" w14:textId="77777777" w:rsidR="003A31E0" w:rsidRPr="003A1A9B" w:rsidRDefault="003A31E0" w:rsidP="003A31E0">
      <w:pPr>
        <w:spacing w:after="0" w:line="240" w:lineRule="auto"/>
        <w:ind w:left="0" w:right="0"/>
        <w:rPr>
          <w:rFonts w:ascii="Georgia" w:hAnsi="Georgia"/>
        </w:rPr>
      </w:pPr>
      <w:r w:rsidRPr="003A1A9B">
        <w:rPr>
          <w:rFonts w:ascii="Georgia" w:hAnsi="Georgia"/>
        </w:rPr>
        <w:t>Går med gånghjälpmedel utan anmärkning</w:t>
      </w:r>
      <w:r w:rsidRPr="003A1A9B">
        <w:rPr>
          <w:rFonts w:ascii="Georgia" w:hAnsi="Georgia"/>
        </w:rPr>
        <w:tab/>
        <w:t xml:space="preserve">ja </w:t>
      </w:r>
      <w:r w:rsidRPr="003A1A9B">
        <w:rPr>
          <w:rFonts w:ascii="Georgia" w:hAnsi="Georgia"/>
        </w:rPr>
        <w:tab/>
        <w:t>nej</w:t>
      </w:r>
    </w:p>
    <w:p w14:paraId="48CB0B0A" w14:textId="77777777" w:rsidR="003A31E0" w:rsidRPr="003A1A9B" w:rsidRDefault="003A31E0" w:rsidP="003A31E0">
      <w:pPr>
        <w:spacing w:after="0" w:line="240" w:lineRule="auto"/>
        <w:ind w:left="0" w:right="0"/>
        <w:rPr>
          <w:rFonts w:ascii="Georgia" w:hAnsi="Georgia"/>
        </w:rPr>
      </w:pPr>
      <w:r w:rsidRPr="003A1A9B">
        <w:rPr>
          <w:rFonts w:ascii="Georgia" w:hAnsi="Georgia"/>
        </w:rPr>
        <w:t>Haft kontakt med fysioterapeut på hemorten</w:t>
      </w:r>
      <w:r w:rsidRPr="003A1A9B">
        <w:rPr>
          <w:rFonts w:ascii="Georgia" w:hAnsi="Georgia"/>
        </w:rPr>
        <w:tab/>
        <w:t>ja</w:t>
      </w:r>
      <w:r w:rsidRPr="003A1A9B">
        <w:rPr>
          <w:rFonts w:ascii="Georgia" w:hAnsi="Georgia"/>
        </w:rPr>
        <w:tab/>
        <w:t>nej</w:t>
      </w:r>
    </w:p>
    <w:p w14:paraId="30736D27" w14:textId="77777777" w:rsidR="003A31E0" w:rsidRPr="003A1A9B" w:rsidRDefault="003A31E0" w:rsidP="003A31E0">
      <w:pPr>
        <w:spacing w:after="0" w:line="240" w:lineRule="auto"/>
        <w:ind w:left="0" w:right="0"/>
        <w:rPr>
          <w:rFonts w:ascii="Georgia" w:hAnsi="Georgia"/>
          <w:u w:val="single"/>
        </w:rPr>
      </w:pPr>
      <w:r w:rsidRPr="003A1A9B">
        <w:rPr>
          <w:rFonts w:ascii="Georgia" w:hAnsi="Georgia"/>
        </w:rPr>
        <w:t xml:space="preserve">Om nej på frågor, beskriv/åtgärd </w:t>
      </w:r>
      <w:r w:rsidRPr="003A1A9B">
        <w:rPr>
          <w:rFonts w:ascii="Georgia" w:hAnsi="Georgia"/>
          <w:u w:val="single"/>
        </w:rPr>
        <w:tab/>
      </w:r>
      <w:r w:rsidRPr="003A1A9B">
        <w:rPr>
          <w:rFonts w:ascii="Georgia" w:hAnsi="Georgia"/>
          <w:u w:val="single"/>
        </w:rPr>
        <w:tab/>
      </w:r>
      <w:r w:rsidRPr="003A1A9B">
        <w:rPr>
          <w:rFonts w:ascii="Georgia" w:hAnsi="Georgia"/>
          <w:u w:val="single"/>
        </w:rPr>
        <w:tab/>
      </w:r>
      <w:r w:rsidRPr="003A1A9B">
        <w:rPr>
          <w:rFonts w:ascii="Georgia" w:hAnsi="Georgia"/>
          <w:u w:val="single"/>
        </w:rPr>
        <w:tab/>
      </w:r>
      <w:r w:rsidRPr="003A1A9B">
        <w:rPr>
          <w:rFonts w:ascii="Georgia" w:hAnsi="Georgia"/>
          <w:u w:val="single"/>
        </w:rPr>
        <w:br/>
      </w:r>
    </w:p>
    <w:p w14:paraId="572F47EF" w14:textId="77777777" w:rsidR="003A31E0" w:rsidRPr="003A1A9B" w:rsidRDefault="003A31E0" w:rsidP="003A31E0">
      <w:pPr>
        <w:spacing w:after="0" w:line="240" w:lineRule="auto"/>
        <w:ind w:left="0" w:right="0"/>
        <w:rPr>
          <w:rFonts w:ascii="Georgia" w:hAnsi="Georgia"/>
          <w:u w:val="single"/>
        </w:rPr>
      </w:pPr>
      <w:r w:rsidRPr="003A1A9B">
        <w:rPr>
          <w:rFonts w:ascii="Georgia" w:hAnsi="Georgia"/>
          <w:u w:val="single"/>
        </w:rPr>
        <w:tab/>
      </w:r>
      <w:r w:rsidRPr="003A1A9B">
        <w:rPr>
          <w:rFonts w:ascii="Georgia" w:hAnsi="Georgia"/>
          <w:u w:val="single"/>
        </w:rPr>
        <w:tab/>
      </w:r>
      <w:r w:rsidRPr="003A1A9B">
        <w:rPr>
          <w:rFonts w:ascii="Georgia" w:hAnsi="Georgia"/>
          <w:u w:val="single"/>
        </w:rPr>
        <w:tab/>
      </w:r>
      <w:r w:rsidRPr="003A1A9B">
        <w:rPr>
          <w:rFonts w:ascii="Georgia" w:hAnsi="Georgia"/>
          <w:u w:val="single"/>
        </w:rPr>
        <w:tab/>
      </w:r>
      <w:r w:rsidRPr="003A1A9B">
        <w:rPr>
          <w:rFonts w:ascii="Georgia" w:hAnsi="Georgia"/>
          <w:u w:val="single"/>
        </w:rPr>
        <w:tab/>
      </w:r>
      <w:r w:rsidRPr="003A1A9B">
        <w:rPr>
          <w:rFonts w:ascii="Georgia" w:hAnsi="Georgia"/>
          <w:u w:val="single"/>
        </w:rPr>
        <w:tab/>
      </w:r>
    </w:p>
    <w:p w14:paraId="4BE782B3" w14:textId="77777777" w:rsidR="003A31E0" w:rsidRPr="00265157" w:rsidRDefault="003A31E0" w:rsidP="003A31E0">
      <w:pPr>
        <w:spacing w:after="0" w:line="240" w:lineRule="auto"/>
        <w:ind w:left="0" w:right="0"/>
      </w:pPr>
    </w:p>
    <w:p w14:paraId="0B8DF5EE" w14:textId="77777777" w:rsidR="003A31E0" w:rsidRPr="0033559E" w:rsidRDefault="003A31E0" w:rsidP="003A31E0">
      <w:pPr>
        <w:pStyle w:val="MellanrubrikVGR"/>
        <w:ind w:left="0"/>
        <w:rPr>
          <w:rFonts w:ascii="Verdana" w:hAnsi="Verdana"/>
          <w:b w:val="0"/>
          <w:bCs/>
          <w:sz w:val="28"/>
          <w:szCs w:val="28"/>
        </w:rPr>
      </w:pPr>
      <w:r w:rsidRPr="0033559E">
        <w:rPr>
          <w:rFonts w:ascii="Verdana" w:hAnsi="Verdana"/>
          <w:b w:val="0"/>
          <w:bCs/>
          <w:sz w:val="28"/>
          <w:szCs w:val="28"/>
        </w:rPr>
        <w:lastRenderedPageBreak/>
        <w:t>Höft:</w:t>
      </w:r>
    </w:p>
    <w:p w14:paraId="60206A53" w14:textId="77777777" w:rsidR="003A31E0" w:rsidRPr="0033559E" w:rsidRDefault="003A31E0" w:rsidP="003A31E0">
      <w:pPr>
        <w:spacing w:after="0" w:line="240" w:lineRule="auto"/>
        <w:ind w:left="0" w:right="0"/>
        <w:rPr>
          <w:rFonts w:ascii="Georgia" w:hAnsi="Georgia"/>
        </w:rPr>
      </w:pPr>
      <w:r w:rsidRPr="0033559E">
        <w:rPr>
          <w:rFonts w:ascii="Georgia" w:hAnsi="Georgia"/>
        </w:rPr>
        <w:t xml:space="preserve">Ha rakt bäcken, stå på det opererade benet med två </w:t>
      </w:r>
    </w:p>
    <w:p w14:paraId="569BDB33" w14:textId="77777777" w:rsidR="003A31E0" w:rsidRPr="0033559E" w:rsidRDefault="003A31E0" w:rsidP="003A31E0">
      <w:pPr>
        <w:spacing w:after="0" w:line="240" w:lineRule="auto"/>
        <w:ind w:left="0" w:right="0"/>
        <w:rPr>
          <w:rFonts w:ascii="Georgia" w:hAnsi="Georgia"/>
        </w:rPr>
      </w:pPr>
      <w:r w:rsidRPr="0033559E">
        <w:rPr>
          <w:rFonts w:ascii="Georgia" w:hAnsi="Georgia"/>
        </w:rPr>
        <w:t xml:space="preserve">kryckor </w:t>
      </w:r>
      <w:r w:rsidRPr="0033559E">
        <w:rPr>
          <w:rFonts w:ascii="Georgia" w:hAnsi="Georgia"/>
        </w:rPr>
        <w:tab/>
      </w:r>
      <w:r w:rsidRPr="0033559E">
        <w:rPr>
          <w:rFonts w:ascii="Georgia" w:hAnsi="Georgia"/>
        </w:rPr>
        <w:tab/>
      </w:r>
      <w:r w:rsidRPr="0033559E">
        <w:rPr>
          <w:rFonts w:ascii="Georgia" w:hAnsi="Georgia"/>
        </w:rPr>
        <w:tab/>
      </w:r>
      <w:r w:rsidRPr="0033559E">
        <w:rPr>
          <w:rFonts w:ascii="Georgia" w:hAnsi="Georgia"/>
        </w:rPr>
        <w:tab/>
        <w:t xml:space="preserve">ja </w:t>
      </w:r>
      <w:r w:rsidRPr="0033559E">
        <w:rPr>
          <w:rFonts w:ascii="Georgia" w:hAnsi="Georgia"/>
        </w:rPr>
        <w:tab/>
        <w:t>nej</w:t>
      </w:r>
    </w:p>
    <w:p w14:paraId="343526B1" w14:textId="77777777" w:rsidR="003A31E0" w:rsidRPr="0033559E" w:rsidRDefault="003A31E0" w:rsidP="003A31E0">
      <w:pPr>
        <w:spacing w:after="0" w:line="240" w:lineRule="auto"/>
        <w:ind w:left="0" w:right="0"/>
        <w:rPr>
          <w:rFonts w:ascii="Georgia" w:hAnsi="Georgia"/>
        </w:rPr>
      </w:pPr>
      <w:r w:rsidRPr="0033559E">
        <w:rPr>
          <w:rFonts w:ascii="Georgia" w:hAnsi="Georgia"/>
        </w:rPr>
        <w:t>Går med gånghjälpmedel utan anmärkning</w:t>
      </w:r>
      <w:r w:rsidRPr="0033559E">
        <w:rPr>
          <w:rFonts w:ascii="Georgia" w:hAnsi="Georgia"/>
        </w:rPr>
        <w:tab/>
        <w:t>ja</w:t>
      </w:r>
      <w:r w:rsidRPr="0033559E">
        <w:rPr>
          <w:rFonts w:ascii="Georgia" w:hAnsi="Georgia"/>
        </w:rPr>
        <w:tab/>
        <w:t>nej</w:t>
      </w:r>
    </w:p>
    <w:p w14:paraId="761A351B" w14:textId="77777777" w:rsidR="003A31E0" w:rsidRPr="0033559E" w:rsidRDefault="003A31E0" w:rsidP="003A31E0">
      <w:pPr>
        <w:spacing w:after="0" w:line="240" w:lineRule="auto"/>
        <w:ind w:left="0" w:right="0"/>
        <w:rPr>
          <w:rFonts w:ascii="Georgia" w:hAnsi="Georgia"/>
        </w:rPr>
      </w:pPr>
      <w:r w:rsidRPr="0033559E">
        <w:rPr>
          <w:rFonts w:ascii="Georgia" w:hAnsi="Georgia"/>
        </w:rPr>
        <w:t>Bokat tid med fysioterapeut på hemorten</w:t>
      </w:r>
      <w:r w:rsidRPr="0033559E">
        <w:rPr>
          <w:rFonts w:ascii="Georgia" w:hAnsi="Georgia"/>
        </w:rPr>
        <w:tab/>
        <w:t xml:space="preserve">ja </w:t>
      </w:r>
      <w:r w:rsidRPr="0033559E">
        <w:rPr>
          <w:rFonts w:ascii="Georgia" w:hAnsi="Georgia"/>
        </w:rPr>
        <w:tab/>
        <w:t xml:space="preserve">nej </w:t>
      </w:r>
    </w:p>
    <w:p w14:paraId="667440B8" w14:textId="77777777" w:rsidR="003A31E0" w:rsidRPr="0033559E" w:rsidRDefault="003A31E0" w:rsidP="003A31E0">
      <w:pPr>
        <w:spacing w:after="0" w:line="240" w:lineRule="auto"/>
        <w:ind w:left="0" w:right="0"/>
        <w:rPr>
          <w:rFonts w:ascii="Georgia" w:hAnsi="Georgia"/>
          <w:u w:val="single"/>
        </w:rPr>
      </w:pPr>
      <w:r w:rsidRPr="0033559E">
        <w:rPr>
          <w:rFonts w:ascii="Georgia" w:hAnsi="Georgia"/>
        </w:rPr>
        <w:t xml:space="preserve">Om nej på frågor beskriv/åtgärd </w:t>
      </w:r>
      <w:r w:rsidRPr="0033559E">
        <w:rPr>
          <w:rFonts w:ascii="Georgia" w:hAnsi="Georgia"/>
          <w:u w:val="single"/>
        </w:rPr>
        <w:tab/>
      </w:r>
      <w:r w:rsidRPr="0033559E">
        <w:rPr>
          <w:rFonts w:ascii="Georgia" w:hAnsi="Georgia"/>
          <w:u w:val="single"/>
        </w:rPr>
        <w:tab/>
      </w:r>
      <w:r w:rsidRPr="0033559E">
        <w:rPr>
          <w:rFonts w:ascii="Georgia" w:hAnsi="Georgia"/>
          <w:u w:val="single"/>
        </w:rPr>
        <w:tab/>
      </w:r>
      <w:r w:rsidRPr="0033559E">
        <w:rPr>
          <w:rFonts w:ascii="Georgia" w:hAnsi="Georgia"/>
          <w:u w:val="single"/>
        </w:rPr>
        <w:tab/>
      </w:r>
      <w:r w:rsidRPr="0033559E">
        <w:rPr>
          <w:rFonts w:ascii="Georgia" w:hAnsi="Georgia"/>
          <w:u w:val="single"/>
        </w:rPr>
        <w:br/>
      </w:r>
      <w:r w:rsidRPr="0033559E">
        <w:rPr>
          <w:rFonts w:ascii="Georgia" w:hAnsi="Georgia"/>
          <w:u w:val="single"/>
        </w:rPr>
        <w:br/>
      </w:r>
      <w:r w:rsidRPr="0033559E">
        <w:rPr>
          <w:rFonts w:ascii="Georgia" w:hAnsi="Georgia"/>
          <w:u w:val="single"/>
        </w:rPr>
        <w:tab/>
      </w:r>
      <w:r w:rsidRPr="0033559E">
        <w:rPr>
          <w:rFonts w:ascii="Georgia" w:hAnsi="Georgia"/>
          <w:u w:val="single"/>
        </w:rPr>
        <w:tab/>
      </w:r>
      <w:r w:rsidRPr="0033559E">
        <w:rPr>
          <w:rFonts w:ascii="Georgia" w:hAnsi="Georgia"/>
          <w:u w:val="single"/>
        </w:rPr>
        <w:tab/>
      </w:r>
      <w:r w:rsidRPr="0033559E">
        <w:rPr>
          <w:rFonts w:ascii="Georgia" w:hAnsi="Georgia"/>
          <w:u w:val="single"/>
        </w:rPr>
        <w:tab/>
      </w:r>
      <w:r w:rsidRPr="0033559E">
        <w:rPr>
          <w:rFonts w:ascii="Georgia" w:hAnsi="Georgia"/>
          <w:u w:val="single"/>
        </w:rPr>
        <w:tab/>
      </w:r>
      <w:r w:rsidRPr="0033559E">
        <w:rPr>
          <w:rFonts w:ascii="Georgia" w:hAnsi="Georgia"/>
          <w:u w:val="single"/>
        </w:rPr>
        <w:tab/>
      </w:r>
    </w:p>
    <w:p w14:paraId="14E3D30D" w14:textId="77777777" w:rsidR="003A31E0" w:rsidRPr="0033559E" w:rsidRDefault="003A31E0" w:rsidP="003A31E0">
      <w:pPr>
        <w:pStyle w:val="MellanrubrikVGR"/>
        <w:ind w:left="0"/>
        <w:rPr>
          <w:rFonts w:ascii="Verdana" w:hAnsi="Verdana"/>
          <w:b w:val="0"/>
          <w:bCs/>
          <w:sz w:val="28"/>
          <w:szCs w:val="28"/>
        </w:rPr>
      </w:pPr>
      <w:r w:rsidRPr="00265157">
        <w:br/>
      </w:r>
      <w:r w:rsidRPr="0033559E">
        <w:rPr>
          <w:rFonts w:ascii="Verdana" w:hAnsi="Verdana"/>
          <w:b w:val="0"/>
          <w:bCs/>
          <w:sz w:val="28"/>
          <w:szCs w:val="28"/>
        </w:rPr>
        <w:t>Smärta</w:t>
      </w:r>
    </w:p>
    <w:p w14:paraId="03244509" w14:textId="77777777" w:rsidR="003A31E0" w:rsidRPr="0033559E" w:rsidRDefault="003A31E0" w:rsidP="003A31E0">
      <w:pPr>
        <w:spacing w:after="0" w:line="240" w:lineRule="auto"/>
        <w:ind w:left="0" w:right="0"/>
        <w:rPr>
          <w:rFonts w:ascii="Georgia" w:hAnsi="Georgia"/>
        </w:rPr>
      </w:pPr>
      <w:r w:rsidRPr="0033559E">
        <w:rPr>
          <w:rFonts w:ascii="Georgia" w:hAnsi="Georgia"/>
        </w:rPr>
        <w:t xml:space="preserve">Patienten bör ha avslutat sin </w:t>
      </w:r>
      <w:proofErr w:type="spellStart"/>
      <w:r w:rsidRPr="0033559E">
        <w:rPr>
          <w:rFonts w:ascii="Georgia" w:hAnsi="Georgia"/>
        </w:rPr>
        <w:t>opioidbehandling</w:t>
      </w:r>
      <w:proofErr w:type="spellEnd"/>
      <w:r w:rsidRPr="0033559E">
        <w:rPr>
          <w:rFonts w:ascii="Georgia" w:hAnsi="Georgia"/>
        </w:rPr>
        <w:t xml:space="preserve"> och bör klara sig på </w:t>
      </w:r>
      <w:proofErr w:type="spellStart"/>
      <w:r w:rsidRPr="0033559E">
        <w:rPr>
          <w:rFonts w:ascii="Georgia" w:hAnsi="Georgia"/>
        </w:rPr>
        <w:t>Paracetamol</w:t>
      </w:r>
      <w:proofErr w:type="spellEnd"/>
      <w:r w:rsidRPr="0033559E">
        <w:rPr>
          <w:rFonts w:ascii="Georgia" w:hAnsi="Georgia"/>
        </w:rPr>
        <w:t xml:space="preserve"> och/eller NSAID. Om smärtproblematik, vara uppmärksam på ökande smärta tillsammans med andra infektionstecken.</w:t>
      </w:r>
    </w:p>
    <w:p w14:paraId="21791D4C" w14:textId="77777777" w:rsidR="003A31E0" w:rsidRPr="0033559E" w:rsidRDefault="003A31E0" w:rsidP="003A31E0">
      <w:pPr>
        <w:spacing w:after="0" w:line="240" w:lineRule="auto"/>
        <w:ind w:left="0" w:right="0"/>
        <w:rPr>
          <w:rFonts w:ascii="Georgia" w:hAnsi="Georgia"/>
        </w:rPr>
      </w:pPr>
      <w:r w:rsidRPr="0033559E">
        <w:rPr>
          <w:rFonts w:ascii="Georgia" w:hAnsi="Georgia"/>
        </w:rPr>
        <w:t>VAS vid vila och rörelse</w:t>
      </w:r>
      <w:r w:rsidRPr="0033559E">
        <w:rPr>
          <w:rFonts w:ascii="Georgia" w:hAnsi="Georgia"/>
        </w:rPr>
        <w:tab/>
      </w:r>
      <w:r w:rsidRPr="0033559E">
        <w:rPr>
          <w:rFonts w:ascii="Georgia" w:hAnsi="Georgia"/>
        </w:rPr>
        <w:tab/>
      </w:r>
      <w:r w:rsidRPr="0033559E">
        <w:rPr>
          <w:rFonts w:ascii="Georgia" w:hAnsi="Georgia"/>
        </w:rPr>
        <w:tab/>
        <w:t>1          -</w:t>
      </w:r>
      <w:r w:rsidRPr="0033559E">
        <w:rPr>
          <w:rFonts w:ascii="Georgia" w:hAnsi="Georgia"/>
        </w:rPr>
        <w:tab/>
        <w:t>10</w:t>
      </w:r>
    </w:p>
    <w:p w14:paraId="3E65BAD6" w14:textId="77777777" w:rsidR="003A31E0" w:rsidRPr="0033559E" w:rsidRDefault="003A31E0" w:rsidP="003A31E0">
      <w:pPr>
        <w:spacing w:after="0" w:line="240" w:lineRule="auto"/>
        <w:ind w:left="0" w:right="0"/>
        <w:rPr>
          <w:rFonts w:ascii="Georgia" w:hAnsi="Georgia"/>
        </w:rPr>
      </w:pPr>
      <w:r w:rsidRPr="0033559E">
        <w:rPr>
          <w:rFonts w:ascii="Georgia" w:hAnsi="Georgia"/>
        </w:rPr>
        <w:t xml:space="preserve">Fungerande smärtstillning?  </w:t>
      </w:r>
      <w:r w:rsidRPr="0033559E">
        <w:rPr>
          <w:rFonts w:ascii="Georgia" w:hAnsi="Georgia"/>
        </w:rPr>
        <w:tab/>
      </w:r>
      <w:r w:rsidRPr="0033559E">
        <w:rPr>
          <w:rFonts w:ascii="Georgia" w:hAnsi="Georgia"/>
        </w:rPr>
        <w:tab/>
        <w:t xml:space="preserve">ja </w:t>
      </w:r>
      <w:r w:rsidRPr="0033559E">
        <w:rPr>
          <w:rFonts w:ascii="Georgia" w:hAnsi="Georgia"/>
        </w:rPr>
        <w:tab/>
        <w:t>nej</w:t>
      </w:r>
    </w:p>
    <w:p w14:paraId="5FBD867F" w14:textId="77777777" w:rsidR="003A31E0" w:rsidRPr="0033559E" w:rsidRDefault="003A31E0" w:rsidP="003A31E0">
      <w:pPr>
        <w:spacing w:after="0" w:line="240" w:lineRule="auto"/>
        <w:ind w:left="0" w:right="0"/>
        <w:rPr>
          <w:rFonts w:ascii="Georgia" w:hAnsi="Georgia"/>
          <w:u w:val="single"/>
        </w:rPr>
      </w:pPr>
      <w:r w:rsidRPr="0033559E">
        <w:rPr>
          <w:rFonts w:ascii="Georgia" w:hAnsi="Georgia"/>
        </w:rPr>
        <w:t xml:space="preserve">Om nej - beskriv smärtan/åtgärd </w:t>
      </w:r>
      <w:r w:rsidRPr="0033559E">
        <w:rPr>
          <w:rFonts w:ascii="Georgia" w:hAnsi="Georgia"/>
          <w:u w:val="single"/>
        </w:rPr>
        <w:tab/>
      </w:r>
      <w:r w:rsidRPr="0033559E">
        <w:rPr>
          <w:rFonts w:ascii="Georgia" w:hAnsi="Georgia"/>
          <w:u w:val="single"/>
        </w:rPr>
        <w:tab/>
      </w:r>
      <w:r w:rsidRPr="0033559E">
        <w:rPr>
          <w:rFonts w:ascii="Georgia" w:hAnsi="Georgia"/>
          <w:u w:val="single"/>
        </w:rPr>
        <w:tab/>
      </w:r>
      <w:r w:rsidRPr="0033559E">
        <w:rPr>
          <w:rFonts w:ascii="Georgia" w:hAnsi="Georgia"/>
          <w:u w:val="single"/>
        </w:rPr>
        <w:tab/>
      </w:r>
      <w:r w:rsidRPr="0033559E">
        <w:rPr>
          <w:rFonts w:ascii="Georgia" w:hAnsi="Georgia"/>
          <w:u w:val="single"/>
        </w:rPr>
        <w:br/>
      </w:r>
    </w:p>
    <w:p w14:paraId="04DD9F6A" w14:textId="77777777" w:rsidR="003A31E0" w:rsidRPr="0033559E" w:rsidRDefault="003A31E0" w:rsidP="003A31E0">
      <w:pPr>
        <w:spacing w:after="0" w:line="240" w:lineRule="auto"/>
        <w:ind w:left="0" w:right="0"/>
        <w:rPr>
          <w:rFonts w:ascii="Georgia" w:hAnsi="Georgia"/>
          <w:u w:val="single"/>
        </w:rPr>
      </w:pPr>
      <w:r w:rsidRPr="0033559E">
        <w:rPr>
          <w:rFonts w:ascii="Georgia" w:hAnsi="Georgia"/>
          <w:u w:val="single"/>
        </w:rPr>
        <w:tab/>
      </w:r>
      <w:r w:rsidRPr="0033559E">
        <w:rPr>
          <w:rFonts w:ascii="Georgia" w:hAnsi="Georgia"/>
          <w:u w:val="single"/>
        </w:rPr>
        <w:tab/>
      </w:r>
      <w:r w:rsidRPr="0033559E">
        <w:rPr>
          <w:rFonts w:ascii="Georgia" w:hAnsi="Georgia"/>
          <w:u w:val="single"/>
        </w:rPr>
        <w:tab/>
      </w:r>
      <w:r w:rsidRPr="0033559E">
        <w:rPr>
          <w:rFonts w:ascii="Georgia" w:hAnsi="Georgia"/>
          <w:u w:val="single"/>
        </w:rPr>
        <w:tab/>
      </w:r>
      <w:r w:rsidRPr="0033559E">
        <w:rPr>
          <w:rFonts w:ascii="Georgia" w:hAnsi="Georgia"/>
          <w:u w:val="single"/>
        </w:rPr>
        <w:tab/>
      </w:r>
      <w:r w:rsidRPr="0033559E">
        <w:rPr>
          <w:rFonts w:ascii="Georgia" w:hAnsi="Georgia"/>
          <w:u w:val="single"/>
        </w:rPr>
        <w:tab/>
      </w:r>
    </w:p>
    <w:p w14:paraId="453960DA" w14:textId="77777777" w:rsidR="003A31E0" w:rsidRPr="00265157" w:rsidRDefault="003A31E0" w:rsidP="003A31E0">
      <w:pPr>
        <w:spacing w:after="0" w:line="240" w:lineRule="auto"/>
        <w:ind w:left="0" w:right="0"/>
      </w:pPr>
    </w:p>
    <w:p w14:paraId="45455FA4" w14:textId="77777777" w:rsidR="003A31E0" w:rsidRPr="0037362E" w:rsidRDefault="003A31E0" w:rsidP="003A31E0">
      <w:pPr>
        <w:pStyle w:val="MellanrubrikVGR"/>
        <w:ind w:left="0"/>
        <w:rPr>
          <w:rFonts w:ascii="Verdana" w:hAnsi="Verdana"/>
          <w:b w:val="0"/>
          <w:bCs/>
          <w:sz w:val="28"/>
          <w:szCs w:val="28"/>
        </w:rPr>
      </w:pPr>
      <w:r w:rsidRPr="0037362E">
        <w:rPr>
          <w:rFonts w:ascii="Verdana" w:hAnsi="Verdana"/>
          <w:b w:val="0"/>
          <w:bCs/>
          <w:sz w:val="28"/>
          <w:szCs w:val="28"/>
        </w:rPr>
        <w:t>Sår</w:t>
      </w:r>
    </w:p>
    <w:p w14:paraId="1172E542" w14:textId="77777777" w:rsidR="003A31E0" w:rsidRPr="0037362E" w:rsidRDefault="003A31E0" w:rsidP="003A31E0">
      <w:pPr>
        <w:spacing w:after="0" w:line="240" w:lineRule="auto"/>
        <w:ind w:left="0" w:right="0"/>
        <w:rPr>
          <w:rFonts w:ascii="Georgia" w:hAnsi="Georgia"/>
        </w:rPr>
      </w:pPr>
      <w:r w:rsidRPr="0037362E">
        <w:rPr>
          <w:rFonts w:ascii="Georgia" w:hAnsi="Georgia"/>
        </w:rPr>
        <w:t>Såret bör vid denna tidpunkt vara torrt och ej ilsket rodnat. Såret bör vara moget för agraffborttagning.</w:t>
      </w:r>
    </w:p>
    <w:p w14:paraId="7FD1BDCF" w14:textId="77777777" w:rsidR="003A31E0" w:rsidRPr="0037362E" w:rsidRDefault="003A31E0" w:rsidP="003A31E0">
      <w:pPr>
        <w:spacing w:after="0" w:line="240" w:lineRule="auto"/>
        <w:ind w:left="0" w:right="0"/>
        <w:rPr>
          <w:rFonts w:ascii="Georgia" w:hAnsi="Georgia"/>
        </w:rPr>
      </w:pPr>
      <w:r w:rsidRPr="0037362E">
        <w:rPr>
          <w:rFonts w:ascii="Georgia" w:hAnsi="Georgia"/>
        </w:rPr>
        <w:t>Utan anmärkning</w:t>
      </w:r>
      <w:r w:rsidRPr="0037362E">
        <w:rPr>
          <w:rFonts w:ascii="Georgia" w:hAnsi="Georgia"/>
        </w:rPr>
        <w:tab/>
      </w:r>
      <w:r w:rsidRPr="0037362E">
        <w:rPr>
          <w:rFonts w:ascii="Georgia" w:hAnsi="Georgia"/>
        </w:rPr>
        <w:tab/>
      </w:r>
      <w:r w:rsidRPr="0037362E">
        <w:rPr>
          <w:rFonts w:ascii="Georgia" w:hAnsi="Georgia"/>
        </w:rPr>
        <w:tab/>
        <w:t xml:space="preserve">ja </w:t>
      </w:r>
      <w:r w:rsidRPr="0037362E">
        <w:rPr>
          <w:rFonts w:ascii="Georgia" w:hAnsi="Georgia"/>
        </w:rPr>
        <w:tab/>
        <w:t xml:space="preserve">nej </w:t>
      </w:r>
    </w:p>
    <w:p w14:paraId="2C6BAE2E" w14:textId="77777777" w:rsidR="003A31E0" w:rsidRPr="0037362E" w:rsidRDefault="003A31E0" w:rsidP="003A31E0">
      <w:pPr>
        <w:spacing w:after="0" w:line="240" w:lineRule="auto"/>
        <w:ind w:left="0" w:right="0"/>
        <w:rPr>
          <w:rFonts w:ascii="Georgia" w:hAnsi="Georgia"/>
        </w:rPr>
      </w:pPr>
      <w:r w:rsidRPr="0037362E">
        <w:rPr>
          <w:rFonts w:ascii="Georgia" w:hAnsi="Georgia"/>
        </w:rPr>
        <w:t xml:space="preserve">Bytt förband tidigare?  </w:t>
      </w:r>
      <w:r w:rsidRPr="0037362E">
        <w:rPr>
          <w:rFonts w:ascii="Georgia" w:hAnsi="Georgia"/>
        </w:rPr>
        <w:tab/>
      </w:r>
      <w:r w:rsidRPr="0037362E">
        <w:rPr>
          <w:rFonts w:ascii="Georgia" w:hAnsi="Georgia"/>
        </w:rPr>
        <w:tab/>
      </w:r>
      <w:r w:rsidRPr="0037362E">
        <w:rPr>
          <w:rFonts w:ascii="Georgia" w:hAnsi="Georgia"/>
        </w:rPr>
        <w:tab/>
        <w:t xml:space="preserve">ja </w:t>
      </w:r>
      <w:r w:rsidRPr="0037362E">
        <w:rPr>
          <w:rFonts w:ascii="Georgia" w:hAnsi="Georgia"/>
        </w:rPr>
        <w:tab/>
        <w:t>nej</w:t>
      </w:r>
    </w:p>
    <w:p w14:paraId="3A05D77A" w14:textId="77777777" w:rsidR="003A31E0" w:rsidRPr="0037362E" w:rsidRDefault="003A31E0" w:rsidP="003A31E0">
      <w:pPr>
        <w:spacing w:after="0" w:line="240" w:lineRule="auto"/>
        <w:ind w:left="0" w:right="0"/>
        <w:rPr>
          <w:rFonts w:ascii="Georgia" w:hAnsi="Georgia"/>
        </w:rPr>
      </w:pPr>
      <w:r w:rsidRPr="0037362E">
        <w:rPr>
          <w:rFonts w:ascii="Georgia" w:hAnsi="Georgia"/>
        </w:rPr>
        <w:t>Vätskande/läckande sår?</w:t>
      </w:r>
      <w:r w:rsidRPr="0037362E">
        <w:rPr>
          <w:rFonts w:ascii="Georgia" w:hAnsi="Georgia"/>
        </w:rPr>
        <w:tab/>
      </w:r>
      <w:r w:rsidRPr="0037362E">
        <w:rPr>
          <w:rFonts w:ascii="Georgia" w:hAnsi="Georgia"/>
        </w:rPr>
        <w:tab/>
      </w:r>
      <w:r w:rsidRPr="0037362E">
        <w:rPr>
          <w:rFonts w:ascii="Georgia" w:hAnsi="Georgia"/>
        </w:rPr>
        <w:tab/>
        <w:t>ja</w:t>
      </w:r>
      <w:r w:rsidRPr="0037362E">
        <w:rPr>
          <w:rFonts w:ascii="Georgia" w:hAnsi="Georgia"/>
        </w:rPr>
        <w:tab/>
        <w:t>nej</w:t>
      </w:r>
    </w:p>
    <w:p w14:paraId="0D284914" w14:textId="77777777" w:rsidR="003A31E0" w:rsidRPr="0037362E" w:rsidRDefault="003A31E0" w:rsidP="003A31E0">
      <w:pPr>
        <w:spacing w:after="0" w:line="240" w:lineRule="auto"/>
        <w:ind w:left="0" w:right="0"/>
        <w:rPr>
          <w:rFonts w:ascii="Georgia" w:hAnsi="Georgia"/>
        </w:rPr>
      </w:pPr>
      <w:r w:rsidRPr="0037362E">
        <w:rPr>
          <w:rFonts w:ascii="Georgia" w:hAnsi="Georgia"/>
        </w:rPr>
        <w:t>Rodnad runt sår</w:t>
      </w:r>
      <w:r w:rsidRPr="0037362E">
        <w:rPr>
          <w:rFonts w:ascii="Georgia" w:hAnsi="Georgia"/>
        </w:rPr>
        <w:tab/>
      </w:r>
      <w:r w:rsidRPr="0037362E">
        <w:rPr>
          <w:rFonts w:ascii="Georgia" w:hAnsi="Georgia"/>
        </w:rPr>
        <w:tab/>
      </w:r>
      <w:r w:rsidRPr="0037362E">
        <w:rPr>
          <w:rFonts w:ascii="Georgia" w:hAnsi="Georgia"/>
        </w:rPr>
        <w:tab/>
        <w:t xml:space="preserve">ja </w:t>
      </w:r>
      <w:r w:rsidRPr="0037362E">
        <w:rPr>
          <w:rFonts w:ascii="Georgia" w:hAnsi="Georgia"/>
        </w:rPr>
        <w:tab/>
        <w:t>nej</w:t>
      </w:r>
    </w:p>
    <w:p w14:paraId="5D882B01" w14:textId="77777777" w:rsidR="003A31E0" w:rsidRPr="0037362E" w:rsidRDefault="003A31E0" w:rsidP="003A31E0">
      <w:pPr>
        <w:spacing w:after="0" w:line="240" w:lineRule="auto"/>
        <w:ind w:left="0" w:right="0"/>
        <w:rPr>
          <w:rFonts w:ascii="Georgia" w:hAnsi="Georgia"/>
        </w:rPr>
      </w:pPr>
      <w:r w:rsidRPr="0037362E">
        <w:rPr>
          <w:rFonts w:ascii="Georgia" w:hAnsi="Georgia"/>
        </w:rPr>
        <w:t>Glipande sår</w:t>
      </w:r>
      <w:r w:rsidRPr="0037362E">
        <w:rPr>
          <w:rFonts w:ascii="Georgia" w:hAnsi="Georgia"/>
        </w:rPr>
        <w:tab/>
      </w:r>
      <w:r w:rsidRPr="0037362E">
        <w:rPr>
          <w:rFonts w:ascii="Georgia" w:hAnsi="Georgia"/>
        </w:rPr>
        <w:tab/>
      </w:r>
      <w:r w:rsidRPr="0037362E">
        <w:rPr>
          <w:rFonts w:ascii="Georgia" w:hAnsi="Georgia"/>
        </w:rPr>
        <w:tab/>
      </w:r>
      <w:r w:rsidRPr="0037362E">
        <w:rPr>
          <w:rFonts w:ascii="Georgia" w:hAnsi="Georgia"/>
        </w:rPr>
        <w:tab/>
        <w:t>ja</w:t>
      </w:r>
      <w:r w:rsidRPr="0037362E">
        <w:rPr>
          <w:rFonts w:ascii="Georgia" w:hAnsi="Georgia"/>
        </w:rPr>
        <w:tab/>
        <w:t>nej</w:t>
      </w:r>
    </w:p>
    <w:p w14:paraId="4BE69BAE" w14:textId="77777777" w:rsidR="003A31E0" w:rsidRPr="0037362E" w:rsidRDefault="003A31E0" w:rsidP="003A31E0">
      <w:pPr>
        <w:spacing w:after="0" w:line="240" w:lineRule="auto"/>
        <w:ind w:left="0" w:right="0"/>
        <w:rPr>
          <w:rFonts w:ascii="Georgia" w:hAnsi="Georgia"/>
        </w:rPr>
      </w:pPr>
      <w:r w:rsidRPr="0037362E">
        <w:rPr>
          <w:rFonts w:ascii="Georgia" w:hAnsi="Georgia"/>
        </w:rPr>
        <w:t>Agraffborttagning u.a.</w:t>
      </w:r>
      <w:r w:rsidRPr="0037362E">
        <w:rPr>
          <w:rFonts w:ascii="Georgia" w:hAnsi="Georgia"/>
        </w:rPr>
        <w:tab/>
      </w:r>
      <w:r w:rsidRPr="0037362E">
        <w:rPr>
          <w:rFonts w:ascii="Georgia" w:hAnsi="Georgia"/>
        </w:rPr>
        <w:tab/>
      </w:r>
      <w:r w:rsidRPr="0037362E">
        <w:rPr>
          <w:rFonts w:ascii="Georgia" w:hAnsi="Georgia"/>
        </w:rPr>
        <w:tab/>
        <w:t xml:space="preserve">ja </w:t>
      </w:r>
      <w:r w:rsidRPr="0037362E">
        <w:rPr>
          <w:rFonts w:ascii="Georgia" w:hAnsi="Georgia"/>
        </w:rPr>
        <w:tab/>
        <w:t>nej</w:t>
      </w:r>
      <w:r w:rsidRPr="0037362E">
        <w:rPr>
          <w:rFonts w:ascii="Georgia" w:hAnsi="Georgia"/>
        </w:rPr>
        <w:tab/>
      </w:r>
    </w:p>
    <w:p w14:paraId="68EF45A3" w14:textId="77777777" w:rsidR="003A31E0" w:rsidRPr="0037362E" w:rsidRDefault="003A31E0" w:rsidP="003A31E0">
      <w:pPr>
        <w:spacing w:after="0" w:line="240" w:lineRule="auto"/>
        <w:ind w:left="0" w:right="0"/>
        <w:rPr>
          <w:rFonts w:ascii="Georgia" w:hAnsi="Georgia"/>
        </w:rPr>
      </w:pPr>
      <w:r w:rsidRPr="0037362E">
        <w:rPr>
          <w:rFonts w:ascii="Georgia" w:hAnsi="Georgia"/>
        </w:rPr>
        <w:t>Upplevt feber och/eller frossa?</w:t>
      </w:r>
      <w:r w:rsidRPr="0037362E">
        <w:rPr>
          <w:rFonts w:ascii="Georgia" w:hAnsi="Georgia"/>
        </w:rPr>
        <w:tab/>
      </w:r>
      <w:r w:rsidRPr="0037362E">
        <w:rPr>
          <w:rFonts w:ascii="Georgia" w:hAnsi="Georgia"/>
        </w:rPr>
        <w:tab/>
        <w:t>ja</w:t>
      </w:r>
      <w:r w:rsidRPr="0037362E">
        <w:rPr>
          <w:rFonts w:ascii="Georgia" w:hAnsi="Georgia"/>
        </w:rPr>
        <w:tab/>
        <w:t xml:space="preserve">nej </w:t>
      </w:r>
    </w:p>
    <w:p w14:paraId="3E4F7FD7" w14:textId="77777777" w:rsidR="003A31E0" w:rsidRPr="0037362E" w:rsidRDefault="003A31E0" w:rsidP="003A31E0">
      <w:pPr>
        <w:spacing w:after="0" w:line="240" w:lineRule="auto"/>
        <w:ind w:left="0" w:right="0"/>
        <w:rPr>
          <w:rFonts w:ascii="Georgia" w:hAnsi="Georgia"/>
          <w:u w:val="single"/>
        </w:rPr>
      </w:pPr>
      <w:r w:rsidRPr="0037362E">
        <w:rPr>
          <w:rFonts w:ascii="Georgia" w:hAnsi="Georgia"/>
        </w:rPr>
        <w:t xml:space="preserve">Om ja på frågor beskriv/åtgärd </w:t>
      </w:r>
      <w:r w:rsidRPr="0037362E">
        <w:rPr>
          <w:rFonts w:ascii="Georgia" w:hAnsi="Georgia"/>
          <w:u w:val="single"/>
        </w:rPr>
        <w:tab/>
      </w:r>
      <w:r w:rsidRPr="0037362E">
        <w:rPr>
          <w:rFonts w:ascii="Georgia" w:hAnsi="Georgia"/>
          <w:u w:val="single"/>
        </w:rPr>
        <w:tab/>
      </w:r>
      <w:r w:rsidRPr="0037362E">
        <w:rPr>
          <w:rFonts w:ascii="Georgia" w:hAnsi="Georgia"/>
          <w:u w:val="single"/>
        </w:rPr>
        <w:tab/>
      </w:r>
      <w:r w:rsidRPr="0037362E">
        <w:rPr>
          <w:rFonts w:ascii="Georgia" w:hAnsi="Georgia"/>
          <w:u w:val="single"/>
        </w:rPr>
        <w:tab/>
      </w:r>
      <w:r w:rsidRPr="0037362E">
        <w:rPr>
          <w:rFonts w:ascii="Georgia" w:hAnsi="Georgia"/>
          <w:u w:val="single"/>
        </w:rPr>
        <w:br/>
      </w:r>
    </w:p>
    <w:p w14:paraId="0AE83E17" w14:textId="77777777" w:rsidR="003A31E0" w:rsidRPr="00265157" w:rsidRDefault="003A31E0" w:rsidP="003A31E0">
      <w:pPr>
        <w:spacing w:after="0" w:line="240" w:lineRule="auto"/>
        <w:ind w:left="0" w:right="0"/>
      </w:pPr>
      <w:r w:rsidRPr="0037362E">
        <w:rPr>
          <w:rFonts w:ascii="Georgia" w:hAnsi="Georgia"/>
          <w:u w:val="single"/>
        </w:rPr>
        <w:tab/>
      </w:r>
      <w:r w:rsidRPr="0037362E">
        <w:rPr>
          <w:rFonts w:ascii="Georgia" w:hAnsi="Georgia"/>
          <w:u w:val="single"/>
        </w:rPr>
        <w:tab/>
      </w:r>
      <w:r w:rsidRPr="0037362E">
        <w:rPr>
          <w:rFonts w:ascii="Georgia" w:hAnsi="Georgia"/>
          <w:u w:val="single"/>
        </w:rPr>
        <w:tab/>
      </w:r>
      <w:r w:rsidRPr="0037362E">
        <w:rPr>
          <w:rFonts w:ascii="Georgia" w:hAnsi="Georgia"/>
          <w:u w:val="single"/>
        </w:rPr>
        <w:tab/>
      </w:r>
      <w:r w:rsidRPr="0037362E">
        <w:rPr>
          <w:rFonts w:ascii="Georgia" w:hAnsi="Georgia"/>
          <w:u w:val="single"/>
        </w:rPr>
        <w:tab/>
      </w:r>
      <w:r w:rsidRPr="0037362E">
        <w:rPr>
          <w:rFonts w:ascii="Georgia" w:hAnsi="Georgia"/>
          <w:u w:val="single"/>
        </w:rPr>
        <w:tab/>
      </w:r>
      <w:r w:rsidRPr="00265157">
        <w:rPr>
          <w:u w:val="single"/>
        </w:rPr>
        <w:br/>
      </w:r>
      <w:r w:rsidRPr="00265157">
        <w:tab/>
      </w:r>
      <w:r w:rsidRPr="00265157">
        <w:tab/>
      </w:r>
    </w:p>
    <w:p w14:paraId="0AA2A9D0" w14:textId="77777777" w:rsidR="003A31E0" w:rsidRPr="003A1A9B" w:rsidRDefault="003A31E0" w:rsidP="003A31E0">
      <w:pPr>
        <w:pStyle w:val="MellanrubrikVGR"/>
        <w:ind w:left="0"/>
        <w:rPr>
          <w:rFonts w:ascii="Verdana" w:hAnsi="Verdana"/>
          <w:b w:val="0"/>
          <w:bCs/>
          <w:sz w:val="28"/>
          <w:szCs w:val="28"/>
        </w:rPr>
      </w:pPr>
      <w:r w:rsidRPr="003A1A9B">
        <w:rPr>
          <w:rFonts w:ascii="Verdana" w:hAnsi="Verdana"/>
          <w:b w:val="0"/>
          <w:bCs/>
          <w:sz w:val="28"/>
          <w:szCs w:val="28"/>
        </w:rPr>
        <w:t>Övrigt</w:t>
      </w:r>
    </w:p>
    <w:p w14:paraId="1D593F8C" w14:textId="77777777" w:rsidR="003A31E0" w:rsidRPr="003A1A9B" w:rsidRDefault="003A31E0" w:rsidP="003A31E0">
      <w:pPr>
        <w:spacing w:after="0" w:line="240" w:lineRule="auto"/>
        <w:ind w:left="0" w:right="0"/>
        <w:rPr>
          <w:rFonts w:ascii="Georgia" w:hAnsi="Georgia"/>
        </w:rPr>
      </w:pPr>
      <w:r w:rsidRPr="003A1A9B">
        <w:rPr>
          <w:rFonts w:ascii="Georgia" w:hAnsi="Georgia"/>
        </w:rPr>
        <w:t>Patientens upplevelse efter operation</w:t>
      </w:r>
    </w:p>
    <w:p w14:paraId="03E78D11" w14:textId="77777777" w:rsidR="003A31E0" w:rsidRPr="003A1A9B" w:rsidRDefault="003A31E0" w:rsidP="003A31E0">
      <w:pPr>
        <w:spacing w:after="0" w:line="240" w:lineRule="auto"/>
        <w:ind w:left="0" w:right="0"/>
        <w:rPr>
          <w:rFonts w:ascii="Georgia" w:hAnsi="Georgia"/>
        </w:rPr>
      </w:pPr>
      <w:r w:rsidRPr="003A1A9B">
        <w:rPr>
          <w:rFonts w:ascii="Georgia" w:hAnsi="Georgia"/>
        </w:rPr>
        <w:t>Inte nöjd - mycket nöjd</w:t>
      </w:r>
      <w:r w:rsidRPr="003A1A9B">
        <w:rPr>
          <w:rFonts w:ascii="Georgia" w:hAnsi="Georgia"/>
        </w:rPr>
        <w:tab/>
      </w:r>
      <w:r w:rsidRPr="003A1A9B">
        <w:rPr>
          <w:rFonts w:ascii="Georgia" w:hAnsi="Georgia"/>
        </w:rPr>
        <w:tab/>
      </w:r>
      <w:r w:rsidRPr="003A1A9B">
        <w:rPr>
          <w:rFonts w:ascii="Georgia" w:hAnsi="Georgia"/>
        </w:rPr>
        <w:tab/>
        <w:t>1          -           5</w:t>
      </w:r>
    </w:p>
    <w:p w14:paraId="651B8949" w14:textId="77777777" w:rsidR="003A31E0" w:rsidRPr="00265157" w:rsidRDefault="003A31E0" w:rsidP="003A31E0">
      <w:pPr>
        <w:spacing w:after="0" w:line="240" w:lineRule="auto"/>
        <w:ind w:left="0" w:right="0"/>
        <w:rPr>
          <w:u w:val="single"/>
        </w:rPr>
      </w:pPr>
      <w:r w:rsidRPr="00265157">
        <w:br/>
      </w:r>
      <w:r w:rsidRPr="00265157">
        <w:rPr>
          <w:u w:val="single"/>
        </w:rPr>
        <w:tab/>
      </w:r>
      <w:r w:rsidRPr="00265157">
        <w:rPr>
          <w:u w:val="single"/>
        </w:rPr>
        <w:tab/>
      </w:r>
      <w:r w:rsidRPr="00265157">
        <w:rPr>
          <w:u w:val="single"/>
        </w:rPr>
        <w:tab/>
      </w:r>
      <w:r w:rsidRPr="00265157">
        <w:rPr>
          <w:u w:val="single"/>
        </w:rPr>
        <w:tab/>
      </w:r>
      <w:r w:rsidRPr="00265157">
        <w:rPr>
          <w:u w:val="single"/>
        </w:rPr>
        <w:tab/>
      </w:r>
      <w:r w:rsidRPr="00265157">
        <w:rPr>
          <w:u w:val="single"/>
        </w:rPr>
        <w:tab/>
      </w:r>
    </w:p>
    <w:p w14:paraId="6C6E93A1" w14:textId="77777777" w:rsidR="003A31E0" w:rsidRPr="00265157" w:rsidRDefault="003A31E0" w:rsidP="003A31E0">
      <w:pPr>
        <w:spacing w:after="0" w:line="240" w:lineRule="auto"/>
        <w:ind w:left="0" w:right="0"/>
      </w:pPr>
    </w:p>
    <w:bookmarkEnd w:id="0"/>
    <w:p w14:paraId="64021BD8" w14:textId="77777777" w:rsidR="003A31E0" w:rsidRPr="00564FFD" w:rsidRDefault="003A31E0" w:rsidP="003A31E0">
      <w:pPr>
        <w:ind w:left="0"/>
      </w:pPr>
    </w:p>
    <w:sectPr w:rsidR="003A31E0" w:rsidRPr="00564FFD" w:rsidSect="00265157">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4D1980" w14:textId="77777777" w:rsidR="00A3219C" w:rsidRDefault="00A3219C">
      <w:r>
        <w:separator/>
      </w:r>
    </w:p>
  </w:endnote>
  <w:endnote w:type="continuationSeparator" w:id="0">
    <w:p w14:paraId="44455B27" w14:textId="77777777" w:rsidR="00A3219C" w:rsidRDefault="00A3219C">
      <w:r>
        <w:continuationSeparator/>
      </w:r>
    </w:p>
  </w:endnote>
  <w:endnote w:type="continuationNotice" w:id="1">
    <w:p w14:paraId="6D0682F4" w14:textId="77777777" w:rsidR="00A3219C" w:rsidRDefault="00A3219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5DA38" w14:textId="77777777" w:rsidR="003A31E0" w:rsidRDefault="003A31E0"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B518790" w14:textId="77777777" w:rsidR="003A31E0" w:rsidRDefault="003A31E0"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05727163"/>
      <w:docPartObj>
        <w:docPartGallery w:val="Page Numbers (Bottom of Page)"/>
        <w:docPartUnique/>
      </w:docPartObj>
    </w:sdtPr>
    <w:sdtEndPr>
      <w:rPr>
        <w:sz w:val="16"/>
        <w:szCs w:val="16"/>
      </w:rPr>
    </w:sdtEndPr>
    <w:sdtContent>
      <w:p w14:paraId="5C7A62A9" w14:textId="77777777" w:rsidR="003A31E0" w:rsidRPr="00EC0A68" w:rsidRDefault="003A31E0"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A25D07" w14:textId="77777777" w:rsidR="003A31E0" w:rsidRDefault="003A31E0" w:rsidP="00FB2F0F">
    <w:pPr>
      <w:pStyle w:val="Sidfot"/>
      <w:ind w:left="6237" w:hanging="141"/>
      <w:jc w:val="left"/>
    </w:pPr>
    <w:r>
      <w:rPr>
        <w:noProof/>
      </w:rPr>
      <w:drawing>
        <wp:anchor distT="0" distB="0" distL="114300" distR="114300" simplePos="0" relativeHeight="251658245" behindDoc="0" locked="0" layoutInCell="1" allowOverlap="1" wp14:anchorId="3AFA8A8A" wp14:editId="38A19C0A">
          <wp:simplePos x="0" y="0"/>
          <wp:positionH relativeFrom="column">
            <wp:posOffset>4388307</wp:posOffset>
          </wp:positionH>
          <wp:positionV relativeFrom="paragraph">
            <wp:posOffset>-27355</wp:posOffset>
          </wp:positionV>
          <wp:extent cx="1897920" cy="384860"/>
          <wp:effectExtent l="0" t="0" r="7620" b="0"/>
          <wp:wrapNone/>
          <wp:docPr id="1767150345" name="Bildobjekt 176715034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2"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4E6622" w14:textId="77777777" w:rsidR="00A3219C" w:rsidRDefault="00A3219C"/>
  </w:footnote>
  <w:footnote w:type="continuationSeparator" w:id="0">
    <w:p w14:paraId="70C97E5D" w14:textId="77777777" w:rsidR="00A3219C" w:rsidRDefault="00A3219C">
      <w:r>
        <w:continuationSeparator/>
      </w:r>
    </w:p>
  </w:footnote>
  <w:footnote w:type="continuationNotice" w:id="1">
    <w:p w14:paraId="453F61A0" w14:textId="77777777" w:rsidR="00A3219C" w:rsidRDefault="00A3219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83187F" w14:textId="77777777" w:rsidR="003A31E0" w:rsidRPr="00DA65C4" w:rsidRDefault="003A31E0"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5790AE8" wp14:editId="2FA437F5">
              <wp:simplePos x="0" y="0"/>
              <wp:positionH relativeFrom="column">
                <wp:posOffset>0</wp:posOffset>
              </wp:positionH>
              <wp:positionV relativeFrom="paragraph">
                <wp:posOffset>-635</wp:posOffset>
              </wp:positionV>
              <wp:extent cx="4667250" cy="323850"/>
              <wp:effectExtent l="0" t="0" r="0" b="0"/>
              <wp:wrapNone/>
              <wp:docPr id="1925756726" name="Textruta 192575672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4B4877EA" w14:textId="77777777" w:rsidR="003A31E0" w:rsidRDefault="003A31E0"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5790AE8" id="_x0000_t202" coordsize="21600,21600" o:spt="202" path="m,l,21600r21600,l21600,xe">
              <v:stroke joinstyle="miter"/>
              <v:path gradientshapeok="t" o:connecttype="rect"/>
            </v:shapetype>
            <v:shape id="Textruta 1925756726"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4B4877EA" w14:textId="77777777" w:rsidR="003A31E0" w:rsidRDefault="003A31E0"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5A4932" w14:textId="77777777" w:rsidR="003A31E0" w:rsidRDefault="003A31E0" w:rsidP="00413A60">
    <w:pPr>
      <w:pStyle w:val="Sidhuvud"/>
      <w:ind w:left="0" w:right="567"/>
    </w:pPr>
    <w:r>
      <w:rPr>
        <w:noProof/>
        <w:sz w:val="20"/>
        <w:szCs w:val="20"/>
      </w:rPr>
      <mc:AlternateContent>
        <mc:Choice Requires="wps">
          <w:drawing>
            <wp:anchor distT="0" distB="0" distL="114300" distR="114300" simplePos="0" relativeHeight="251658244" behindDoc="0" locked="0" layoutInCell="1" allowOverlap="1" wp14:anchorId="4A037C08" wp14:editId="02BA2A6F">
              <wp:simplePos x="0" y="0"/>
              <wp:positionH relativeFrom="column">
                <wp:posOffset>-172720</wp:posOffset>
              </wp:positionH>
              <wp:positionV relativeFrom="paragraph">
                <wp:posOffset>-65405</wp:posOffset>
              </wp:positionV>
              <wp:extent cx="4667250" cy="323850"/>
              <wp:effectExtent l="0" t="0" r="0" b="0"/>
              <wp:wrapNone/>
              <wp:docPr id="1732919833" name="Textruta 1732919833"/>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D7C22B7" w14:textId="77777777" w:rsidR="003A31E0" w:rsidRDefault="003A31E0">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A037C08" id="_x0000_t202" coordsize="21600,21600" o:spt="202" path="m,l,21600r21600,l21600,xe">
              <v:stroke joinstyle="miter"/>
              <v:path gradientshapeok="t" o:connecttype="rect"/>
            </v:shapetype>
            <v:shape id="Textruta 1732919833" o:spid="_x0000_s1027" type="#_x0000_t202" style="position:absolute;margin-left:-13.6pt;margin-top:-5.15pt;width:367.5pt;height:25.5pt;z-index:2516582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D7C22B7" w14:textId="77777777" w:rsidR="003A31E0" w:rsidRDefault="003A31E0">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1BCE7787"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8D10149"/>
    <w:multiLevelType w:val="hybridMultilevel"/>
    <w:tmpl w:val="0ED419D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88C2F3E"/>
    <w:multiLevelType w:val="hybridMultilevel"/>
    <w:tmpl w:val="6EAE95C2"/>
    <w:lvl w:ilvl="0" w:tplc="FFFFFFFF">
      <w:start w:val="1"/>
      <w:numFmt w:val="bullet"/>
      <w:lvlText w:val=""/>
      <w:lvlJc w:val="left"/>
      <w:pPr>
        <w:ind w:left="720" w:hanging="360"/>
      </w:pPr>
      <w:rPr>
        <w:rFonts w:ascii="Symbol" w:hAnsi="Symbol" w:hint="default"/>
        <w:color w:val="000000"/>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6BEC0BF8"/>
    <w:multiLevelType w:val="hybridMultilevel"/>
    <w:tmpl w:val="F534578E"/>
    <w:lvl w:ilvl="0" w:tplc="FFFFFFFF">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35241681">
    <w:abstractNumId w:val="20"/>
  </w:num>
  <w:num w:numId="2" w16cid:durableId="1228028472">
    <w:abstractNumId w:val="15"/>
  </w:num>
  <w:num w:numId="3" w16cid:durableId="1854144590">
    <w:abstractNumId w:val="0"/>
  </w:num>
  <w:num w:numId="4" w16cid:durableId="2106149581">
    <w:abstractNumId w:val="6"/>
  </w:num>
  <w:num w:numId="5" w16cid:durableId="1241134338">
    <w:abstractNumId w:val="18"/>
  </w:num>
  <w:num w:numId="6" w16cid:durableId="2106801127">
    <w:abstractNumId w:val="2"/>
  </w:num>
  <w:num w:numId="7" w16cid:durableId="978923065">
    <w:abstractNumId w:val="12"/>
  </w:num>
  <w:num w:numId="8" w16cid:durableId="1248998601">
    <w:abstractNumId w:val="9"/>
  </w:num>
  <w:num w:numId="9" w16cid:durableId="1194731666">
    <w:abstractNumId w:val="1"/>
  </w:num>
  <w:num w:numId="10" w16cid:durableId="1025055128">
    <w:abstractNumId w:val="1"/>
  </w:num>
  <w:num w:numId="11" w16cid:durableId="988901097">
    <w:abstractNumId w:val="3"/>
  </w:num>
  <w:num w:numId="12" w16cid:durableId="689139339">
    <w:abstractNumId w:val="4"/>
  </w:num>
  <w:num w:numId="13" w16cid:durableId="905918698">
    <w:abstractNumId w:val="14"/>
  </w:num>
  <w:num w:numId="14" w16cid:durableId="772480367">
    <w:abstractNumId w:val="10"/>
  </w:num>
  <w:num w:numId="15" w16cid:durableId="1260984637">
    <w:abstractNumId w:val="7"/>
  </w:num>
  <w:num w:numId="16" w16cid:durableId="1345739505">
    <w:abstractNumId w:val="13"/>
  </w:num>
  <w:num w:numId="17" w16cid:durableId="1054891773">
    <w:abstractNumId w:val="5"/>
  </w:num>
  <w:num w:numId="18" w16cid:durableId="1059981281">
    <w:abstractNumId w:val="11"/>
  </w:num>
  <w:num w:numId="19" w16cid:durableId="1409577107">
    <w:abstractNumId w:val="19"/>
  </w:num>
  <w:num w:numId="20" w16cid:durableId="517238095">
    <w:abstractNumId w:val="16"/>
  </w:num>
  <w:num w:numId="21" w16cid:durableId="1304852852">
    <w:abstractNumId w:val="17"/>
  </w:num>
  <w:num w:numId="22" w16cid:durableId="58846703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127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57"/>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559E"/>
    <w:rsid w:val="00337F99"/>
    <w:rsid w:val="0034307B"/>
    <w:rsid w:val="00345EB1"/>
    <w:rsid w:val="00350CC4"/>
    <w:rsid w:val="00360E0D"/>
    <w:rsid w:val="0036357D"/>
    <w:rsid w:val="00363B23"/>
    <w:rsid w:val="0036594C"/>
    <w:rsid w:val="00367D19"/>
    <w:rsid w:val="00371BED"/>
    <w:rsid w:val="0037362E"/>
    <w:rsid w:val="00384019"/>
    <w:rsid w:val="003854F1"/>
    <w:rsid w:val="0039118E"/>
    <w:rsid w:val="00397F54"/>
    <w:rsid w:val="003A0D43"/>
    <w:rsid w:val="003A1A9B"/>
    <w:rsid w:val="003A31E0"/>
    <w:rsid w:val="003B2A4B"/>
    <w:rsid w:val="003C0581"/>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246D"/>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4FFD"/>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65E8"/>
    <w:rsid w:val="00696A9B"/>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32F1"/>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6181"/>
    <w:rsid w:val="00971D93"/>
    <w:rsid w:val="009A3A1B"/>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219C"/>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2A55"/>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06E6"/>
    <w:rsid w:val="00D37E7F"/>
    <w:rsid w:val="00D47AD7"/>
    <w:rsid w:val="00D51529"/>
    <w:rsid w:val="00D85218"/>
    <w:rsid w:val="00D915B1"/>
    <w:rsid w:val="00DA16DE"/>
    <w:rsid w:val="00DA299D"/>
    <w:rsid w:val="00DA65C4"/>
    <w:rsid w:val="00DD2BE0"/>
    <w:rsid w:val="00DE4447"/>
    <w:rsid w:val="00DE5DA2"/>
    <w:rsid w:val="00DF0033"/>
    <w:rsid w:val="00E026BF"/>
    <w:rsid w:val="00E07B1B"/>
    <w:rsid w:val="00E11853"/>
    <w:rsid w:val="00E12545"/>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C624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2F63"/>
    <w:rsid w:val="00FF7C02"/>
    <w:rsid w:val="024801E3"/>
    <w:rsid w:val="1BCE778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4.xml" Id="rId18" /><Relationship Type="http://schemas.openxmlformats.org/officeDocument/2006/relationships/footer" Target="footer6.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eader" Target="header3.xml" Id="rId17" /><Relationship Type="http://schemas.openxmlformats.org/officeDocument/2006/relationships/footer" Target="footer3.xml" Id="rId16" /><Relationship Type="http://schemas.openxmlformats.org/officeDocument/2006/relationships/header" Target="header4.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5.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footer6.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TotalTime>
  <Pages>4</Pages>
  <Words>1056</Words>
  <Characters>5601</Characters>
  <Application>Microsoft Office Word</Application>
  <DocSecurity>0</DocSecurity>
  <Lines>46</Lines>
  <Paragraphs>13</Paragraphs>
  <ScaleCrop>false</ScaleCrop>
  <Manager/>
  <Company/>
  <LinksUpToDate>false</LinksUpToDate>
  <CharactersWithSpaces>6644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Postoperativ mottagning avdelning 4, ortopedkliniken</dc:title>
  <dc:subject/>
  <dc:creator>patrik.jens.johansson@vgregion.se</dc:creator>
  <keywords/>
  <lastModifiedBy>Annika Wallöf</lastModifiedBy>
  <revision>13</revision>
  <lastPrinted>2016-03-31T10:56:00.0000000Z</lastPrinted>
  <dcterms:created xsi:type="dcterms:W3CDTF">2022-05-10T07:45:00.0000000Z</dcterms:created>
  <dcterms:modified xsi:type="dcterms:W3CDTF">2025-09-25T09:43:00.0000000Z</dcterms:modified>
</coreProperties>
</file>