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0B6BA1" w:rsidP="00F35B05" w:rsidRDefault="000B6BA1" w14:paraId="7F91EDC3" w14:textId="77777777">
      <w:pPr>
        <w:pStyle w:val="Rubrik2"/>
        <w:sectPr w:rsidR="000B6BA1" w:rsidSect="000B6BA1">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B6BA1" w:rsidR="000B6BA1" w:rsidP="000B6BA1" w:rsidRDefault="000B6BA1" w14:paraId="002E351F" w14:textId="77777777">
      <w:pPr>
        <w:spacing w:after="0" w:line="240" w:lineRule="auto"/>
        <w:ind w:left="0" w:right="0"/>
        <w:rPr>
          <w:szCs w:val="20"/>
        </w:rPr>
      </w:pPr>
    </w:p>
    <w:p w:rsidRPr="000B6BA1" w:rsidR="000B6BA1" w:rsidP="000B6BA1" w:rsidRDefault="000B6BA1" w14:paraId="07B8935F" w14:textId="77777777">
      <w:pPr>
        <w:spacing w:after="0" w:line="240" w:lineRule="auto"/>
        <w:ind w:left="0" w:right="0"/>
        <w:rPr>
          <w:szCs w:val="20"/>
        </w:rPr>
      </w:pPr>
    </w:p>
    <w:p w:rsidRPr="000B6BA1" w:rsidR="000B6BA1" w:rsidP="000B6BA1" w:rsidRDefault="000B6BA1" w14:paraId="4EFA6453" w14:textId="77777777">
      <w:pPr>
        <w:tabs>
          <w:tab w:val="left" w:pos="4590"/>
        </w:tabs>
        <w:spacing w:after="0" w:line="240" w:lineRule="auto"/>
        <w:ind w:left="0" w:right="0"/>
        <w:rPr>
          <w:szCs w:val="20"/>
        </w:rPr>
      </w:pPr>
      <w:r w:rsidRPr="000B6BA1">
        <w:rPr>
          <w:szCs w:val="20"/>
        </w:rPr>
        <w:tab/>
      </w:r>
    </w:p>
    <w:p w:rsidRPr="000B6BA1" w:rsidR="000B6BA1" w:rsidP="00610365" w:rsidRDefault="000B6BA1" w14:paraId="76E7B0F0" w14:textId="1761B5D3">
      <w:pPr>
        <w:pStyle w:val="Rubrik1"/>
        <w:ind w:left="0"/>
      </w:pPr>
      <w:r w:rsidRPr="000B6BA1">
        <w:rPr>
          <w:noProof/>
        </w:rPr>
        <mc:AlternateContent>
          <mc:Choice Requires="wps">
            <w:drawing>
              <wp:anchor distT="0" distB="0" distL="114300" distR="114300" simplePos="0" relativeHeight="251658240" behindDoc="0" locked="0" layoutInCell="1" allowOverlap="1" wp14:anchorId="786CAA76" wp14:editId="46E6FEB1">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0B6BA1" w:rsidP="000B6BA1" w:rsidRDefault="000B6BA1" w14:paraId="7BD46AB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19839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786CAA76">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0B6BA1" w:rsidP="000B6BA1" w:rsidRDefault="000B6BA1" w14:paraId="7BD46AB3"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19839</w:t>
                      </w:r>
                      <w:proofErr w:type="gramEnd"/>
                      <w:r w:rsidRPr="003D37FD">
                        <w:rPr>
                          <w:rFonts w:ascii="Arial" w:hAnsi="Arial" w:cs="Arial"/>
                          <w:color w:val="FFFFFF"/>
                          <w:sz w:val="18"/>
                          <w:szCs w:val="18"/>
                        </w:rPr>
                        <w:fldChar w:fldCharType="end"/>
                      </w:r>
                    </w:p>
                  </w:txbxContent>
                </v:textbox>
              </v:shape>
            </w:pict>
          </mc:Fallback>
        </mc:AlternateContent>
      </w:r>
      <w:r w:rsidR="00610365">
        <w:rPr>
          <w:rFonts w:ascii="Verdana" w:hAnsi="Verdana"/>
        </w:rPr>
        <w:t>Basal utredning vid skelettmetastas med okänd primärtumör</w:t>
      </w:r>
    </w:p>
    <w:p w:rsidRPr="00610365" w:rsidR="000B6BA1" w:rsidP="00403034" w:rsidRDefault="000B6BA1" w14:paraId="0525F300" w14:textId="77777777">
      <w:pPr>
        <w:pStyle w:val="Rubrik3"/>
        <w:ind w:left="0"/>
        <w:rPr>
          <w:rFonts w:ascii="Verdana" w:hAnsi="Verdana"/>
          <w:sz w:val="28"/>
          <w:szCs w:val="28"/>
        </w:rPr>
      </w:pPr>
      <w:bookmarkStart w:name="_1314629194" w:id="1"/>
      <w:bookmarkStart w:name="Rubrik" w:id="2"/>
      <w:bookmarkEnd w:id="1"/>
      <w:bookmarkEnd w:id="2"/>
      <w:r w:rsidRPr="00610365">
        <w:rPr>
          <w:rFonts w:ascii="Verdana" w:hAnsi="Verdana"/>
          <w:sz w:val="28"/>
          <w:szCs w:val="28"/>
        </w:rPr>
        <w:t>Revidering i denna version</w:t>
      </w:r>
    </w:p>
    <w:p w:rsidRPr="00610365" w:rsidR="000B6BA1" w:rsidP="000B6BA1" w:rsidRDefault="00403034" w14:paraId="1BE80677" w14:textId="290BE2CF">
      <w:pPr>
        <w:spacing w:after="0" w:line="240" w:lineRule="auto"/>
        <w:ind w:left="0" w:right="0"/>
        <w:rPr>
          <w:rFonts w:ascii="Georgia" w:hAnsi="Georgia"/>
        </w:rPr>
      </w:pPr>
      <w:r w:rsidRPr="00610365">
        <w:rPr>
          <w:rFonts w:ascii="Georgia" w:hAnsi="Georgia"/>
        </w:rPr>
        <w:t>Revideringar gjorda i denna version.</w:t>
      </w:r>
    </w:p>
    <w:p w:rsidRPr="00610365" w:rsidR="000B6BA1" w:rsidP="006D663F" w:rsidRDefault="000B6BA1" w14:paraId="2F4CD74D" w14:textId="77777777">
      <w:pPr>
        <w:pStyle w:val="Rubrik2"/>
        <w:ind w:left="0"/>
        <w:rPr>
          <w:rFonts w:ascii="Verdana" w:hAnsi="Verdana"/>
          <w:sz w:val="28"/>
          <w:szCs w:val="28"/>
        </w:rPr>
      </w:pPr>
      <w:r w:rsidRPr="00610365">
        <w:rPr>
          <w:rFonts w:ascii="Verdana" w:hAnsi="Verdana"/>
          <w:sz w:val="28"/>
          <w:szCs w:val="28"/>
        </w:rPr>
        <w:t>Syfte</w:t>
      </w:r>
    </w:p>
    <w:p w:rsidRPr="00610365" w:rsidR="00515BF5" w:rsidP="00842BCA" w:rsidRDefault="006D663F" w14:paraId="6686DFC4" w14:textId="7421A7BA">
      <w:pPr>
        <w:pStyle w:val="paragraph"/>
        <w:spacing w:before="0" w:beforeAutospacing="0" w:after="0" w:afterAutospacing="0"/>
        <w:textAlignment w:val="baseline"/>
        <w:rPr>
          <w:rStyle w:val="eop"/>
          <w:rFonts w:ascii="Georgia" w:hAnsi="Georgia"/>
        </w:rPr>
      </w:pPr>
      <w:r w:rsidRPr="00610365">
        <w:rPr>
          <w:rStyle w:val="normaltextrun"/>
          <w:rFonts w:ascii="Georgia" w:hAnsi="Georgia"/>
        </w:rPr>
        <w:t>Förbättra</w:t>
      </w:r>
      <w:r w:rsidRPr="00610365" w:rsidR="000E114A">
        <w:rPr>
          <w:rStyle w:val="normaltextrun"/>
          <w:rFonts w:ascii="Georgia" w:hAnsi="Georgia"/>
        </w:rPr>
        <w:t>de</w:t>
      </w:r>
      <w:r w:rsidRPr="00610365">
        <w:rPr>
          <w:rStyle w:val="normaltextrun"/>
          <w:rFonts w:ascii="Georgia" w:hAnsi="Georgia"/>
        </w:rPr>
        <w:t xml:space="preserve"> rutiner enlig</w:t>
      </w:r>
      <w:r w:rsidRPr="00610365" w:rsidR="006A0DEA">
        <w:rPr>
          <w:rStyle w:val="normaltextrun"/>
          <w:rFonts w:ascii="Georgia" w:hAnsi="Georgia"/>
        </w:rPr>
        <w:t>t</w:t>
      </w:r>
      <w:r w:rsidRPr="00610365">
        <w:rPr>
          <w:rStyle w:val="normaltextrun"/>
          <w:rFonts w:ascii="Georgia" w:hAnsi="Georgia"/>
        </w:rPr>
        <w:t xml:space="preserve"> senaste SVF</w:t>
      </w:r>
      <w:r w:rsidRPr="00610365" w:rsidR="006A0DEA">
        <w:rPr>
          <w:rStyle w:val="normaltextrun"/>
          <w:rFonts w:ascii="Georgia" w:hAnsi="Georgia"/>
        </w:rPr>
        <w:t>-</w:t>
      </w:r>
      <w:r w:rsidRPr="00610365">
        <w:rPr>
          <w:rStyle w:val="normaltextrun"/>
          <w:rFonts w:ascii="Georgia" w:hAnsi="Georgia"/>
        </w:rPr>
        <w:t>remisser för patienter som är inlagd</w:t>
      </w:r>
      <w:r w:rsidRPr="00610365" w:rsidR="006A0DEA">
        <w:rPr>
          <w:rStyle w:val="normaltextrun"/>
          <w:rFonts w:ascii="Georgia" w:hAnsi="Georgia"/>
        </w:rPr>
        <w:t>a</w:t>
      </w:r>
      <w:r w:rsidRPr="00610365">
        <w:rPr>
          <w:rStyle w:val="normaltextrun"/>
          <w:rFonts w:ascii="Georgia" w:hAnsi="Georgia"/>
        </w:rPr>
        <w:t xml:space="preserve"> på Ortopedkliniken och andra klinike</w:t>
      </w:r>
      <w:r w:rsidRPr="00610365" w:rsidR="000E114A">
        <w:rPr>
          <w:rStyle w:val="normaltextrun"/>
          <w:rFonts w:ascii="Georgia" w:hAnsi="Georgia"/>
        </w:rPr>
        <w:t>r</w:t>
      </w:r>
      <w:r w:rsidRPr="00610365">
        <w:rPr>
          <w:rStyle w:val="normaltextrun"/>
          <w:rFonts w:ascii="Georgia" w:hAnsi="Georgia"/>
        </w:rPr>
        <w:t xml:space="preserve"> där man har hittat e</w:t>
      </w:r>
      <w:r w:rsidRPr="00610365" w:rsidR="000E114A">
        <w:rPr>
          <w:rStyle w:val="normaltextrun"/>
          <w:rFonts w:ascii="Georgia" w:hAnsi="Georgia"/>
        </w:rPr>
        <w:t>n</w:t>
      </w:r>
      <w:r w:rsidRPr="00610365">
        <w:rPr>
          <w:rStyle w:val="normaltextrun"/>
          <w:rFonts w:ascii="Georgia" w:hAnsi="Georgia"/>
        </w:rPr>
        <w:t xml:space="preserve"> skelett</w:t>
      </w:r>
      <w:r w:rsidRPr="00610365" w:rsidR="000E114A">
        <w:rPr>
          <w:rStyle w:val="normaltextrun"/>
          <w:rFonts w:ascii="Georgia" w:hAnsi="Georgia"/>
        </w:rPr>
        <w:t>-</w:t>
      </w:r>
      <w:r w:rsidRPr="00610365">
        <w:rPr>
          <w:rStyle w:val="normaltextrun"/>
          <w:rFonts w:ascii="Georgia" w:hAnsi="Georgia"/>
        </w:rPr>
        <w:t xml:space="preserve"> eller mjukdelmetastas utan att känna primärtumören. </w:t>
      </w:r>
      <w:r w:rsidRPr="00610365">
        <w:rPr>
          <w:rStyle w:val="eop"/>
          <w:rFonts w:ascii="Georgia" w:hAnsi="Georgia"/>
        </w:rPr>
        <w:t> </w:t>
      </w:r>
    </w:p>
    <w:p w:rsidRPr="00610365" w:rsidR="00515BF5" w:rsidP="00842BCA" w:rsidRDefault="00515BF5" w14:paraId="3600AE84" w14:textId="77777777">
      <w:pPr>
        <w:pStyle w:val="paragraph"/>
        <w:spacing w:before="0" w:beforeAutospacing="0" w:after="0" w:afterAutospacing="0"/>
        <w:textAlignment w:val="baseline"/>
        <w:rPr>
          <w:rStyle w:val="eop"/>
          <w:rFonts w:ascii="Georgia" w:hAnsi="Georgia"/>
        </w:rPr>
      </w:pPr>
    </w:p>
    <w:p w:rsidRPr="00610365" w:rsidR="00842BCA" w:rsidP="00515BF5" w:rsidRDefault="00842BCA" w14:paraId="478A0552" w14:textId="5F435AD6">
      <w:pPr>
        <w:pStyle w:val="Rubrik2"/>
        <w:ind w:left="0"/>
        <w:rPr>
          <w:rFonts w:ascii="Verdana" w:hAnsi="Verdana" w:cs="Times New Roman"/>
          <w:bCs w:val="0"/>
          <w:sz w:val="28"/>
          <w:szCs w:val="28"/>
        </w:rPr>
      </w:pPr>
      <w:r w:rsidRPr="00610365">
        <w:rPr>
          <w:rStyle w:val="normaltextrun"/>
          <w:rFonts w:ascii="Verdana" w:hAnsi="Verdana"/>
          <w:bCs w:val="0"/>
          <w:sz w:val="28"/>
          <w:szCs w:val="28"/>
        </w:rPr>
        <w:t>Bakgrund</w:t>
      </w:r>
      <w:r w:rsidRPr="00610365">
        <w:rPr>
          <w:rStyle w:val="eop"/>
          <w:rFonts w:ascii="Verdana" w:hAnsi="Verdana"/>
          <w:bCs w:val="0"/>
          <w:sz w:val="28"/>
          <w:szCs w:val="28"/>
        </w:rPr>
        <w:t> </w:t>
      </w:r>
    </w:p>
    <w:p w:rsidRPr="00610365" w:rsidR="00842BCA" w:rsidP="00515BF5" w:rsidRDefault="00842BCA" w14:paraId="52B5F796" w14:textId="67AB6766">
      <w:pPr>
        <w:pStyle w:val="paragraph"/>
        <w:spacing w:before="0" w:beforeAutospacing="0" w:after="0" w:afterAutospacing="0"/>
        <w:textAlignment w:val="baseline"/>
        <w:rPr>
          <w:rFonts w:ascii="Georgia" w:hAnsi="Georgia"/>
        </w:rPr>
      </w:pPr>
      <w:r w:rsidRPr="00610365">
        <w:rPr>
          <w:rStyle w:val="normaltextrun"/>
          <w:rFonts w:ascii="Georgia" w:hAnsi="Georgia"/>
        </w:rPr>
        <w:t>Cancer utan känd primärtumör (CUP) kallas det vid fynd av en eller flera metastasmisstänkta förändringar där primärtumören inte är känd och där det inte finns kliniska symtom eller fynd som tyder på organspecifik cancertyp. Incidens- 1–3 procent av alla som drabbas av cancer får diagnosen CUP. Sedan 2017 finns ett särskilt Standardiserat vårdförlopp (SVF) för CUP patienter.</w:t>
      </w:r>
      <w:r w:rsidRPr="00610365">
        <w:rPr>
          <w:rStyle w:val="eop"/>
          <w:rFonts w:ascii="Georgia" w:hAnsi="Georgia"/>
        </w:rPr>
        <w:t> </w:t>
      </w:r>
    </w:p>
    <w:p w:rsidRPr="00610365" w:rsidR="000B6BA1" w:rsidP="00BC2981" w:rsidRDefault="000B6BA1" w14:paraId="5F457D56" w14:textId="18ECE265">
      <w:pPr>
        <w:pStyle w:val="Rubrik2"/>
        <w:ind w:left="0"/>
        <w:rPr>
          <w:rFonts w:ascii="Verdana" w:hAnsi="Verdana"/>
          <w:sz w:val="28"/>
          <w:szCs w:val="28"/>
        </w:rPr>
      </w:pPr>
      <w:r w:rsidRPr="00610365">
        <w:rPr>
          <w:rFonts w:ascii="Verdana" w:hAnsi="Verdana"/>
          <w:sz w:val="28"/>
          <w:szCs w:val="28"/>
        </w:rPr>
        <w:t>Vilka berörs</w:t>
      </w:r>
    </w:p>
    <w:p w:rsidRPr="00610365" w:rsidR="005213D1" w:rsidP="005213D1" w:rsidRDefault="005213D1" w14:paraId="14DC3FC5" w14:textId="4A2C774A">
      <w:pPr>
        <w:pStyle w:val="paragraph"/>
        <w:spacing w:before="0" w:beforeAutospacing="0" w:after="0" w:afterAutospacing="0"/>
        <w:textAlignment w:val="baseline"/>
        <w:rPr>
          <w:rStyle w:val="eop"/>
          <w:rFonts w:ascii="Georgia" w:hAnsi="Georgia"/>
        </w:rPr>
      </w:pPr>
      <w:r w:rsidRPr="00610365">
        <w:rPr>
          <w:rStyle w:val="normaltextrun"/>
          <w:rFonts w:ascii="Georgia" w:hAnsi="Georgia"/>
        </w:rPr>
        <w:t>Patienter från Ortopedkliniken, Kirurgkliniken och Medicinkliniken samt andra mottag</w:t>
      </w:r>
      <w:r w:rsidRPr="00610365" w:rsidR="009B5A4D">
        <w:rPr>
          <w:rStyle w:val="normaltextrun"/>
          <w:rFonts w:ascii="Georgia" w:hAnsi="Georgia"/>
        </w:rPr>
        <w:softHyphen/>
      </w:r>
      <w:r w:rsidRPr="00610365">
        <w:rPr>
          <w:rStyle w:val="normaltextrun"/>
          <w:rFonts w:ascii="Georgia" w:hAnsi="Georgia"/>
        </w:rPr>
        <w:t xml:space="preserve">ningar som har patienter med misstanke om patologisk fraktur, suspekta </w:t>
      </w:r>
      <w:proofErr w:type="spellStart"/>
      <w:r w:rsidRPr="00610365">
        <w:rPr>
          <w:rStyle w:val="normaltextrun"/>
          <w:rFonts w:ascii="Georgia" w:hAnsi="Georgia"/>
        </w:rPr>
        <w:t>kotkompressioner</w:t>
      </w:r>
      <w:proofErr w:type="spellEnd"/>
      <w:r w:rsidRPr="00610365">
        <w:rPr>
          <w:rStyle w:val="normaltextrun"/>
          <w:rFonts w:ascii="Georgia" w:hAnsi="Georgia"/>
        </w:rPr>
        <w:t xml:space="preserve"> eller mjukdelsmetastaser.</w:t>
      </w:r>
      <w:r w:rsidRPr="00610365">
        <w:rPr>
          <w:rStyle w:val="eop"/>
          <w:rFonts w:ascii="Georgia" w:hAnsi="Georgia"/>
        </w:rPr>
        <w:t> </w:t>
      </w:r>
    </w:p>
    <w:p w:rsidRPr="00610365" w:rsidR="0095442E" w:rsidP="00BC2981" w:rsidRDefault="0095442E" w14:paraId="39749AF0" w14:textId="77777777">
      <w:pPr>
        <w:pStyle w:val="Rubrik2"/>
        <w:ind w:left="0"/>
        <w:rPr>
          <w:rFonts w:ascii="Georgia" w:hAnsi="Georgia"/>
          <w:b/>
          <w:bCs w:val="0"/>
          <w:sz w:val="24"/>
          <w:szCs w:val="24"/>
        </w:rPr>
      </w:pPr>
    </w:p>
    <w:p w:rsidRPr="00610365" w:rsidR="000B6BA1" w:rsidP="00BC2981" w:rsidRDefault="0079295B" w14:paraId="6B0F731C" w14:textId="549CB483">
      <w:pPr>
        <w:pStyle w:val="Rubrik2"/>
        <w:ind w:left="0"/>
        <w:rPr>
          <w:rFonts w:ascii="Verdana" w:hAnsi="Verdana"/>
          <w:sz w:val="24"/>
          <w:szCs w:val="24"/>
        </w:rPr>
      </w:pPr>
      <w:r w:rsidRPr="00610365">
        <w:rPr>
          <w:rFonts w:ascii="Georgia" w:hAnsi="Georgia"/>
          <w:b/>
          <w:bCs w:val="0"/>
          <w:sz w:val="24"/>
          <w:szCs w:val="24"/>
        </w:rPr>
        <w:br/>
      </w:r>
      <w:r w:rsidRPr="00610365" w:rsidR="000B6BA1">
        <w:rPr>
          <w:rFonts w:ascii="Verdana" w:hAnsi="Verdana"/>
          <w:sz w:val="32"/>
          <w:szCs w:val="32"/>
        </w:rPr>
        <w:t>Åtgärder</w:t>
      </w:r>
    </w:p>
    <w:bookmarkEnd w:id="0"/>
    <w:p w:rsidRPr="00610365" w:rsidR="00397B83" w:rsidP="00397B83" w:rsidRDefault="00397B83" w14:paraId="08D7A8E1" w14:textId="77777777">
      <w:pPr>
        <w:pStyle w:val="paragraph"/>
        <w:spacing w:before="0" w:beforeAutospacing="0" w:after="0" w:afterAutospacing="0"/>
        <w:textAlignment w:val="baseline"/>
        <w:rPr>
          <w:rFonts w:ascii="Georgia" w:hAnsi="Georgia" w:cs="Segoe UI"/>
        </w:rPr>
      </w:pPr>
    </w:p>
    <w:p w:rsidRPr="00610365" w:rsidR="00397B83" w:rsidP="0079295B" w:rsidRDefault="00397B83" w14:paraId="132CE6B4" w14:textId="77777777">
      <w:pPr>
        <w:pStyle w:val="Rubrik3"/>
        <w:ind w:left="0"/>
        <w:rPr>
          <w:rFonts w:ascii="Verdana" w:hAnsi="Verdana" w:cs="Segoe UI"/>
          <w:bCs w:val="0"/>
          <w:sz w:val="24"/>
        </w:rPr>
      </w:pPr>
      <w:r w:rsidRPr="00610365">
        <w:rPr>
          <w:rStyle w:val="normaltextrun"/>
          <w:rFonts w:ascii="Verdana" w:hAnsi="Verdana"/>
          <w:bCs w:val="0"/>
          <w:sz w:val="28"/>
          <w:szCs w:val="28"/>
        </w:rPr>
        <w:t>Utredning</w:t>
      </w:r>
      <w:r w:rsidRPr="00610365">
        <w:rPr>
          <w:rStyle w:val="eop"/>
          <w:rFonts w:ascii="Verdana" w:hAnsi="Verdana"/>
          <w:bCs w:val="0"/>
          <w:sz w:val="24"/>
        </w:rPr>
        <w:t> </w:t>
      </w:r>
    </w:p>
    <w:p w:rsidRPr="00610365" w:rsidR="00397B83" w:rsidP="00397B83" w:rsidRDefault="00397B83" w14:paraId="3C9B3ED7" w14:textId="77777777">
      <w:pPr>
        <w:pStyle w:val="paragraph"/>
        <w:spacing w:before="0" w:beforeAutospacing="0" w:after="0" w:afterAutospacing="0"/>
        <w:textAlignment w:val="baseline"/>
        <w:rPr>
          <w:rFonts w:ascii="Georgia" w:hAnsi="Georgia" w:cs="Segoe UI"/>
        </w:rPr>
      </w:pPr>
      <w:r w:rsidRPr="00610365">
        <w:rPr>
          <w:rStyle w:val="normaltextrun"/>
          <w:rFonts w:ascii="Georgia" w:hAnsi="Georgia"/>
        </w:rPr>
        <w:t xml:space="preserve">Patienter med tidigare </w:t>
      </w:r>
      <w:proofErr w:type="spellStart"/>
      <w:r w:rsidRPr="00610365">
        <w:rPr>
          <w:rStyle w:val="normaltextrun"/>
          <w:rFonts w:ascii="Georgia" w:hAnsi="Georgia"/>
        </w:rPr>
        <w:t>malignitet</w:t>
      </w:r>
      <w:proofErr w:type="spellEnd"/>
      <w:r w:rsidRPr="00610365">
        <w:rPr>
          <w:rStyle w:val="normaltextrun"/>
          <w:rFonts w:ascii="Georgia" w:hAnsi="Georgia"/>
        </w:rPr>
        <w:t xml:space="preserve"> inom de senaste 5 åren bör utredas via respektive organspecialitet.</w:t>
      </w:r>
      <w:r w:rsidRPr="00610365">
        <w:rPr>
          <w:rStyle w:val="eop"/>
          <w:rFonts w:ascii="Georgia" w:hAnsi="Georgia"/>
        </w:rPr>
        <w:t> </w:t>
      </w:r>
    </w:p>
    <w:p w:rsidRPr="00610365" w:rsidR="00397B83" w:rsidP="00397B83" w:rsidRDefault="00397B83" w14:paraId="2AC68178"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rPr>
        <w:lastRenderedPageBreak/>
        <w:t> </w:t>
      </w:r>
    </w:p>
    <w:p w:rsidRPr="00610365" w:rsidR="00397B83" w:rsidP="00397B83" w:rsidRDefault="00397B83" w14:paraId="1C619763" w14:textId="77777777">
      <w:pPr>
        <w:pStyle w:val="paragraph"/>
        <w:spacing w:before="0" w:beforeAutospacing="0" w:after="0" w:afterAutospacing="0"/>
        <w:textAlignment w:val="baseline"/>
        <w:rPr>
          <w:rFonts w:ascii="Georgia" w:hAnsi="Georgia" w:cs="Segoe UI"/>
        </w:rPr>
      </w:pPr>
      <w:r w:rsidRPr="00610365">
        <w:rPr>
          <w:rFonts w:ascii="Georgia" w:hAnsi="Georgia" w:eastAsiaTheme="minorHAnsi" w:cstheme="minorBidi"/>
          <w:noProof/>
          <w:lang w:eastAsia="en-US"/>
        </w:rPr>
        <w:drawing>
          <wp:inline distT="0" distB="0" distL="0" distR="0" wp14:anchorId="0EE2499D" wp14:editId="1A2ECDC0">
            <wp:extent cx="5760720" cy="388620"/>
            <wp:effectExtent l="0" t="0" r="0" b="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720" cy="388620"/>
                    </a:xfrm>
                    <a:prstGeom prst="rect">
                      <a:avLst/>
                    </a:prstGeom>
                    <a:noFill/>
                    <a:ln>
                      <a:noFill/>
                    </a:ln>
                  </pic:spPr>
                </pic:pic>
              </a:graphicData>
            </a:graphic>
          </wp:inline>
        </w:drawing>
      </w:r>
      <w:r w:rsidRPr="00610365">
        <w:rPr>
          <w:rStyle w:val="eop"/>
          <w:rFonts w:ascii="Georgia" w:hAnsi="Georgia" w:cs="Calibri"/>
        </w:rPr>
        <w:t> </w:t>
      </w:r>
    </w:p>
    <w:p w:rsidRPr="00610365" w:rsidR="00397B83" w:rsidP="00397B83" w:rsidRDefault="00397B83" w14:paraId="66F96CAE" w14:textId="77777777">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397B83" w14:paraId="09CB4680" w14:textId="77777777">
      <w:pPr>
        <w:pStyle w:val="paragraph"/>
        <w:spacing w:before="0" w:beforeAutospacing="0" w:after="0" w:afterAutospacing="0"/>
        <w:jc w:val="center"/>
        <w:textAlignment w:val="baseline"/>
        <w:rPr>
          <w:rFonts w:ascii="Georgia" w:hAnsi="Georgia" w:cs="Segoe UI"/>
        </w:rPr>
      </w:pPr>
      <w:r w:rsidRPr="00610365">
        <w:rPr>
          <w:rFonts w:ascii="Georgia" w:hAnsi="Georgia" w:eastAsiaTheme="minorHAnsi" w:cstheme="minorBidi"/>
          <w:noProof/>
          <w:lang w:eastAsia="en-US"/>
        </w:rPr>
        <w:drawing>
          <wp:inline distT="0" distB="0" distL="0" distR="0" wp14:anchorId="1097FDB1" wp14:editId="31EC38F5">
            <wp:extent cx="5760720" cy="333375"/>
            <wp:effectExtent l="0" t="0" r="0" b="9525"/>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333375"/>
                    </a:xfrm>
                    <a:prstGeom prst="rect">
                      <a:avLst/>
                    </a:prstGeom>
                    <a:noFill/>
                    <a:ln>
                      <a:noFill/>
                    </a:ln>
                  </pic:spPr>
                </pic:pic>
              </a:graphicData>
            </a:graphic>
          </wp:inline>
        </w:drawing>
      </w:r>
      <w:r w:rsidRPr="00610365">
        <w:rPr>
          <w:rStyle w:val="eop"/>
          <w:rFonts w:ascii="Georgia" w:hAnsi="Georgia" w:cs="Calibri"/>
        </w:rPr>
        <w:t> </w:t>
      </w:r>
    </w:p>
    <w:p w:rsidRPr="00610365" w:rsidR="00397B83" w:rsidP="00397B83" w:rsidRDefault="00A80BA1" w14:paraId="565C5692" w14:textId="1675FC63">
      <w:pPr>
        <w:pStyle w:val="paragraph"/>
        <w:spacing w:before="0" w:beforeAutospacing="0" w:after="0" w:afterAutospacing="0"/>
        <w:jc w:val="center"/>
        <w:textAlignment w:val="baseline"/>
        <w:rPr>
          <w:rFonts w:ascii="Georgia" w:hAnsi="Georgia" w:cs="Segoe UI"/>
        </w:rPr>
      </w:pPr>
      <w:r>
        <w:rPr>
          <w:rFonts w:ascii="Georgia" w:hAnsi="Georgia" w:eastAsiaTheme="minorHAnsi" w:cstheme="minorBidi"/>
          <w:noProof/>
          <w:lang w:eastAsia="en-US"/>
        </w:rPr>
        <mc:AlternateContent>
          <mc:Choice Requires="wps">
            <w:drawing>
              <wp:anchor distT="0" distB="0" distL="114300" distR="114300" simplePos="0" relativeHeight="251658245" behindDoc="0" locked="0" layoutInCell="1" allowOverlap="1" wp14:anchorId="77FE704E" wp14:editId="1F87582F">
                <wp:simplePos x="0" y="0"/>
                <wp:positionH relativeFrom="margin">
                  <wp:align>center</wp:align>
                </wp:positionH>
                <wp:positionV relativeFrom="paragraph">
                  <wp:posOffset>504190</wp:posOffset>
                </wp:positionV>
                <wp:extent cx="4657725" cy="657225"/>
                <wp:effectExtent l="0" t="0" r="28575" b="28575"/>
                <wp:wrapNone/>
                <wp:docPr id="794025840" name="Textruta 2"/>
                <wp:cNvGraphicFramePr/>
                <a:graphic xmlns:a="http://schemas.openxmlformats.org/drawingml/2006/main">
                  <a:graphicData uri="http://schemas.microsoft.com/office/word/2010/wordprocessingShape">
                    <wps:wsp>
                      <wps:cNvSpPr txBox="1"/>
                      <wps:spPr>
                        <a:xfrm>
                          <a:off x="0" y="0"/>
                          <a:ext cx="4657725" cy="6572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Pr="008C0D42" w:rsidR="00AB33DA" w:rsidP="00542071" w:rsidRDefault="00A30F9F" w14:paraId="3DE2F21E" w14:textId="18A3F277">
                            <w:pPr>
                              <w:ind w:left="0"/>
                              <w:rPr>
                                <w:rFonts w:ascii="Georgia" w:hAnsi="Georgia"/>
                              </w:rPr>
                            </w:pPr>
                            <w:r w:rsidRPr="008C0D42">
                              <w:rPr>
                                <w:rFonts w:ascii="Georgia" w:hAnsi="Georgia"/>
                              </w:rPr>
                              <w:t>ANAMNES</w:t>
                            </w:r>
                            <w:r w:rsidRPr="008C0D42" w:rsidR="00D23892">
                              <w:rPr>
                                <w:rFonts w:ascii="Georgia" w:hAnsi="Georgia"/>
                              </w:rPr>
                              <w:t>:</w:t>
                            </w:r>
                            <w:r w:rsidRPr="008C0D42" w:rsidR="00D23892">
                              <w:rPr>
                                <w:rFonts w:ascii="Georgia" w:hAnsi="Georgia"/>
                              </w:rPr>
                              <w:br/>
                              <w:t>tex, långvarig viktnedgång, trötthet, feber, eller smärta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ruta 2" style="position:absolute;left:0;text-align:left;margin-left:0;margin-top:39.7pt;width:366.75pt;height:51.75pt;z-index:251658245;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spid="_x0000_s1027" fillcolor="white [3201]" strokecolor="#006298 [3204]" strokeweight="2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" w14:anchorId="77FE704E">
                <v:textbox>
                  <w:txbxContent>
                    <w:p w:rsidRPr="008C0D42" w:rsidR="00AB33DA" w:rsidP="00542071" w:rsidRDefault="00A30F9F" w14:paraId="3DE2F21E" w14:textId="18A3F277">
                      <w:pPr>
                        <w:ind w:left="0"/>
                        <w:rPr>
                          <w:rFonts w:ascii="Georgia" w:hAnsi="Georgia"/>
                        </w:rPr>
                      </w:pPr>
                      <w:r w:rsidRPr="008C0D42">
                        <w:rPr>
                          <w:rFonts w:ascii="Georgia" w:hAnsi="Georgia"/>
                        </w:rPr>
                        <w:t>ANAMNES</w:t>
                      </w:r>
                      <w:r w:rsidRPr="008C0D42" w:rsidR="00D23892">
                        <w:rPr>
                          <w:rFonts w:ascii="Georgia" w:hAnsi="Georgia"/>
                        </w:rPr>
                        <w:t>:</w:t>
                      </w:r>
                      <w:r w:rsidRPr="008C0D42" w:rsidR="00D23892">
                        <w:rPr>
                          <w:rFonts w:ascii="Georgia" w:hAnsi="Georgia"/>
                        </w:rPr>
                        <w:br/>
                        <w:t>tex, långvarig viktnedgång, trötthet, feber, eller smärta</w:t>
                      </w:r>
                    </w:p>
                  </w:txbxContent>
                </v:textbox>
                <w10:wrap anchorx="margin"/>
              </v:shape>
            </w:pict>
          </mc:Fallback>
        </mc:AlternateContent>
      </w:r>
      <w:r w:rsidRPr="00610365" w:rsidR="00397B83">
        <w:rPr>
          <w:rFonts w:ascii="Georgia" w:hAnsi="Georgia" w:eastAsiaTheme="minorHAnsi" w:cstheme="minorBidi"/>
          <w:noProof/>
          <w:lang w:eastAsia="en-US"/>
        </w:rPr>
        <w:drawing>
          <wp:inline distT="0" distB="0" distL="0" distR="0" wp14:anchorId="4E51D7AF" wp14:editId="4F23707D">
            <wp:extent cx="390525" cy="504825"/>
            <wp:effectExtent l="0" t="0" r="9525" b="9525"/>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0525" cy="504825"/>
                    </a:xfrm>
                    <a:prstGeom prst="rect">
                      <a:avLst/>
                    </a:prstGeom>
                    <a:noFill/>
                    <a:ln>
                      <a:noFill/>
                    </a:ln>
                  </pic:spPr>
                </pic:pic>
              </a:graphicData>
            </a:graphic>
          </wp:inline>
        </w:drawing>
      </w:r>
      <w:r w:rsidRPr="00610365" w:rsidR="00397B83">
        <w:rPr>
          <w:rStyle w:val="eop"/>
          <w:rFonts w:ascii="Georgia" w:hAnsi="Georgia" w:cs="Calibri"/>
        </w:rPr>
        <w:t> </w:t>
      </w:r>
    </w:p>
    <w:p w:rsidRPr="00610365" w:rsidR="00397B83" w:rsidP="00397B83" w:rsidRDefault="00397B83" w14:paraId="2F71F01D" w14:textId="1E39476E">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397B83" w14:paraId="4115508B" w14:textId="5FDD845A">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397B83" w14:paraId="69BFAD53" w14:textId="40EB9D61">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397B83" w14:paraId="79693845" w14:textId="4F2A44C6">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951514" w14:paraId="54A09737" w14:textId="3A93373C">
      <w:pPr>
        <w:pStyle w:val="paragraph"/>
        <w:spacing w:before="0" w:beforeAutospacing="0" w:after="0" w:afterAutospacing="0"/>
        <w:jc w:val="center"/>
        <w:textAlignment w:val="baseline"/>
        <w:rPr>
          <w:rFonts w:ascii="Georgia" w:hAnsi="Georgia" w:cs="Segoe UI"/>
        </w:rPr>
      </w:pPr>
      <w:r>
        <w:rPr>
          <w:rFonts w:ascii="Georgia" w:hAnsi="Georgia" w:eastAsiaTheme="minorHAnsi" w:cstheme="minorBidi"/>
          <w:noProof/>
          <w:lang w:eastAsia="en-US"/>
        </w:rPr>
        <mc:AlternateContent>
          <mc:Choice Requires="wps">
            <w:drawing>
              <wp:anchor distT="0" distB="0" distL="114300" distR="114300" simplePos="0" relativeHeight="251658246" behindDoc="0" locked="0" layoutInCell="1" allowOverlap="1" wp14:anchorId="5DE166DA" wp14:editId="09E3FEC2">
                <wp:simplePos x="0" y="0"/>
                <wp:positionH relativeFrom="margin">
                  <wp:posOffset>434340</wp:posOffset>
                </wp:positionH>
                <wp:positionV relativeFrom="paragraph">
                  <wp:posOffset>537210</wp:posOffset>
                </wp:positionV>
                <wp:extent cx="4752975" cy="1152525"/>
                <wp:effectExtent l="0" t="0" r="28575" b="28575"/>
                <wp:wrapNone/>
                <wp:docPr id="133157396" name="Textruta 2"/>
                <wp:cNvGraphicFramePr/>
                <a:graphic xmlns:a="http://schemas.openxmlformats.org/drawingml/2006/main">
                  <a:graphicData uri="http://schemas.microsoft.com/office/word/2010/wordprocessingShape">
                    <wps:wsp>
                      <wps:cNvSpPr txBox="1"/>
                      <wps:spPr>
                        <a:xfrm>
                          <a:off x="0" y="0"/>
                          <a:ext cx="4752975" cy="11525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Pr="008C0D42" w:rsidR="00111C9C" w:rsidP="00542071" w:rsidRDefault="00111C9C" w14:paraId="5F1907CA" w14:textId="19B91674">
                            <w:pPr>
                              <w:ind w:left="0"/>
                              <w:rPr>
                                <w:rFonts w:ascii="Georgia" w:hAnsi="Georgia"/>
                              </w:rPr>
                            </w:pPr>
                            <w:r>
                              <w:rPr>
                                <w:rFonts w:ascii="Georgia" w:hAnsi="Georgia"/>
                              </w:rPr>
                              <w:t>STATUS</w:t>
                            </w:r>
                            <w:r w:rsidRPr="008C0D42">
                              <w:rPr>
                                <w:rFonts w:ascii="Georgia" w:hAnsi="Georgia"/>
                              </w:rPr>
                              <w:t>:</w:t>
                            </w:r>
                            <w:r w:rsidRPr="008C0D42">
                              <w:rPr>
                                <w:rFonts w:ascii="Georgia" w:hAnsi="Georgia"/>
                              </w:rPr>
                              <w:br/>
                            </w:r>
                            <w:r w:rsidRPr="00295BF3" w:rsidR="00295BF3">
                              <w:rPr>
                                <w:rFonts w:ascii="Georgia" w:hAnsi="Georgia"/>
                              </w:rPr>
                              <w:t xml:space="preserve">stå lokaliserade symptom vid standardiserad fysisk undersökning. </w:t>
                            </w:r>
                            <w:proofErr w:type="gramStart"/>
                            <w:r w:rsidRPr="00295BF3" w:rsidR="00295BF3">
                              <w:rPr>
                                <w:rFonts w:ascii="Georgia" w:hAnsi="Georgia"/>
                              </w:rPr>
                              <w:t>T ex</w:t>
                            </w:r>
                            <w:proofErr w:type="gramEnd"/>
                            <w:r w:rsidRPr="00295BF3" w:rsidR="00295BF3">
                              <w:rPr>
                                <w:rFonts w:ascii="Georgia" w:hAnsi="Georgia"/>
                              </w:rPr>
                              <w:t xml:space="preserve"> palpering av icke förskjutbar resistens i buken eller fynd av multipla körtlar med ökad konsistens axiller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28" style="position:absolute;left:0;text-align:left;margin-left:34.2pt;margin-top:42.3pt;width:374.25pt;height:90.7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color="white [3201]" strokecolor="#006298 [3204]" strokeweight="2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" w14:anchorId="5DE166DA">
                <v:textbox>
                  <w:txbxContent>
                    <w:p w:rsidRPr="008C0D42" w:rsidR="00111C9C" w:rsidP="00542071" w:rsidRDefault="00111C9C" w14:paraId="5F1907CA" w14:textId="19B91674">
                      <w:pPr>
                        <w:ind w:left="0"/>
                        <w:rPr>
                          <w:rFonts w:ascii="Georgia" w:hAnsi="Georgia"/>
                        </w:rPr>
                      </w:pPr>
                      <w:r>
                        <w:rPr>
                          <w:rFonts w:ascii="Georgia" w:hAnsi="Georgia"/>
                        </w:rPr>
                        <w:t>STATUS</w:t>
                      </w:r>
                      <w:r w:rsidRPr="008C0D42">
                        <w:rPr>
                          <w:rFonts w:ascii="Georgia" w:hAnsi="Georgia"/>
                        </w:rPr>
                        <w:t>:</w:t>
                      </w:r>
                      <w:r w:rsidRPr="008C0D42">
                        <w:rPr>
                          <w:rFonts w:ascii="Georgia" w:hAnsi="Georgia"/>
                        </w:rPr>
                        <w:br/>
                      </w:r>
                      <w:r w:rsidRPr="00295BF3" w:rsidR="00295BF3">
                        <w:rPr>
                          <w:rFonts w:ascii="Georgia" w:hAnsi="Georgia"/>
                        </w:rPr>
                        <w:t xml:space="preserve">stå lokaliserade symptom vid standardiserad fysisk undersökning. </w:t>
                      </w:r>
                      <w:proofErr w:type="gramStart"/>
                      <w:r w:rsidRPr="00295BF3" w:rsidR="00295BF3">
                        <w:rPr>
                          <w:rFonts w:ascii="Georgia" w:hAnsi="Georgia"/>
                        </w:rPr>
                        <w:t>T ex</w:t>
                      </w:r>
                      <w:proofErr w:type="gramEnd"/>
                      <w:r w:rsidRPr="00295BF3" w:rsidR="00295BF3">
                        <w:rPr>
                          <w:rFonts w:ascii="Georgia" w:hAnsi="Georgia"/>
                        </w:rPr>
                        <w:t xml:space="preserve"> palpering av icke förskjutbar resistens i buken eller fynd av multipla körtlar med ökad konsistens axiller</w:t>
                      </w:r>
                    </w:p>
                  </w:txbxContent>
                </v:textbox>
                <w10:wrap anchorx="margin"/>
              </v:shape>
            </w:pict>
          </mc:Fallback>
        </mc:AlternateContent>
      </w:r>
      <w:r w:rsidRPr="00610365" w:rsidR="00397B83">
        <w:rPr>
          <w:rFonts w:ascii="Georgia" w:hAnsi="Georgia" w:eastAsiaTheme="minorHAnsi" w:cstheme="minorBidi"/>
          <w:noProof/>
          <w:lang w:eastAsia="en-US"/>
        </w:rPr>
        <w:drawing>
          <wp:inline distT="0" distB="0" distL="0" distR="0" wp14:anchorId="5F01A78A" wp14:editId="2A37F29C">
            <wp:extent cx="409575" cy="504825"/>
            <wp:effectExtent l="0" t="0" r="9525" b="9525"/>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575" cy="504825"/>
                    </a:xfrm>
                    <a:prstGeom prst="rect">
                      <a:avLst/>
                    </a:prstGeom>
                    <a:noFill/>
                    <a:ln>
                      <a:noFill/>
                    </a:ln>
                  </pic:spPr>
                </pic:pic>
              </a:graphicData>
            </a:graphic>
          </wp:inline>
        </w:drawing>
      </w:r>
      <w:r w:rsidRPr="00610365" w:rsidR="00397B83">
        <w:rPr>
          <w:rStyle w:val="eop"/>
          <w:rFonts w:ascii="Georgia" w:hAnsi="Georgia" w:cs="Calibri"/>
        </w:rPr>
        <w:t> </w:t>
      </w:r>
    </w:p>
    <w:p w:rsidRPr="00610365" w:rsidR="00397B83" w:rsidP="00397B83" w:rsidRDefault="00397B83" w14:paraId="2FD60567" w14:textId="4FFF637D">
      <w:pPr>
        <w:pStyle w:val="paragraph"/>
        <w:spacing w:before="0" w:beforeAutospacing="0" w:after="0" w:afterAutospacing="0"/>
        <w:textAlignment w:val="baseline"/>
        <w:rPr>
          <w:rFonts w:ascii="Georgia" w:hAnsi="Georgia" w:cs="Segoe UI"/>
        </w:rPr>
      </w:pPr>
      <w:r w:rsidRPr="00610365">
        <w:rPr>
          <w:rFonts w:ascii="Georgia" w:hAnsi="Georgia" w:eastAsiaTheme="minorHAnsi" w:cstheme="minorBidi"/>
          <w:noProof/>
          <w:lang w:eastAsia="en-US"/>
        </w:rPr>
        <w:t xml:space="preserve">              </w:t>
      </w:r>
    </w:p>
    <w:p w:rsidRPr="00610365" w:rsidR="00397B83" w:rsidP="003C0BE2" w:rsidRDefault="00397B83" w14:paraId="409A13E3" w14:textId="5D7B5B89">
      <w:pPr>
        <w:pStyle w:val="paragraph"/>
        <w:spacing w:before="0" w:beforeAutospacing="0" w:after="0" w:afterAutospacing="0"/>
        <w:textAlignment w:val="baseline"/>
        <w:rPr>
          <w:rFonts w:ascii="Georgia" w:hAnsi="Georgia" w:cs="Segoe UI"/>
        </w:rPr>
      </w:pPr>
      <w:r w:rsidRPr="00610365">
        <w:rPr>
          <w:rStyle w:val="normaltextrun"/>
          <w:rFonts w:ascii="Georgia" w:hAnsi="Georgia" w:cs="Calibri"/>
        </w:rPr>
        <w:t>                                                                                  </w:t>
      </w:r>
      <w:r w:rsidRPr="00610365">
        <w:rPr>
          <w:rStyle w:val="eop"/>
          <w:rFonts w:ascii="Georgia" w:hAnsi="Georgia" w:cs="Calibri"/>
        </w:rPr>
        <w:t> </w:t>
      </w:r>
    </w:p>
    <w:p w:rsidRPr="00610365" w:rsidR="00397B83" w:rsidP="00AD09CC" w:rsidRDefault="00397B83" w14:paraId="71F9D2A3" w14:textId="2D8AA2C5">
      <w:pPr>
        <w:pStyle w:val="paragraph"/>
        <w:spacing w:before="0" w:beforeAutospacing="0" w:after="0" w:afterAutospacing="0"/>
        <w:jc w:val="center"/>
        <w:textAlignment w:val="baseline"/>
        <w:rPr>
          <w:rStyle w:val="eop"/>
          <w:rFonts w:ascii="Georgia" w:hAnsi="Georgia" w:cs="Calibri"/>
        </w:rPr>
      </w:pPr>
    </w:p>
    <w:p w:rsidRPr="00610365" w:rsidR="00397B83" w:rsidP="004E0DE8" w:rsidRDefault="00397B83" w14:paraId="1812BBFE" w14:textId="4296B49C">
      <w:pPr>
        <w:pStyle w:val="paragraph"/>
        <w:spacing w:before="0" w:beforeAutospacing="0" w:after="0" w:afterAutospacing="0"/>
        <w:jc w:val="center"/>
        <w:textAlignment w:val="baseline"/>
        <w:rPr>
          <w:rFonts w:ascii="Georgia" w:hAnsi="Georgia" w:cs="Segoe UI"/>
        </w:rPr>
      </w:pPr>
    </w:p>
    <w:p w:rsidRPr="00610365" w:rsidR="00397B83" w:rsidP="00397B83" w:rsidRDefault="00397B83" w14:paraId="21C2ADA8" w14:textId="76D17991">
      <w:pPr>
        <w:pStyle w:val="paragraph"/>
        <w:spacing w:before="0" w:beforeAutospacing="0" w:after="0" w:afterAutospacing="0"/>
        <w:jc w:val="center"/>
        <w:textAlignment w:val="baseline"/>
      </w:pPr>
    </w:p>
    <w:p w:rsidRPr="00610365" w:rsidR="00397B83" w:rsidP="00397B83" w:rsidRDefault="00397B83" w14:paraId="448CCA37" w14:textId="777654FC">
      <w:pPr>
        <w:pStyle w:val="paragraph"/>
        <w:spacing w:before="0" w:beforeAutospacing="0" w:after="0" w:afterAutospacing="0"/>
        <w:jc w:val="center"/>
        <w:textAlignment w:val="baseline"/>
        <w:rPr>
          <w:rFonts w:ascii="Georgia" w:hAnsi="Georgia" w:cs="Segoe UI"/>
        </w:rPr>
      </w:pPr>
    </w:p>
    <w:p w:rsidRPr="00610365" w:rsidR="00397B83" w:rsidP="00397B83" w:rsidRDefault="00397B83" w14:paraId="6836850E" w14:textId="70FA5E90">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0010041E" w:rsidP="00BB2312" w:rsidRDefault="0011594F" w14:paraId="7BF71639" w14:textId="0E0937EF">
      <w:pPr>
        <w:pStyle w:val="paragraph"/>
        <w:spacing w:before="0" w:beforeAutospacing="0" w:after="0" w:afterAutospacing="0"/>
        <w:jc w:val="center"/>
        <w:textAlignment w:val="baseline"/>
        <w:rPr>
          <w:rStyle w:val="normaltextrun"/>
          <w:rFonts w:ascii="Georgia" w:hAnsi="Georgia"/>
        </w:rPr>
      </w:pPr>
      <w:r w:rsidRPr="00610365">
        <w:rPr>
          <w:rFonts w:ascii="Georgia" w:hAnsi="Georgia" w:eastAsiaTheme="minorHAnsi" w:cstheme="minorBidi"/>
          <w:noProof/>
          <w:lang w:eastAsia="en-US"/>
        </w:rPr>
        <w:drawing>
          <wp:inline distT="0" distB="0" distL="0" distR="0" wp14:anchorId="2C642293" wp14:editId="32B5872E">
            <wp:extent cx="485775" cy="457200"/>
            <wp:effectExtent l="0" t="0" r="9525"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5775" cy="457200"/>
                    </a:xfrm>
                    <a:prstGeom prst="rect">
                      <a:avLst/>
                    </a:prstGeom>
                    <a:noFill/>
                    <a:ln>
                      <a:noFill/>
                    </a:ln>
                  </pic:spPr>
                </pic:pic>
              </a:graphicData>
            </a:graphic>
          </wp:inline>
        </w:drawing>
      </w:r>
    </w:p>
    <w:p w:rsidR="0010041E" w:rsidP="0010041E" w:rsidRDefault="00BB2312" w14:paraId="4ED4235B" w14:textId="2D074933">
      <w:pPr>
        <w:pStyle w:val="paragraph"/>
        <w:spacing w:before="0" w:beforeAutospacing="0" w:after="0" w:afterAutospacing="0"/>
        <w:jc w:val="center"/>
        <w:textAlignment w:val="baseline"/>
        <w:rPr>
          <w:rStyle w:val="normaltextrun"/>
          <w:rFonts w:ascii="Georgia" w:hAnsi="Georgia"/>
        </w:rPr>
      </w:pPr>
      <w:r>
        <w:rPr>
          <w:noProof/>
        </w:rPr>
        <mc:AlternateContent>
          <mc:Choice Requires="wps">
            <w:drawing>
              <wp:anchor distT="0" distB="0" distL="114300" distR="114300" simplePos="0" relativeHeight="251658248" behindDoc="0" locked="0" layoutInCell="1" allowOverlap="1" wp14:anchorId="357C8A36" wp14:editId="77CA3FE5">
                <wp:simplePos x="0" y="0"/>
                <wp:positionH relativeFrom="margin">
                  <wp:posOffset>427355</wp:posOffset>
                </wp:positionH>
                <wp:positionV relativeFrom="paragraph">
                  <wp:posOffset>6986</wp:posOffset>
                </wp:positionV>
                <wp:extent cx="4914900" cy="1314450"/>
                <wp:effectExtent l="0" t="0" r="19050" b="19050"/>
                <wp:wrapNone/>
                <wp:docPr id="611678203" name="Textruta 2"/>
                <wp:cNvGraphicFramePr/>
                <a:graphic xmlns:a="http://schemas.openxmlformats.org/drawingml/2006/main">
                  <a:graphicData uri="http://schemas.microsoft.com/office/word/2010/wordprocessingShape">
                    <wps:wsp>
                      <wps:cNvSpPr/>
                      <wps:spPr>
                        <a:xfrm>
                          <a:off x="0" y="0"/>
                          <a:ext cx="4914900" cy="1314450"/>
                        </a:xfrm>
                        <a:prstGeom prst="rect">
                          <a:avLst/>
                        </a:prstGeom>
                        <a:ln/>
                      </wps:spPr>
                      <wps:style>
                        <a:lnRef idx="2">
                          <a:schemeClr val="accent1"/>
                        </a:lnRef>
                        <a:fillRef idx="1">
                          <a:schemeClr val="lt1"/>
                        </a:fillRef>
                        <a:effectRef idx="0">
                          <a:scrgbClr r="0" g="0" b="0"/>
                        </a:effectRef>
                        <a:fontRef idx="minor">
                          <a:schemeClr val="dk1"/>
                        </a:fontRef>
                      </wps:style>
                      <wps:txbx>
                        <w:txbxContent>
                          <w:p w:rsidR="00951514" w:rsidP="00951514" w:rsidRDefault="00951514" w14:paraId="229FC8F6" w14:textId="77777777">
                            <w:pPr>
                              <w:spacing w:line="276" w:lineRule="auto"/>
                              <w:ind w:left="0"/>
                              <w:rPr>
                                <w:rFonts w:ascii="Georgia" w:hAnsi="Georgia"/>
                                <w:color w:val="000000" w:themeColor="dark1"/>
                                <w:lang w:val="en-US"/>
                              </w:rPr>
                            </w:pPr>
                            <w:r>
                              <w:rPr>
                                <w:rFonts w:ascii="Georgia" w:hAnsi="Georgia"/>
                                <w:color w:val="000000" w:themeColor="dark1"/>
                                <w:lang w:val="en-US"/>
                              </w:rPr>
                              <w:t>LABPROVER:</w:t>
                            </w:r>
                            <w:r>
                              <w:rPr>
                                <w:rFonts w:ascii="Georgia" w:hAnsi="Georgia"/>
                                <w:color w:val="000000" w:themeColor="dark1"/>
                                <w:lang w:val="en-US"/>
                              </w:rPr>
                              <w:br/>
                            </w:r>
                            <w:proofErr w:type="spellStart"/>
                            <w:r>
                              <w:rPr>
                                <w:rFonts w:ascii="Georgia" w:hAnsi="Georgia"/>
                                <w:color w:val="000000" w:themeColor="dark1"/>
                                <w:lang w:val="en-US"/>
                              </w:rPr>
                              <w:t>Blodstatus</w:t>
                            </w:r>
                            <w:proofErr w:type="spellEnd"/>
                            <w:r>
                              <w:rPr>
                                <w:rFonts w:ascii="Georgia" w:hAnsi="Georgia"/>
                                <w:color w:val="000000" w:themeColor="dark1"/>
                                <w:lang w:val="en-US"/>
                              </w:rPr>
                              <w:t xml:space="preserve">, SR, NA, K, </w:t>
                            </w:r>
                            <w:proofErr w:type="spellStart"/>
                            <w:r>
                              <w:rPr>
                                <w:rFonts w:ascii="Georgia" w:hAnsi="Georgia"/>
                                <w:color w:val="000000" w:themeColor="dark1"/>
                                <w:lang w:val="en-US"/>
                              </w:rPr>
                              <w:t>Kreatinin</w:t>
                            </w:r>
                            <w:proofErr w:type="spellEnd"/>
                            <w:r>
                              <w:rPr>
                                <w:rFonts w:ascii="Georgia" w:hAnsi="Georgia"/>
                                <w:color w:val="000000" w:themeColor="dark1"/>
                                <w:lang w:val="en-US"/>
                              </w:rPr>
                              <w:t xml:space="preserve">, Ion-Ca, ALAT, ASAT, ALP, GT, </w:t>
                            </w:r>
                            <w:proofErr w:type="spellStart"/>
                            <w:r>
                              <w:rPr>
                                <w:rFonts w:ascii="Georgia" w:hAnsi="Georgia"/>
                                <w:color w:val="000000" w:themeColor="dark1"/>
                                <w:lang w:val="en-US"/>
                              </w:rPr>
                              <w:t>Billirubin</w:t>
                            </w:r>
                            <w:proofErr w:type="spellEnd"/>
                            <w:r>
                              <w:rPr>
                                <w:rFonts w:ascii="Georgia" w:hAnsi="Georgia"/>
                                <w:color w:val="000000" w:themeColor="dark1"/>
                                <w:lang w:val="en-US"/>
                              </w:rPr>
                              <w:t xml:space="preserve">, T4 </w:t>
                            </w:r>
                            <w:proofErr w:type="spellStart"/>
                            <w:r>
                              <w:rPr>
                                <w:rFonts w:ascii="Georgia" w:hAnsi="Georgia"/>
                                <w:color w:val="000000" w:themeColor="dark1"/>
                                <w:lang w:val="en-US"/>
                              </w:rPr>
                              <w:t>fritt</w:t>
                            </w:r>
                            <w:proofErr w:type="spellEnd"/>
                            <w:r>
                              <w:rPr>
                                <w:rFonts w:ascii="Georgia" w:hAnsi="Georgia"/>
                                <w:color w:val="000000" w:themeColor="dark1"/>
                                <w:lang w:val="en-US"/>
                              </w:rPr>
                              <w:t>, TSH, PSA, F-Hb</w:t>
                            </w:r>
                            <w:r>
                              <w:rPr>
                                <w:rFonts w:ascii="Georgia" w:hAnsi="Georgia"/>
                                <w:color w:val="000000" w:themeColor="dark1"/>
                                <w:lang w:val="en-US"/>
                              </w:rPr>
                              <w:br/>
                            </w:r>
                            <w:r w:rsidRPr="009B35A6">
                              <w:rPr>
                                <w:rFonts w:ascii="Georgia" w:hAnsi="Georgia"/>
                                <w:color w:val="000000" w:themeColor="dark1"/>
                              </w:rPr>
                              <w:t>Remiss till klinisk kemi för s-</w:t>
                            </w:r>
                            <w:proofErr w:type="spellStart"/>
                            <w:r w:rsidRPr="009B35A6">
                              <w:rPr>
                                <w:rFonts w:ascii="Georgia" w:hAnsi="Georgia"/>
                                <w:color w:val="000000" w:themeColor="dark1"/>
                              </w:rPr>
                              <w:t>elfores</w:t>
                            </w:r>
                            <w:proofErr w:type="spellEnd"/>
                            <w:r w:rsidRPr="009B35A6">
                              <w:rPr>
                                <w:rFonts w:ascii="Georgia" w:hAnsi="Georgia"/>
                                <w:color w:val="000000" w:themeColor="dark1"/>
                              </w:rPr>
                              <w:t xml:space="preserve">. Vid </w:t>
                            </w:r>
                            <w:proofErr w:type="spellStart"/>
                            <w:r w:rsidRPr="009B35A6">
                              <w:rPr>
                                <w:rFonts w:ascii="Georgia" w:hAnsi="Georgia"/>
                                <w:color w:val="000000" w:themeColor="dark1"/>
                              </w:rPr>
                              <w:t>inkonklusiv</w:t>
                            </w:r>
                            <w:proofErr w:type="spellEnd"/>
                            <w:r w:rsidRPr="009B35A6">
                              <w:rPr>
                                <w:rFonts w:ascii="Georgia" w:hAnsi="Georgia"/>
                                <w:color w:val="000000" w:themeColor="dark1"/>
                              </w:rPr>
                              <w:t xml:space="preserve"> resultat och/eller fortsatt misstanke om </w:t>
                            </w:r>
                            <w:proofErr w:type="spellStart"/>
                            <w:r w:rsidRPr="009B35A6">
                              <w:rPr>
                                <w:rFonts w:ascii="Georgia" w:hAnsi="Georgia"/>
                                <w:color w:val="000000" w:themeColor="dark1"/>
                              </w:rPr>
                              <w:t>myelom</w:t>
                            </w:r>
                            <w:proofErr w:type="spellEnd"/>
                            <w:r w:rsidRPr="009B35A6">
                              <w:rPr>
                                <w:rFonts w:ascii="Georgia" w:hAnsi="Georgia"/>
                                <w:color w:val="000000" w:themeColor="dark1"/>
                              </w:rPr>
                              <w:t xml:space="preserve"> skicka även urin för </w:t>
                            </w:r>
                            <w:proofErr w:type="spellStart"/>
                            <w:r w:rsidRPr="009B35A6">
                              <w:rPr>
                                <w:rFonts w:ascii="Georgia" w:hAnsi="Georgia"/>
                                <w:color w:val="000000" w:themeColor="dark1"/>
                              </w:rPr>
                              <w:t>elfores</w:t>
                            </w:r>
                            <w:proofErr w:type="spellEnd"/>
                            <w:r w:rsidRPr="009B35A6">
                              <w:rPr>
                                <w:rFonts w:ascii="Georgia" w:hAnsi="Georgia"/>
                                <w:color w:val="000000" w:themeColor="dark1"/>
                              </w:rPr>
                              <w:t>.</w:t>
                            </w:r>
                          </w:p>
                        </w:txbxContent>
                      </wps:txbx>
                      <wps:bodyPr spcFirstLastPara="0" wrap="square" lIns="91440" tIns="45720" rIns="91440" bIns="45720" anchor="t">
                        <a:noAutofit/>
                      </wps:bodyPr>
                    </wps:wsp>
                  </a:graphicData>
                </a:graphic>
                <wp14:sizeRelV relativeFrom="margin">
                  <wp14:pctHeight>0</wp14:pctHeight>
                </wp14:sizeRelV>
              </wp:anchor>
            </w:drawing>
          </mc:Choice>
          <mc:Fallback>
            <w:pict>
              <v:rect id="_x0000_s1029" style="position:absolute;left:0;text-align:left;margin-left:33.65pt;margin-top:.55pt;width:387pt;height:103.5pt;z-index:2516582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fillcolor="white [3201]" strokecolor="#006298 [3204]" strokeweight="2pt" w14:anchorId="357C8A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">
                <v:textbox>
                  <w:txbxContent>
                    <w:p w:rsidR="00951514" w:rsidP="00951514" w:rsidRDefault="00951514" w14:paraId="229FC8F6" w14:textId="77777777">
                      <w:pPr>
                        <w:spacing w:line="276" w:lineRule="auto"/>
                        <w:ind w:left="0"/>
                        <w:rPr>
                          <w:rFonts w:ascii="Georgia" w:hAnsi="Georgia"/>
                          <w:color w:val="000000" w:themeColor="dark1"/>
                          <w:lang w:val="en-US"/>
                        </w:rPr>
                      </w:pPr>
                      <w:r>
                        <w:rPr>
                          <w:rFonts w:ascii="Georgia" w:hAnsi="Georgia"/>
                          <w:color w:val="000000" w:themeColor="dark1"/>
                          <w:lang w:val="en-US"/>
                        </w:rPr>
                        <w:t>LABPROVER:</w:t>
                      </w:r>
                      <w:r>
                        <w:rPr>
                          <w:rFonts w:ascii="Georgia" w:hAnsi="Georgia"/>
                          <w:color w:val="000000" w:themeColor="dark1"/>
                          <w:lang w:val="en-US"/>
                        </w:rPr>
                        <w:br/>
                      </w:r>
                      <w:proofErr w:type="spellStart"/>
                      <w:r>
                        <w:rPr>
                          <w:rFonts w:ascii="Georgia" w:hAnsi="Georgia"/>
                          <w:color w:val="000000" w:themeColor="dark1"/>
                          <w:lang w:val="en-US"/>
                        </w:rPr>
                        <w:t>Blodstatus</w:t>
                      </w:r>
                      <w:proofErr w:type="spellEnd"/>
                      <w:r>
                        <w:rPr>
                          <w:rFonts w:ascii="Georgia" w:hAnsi="Georgia"/>
                          <w:color w:val="000000" w:themeColor="dark1"/>
                          <w:lang w:val="en-US"/>
                        </w:rPr>
                        <w:t xml:space="preserve">, SR, NA, K, </w:t>
                      </w:r>
                      <w:proofErr w:type="spellStart"/>
                      <w:r>
                        <w:rPr>
                          <w:rFonts w:ascii="Georgia" w:hAnsi="Georgia"/>
                          <w:color w:val="000000" w:themeColor="dark1"/>
                          <w:lang w:val="en-US"/>
                        </w:rPr>
                        <w:t>Kreatinin</w:t>
                      </w:r>
                      <w:proofErr w:type="spellEnd"/>
                      <w:r>
                        <w:rPr>
                          <w:rFonts w:ascii="Georgia" w:hAnsi="Georgia"/>
                          <w:color w:val="000000" w:themeColor="dark1"/>
                          <w:lang w:val="en-US"/>
                        </w:rPr>
                        <w:t xml:space="preserve">, Ion-Ca, ALAT, ASAT, ALP, GT, </w:t>
                      </w:r>
                      <w:proofErr w:type="spellStart"/>
                      <w:r>
                        <w:rPr>
                          <w:rFonts w:ascii="Georgia" w:hAnsi="Georgia"/>
                          <w:color w:val="000000" w:themeColor="dark1"/>
                          <w:lang w:val="en-US"/>
                        </w:rPr>
                        <w:t>Billirubin</w:t>
                      </w:r>
                      <w:proofErr w:type="spellEnd"/>
                      <w:r>
                        <w:rPr>
                          <w:rFonts w:ascii="Georgia" w:hAnsi="Georgia"/>
                          <w:color w:val="000000" w:themeColor="dark1"/>
                          <w:lang w:val="en-US"/>
                        </w:rPr>
                        <w:t xml:space="preserve">, T4 </w:t>
                      </w:r>
                      <w:proofErr w:type="spellStart"/>
                      <w:r>
                        <w:rPr>
                          <w:rFonts w:ascii="Georgia" w:hAnsi="Georgia"/>
                          <w:color w:val="000000" w:themeColor="dark1"/>
                          <w:lang w:val="en-US"/>
                        </w:rPr>
                        <w:t>fritt</w:t>
                      </w:r>
                      <w:proofErr w:type="spellEnd"/>
                      <w:r>
                        <w:rPr>
                          <w:rFonts w:ascii="Georgia" w:hAnsi="Georgia"/>
                          <w:color w:val="000000" w:themeColor="dark1"/>
                          <w:lang w:val="en-US"/>
                        </w:rPr>
                        <w:t>, TSH, PSA, F-Hb</w:t>
                      </w:r>
                      <w:r>
                        <w:rPr>
                          <w:rFonts w:ascii="Georgia" w:hAnsi="Georgia"/>
                          <w:color w:val="000000" w:themeColor="dark1"/>
                          <w:lang w:val="en-US"/>
                        </w:rPr>
                        <w:br/>
                      </w:r>
                      <w:r w:rsidRPr="009B35A6">
                        <w:rPr>
                          <w:rFonts w:ascii="Georgia" w:hAnsi="Georgia"/>
                          <w:color w:val="000000" w:themeColor="dark1"/>
                        </w:rPr>
                        <w:t>Remiss till klinisk kemi för s-</w:t>
                      </w:r>
                      <w:proofErr w:type="spellStart"/>
                      <w:r w:rsidRPr="009B35A6">
                        <w:rPr>
                          <w:rFonts w:ascii="Georgia" w:hAnsi="Georgia"/>
                          <w:color w:val="000000" w:themeColor="dark1"/>
                        </w:rPr>
                        <w:t>elfores</w:t>
                      </w:r>
                      <w:proofErr w:type="spellEnd"/>
                      <w:r w:rsidRPr="009B35A6">
                        <w:rPr>
                          <w:rFonts w:ascii="Georgia" w:hAnsi="Georgia"/>
                          <w:color w:val="000000" w:themeColor="dark1"/>
                        </w:rPr>
                        <w:t xml:space="preserve">. Vid </w:t>
                      </w:r>
                      <w:proofErr w:type="spellStart"/>
                      <w:r w:rsidRPr="009B35A6">
                        <w:rPr>
                          <w:rFonts w:ascii="Georgia" w:hAnsi="Georgia"/>
                          <w:color w:val="000000" w:themeColor="dark1"/>
                        </w:rPr>
                        <w:t>inkonklusiv</w:t>
                      </w:r>
                      <w:proofErr w:type="spellEnd"/>
                      <w:r w:rsidRPr="009B35A6">
                        <w:rPr>
                          <w:rFonts w:ascii="Georgia" w:hAnsi="Georgia"/>
                          <w:color w:val="000000" w:themeColor="dark1"/>
                        </w:rPr>
                        <w:t xml:space="preserve"> resultat och/eller fortsatt misstanke om </w:t>
                      </w:r>
                      <w:proofErr w:type="spellStart"/>
                      <w:r w:rsidRPr="009B35A6">
                        <w:rPr>
                          <w:rFonts w:ascii="Georgia" w:hAnsi="Georgia"/>
                          <w:color w:val="000000" w:themeColor="dark1"/>
                        </w:rPr>
                        <w:t>myelom</w:t>
                      </w:r>
                      <w:proofErr w:type="spellEnd"/>
                      <w:r w:rsidRPr="009B35A6">
                        <w:rPr>
                          <w:rFonts w:ascii="Georgia" w:hAnsi="Georgia"/>
                          <w:color w:val="000000" w:themeColor="dark1"/>
                        </w:rPr>
                        <w:t xml:space="preserve"> skicka även urin för </w:t>
                      </w:r>
                      <w:proofErr w:type="spellStart"/>
                      <w:r w:rsidRPr="009B35A6">
                        <w:rPr>
                          <w:rFonts w:ascii="Georgia" w:hAnsi="Georgia"/>
                          <w:color w:val="000000" w:themeColor="dark1"/>
                        </w:rPr>
                        <w:t>elfores</w:t>
                      </w:r>
                      <w:proofErr w:type="spellEnd"/>
                      <w:r w:rsidRPr="009B35A6">
                        <w:rPr>
                          <w:rFonts w:ascii="Georgia" w:hAnsi="Georgia"/>
                          <w:color w:val="000000" w:themeColor="dark1"/>
                        </w:rPr>
                        <w:t>.</w:t>
                      </w:r>
                    </w:p>
                  </w:txbxContent>
                </v:textbox>
                <w10:wrap anchorx="margin"/>
              </v:rect>
            </w:pict>
          </mc:Fallback>
        </mc:AlternateContent>
      </w:r>
    </w:p>
    <w:p w:rsidR="0010041E" w:rsidP="00397B83" w:rsidRDefault="0010041E" w14:paraId="0365DBAB" w14:textId="65763371">
      <w:pPr>
        <w:pStyle w:val="paragraph"/>
        <w:spacing w:before="0" w:beforeAutospacing="0" w:after="0" w:afterAutospacing="0"/>
        <w:textAlignment w:val="baseline"/>
        <w:rPr>
          <w:rStyle w:val="normaltextrun"/>
          <w:rFonts w:ascii="Georgia" w:hAnsi="Georgia"/>
        </w:rPr>
      </w:pPr>
    </w:p>
    <w:p w:rsidR="0010041E" w:rsidP="00397B83" w:rsidRDefault="0010041E" w14:paraId="6A82BF54" w14:textId="1F17A3F1">
      <w:pPr>
        <w:pStyle w:val="paragraph"/>
        <w:spacing w:before="0" w:beforeAutospacing="0" w:after="0" w:afterAutospacing="0"/>
        <w:textAlignment w:val="baseline"/>
        <w:rPr>
          <w:rStyle w:val="normaltextrun"/>
          <w:rFonts w:ascii="Georgia" w:hAnsi="Georgia"/>
        </w:rPr>
      </w:pPr>
    </w:p>
    <w:p w:rsidR="0010041E" w:rsidP="00397B83" w:rsidRDefault="0010041E" w14:paraId="689C56ED" w14:textId="7D4A78C0">
      <w:pPr>
        <w:pStyle w:val="paragraph"/>
        <w:spacing w:before="0" w:beforeAutospacing="0" w:after="0" w:afterAutospacing="0"/>
        <w:textAlignment w:val="baseline"/>
        <w:rPr>
          <w:rStyle w:val="normaltextrun"/>
          <w:rFonts w:ascii="Georgia" w:hAnsi="Georgia"/>
        </w:rPr>
      </w:pPr>
    </w:p>
    <w:p w:rsidR="0010041E" w:rsidP="00397B83" w:rsidRDefault="0010041E" w14:paraId="66A2203F" w14:textId="66FF1C20">
      <w:pPr>
        <w:pStyle w:val="paragraph"/>
        <w:spacing w:before="0" w:beforeAutospacing="0" w:after="0" w:afterAutospacing="0"/>
        <w:textAlignment w:val="baseline"/>
        <w:rPr>
          <w:rStyle w:val="normaltextrun"/>
          <w:rFonts w:ascii="Georgia" w:hAnsi="Georgia"/>
        </w:rPr>
      </w:pPr>
    </w:p>
    <w:p w:rsidR="003C6393" w:rsidP="003C6393" w:rsidRDefault="003C6393" w14:paraId="04DDADFD" w14:textId="77777777">
      <w:pPr>
        <w:spacing w:after="0" w:line="240" w:lineRule="auto"/>
        <w:ind w:left="0" w:right="0"/>
        <w:jc w:val="center"/>
        <w:rPr>
          <w:rFonts w:ascii="Georgia" w:hAnsi="Georgia" w:eastAsiaTheme="minorHAnsi" w:cstheme="minorBidi"/>
          <w:noProof/>
          <w:lang w:eastAsia="en-US"/>
        </w:rPr>
      </w:pPr>
    </w:p>
    <w:p w:rsidR="003C6393" w:rsidP="003C6393" w:rsidRDefault="003C6393" w14:paraId="3EE21376" w14:textId="77777777">
      <w:pPr>
        <w:spacing w:after="0" w:line="240" w:lineRule="auto"/>
        <w:ind w:left="0" w:right="0"/>
        <w:jc w:val="center"/>
        <w:rPr>
          <w:rStyle w:val="normaltextrun"/>
          <w:rFonts w:ascii="Georgia" w:hAnsi="Georgia"/>
        </w:rPr>
      </w:pPr>
    </w:p>
    <w:p w:rsidR="003C6393" w:rsidP="003C6393" w:rsidRDefault="003C6393" w14:paraId="708FF497" w14:textId="77777777">
      <w:pPr>
        <w:spacing w:after="0" w:line="240" w:lineRule="auto"/>
        <w:ind w:left="0" w:right="0"/>
        <w:jc w:val="center"/>
        <w:rPr>
          <w:rStyle w:val="normaltextrun"/>
          <w:rFonts w:ascii="Georgia" w:hAnsi="Georgia"/>
        </w:rPr>
      </w:pPr>
    </w:p>
    <w:p w:rsidR="00925292" w:rsidP="003C6393" w:rsidRDefault="003C6393" w14:paraId="6CBD7E7A" w14:textId="53A5CF85">
      <w:pPr>
        <w:spacing w:after="0" w:line="240" w:lineRule="auto"/>
        <w:ind w:left="0" w:right="0"/>
        <w:jc w:val="center"/>
        <w:rPr>
          <w:rStyle w:val="normaltextrun"/>
          <w:rFonts w:ascii="Georgia" w:hAnsi="Georgia"/>
        </w:rPr>
      </w:pPr>
      <w:r>
        <w:rPr>
          <w:rFonts w:ascii="Georgia" w:hAnsi="Georgia" w:eastAsiaTheme="minorHAnsi" w:cstheme="minorBidi"/>
          <w:noProof/>
          <w:lang w:eastAsia="en-US"/>
        </w:rPr>
        <mc:AlternateContent>
          <mc:Choice Requires="wps">
            <w:drawing>
              <wp:anchor distT="0" distB="0" distL="114300" distR="114300" simplePos="0" relativeHeight="251658247" behindDoc="0" locked="0" layoutInCell="1" allowOverlap="1" wp14:anchorId="03554BF0" wp14:editId="39800D71">
                <wp:simplePos x="0" y="0"/>
                <wp:positionH relativeFrom="margin">
                  <wp:posOffset>405765</wp:posOffset>
                </wp:positionH>
                <wp:positionV relativeFrom="paragraph">
                  <wp:posOffset>516890</wp:posOffset>
                </wp:positionV>
                <wp:extent cx="4962525" cy="619125"/>
                <wp:effectExtent l="0" t="0" r="28575" b="28575"/>
                <wp:wrapNone/>
                <wp:docPr id="331699857" name="Textruta 2"/>
                <wp:cNvGraphicFramePr/>
                <a:graphic xmlns:a="http://schemas.openxmlformats.org/drawingml/2006/main">
                  <a:graphicData uri="http://schemas.microsoft.com/office/word/2010/wordprocessingShape">
                    <wps:wsp>
                      <wps:cNvSpPr txBox="1"/>
                      <wps:spPr>
                        <a:xfrm>
                          <a:off x="0" y="0"/>
                          <a:ext cx="4962525" cy="6191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Pr="008C0D42" w:rsidR="00925292" w:rsidP="00542071" w:rsidRDefault="00925292" w14:paraId="3E4BF5BF" w14:textId="1CFF9686">
                            <w:pPr>
                              <w:ind w:left="0" w:right="33"/>
                              <w:rPr>
                                <w:rFonts w:ascii="Georgia" w:hAnsi="Georgia"/>
                              </w:rPr>
                            </w:pPr>
                            <w:r>
                              <w:rPr>
                                <w:rFonts w:ascii="Georgia" w:hAnsi="Georgia"/>
                              </w:rPr>
                              <w:t>CT THORAX, BUK och BÄCKEN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0" style="position:absolute;left:0;text-align:left;margin-left:31.95pt;margin-top:40.7pt;width:390.75pt;height:48.75pt;z-index:25165824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fillcolor="white [3201]" strokecolor="#006298 [3204]" strokeweight="2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" w14:anchorId="03554BF0">
                <v:textbox>
                  <w:txbxContent>
                    <w:p w:rsidRPr="008C0D42" w:rsidR="00925292" w:rsidP="00542071" w:rsidRDefault="00925292" w14:paraId="3E4BF5BF" w14:textId="1CFF9686">
                      <w:pPr>
                        <w:ind w:left="0" w:right="33"/>
                        <w:rPr>
                          <w:rFonts w:ascii="Georgia" w:hAnsi="Georgia"/>
                        </w:rPr>
                      </w:pPr>
                      <w:r>
                        <w:rPr>
                          <w:rFonts w:ascii="Georgia" w:hAnsi="Georgia"/>
                        </w:rPr>
                        <w:t>CT THORAX, BUK och BÄCKEN</w:t>
                      </w:r>
                    </w:p>
                  </w:txbxContent>
                </v:textbox>
                <w10:wrap anchorx="margin"/>
              </v:shape>
            </w:pict>
          </mc:Fallback>
        </mc:AlternateContent>
      </w:r>
      <w:r w:rsidRPr="00610365">
        <w:rPr>
          <w:rFonts w:ascii="Georgia" w:hAnsi="Georgia" w:eastAsiaTheme="minorHAnsi" w:cstheme="minorBidi"/>
          <w:noProof/>
          <w:lang w:eastAsia="en-US"/>
        </w:rPr>
        <w:drawing>
          <wp:inline distT="0" distB="0" distL="0" distR="0" wp14:anchorId="0231A6CD" wp14:editId="0C625EF1">
            <wp:extent cx="409575" cy="504825"/>
            <wp:effectExtent l="0" t="0" r="9525" b="9525"/>
            <wp:docPr id="1636779150" name="Bildobjekt 1636779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575" cy="504825"/>
                    </a:xfrm>
                    <a:prstGeom prst="rect">
                      <a:avLst/>
                    </a:prstGeom>
                    <a:noFill/>
                    <a:ln>
                      <a:noFill/>
                    </a:ln>
                  </pic:spPr>
                </pic:pic>
              </a:graphicData>
            </a:graphic>
          </wp:inline>
        </w:drawing>
      </w:r>
      <w:r w:rsidR="00925292">
        <w:rPr>
          <w:rStyle w:val="normaltextrun"/>
          <w:rFonts w:ascii="Georgia" w:hAnsi="Georgia"/>
        </w:rPr>
        <w:br w:type="page"/>
      </w:r>
    </w:p>
    <w:p w:rsidR="0010041E" w:rsidP="00397B83" w:rsidRDefault="0010041E" w14:paraId="25B1957F" w14:textId="77777777">
      <w:pPr>
        <w:pStyle w:val="paragraph"/>
        <w:spacing w:before="0" w:beforeAutospacing="0" w:after="0" w:afterAutospacing="0"/>
        <w:textAlignment w:val="baseline"/>
        <w:rPr>
          <w:rStyle w:val="normaltextrun"/>
          <w:rFonts w:ascii="Georgia" w:hAnsi="Georgia"/>
        </w:rPr>
      </w:pPr>
    </w:p>
    <w:p w:rsidR="0010041E" w:rsidP="00397B83" w:rsidRDefault="0010041E" w14:paraId="5E2DB3C7" w14:textId="77777777">
      <w:pPr>
        <w:pStyle w:val="paragraph"/>
        <w:spacing w:before="0" w:beforeAutospacing="0" w:after="0" w:afterAutospacing="0"/>
        <w:textAlignment w:val="baseline"/>
        <w:rPr>
          <w:rStyle w:val="normaltextrun"/>
          <w:rFonts w:ascii="Georgia" w:hAnsi="Georgia"/>
        </w:rPr>
      </w:pPr>
    </w:p>
    <w:p w:rsidR="0010041E" w:rsidP="00397B83" w:rsidRDefault="0010041E" w14:paraId="0BFA8754" w14:textId="77777777">
      <w:pPr>
        <w:pStyle w:val="paragraph"/>
        <w:spacing w:before="0" w:beforeAutospacing="0" w:after="0" w:afterAutospacing="0"/>
        <w:textAlignment w:val="baseline"/>
        <w:rPr>
          <w:rStyle w:val="normaltextrun"/>
          <w:rFonts w:ascii="Georgia" w:hAnsi="Georgia"/>
        </w:rPr>
      </w:pPr>
    </w:p>
    <w:p w:rsidR="0010041E" w:rsidP="00397B83" w:rsidRDefault="0010041E" w14:paraId="4A32CA79" w14:textId="77777777">
      <w:pPr>
        <w:pStyle w:val="paragraph"/>
        <w:spacing w:before="0" w:beforeAutospacing="0" w:after="0" w:afterAutospacing="0"/>
        <w:textAlignment w:val="baseline"/>
        <w:rPr>
          <w:rStyle w:val="normaltextrun"/>
          <w:rFonts w:ascii="Georgia" w:hAnsi="Georgia"/>
        </w:rPr>
      </w:pPr>
    </w:p>
    <w:p w:rsidR="0010041E" w:rsidP="00397B83" w:rsidRDefault="0010041E" w14:paraId="043E5D78" w14:textId="77777777">
      <w:pPr>
        <w:pStyle w:val="paragraph"/>
        <w:spacing w:before="0" w:beforeAutospacing="0" w:after="0" w:afterAutospacing="0"/>
        <w:textAlignment w:val="baseline"/>
        <w:rPr>
          <w:rStyle w:val="normaltextrun"/>
          <w:rFonts w:ascii="Georgia" w:hAnsi="Georgia"/>
        </w:rPr>
      </w:pPr>
    </w:p>
    <w:p w:rsidRPr="00610365" w:rsidR="00397B83" w:rsidP="00397B83" w:rsidRDefault="00397B83" w14:paraId="0E9B6B91" w14:textId="198E5422">
      <w:pPr>
        <w:pStyle w:val="paragraph"/>
        <w:spacing w:before="0" w:beforeAutospacing="0" w:after="0" w:afterAutospacing="0"/>
        <w:textAlignment w:val="baseline"/>
        <w:rPr>
          <w:rStyle w:val="eop"/>
          <w:rFonts w:ascii="Georgia" w:hAnsi="Georgia"/>
        </w:rPr>
      </w:pPr>
      <w:r w:rsidRPr="00610365">
        <w:rPr>
          <w:rStyle w:val="normaltextrun"/>
          <w:rFonts w:ascii="Georgia" w:hAnsi="Georgia"/>
        </w:rPr>
        <w:t xml:space="preserve">Eventuell MR (vid misstanke om </w:t>
      </w:r>
      <w:proofErr w:type="spellStart"/>
      <w:r w:rsidRPr="00610365">
        <w:rPr>
          <w:rStyle w:val="normaltextrun"/>
          <w:rFonts w:ascii="Georgia" w:hAnsi="Georgia"/>
        </w:rPr>
        <w:t>muskuloskeletal</w:t>
      </w:r>
      <w:proofErr w:type="spellEnd"/>
      <w:r w:rsidRPr="00610365">
        <w:rPr>
          <w:rStyle w:val="normaltextrun"/>
          <w:rFonts w:ascii="Georgia" w:hAnsi="Georgia"/>
        </w:rPr>
        <w:t xml:space="preserve"> tumör, om patienten har en spinal stenos eller om man vill skilja mellan malign och benign tumör) med frågeställning </w:t>
      </w:r>
      <w:proofErr w:type="spellStart"/>
      <w:r w:rsidRPr="00610365">
        <w:rPr>
          <w:rStyle w:val="normaltextrun"/>
          <w:rFonts w:ascii="Georgia" w:hAnsi="Georgia"/>
        </w:rPr>
        <w:t>malignitet</w:t>
      </w:r>
      <w:proofErr w:type="spellEnd"/>
      <w:r w:rsidRPr="00610365">
        <w:rPr>
          <w:rStyle w:val="normaltextrun"/>
          <w:rFonts w:ascii="Georgia" w:hAnsi="Georgia"/>
        </w:rPr>
        <w:t>/</w:t>
      </w:r>
      <w:proofErr w:type="spellStart"/>
      <w:r w:rsidRPr="00610365">
        <w:rPr>
          <w:rStyle w:val="normaltextrun"/>
          <w:rFonts w:ascii="Georgia" w:hAnsi="Georgia"/>
        </w:rPr>
        <w:t>lipom</w:t>
      </w:r>
      <w:proofErr w:type="spellEnd"/>
      <w:r w:rsidRPr="00610365">
        <w:rPr>
          <w:rStyle w:val="normaltextrun"/>
          <w:rFonts w:ascii="Georgia" w:hAnsi="Georgia"/>
        </w:rPr>
        <w:t xml:space="preserve"> samt lokalt fynd. Märk: ”SVF”</w:t>
      </w:r>
      <w:r w:rsidRPr="00610365">
        <w:rPr>
          <w:rStyle w:val="eop"/>
          <w:rFonts w:ascii="Georgia" w:hAnsi="Georgia"/>
        </w:rPr>
        <w:t> </w:t>
      </w:r>
    </w:p>
    <w:p w:rsidRPr="00610365" w:rsidR="00397B83" w:rsidP="00397B83" w:rsidRDefault="00397B83" w14:paraId="7B7A485A" w14:textId="77777777">
      <w:pPr>
        <w:pStyle w:val="paragraph"/>
        <w:spacing w:before="0" w:beforeAutospacing="0" w:after="0" w:afterAutospacing="0"/>
        <w:textAlignment w:val="baseline"/>
        <w:rPr>
          <w:rStyle w:val="eop"/>
          <w:rFonts w:ascii="Georgia" w:hAnsi="Georgia"/>
        </w:rPr>
      </w:pPr>
      <w:r w:rsidRPr="00610365">
        <w:rPr>
          <w:rStyle w:val="normaltextrun"/>
          <w:rFonts w:ascii="Georgia" w:hAnsi="Georgia"/>
        </w:rPr>
        <w:t>Eventuell skelettscintigrafi eller PET-DT (vid misstanke av skelettengagemang, för utredning av eventuell spridning eller kartläggning inför biopsi).</w:t>
      </w:r>
      <w:r w:rsidRPr="00610365">
        <w:rPr>
          <w:rStyle w:val="eop"/>
          <w:rFonts w:ascii="Georgia" w:hAnsi="Georgia"/>
        </w:rPr>
        <w:t> </w:t>
      </w:r>
    </w:p>
    <w:p w:rsidRPr="00610365" w:rsidR="00397B83" w:rsidP="00397B83" w:rsidRDefault="00397B83" w14:paraId="1D36AB1E" w14:textId="77777777">
      <w:pPr>
        <w:pStyle w:val="paragraph"/>
        <w:spacing w:before="0" w:beforeAutospacing="0" w:after="0" w:afterAutospacing="0"/>
        <w:textAlignment w:val="baseline"/>
        <w:rPr>
          <w:rFonts w:ascii="Georgia" w:hAnsi="Georgia" w:cs="Segoe UI"/>
        </w:rPr>
      </w:pPr>
    </w:p>
    <w:p w:rsidRPr="00610365" w:rsidR="00397B83" w:rsidP="00397B83" w:rsidRDefault="00397B83" w14:paraId="554F72A4" w14:textId="77777777">
      <w:pPr>
        <w:pStyle w:val="paragraph"/>
        <w:spacing w:before="0" w:beforeAutospacing="0" w:after="0" w:afterAutospacing="0"/>
        <w:textAlignment w:val="baseline"/>
        <w:rPr>
          <w:rStyle w:val="eop"/>
          <w:rFonts w:ascii="Georgia" w:hAnsi="Georgia" w:cs="Calibri"/>
        </w:rPr>
      </w:pPr>
      <w:r w:rsidRPr="00610365">
        <w:rPr>
          <w:rFonts w:ascii="Georgia" w:hAnsi="Georgia" w:cs="Calibri"/>
          <w:noProof/>
        </w:rPr>
        <mc:AlternateContent>
          <mc:Choice Requires="wps">
            <w:drawing>
              <wp:anchor distT="0" distB="0" distL="114300" distR="114300" simplePos="0" relativeHeight="251658243" behindDoc="0" locked="0" layoutInCell="1" allowOverlap="1" wp14:anchorId="36584C67" wp14:editId="7477EB8C">
                <wp:simplePos x="0" y="0"/>
                <wp:positionH relativeFrom="column">
                  <wp:posOffset>1329054</wp:posOffset>
                </wp:positionH>
                <wp:positionV relativeFrom="paragraph">
                  <wp:posOffset>10795</wp:posOffset>
                </wp:positionV>
                <wp:extent cx="857250" cy="495300"/>
                <wp:effectExtent l="38100" t="0" r="19050" b="57150"/>
                <wp:wrapNone/>
                <wp:docPr id="17" name="Rak pilkoppling 17"/>
                <wp:cNvGraphicFramePr/>
                <a:graphic xmlns:a="http://schemas.openxmlformats.org/drawingml/2006/main">
                  <a:graphicData uri="http://schemas.microsoft.com/office/word/2010/wordprocessingShape">
                    <wps:wsp>
                      <wps:cNvCnPr/>
                      <wps:spPr>
                        <a:xfrm flipH="1">
                          <a:off x="0" y="0"/>
                          <a:ext cx="857250" cy="495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xmlns:arto="http://schemas.microsoft.com/office/word/2006/arto" xmlns:pic="http://schemas.openxmlformats.org/drawingml/2006/picture" xmlns:a14="http://schemas.microsoft.com/office/drawing/2010/main" xmlns:a="http://schemas.openxmlformats.org/drawingml/2006/main">
            <w:pict>
              <v:shapetype id="_x0000_t32" coordsize="21600,21600" o:oned="t" filled="f" o:spt="32" path="m,l21600,21600e" w14:anchorId="5A247BA6">
                <v:path fillok="f" arrowok="t" o:connecttype="none"/>
                <o:lock v:ext="edit" shapetype="t"/>
              </v:shapetype>
              <v:shape id="Rak pilkoppling 17" style="position:absolute;margin-left:104.65pt;margin-top:.85pt;width:67.5pt;height:39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5c90 [3044]"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">
                <v:stroke endarrow="block"/>
              </v:shape>
            </w:pict>
          </mc:Fallback>
        </mc:AlternateContent>
      </w:r>
      <w:r w:rsidRPr="00610365">
        <w:rPr>
          <w:rFonts w:ascii="Georgia" w:hAnsi="Georgia" w:cs="Calibri"/>
          <w:noProof/>
        </w:rPr>
        <mc:AlternateContent>
          <mc:Choice Requires="wps">
            <w:drawing>
              <wp:anchor distT="0" distB="0" distL="114300" distR="114300" simplePos="0" relativeHeight="251658244" behindDoc="0" locked="0" layoutInCell="1" allowOverlap="1" wp14:anchorId="37945BC9" wp14:editId="519206A9">
                <wp:simplePos x="0" y="0"/>
                <wp:positionH relativeFrom="column">
                  <wp:posOffset>3138806</wp:posOffset>
                </wp:positionH>
                <wp:positionV relativeFrom="paragraph">
                  <wp:posOffset>10795</wp:posOffset>
                </wp:positionV>
                <wp:extent cx="895350" cy="485775"/>
                <wp:effectExtent l="0" t="0" r="76200" b="47625"/>
                <wp:wrapNone/>
                <wp:docPr id="18" name="Rak pilkoppling 18"/>
                <wp:cNvGraphicFramePr/>
                <a:graphic xmlns:a="http://schemas.openxmlformats.org/drawingml/2006/main">
                  <a:graphicData uri="http://schemas.microsoft.com/office/word/2010/wordprocessingShape">
                    <wps:wsp>
                      <wps:cNvCnPr/>
                      <wps:spPr>
                        <a:xfrm>
                          <a:off x="0" y="0"/>
                          <a:ext cx="895350" cy="4857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xmlns:arto="http://schemas.microsoft.com/office/word/2006/arto" xmlns:pic="http://schemas.openxmlformats.org/drawingml/2006/picture" xmlns:a14="http://schemas.microsoft.com/office/drawing/2010/main" xmlns:a="http://schemas.openxmlformats.org/drawingml/2006/main">
            <w:pict>
              <v:shape id="Rak pilkoppling 18" style="position:absolute;margin-left:247.15pt;margin-top:.85pt;width:70.5pt;height:3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005c90 [3044]"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" w14:anchorId="11E98BAB">
                <v:stroke endarrow="block"/>
              </v:shape>
            </w:pict>
          </mc:Fallback>
        </mc:AlternateContent>
      </w:r>
      <w:r w:rsidRPr="00610365">
        <w:rPr>
          <w:rStyle w:val="eop"/>
          <w:rFonts w:ascii="Georgia" w:hAnsi="Georgia" w:cs="Calibri"/>
        </w:rPr>
        <w:t> </w:t>
      </w:r>
    </w:p>
    <w:p w:rsidRPr="00610365" w:rsidR="00397B83" w:rsidP="00397B83" w:rsidRDefault="00397B83" w14:paraId="63EDE820" w14:textId="77777777">
      <w:pPr>
        <w:pStyle w:val="paragraph"/>
        <w:spacing w:before="0" w:beforeAutospacing="0" w:after="0" w:afterAutospacing="0"/>
        <w:textAlignment w:val="baseline"/>
        <w:rPr>
          <w:rStyle w:val="eop"/>
          <w:rFonts w:ascii="Georgia" w:hAnsi="Georgia" w:cs="Calibri"/>
        </w:rPr>
      </w:pPr>
    </w:p>
    <w:p w:rsidRPr="00610365" w:rsidR="00397B83" w:rsidP="00397B83" w:rsidRDefault="00397B83" w14:paraId="38EEF8B4" w14:textId="77777777">
      <w:pPr>
        <w:pStyle w:val="paragraph"/>
        <w:spacing w:before="0" w:beforeAutospacing="0" w:after="0" w:afterAutospacing="0"/>
        <w:textAlignment w:val="baseline"/>
        <w:rPr>
          <w:rStyle w:val="eop"/>
          <w:rFonts w:ascii="Georgia" w:hAnsi="Georgia" w:cs="Calibri"/>
        </w:rPr>
      </w:pPr>
    </w:p>
    <w:p w:rsidRPr="00610365" w:rsidR="00397B83" w:rsidP="00397B83" w:rsidRDefault="000A2C3E" w14:paraId="42C7EC81" w14:textId="52B09AEE">
      <w:pPr>
        <w:pStyle w:val="paragraph"/>
        <w:spacing w:before="0" w:beforeAutospacing="0" w:after="0" w:afterAutospacing="0"/>
        <w:textAlignment w:val="baseline"/>
        <w:rPr>
          <w:rFonts w:ascii="Georgia" w:hAnsi="Georgia" w:cs="Segoe UI"/>
        </w:rPr>
      </w:pPr>
      <w:r w:rsidRPr="00610365">
        <w:rPr>
          <w:rFonts w:ascii="Georgia" w:hAnsi="Georgia" w:cs="Calibri"/>
          <w:noProof/>
        </w:rPr>
        <mc:AlternateContent>
          <mc:Choice Requires="wps">
            <w:drawing>
              <wp:anchor distT="0" distB="0" distL="114300" distR="114300" simplePos="0" relativeHeight="251658241" behindDoc="0" locked="0" layoutInCell="1" allowOverlap="1" wp14:anchorId="19BA3FA8" wp14:editId="534C7CC6">
                <wp:simplePos x="0" y="0"/>
                <wp:positionH relativeFrom="column">
                  <wp:posOffset>55880</wp:posOffset>
                </wp:positionH>
                <wp:positionV relativeFrom="paragraph">
                  <wp:posOffset>125730</wp:posOffset>
                </wp:positionV>
                <wp:extent cx="2590800" cy="1460500"/>
                <wp:effectExtent l="0" t="0" r="19050" b="25400"/>
                <wp:wrapNone/>
                <wp:docPr id="15" name="Rektangel: rundade hörn 15"/>
                <wp:cNvGraphicFramePr/>
                <a:graphic xmlns:a="http://schemas.openxmlformats.org/drawingml/2006/main">
                  <a:graphicData uri="http://schemas.microsoft.com/office/word/2010/wordprocessingShape">
                    <wps:wsp>
                      <wps:cNvSpPr/>
                      <wps:spPr>
                        <a:xfrm>
                          <a:off x="0" y="0"/>
                          <a:ext cx="2590800" cy="1460500"/>
                        </a:xfrm>
                        <a:prstGeom prst="round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rsidR="00397B83" w:rsidP="00E15415" w:rsidRDefault="00397B83" w14:paraId="50D1DE9C" w14:textId="77777777">
                            <w:pPr>
                              <w:ind w:left="0" w:right="99"/>
                              <w:jc w:val="center"/>
                            </w:pPr>
                            <w:r>
                              <w:t>Ja, det finns en primärtumör</w:t>
                            </w:r>
                          </w:p>
                          <w:p w:rsidR="00397B83" w:rsidP="00E15415" w:rsidRDefault="00397B83" w14:paraId="1E55F066" w14:textId="77777777">
                            <w:pPr>
                              <w:ind w:left="0" w:right="99"/>
                              <w:jc w:val="center"/>
                            </w:pPr>
                            <w:r>
                              <w:t xml:space="preserve">Remiss till respektive specialitet för ansvar övertag och poliklinisk kallelse av patienten för vidare utredning och behandling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ktangel: rundade hörn 15" style="position:absolute;margin-left:4.4pt;margin-top:9.9pt;width:204pt;height:11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spid="_x0000_s1031" fillcolor="#f2a900 [3206]" strokecolor="#785300 [1606]" strokeweight="2pt" arcsize="10923f" w14:anchorId="19BA3FA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">
                <v:textbox>
                  <w:txbxContent>
                    <w:p w:rsidR="00397B83" w:rsidP="00E15415" w:rsidRDefault="00397B83" w14:paraId="50D1DE9C" w14:textId="77777777">
                      <w:pPr>
                        <w:ind w:left="0" w:right="99"/>
                        <w:jc w:val="center"/>
                      </w:pPr>
                      <w:r>
                        <w:t>Ja, det finns en primärtumör</w:t>
                      </w:r>
                    </w:p>
                    <w:p w:rsidR="00397B83" w:rsidP="00E15415" w:rsidRDefault="00397B83" w14:paraId="1E55F066" w14:textId="77777777">
                      <w:pPr>
                        <w:ind w:left="0" w:right="99"/>
                        <w:jc w:val="center"/>
                      </w:pPr>
                      <w:r>
                        <w:t xml:space="preserve">Remiss till respektive specialitet för ansvar övertag och poliklinisk kallelse av patienten för vidare utredning och behandling </w:t>
                      </w:r>
                    </w:p>
                  </w:txbxContent>
                </v:textbox>
              </v:roundrect>
            </w:pict>
          </mc:Fallback>
        </mc:AlternateContent>
      </w:r>
    </w:p>
    <w:p w:rsidRPr="00610365" w:rsidR="00397B83" w:rsidP="00397B83" w:rsidRDefault="00397B83" w14:paraId="0AC8E5E9" w14:textId="2C8057AF">
      <w:pPr>
        <w:pStyle w:val="paragraph"/>
        <w:spacing w:before="0" w:beforeAutospacing="0" w:after="0" w:afterAutospacing="0"/>
        <w:textAlignment w:val="baseline"/>
        <w:rPr>
          <w:rFonts w:ascii="Georgia" w:hAnsi="Georgia" w:cs="Segoe UI"/>
        </w:rPr>
      </w:pPr>
      <w:r w:rsidRPr="00610365">
        <w:rPr>
          <w:rFonts w:ascii="Georgia" w:hAnsi="Georgia" w:cs="Calibri"/>
          <w:noProof/>
        </w:rPr>
        <mc:AlternateContent>
          <mc:Choice Requires="wps">
            <w:drawing>
              <wp:anchor distT="0" distB="0" distL="114300" distR="114300" simplePos="0" relativeHeight="251658242" behindDoc="0" locked="0" layoutInCell="1" allowOverlap="1" wp14:anchorId="6A1656A9" wp14:editId="465203AE">
                <wp:simplePos x="0" y="0"/>
                <wp:positionH relativeFrom="column">
                  <wp:posOffset>2919730</wp:posOffset>
                </wp:positionH>
                <wp:positionV relativeFrom="paragraph">
                  <wp:posOffset>7620</wp:posOffset>
                </wp:positionV>
                <wp:extent cx="2647950" cy="1409700"/>
                <wp:effectExtent l="0" t="0" r="19050" b="19050"/>
                <wp:wrapNone/>
                <wp:docPr id="16" name="Rektangel: rundade hörn 16"/>
                <wp:cNvGraphicFramePr/>
                <a:graphic xmlns:a="http://schemas.openxmlformats.org/drawingml/2006/main">
                  <a:graphicData uri="http://schemas.microsoft.com/office/word/2010/wordprocessingShape">
                    <wps:wsp>
                      <wps:cNvSpPr/>
                      <wps:spPr>
                        <a:xfrm>
                          <a:off x="0" y="0"/>
                          <a:ext cx="2647950" cy="1409700"/>
                        </a:xfrm>
                        <a:prstGeom prst="roundRect">
                          <a:avLst/>
                        </a:prstGeom>
                      </wps:spPr>
                      <wps:style>
                        <a:lnRef idx="2">
                          <a:schemeClr val="accent2">
                            <a:shade val="50000"/>
                          </a:schemeClr>
                        </a:lnRef>
                        <a:fillRef idx="1">
                          <a:schemeClr val="accent2"/>
                        </a:fillRef>
                        <a:effectRef idx="0">
                          <a:schemeClr val="accent2"/>
                        </a:effectRef>
                        <a:fontRef idx="minor">
                          <a:schemeClr val="lt1"/>
                        </a:fontRef>
                      </wps:style>
                      <wps:txbx>
                        <w:txbxContent>
                          <w:p w:rsidR="00397B83" w:rsidP="00E15415" w:rsidRDefault="00397B83" w14:paraId="2239725A" w14:textId="77777777">
                            <w:pPr>
                              <w:ind w:left="284" w:right="369"/>
                              <w:jc w:val="center"/>
                            </w:pPr>
                            <w:r>
                              <w:t>Nej, oklar primärtumör</w:t>
                            </w:r>
                          </w:p>
                          <w:p w:rsidR="00397B83" w:rsidP="00E15415" w:rsidRDefault="00397B83" w14:paraId="10E4BE5D" w14:textId="77777777">
                            <w:pPr>
                              <w:ind w:left="284" w:right="369"/>
                              <w:jc w:val="center"/>
                            </w:pPr>
                            <w:r>
                              <w:t>Remiss till CUP mottagning för ansvar övertag och vidare utredning och behandling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ktangel: rundade hörn 16" style="position:absolute;margin-left:229.9pt;margin-top:.6pt;width:208.5pt;height:11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2" fillcolor="#367b1e [3205]" strokecolor="#1a3d0f [1605]" strokeweight="2pt" arcsize="10923f" w14:anchorId="6A1656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">
                <v:textbox>
                  <w:txbxContent>
                    <w:p w:rsidR="00397B83" w:rsidP="00E15415" w:rsidRDefault="00397B83" w14:paraId="2239725A" w14:textId="77777777">
                      <w:pPr>
                        <w:ind w:left="284" w:right="369"/>
                        <w:jc w:val="center"/>
                      </w:pPr>
                      <w:r>
                        <w:t>Nej, oklar primärtumör</w:t>
                      </w:r>
                    </w:p>
                    <w:p w:rsidR="00397B83" w:rsidP="00E15415" w:rsidRDefault="00397B83" w14:paraId="10E4BE5D" w14:textId="77777777">
                      <w:pPr>
                        <w:ind w:left="284" w:right="369"/>
                        <w:jc w:val="center"/>
                      </w:pPr>
                      <w:r>
                        <w:t>Remiss till CUP mottagning för ansvar övertag och vidare utredning och behandling</w:t>
                      </w:r>
                    </w:p>
                  </w:txbxContent>
                </v:textbox>
              </v:roundrect>
            </w:pict>
          </mc:Fallback>
        </mc:AlternateContent>
      </w:r>
      <w:r w:rsidRPr="00610365">
        <w:rPr>
          <w:rStyle w:val="eop"/>
          <w:rFonts w:ascii="Georgia" w:hAnsi="Georgia" w:cs="Calibri"/>
        </w:rPr>
        <w:t> </w:t>
      </w:r>
    </w:p>
    <w:p w:rsidRPr="00610365" w:rsidR="00397B83" w:rsidP="00397B83" w:rsidRDefault="00397B83" w14:paraId="5828D557"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318D3F33"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12BE6424" w14:textId="77777777">
      <w:pPr>
        <w:pStyle w:val="paragraph"/>
        <w:spacing w:before="0" w:beforeAutospacing="0" w:after="0" w:afterAutospacing="0"/>
        <w:textAlignment w:val="baseline"/>
        <w:rPr>
          <w:rFonts w:ascii="Georgia" w:hAnsi="Georgia" w:cs="Segoe UI"/>
        </w:rPr>
      </w:pPr>
      <w:r w:rsidRPr="00610365">
        <w:rPr>
          <w:rStyle w:val="normaltextrun"/>
          <w:rFonts w:ascii="Georgia" w:hAnsi="Georgia" w:cs="Calibri"/>
        </w:rPr>
        <w:t>                                                       </w:t>
      </w:r>
      <w:r w:rsidRPr="00610365">
        <w:rPr>
          <w:rStyle w:val="eop"/>
          <w:rFonts w:ascii="Georgia" w:hAnsi="Georgia" w:cs="Calibri"/>
        </w:rPr>
        <w:t> </w:t>
      </w:r>
    </w:p>
    <w:p w:rsidRPr="00610365" w:rsidR="00397B83" w:rsidP="00397B83" w:rsidRDefault="00397B83" w14:paraId="2D148009"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0680B3A3"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127829F1" w14:textId="77777777">
      <w:pPr>
        <w:pStyle w:val="paragraph"/>
        <w:spacing w:before="0" w:beforeAutospacing="0" w:after="0" w:afterAutospacing="0"/>
        <w:jc w:val="center"/>
        <w:textAlignment w:val="baseline"/>
        <w:rPr>
          <w:rFonts w:ascii="Georgia" w:hAnsi="Georgia" w:cs="Segoe UI"/>
        </w:rPr>
      </w:pPr>
      <w:r w:rsidRPr="00610365">
        <w:rPr>
          <w:rStyle w:val="eop"/>
          <w:rFonts w:ascii="Georgia" w:hAnsi="Georgia" w:cs="Calibri"/>
        </w:rPr>
        <w:t> </w:t>
      </w:r>
    </w:p>
    <w:p w:rsidRPr="00610365" w:rsidR="00397B83" w:rsidP="00397B83" w:rsidRDefault="00397B83" w14:paraId="26EDBF18"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67B52FD3" w:rsidRDefault="00951514" w14:paraId="09C8CC92" w14:textId="6DDF5333">
      <w:pPr>
        <w:pStyle w:val="paragraph"/>
        <w:spacing w:before="0" w:beforeAutospacing="off" w:after="0" w:afterAutospacing="off"/>
        <w:jc w:val="center"/>
        <w:textAlignment w:val="baseline"/>
        <w:rPr>
          <w:rFonts w:ascii="Georgia" w:hAnsi="Georgia" w:cs="Segoe UI"/>
        </w:rPr>
      </w:pPr>
      <w:r w:rsidR="79DF3ECC">
        <w:drawing>
          <wp:inline wp14:editId="5A5F1D7E" wp14:anchorId="7C3AA520">
            <wp:extent cx="447675" cy="657225"/>
            <wp:effectExtent l="0" t="0" r="9525" b="9525"/>
            <wp:docPr id="3" name="Bildobjekt 3" title=""/>
            <wp:cNvGraphicFramePr>
              <a:graphicFrameLocks noChangeAspect="1"/>
            </wp:cNvGraphicFramePr>
            <a:graphic>
              <a:graphicData uri="http://schemas.openxmlformats.org/drawingml/2006/picture">
                <pic:pic>
                  <pic:nvPicPr>
                    <pic:cNvPr id="0" name="Bildobjekt 3"/>
                    <pic:cNvPicPr/>
                  </pic:nvPicPr>
                  <pic:blipFill>
                    <a:blip r:embed="R5dbd1e9d4b4c479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447675" cy="657225"/>
                    </a:xfrm>
                    <a:prstGeom prst="rect">
                      <a:avLst/>
                    </a:prstGeom>
                  </pic:spPr>
                </pic:pic>
              </a:graphicData>
            </a:graphic>
          </wp:inline>
        </w:drawing>
      </w:r>
      <w:r w:rsidRPr="00610365" w:rsidR="00397B83">
        <w:rPr>
          <w:rStyle w:val="eop"/>
          <w:rFonts w:ascii="Georgia" w:hAnsi="Georgia" w:cs="Calibri"/>
        </w:rPr>
        <w:t> </w:t>
      </w:r>
    </w:p>
    <w:p w:rsidRPr="00610365" w:rsidR="00397B83" w:rsidP="00397B83" w:rsidRDefault="00397B83" w14:paraId="775CB023" w14:textId="3973011C">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xml:space="preserve">                                                                                 </w:t>
      </w:r>
    </w:p>
    <w:p w:rsidRPr="00610365" w:rsidR="00397B83" w:rsidP="00397B83" w:rsidRDefault="00397B83" w14:paraId="39DE2A46"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0A2C3E" w:rsidP="00E15415" w:rsidRDefault="000A2C3E" w14:paraId="6682E59F" w14:textId="77777777">
      <w:pPr>
        <w:pStyle w:val="paragraph"/>
        <w:spacing w:before="0" w:beforeAutospacing="0" w:after="0" w:afterAutospacing="0"/>
        <w:textAlignment w:val="baseline"/>
        <w:rPr>
          <w:rStyle w:val="eop"/>
          <w:rFonts w:ascii="Verdana" w:hAnsi="Verdana" w:cs="Calibri"/>
          <w:sz w:val="28"/>
          <w:szCs w:val="28"/>
        </w:rPr>
      </w:pPr>
    </w:p>
    <w:p w:rsidRPr="00610365" w:rsidR="00397B83" w:rsidP="00397B83" w:rsidRDefault="00397B83" w14:paraId="1B088723" w14:textId="06A0EBCE">
      <w:pPr>
        <w:pStyle w:val="paragraph"/>
        <w:spacing w:before="0" w:beforeAutospacing="0" w:after="0" w:afterAutospacing="0"/>
        <w:jc w:val="center"/>
        <w:textAlignment w:val="baseline"/>
        <w:rPr>
          <w:rFonts w:ascii="Verdana" w:hAnsi="Verdana" w:cs="Segoe UI"/>
          <w:sz w:val="28"/>
          <w:szCs w:val="28"/>
        </w:rPr>
      </w:pPr>
      <w:r w:rsidRPr="00610365">
        <w:rPr>
          <w:rStyle w:val="eop"/>
          <w:rFonts w:ascii="Verdana" w:hAnsi="Verdana" w:cs="Calibri"/>
          <w:sz w:val="28"/>
          <w:szCs w:val="28"/>
        </w:rPr>
        <w:t>INFORMERA PATIENTEN OM ALLA FYND</w:t>
      </w:r>
    </w:p>
    <w:p w:rsidRPr="00610365" w:rsidR="00397B83" w:rsidP="00397B83" w:rsidRDefault="00397B83" w14:paraId="31351D09"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5DA7BB82"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rPr>
        <w:t> </w:t>
      </w:r>
    </w:p>
    <w:p w:rsidRPr="00610365" w:rsidR="00397B83" w:rsidP="00397B83" w:rsidRDefault="00397B83" w14:paraId="761B4686" w14:textId="162E08AE">
      <w:pPr>
        <w:pStyle w:val="paragraph"/>
        <w:spacing w:before="0" w:beforeAutospacing="0" w:after="0" w:afterAutospacing="0"/>
        <w:textAlignment w:val="baseline"/>
        <w:rPr>
          <w:rStyle w:val="normaltextrun"/>
          <w:rFonts w:ascii="Georgia" w:hAnsi="Georgia" w:cs="Segoe UI"/>
        </w:rPr>
      </w:pPr>
      <w:r w:rsidRPr="00610365">
        <w:rPr>
          <w:rStyle w:val="eop"/>
          <w:rFonts w:ascii="Georgia" w:hAnsi="Georgia"/>
        </w:rPr>
        <w:t> </w:t>
      </w:r>
    </w:p>
    <w:p w:rsidRPr="00610365" w:rsidR="00480583" w:rsidP="00397B83" w:rsidRDefault="00480583" w14:paraId="1AE382A0" w14:textId="77777777">
      <w:pPr>
        <w:pStyle w:val="paragraph"/>
        <w:spacing w:before="0" w:beforeAutospacing="0" w:after="0" w:afterAutospacing="0"/>
        <w:textAlignment w:val="baseline"/>
        <w:rPr>
          <w:rStyle w:val="normaltextrun"/>
          <w:rFonts w:ascii="Georgia" w:hAnsi="Georgia"/>
          <w:b/>
          <w:bCs/>
        </w:rPr>
      </w:pPr>
    </w:p>
    <w:p w:rsidRPr="00610365" w:rsidR="00397B83" w:rsidP="00397B83" w:rsidRDefault="00397B83" w14:paraId="0F6D6A9C" w14:textId="7F0FC41D">
      <w:pPr>
        <w:pStyle w:val="paragraph"/>
        <w:spacing w:before="0" w:beforeAutospacing="0" w:after="0" w:afterAutospacing="0"/>
        <w:textAlignment w:val="baseline"/>
        <w:rPr>
          <w:rStyle w:val="eop"/>
          <w:rFonts w:ascii="Verdana" w:hAnsi="Verdana"/>
          <w:sz w:val="28"/>
          <w:szCs w:val="28"/>
        </w:rPr>
      </w:pPr>
      <w:r w:rsidRPr="00610365">
        <w:rPr>
          <w:rStyle w:val="normaltextrun"/>
          <w:rFonts w:ascii="Verdana" w:hAnsi="Verdana"/>
          <w:sz w:val="28"/>
          <w:szCs w:val="28"/>
        </w:rPr>
        <w:t>Viktig information!</w:t>
      </w:r>
      <w:r w:rsidRPr="00610365">
        <w:rPr>
          <w:rStyle w:val="eop"/>
          <w:rFonts w:ascii="Verdana" w:hAnsi="Verdana"/>
          <w:sz w:val="28"/>
          <w:szCs w:val="28"/>
        </w:rPr>
        <w:t> </w:t>
      </w:r>
    </w:p>
    <w:p w:rsidRPr="00610365" w:rsidR="00397B83" w:rsidP="00397B83" w:rsidRDefault="00397B83" w14:paraId="739F93BF" w14:textId="77777777">
      <w:pPr>
        <w:pStyle w:val="paragraph"/>
        <w:spacing w:before="0" w:beforeAutospacing="0" w:after="0" w:afterAutospacing="0"/>
        <w:textAlignment w:val="baseline"/>
        <w:rPr>
          <w:rFonts w:ascii="Georgia" w:hAnsi="Georgia" w:cs="Segoe UI"/>
        </w:rPr>
      </w:pPr>
    </w:p>
    <w:p w:rsidRPr="00610365" w:rsidR="00397B83" w:rsidP="00397B83" w:rsidRDefault="00397B83" w14:paraId="4BF4059D" w14:textId="40593D40">
      <w:pPr>
        <w:pStyle w:val="paragraph"/>
        <w:spacing w:before="0" w:beforeAutospacing="0" w:after="0" w:afterAutospacing="0"/>
        <w:textAlignment w:val="baseline"/>
        <w:rPr>
          <w:rFonts w:ascii="Georgia" w:hAnsi="Georgia" w:cs="Segoe UI"/>
        </w:rPr>
      </w:pPr>
      <w:r w:rsidRPr="00610365">
        <w:rPr>
          <w:rStyle w:val="normaltextrun"/>
          <w:rFonts w:ascii="Georgia" w:hAnsi="Georgia"/>
        </w:rPr>
        <w:t>Informera patienten om aktuell misstanke och efter de</w:t>
      </w:r>
      <w:r w:rsidRPr="00610365" w:rsidR="00BE0B0E">
        <w:rPr>
          <w:rStyle w:val="normaltextrun"/>
          <w:rFonts w:ascii="Georgia" w:hAnsi="Georgia"/>
        </w:rPr>
        <w:t>tt</w:t>
      </w:r>
      <w:r w:rsidRPr="00610365">
        <w:rPr>
          <w:rStyle w:val="normaltextrun"/>
          <w:rFonts w:ascii="Georgia" w:hAnsi="Georgia"/>
        </w:rPr>
        <w:t>a</w:t>
      </w:r>
      <w:r w:rsidRPr="00610365" w:rsidR="00BE0B0E">
        <w:rPr>
          <w:rStyle w:val="normaltextrun"/>
          <w:rFonts w:ascii="Georgia" w:hAnsi="Georgia"/>
        </w:rPr>
        <w:t xml:space="preserve"> skickas</w:t>
      </w:r>
      <w:r w:rsidRPr="00610365">
        <w:rPr>
          <w:rStyle w:val="normaltextrun"/>
          <w:rFonts w:ascii="Georgia" w:hAnsi="Georgia"/>
        </w:rPr>
        <w:t xml:space="preserve"> remiss till Diagnostisk</w:t>
      </w:r>
      <w:r w:rsidRPr="00610365" w:rsidR="00F951B4">
        <w:rPr>
          <w:rStyle w:val="normaltextrun"/>
          <w:rFonts w:ascii="Georgia" w:hAnsi="Georgia"/>
        </w:rPr>
        <w:t>t</w:t>
      </w:r>
      <w:r w:rsidRPr="00610365">
        <w:rPr>
          <w:rStyle w:val="normaltextrun"/>
          <w:rFonts w:ascii="Georgia" w:hAnsi="Georgia"/>
        </w:rPr>
        <w:t xml:space="preserve"> Centrum i Uddevalla för vidare utredning, diagnos och ev</w:t>
      </w:r>
      <w:r w:rsidRPr="00610365" w:rsidR="00F951B4">
        <w:rPr>
          <w:rStyle w:val="normaltextrun"/>
          <w:rFonts w:ascii="Georgia" w:hAnsi="Georgia"/>
        </w:rPr>
        <w:t>entuell</w:t>
      </w:r>
      <w:r w:rsidRPr="00610365">
        <w:rPr>
          <w:rStyle w:val="normaltextrun"/>
          <w:rFonts w:ascii="Georgia" w:hAnsi="Georgia"/>
        </w:rPr>
        <w:t xml:space="preserve"> behandling. </w:t>
      </w:r>
      <w:r w:rsidRPr="00610365">
        <w:rPr>
          <w:rStyle w:val="eop"/>
          <w:rFonts w:ascii="Georgia" w:hAnsi="Georgia"/>
        </w:rPr>
        <w:t> </w:t>
      </w:r>
    </w:p>
    <w:p w:rsidRPr="00610365" w:rsidR="00397B83" w:rsidP="00397B83" w:rsidRDefault="00397B83" w14:paraId="6B88425B" w14:textId="329386F4">
      <w:pPr>
        <w:pStyle w:val="paragraph"/>
        <w:spacing w:before="0" w:beforeAutospacing="0" w:after="0" w:afterAutospacing="0"/>
        <w:textAlignment w:val="baseline"/>
        <w:rPr>
          <w:rStyle w:val="eop"/>
          <w:rFonts w:ascii="Georgia" w:hAnsi="Georgia"/>
        </w:rPr>
      </w:pPr>
      <w:r w:rsidRPr="00610365">
        <w:rPr>
          <w:rStyle w:val="normaltextrun"/>
          <w:rFonts w:ascii="Georgia" w:hAnsi="Georgia"/>
        </w:rPr>
        <w:t>Pat</w:t>
      </w:r>
      <w:r w:rsidRPr="00610365" w:rsidR="00F951B4">
        <w:rPr>
          <w:rStyle w:val="normaltextrun"/>
          <w:rFonts w:ascii="Georgia" w:hAnsi="Georgia"/>
        </w:rPr>
        <w:t>ienten</w:t>
      </w:r>
      <w:r w:rsidRPr="00610365">
        <w:rPr>
          <w:rStyle w:val="normaltextrun"/>
          <w:rFonts w:ascii="Georgia" w:hAnsi="Georgia"/>
        </w:rPr>
        <w:t xml:space="preserve"> bör informeras </w:t>
      </w:r>
      <w:r w:rsidRPr="00610365" w:rsidR="00F951B4">
        <w:rPr>
          <w:rStyle w:val="normaltextrun"/>
          <w:rFonts w:ascii="Georgia" w:hAnsi="Georgia"/>
        </w:rPr>
        <w:t xml:space="preserve">om </w:t>
      </w:r>
      <w:r w:rsidRPr="00610365">
        <w:rPr>
          <w:rStyle w:val="normaltextrun"/>
          <w:rFonts w:ascii="Georgia" w:hAnsi="Georgia"/>
        </w:rPr>
        <w:t xml:space="preserve">att det </w:t>
      </w:r>
      <w:r w:rsidRPr="00610365" w:rsidR="00F951B4">
        <w:rPr>
          <w:rStyle w:val="normaltextrun"/>
          <w:rFonts w:ascii="Georgia" w:hAnsi="Georgia"/>
        </w:rPr>
        <w:t xml:space="preserve">inte alltid </w:t>
      </w:r>
      <w:r w:rsidRPr="00610365">
        <w:rPr>
          <w:rStyle w:val="normaltextrun"/>
          <w:rFonts w:ascii="Georgia" w:hAnsi="Georgia"/>
        </w:rPr>
        <w:t xml:space="preserve">är möjligt att identifiera en primärtumör vid funna metastaser. I 10–15% av fallen hittar man ingen primärtumör. Biopsin på dessa metastaser visar i 80–90% </w:t>
      </w:r>
      <w:proofErr w:type="spellStart"/>
      <w:r w:rsidRPr="00610365">
        <w:rPr>
          <w:rStyle w:val="normaltextrun"/>
          <w:rFonts w:ascii="Georgia" w:hAnsi="Georgia"/>
        </w:rPr>
        <w:t>adenocarcinom</w:t>
      </w:r>
      <w:proofErr w:type="spellEnd"/>
      <w:r w:rsidRPr="00610365">
        <w:rPr>
          <w:rStyle w:val="normaltextrun"/>
          <w:rFonts w:ascii="Georgia" w:hAnsi="Georgia"/>
        </w:rPr>
        <w:t>, 5% skivepitelcancer, 5% lymfom, melanom, sarkom samt mindre än 5% neuroendokrina tumörer.</w:t>
      </w:r>
      <w:r w:rsidRPr="00610365">
        <w:rPr>
          <w:rStyle w:val="eop"/>
          <w:rFonts w:ascii="Georgia" w:hAnsi="Georgia"/>
        </w:rPr>
        <w:t> </w:t>
      </w:r>
    </w:p>
    <w:p w:rsidRPr="00610365" w:rsidR="00397B83" w:rsidP="00397B83" w:rsidRDefault="00397B83" w14:paraId="65669398" w14:textId="77777777">
      <w:pPr>
        <w:pStyle w:val="paragraph"/>
        <w:spacing w:before="0" w:beforeAutospacing="0" w:after="0" w:afterAutospacing="0"/>
        <w:textAlignment w:val="baseline"/>
        <w:rPr>
          <w:rFonts w:ascii="Georgia" w:hAnsi="Georgia" w:cs="Segoe UI"/>
        </w:rPr>
      </w:pPr>
    </w:p>
    <w:p w:rsidRPr="00610365" w:rsidR="00397B83" w:rsidP="00397B83" w:rsidRDefault="00397B83" w14:paraId="2B3915D9" w14:textId="77777777">
      <w:pPr>
        <w:pStyle w:val="paragraph"/>
        <w:spacing w:before="0" w:beforeAutospacing="0" w:after="0" w:afterAutospacing="0"/>
        <w:textAlignment w:val="baseline"/>
        <w:rPr>
          <w:rFonts w:ascii="Georgia" w:hAnsi="Georgia" w:cs="Segoe UI"/>
        </w:rPr>
      </w:pPr>
      <w:r w:rsidRPr="00610365">
        <w:rPr>
          <w:rStyle w:val="normaltextrun"/>
          <w:rFonts w:ascii="Georgia" w:hAnsi="Georgia"/>
        </w:rPr>
        <w:t>Information som kan lämnas till patient:</w:t>
      </w:r>
      <w:r w:rsidRPr="00610365">
        <w:rPr>
          <w:rStyle w:val="eop"/>
          <w:rFonts w:ascii="Georgia" w:hAnsi="Georgia"/>
        </w:rPr>
        <w:t> </w:t>
      </w:r>
    </w:p>
    <w:p w:rsidRPr="00610365" w:rsidR="00397B83" w:rsidP="00397B83" w:rsidRDefault="003C6393" w14:paraId="4807E153" w14:textId="77777777">
      <w:pPr>
        <w:pStyle w:val="paragraph"/>
        <w:spacing w:before="0" w:beforeAutospacing="0" w:after="0" w:afterAutospacing="0"/>
        <w:textAlignment w:val="baseline"/>
        <w:rPr>
          <w:rFonts w:ascii="Georgia" w:hAnsi="Georgia" w:cs="Segoe UI"/>
        </w:rPr>
      </w:pPr>
      <w:hyperlink w:tgtFrame="_blank" w:history="1" r:id="rId23">
        <w:r w:rsidRPr="00610365" w:rsidR="00397B83">
          <w:rPr>
            <w:rStyle w:val="normaltextrun"/>
            <w:rFonts w:ascii="Georgia" w:hAnsi="Georgia" w:cs="Calibri"/>
            <w:color w:val="0000FF"/>
            <w:u w:val="single"/>
          </w:rPr>
          <w:t>Cancer utan känd primärtumör, CUP - 1177 Vårdguiden</w:t>
        </w:r>
      </w:hyperlink>
      <w:r w:rsidRPr="00610365" w:rsidR="00397B83">
        <w:rPr>
          <w:rStyle w:val="eop"/>
          <w:rFonts w:ascii="Georgia" w:hAnsi="Georgia" w:cs="Calibri"/>
        </w:rPr>
        <w:t> </w:t>
      </w:r>
    </w:p>
    <w:p w:rsidRPr="00610365" w:rsidR="00397B83" w:rsidP="00397B83" w:rsidRDefault="00397B83" w14:paraId="715C0F88"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rPr>
        <w:t> </w:t>
      </w:r>
    </w:p>
    <w:p w:rsidRPr="00610365" w:rsidR="00480583" w:rsidP="00397B83" w:rsidRDefault="00480583" w14:paraId="7C46BF07" w14:textId="77777777">
      <w:pPr>
        <w:pStyle w:val="paragraph"/>
        <w:spacing w:before="0" w:beforeAutospacing="0" w:after="0" w:afterAutospacing="0"/>
        <w:textAlignment w:val="baseline"/>
        <w:rPr>
          <w:rStyle w:val="normaltextrun"/>
          <w:rFonts w:ascii="Georgia" w:hAnsi="Georgia"/>
          <w:b/>
          <w:bCs/>
        </w:rPr>
      </w:pPr>
    </w:p>
    <w:p w:rsidRPr="00610365" w:rsidR="00480583" w:rsidP="00397B83" w:rsidRDefault="00480583" w14:paraId="5108AD42" w14:textId="77777777">
      <w:pPr>
        <w:pStyle w:val="paragraph"/>
        <w:spacing w:before="0" w:beforeAutospacing="0" w:after="0" w:afterAutospacing="0"/>
        <w:textAlignment w:val="baseline"/>
        <w:rPr>
          <w:rStyle w:val="normaltextrun"/>
          <w:rFonts w:ascii="Georgia" w:hAnsi="Georgia"/>
          <w:b/>
          <w:bCs/>
        </w:rPr>
      </w:pPr>
    </w:p>
    <w:p w:rsidR="00610365" w:rsidRDefault="00610365" w14:paraId="6EEB6BBD" w14:textId="2FF08253">
      <w:pPr>
        <w:spacing w:after="0" w:line="240" w:lineRule="auto"/>
        <w:ind w:left="0" w:right="0"/>
        <w:rPr>
          <w:rStyle w:val="normaltextrun"/>
          <w:rFonts w:ascii="Georgia" w:hAnsi="Georgia"/>
          <w:b/>
          <w:bCs/>
        </w:rPr>
      </w:pPr>
    </w:p>
    <w:p w:rsidRPr="00610365" w:rsidR="00480583" w:rsidP="00397B83" w:rsidRDefault="00480583" w14:paraId="3B38257D" w14:textId="77777777">
      <w:pPr>
        <w:pStyle w:val="paragraph"/>
        <w:spacing w:before="0" w:beforeAutospacing="0" w:after="0" w:afterAutospacing="0"/>
        <w:textAlignment w:val="baseline"/>
        <w:rPr>
          <w:rStyle w:val="normaltextrun"/>
          <w:rFonts w:ascii="Georgia" w:hAnsi="Georgia"/>
          <w:b/>
          <w:bCs/>
        </w:rPr>
      </w:pPr>
    </w:p>
    <w:p w:rsidRPr="00610365" w:rsidR="00397B83" w:rsidP="00397B83" w:rsidRDefault="00397B83" w14:paraId="73CCC133" w14:textId="54EBA37A">
      <w:pPr>
        <w:pStyle w:val="paragraph"/>
        <w:spacing w:before="0" w:beforeAutospacing="0" w:after="0" w:afterAutospacing="0"/>
        <w:textAlignment w:val="baseline"/>
        <w:rPr>
          <w:rStyle w:val="eop"/>
          <w:rFonts w:ascii="Verdana" w:hAnsi="Verdana"/>
          <w:sz w:val="28"/>
          <w:szCs w:val="28"/>
        </w:rPr>
      </w:pPr>
      <w:r w:rsidRPr="00610365">
        <w:rPr>
          <w:rStyle w:val="normaltextrun"/>
          <w:rFonts w:ascii="Verdana" w:hAnsi="Verdana"/>
          <w:sz w:val="28"/>
          <w:szCs w:val="28"/>
        </w:rPr>
        <w:t>Remitteringsrekommendationer:</w:t>
      </w:r>
      <w:r w:rsidRPr="00610365">
        <w:rPr>
          <w:rStyle w:val="eop"/>
          <w:rFonts w:ascii="Verdana" w:hAnsi="Verdana"/>
          <w:sz w:val="28"/>
          <w:szCs w:val="28"/>
        </w:rPr>
        <w:t> </w:t>
      </w:r>
    </w:p>
    <w:p w:rsidRPr="00610365" w:rsidR="00397B83" w:rsidP="00397B83" w:rsidRDefault="00397B83" w14:paraId="111CB7D8" w14:textId="77777777">
      <w:pPr>
        <w:pStyle w:val="paragraph"/>
        <w:spacing w:before="0" w:beforeAutospacing="0" w:after="0" w:afterAutospacing="0"/>
        <w:textAlignment w:val="baseline"/>
        <w:rPr>
          <w:rFonts w:ascii="Georgia" w:hAnsi="Georgia" w:cs="Segoe UI"/>
        </w:rPr>
      </w:pPr>
    </w:p>
    <w:p w:rsidRPr="00610365" w:rsidR="00397B83" w:rsidP="00397B83" w:rsidRDefault="00397B83" w14:paraId="15C585C1" w14:textId="77777777">
      <w:pPr>
        <w:pStyle w:val="paragraph"/>
        <w:spacing w:before="0" w:beforeAutospacing="0" w:after="0" w:afterAutospacing="0"/>
        <w:jc w:val="center"/>
        <w:textAlignment w:val="baseline"/>
        <w:rPr>
          <w:rFonts w:ascii="Georgia" w:hAnsi="Georgia" w:cs="Segoe UI"/>
        </w:rPr>
      </w:pPr>
      <w:r w:rsidRPr="00610365">
        <w:rPr>
          <w:rFonts w:ascii="Georgia" w:hAnsi="Georgia" w:eastAsiaTheme="minorHAnsi" w:cstheme="minorBidi"/>
          <w:noProof/>
          <w:lang w:eastAsia="en-US"/>
        </w:rPr>
        <w:drawing>
          <wp:inline distT="0" distB="0" distL="0" distR="0" wp14:anchorId="145CE7B0" wp14:editId="4B30F905">
            <wp:extent cx="5760720" cy="2449830"/>
            <wp:effectExtent l="0" t="0" r="0" b="762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2449830"/>
                    </a:xfrm>
                    <a:prstGeom prst="rect">
                      <a:avLst/>
                    </a:prstGeom>
                    <a:noFill/>
                    <a:ln>
                      <a:noFill/>
                    </a:ln>
                  </pic:spPr>
                </pic:pic>
              </a:graphicData>
            </a:graphic>
          </wp:inline>
        </w:drawing>
      </w:r>
      <w:r w:rsidRPr="00610365">
        <w:rPr>
          <w:rStyle w:val="eop"/>
          <w:rFonts w:ascii="Georgia" w:hAnsi="Georgia" w:cs="Calibri"/>
        </w:rPr>
        <w:t>  </w:t>
      </w:r>
    </w:p>
    <w:p w:rsidRPr="00610365" w:rsidR="00397B83" w:rsidP="00397B83" w:rsidRDefault="00397B83" w14:paraId="55A8FE00" w14:textId="77777777">
      <w:pPr>
        <w:pStyle w:val="paragraph"/>
        <w:spacing w:before="0" w:beforeAutospacing="0" w:after="0" w:afterAutospacing="0"/>
        <w:textAlignment w:val="baseline"/>
        <w:rPr>
          <w:rFonts w:ascii="Georgia" w:hAnsi="Georgia" w:cs="Segoe UI"/>
        </w:rPr>
      </w:pPr>
    </w:p>
    <w:p w:rsidRPr="00610365" w:rsidR="00397B83" w:rsidP="00397B83" w:rsidRDefault="00397B83" w14:paraId="4F252B61" w14:textId="77777777">
      <w:pPr>
        <w:pStyle w:val="paragraph"/>
        <w:spacing w:before="0" w:beforeAutospacing="0" w:after="0" w:afterAutospacing="0"/>
        <w:textAlignment w:val="baseline"/>
        <w:rPr>
          <w:rFonts w:ascii="Georgia" w:hAnsi="Georgia" w:cs="Segoe UI"/>
        </w:rPr>
      </w:pPr>
      <w:r w:rsidRPr="00610365">
        <w:rPr>
          <w:rStyle w:val="eop"/>
          <w:rFonts w:ascii="Georgia" w:hAnsi="Georgia" w:cs="Calibri"/>
        </w:rPr>
        <w:t> </w:t>
      </w:r>
    </w:p>
    <w:p w:rsidRPr="00610365" w:rsidR="00397B83" w:rsidP="00397B83" w:rsidRDefault="00397B83" w14:paraId="5FFDF8DC" w14:textId="77777777">
      <w:pPr>
        <w:pStyle w:val="paragraph"/>
        <w:spacing w:before="0" w:beforeAutospacing="0" w:after="0" w:afterAutospacing="0"/>
        <w:textAlignment w:val="baseline"/>
        <w:rPr>
          <w:rStyle w:val="eop"/>
          <w:rFonts w:ascii="Verdana" w:hAnsi="Verdana"/>
          <w:color w:val="212121"/>
        </w:rPr>
      </w:pPr>
      <w:r w:rsidRPr="00610365">
        <w:rPr>
          <w:rStyle w:val="normaltextrun"/>
          <w:rFonts w:ascii="Verdana" w:hAnsi="Verdana"/>
          <w:color w:val="212121"/>
        </w:rPr>
        <w:t>Referenser:</w:t>
      </w:r>
      <w:r w:rsidRPr="00610365">
        <w:rPr>
          <w:rStyle w:val="eop"/>
          <w:rFonts w:ascii="Verdana" w:hAnsi="Verdana"/>
          <w:color w:val="212121"/>
        </w:rPr>
        <w:t> </w:t>
      </w:r>
    </w:p>
    <w:p w:rsidRPr="00610365" w:rsidR="00397B83" w:rsidP="00397B83" w:rsidRDefault="00397B83" w14:paraId="38945D0D" w14:textId="77777777">
      <w:pPr>
        <w:pStyle w:val="paragraph"/>
        <w:spacing w:before="0" w:beforeAutospacing="0" w:after="0" w:afterAutospacing="0"/>
        <w:textAlignment w:val="baseline"/>
        <w:rPr>
          <w:rFonts w:ascii="Georgia" w:hAnsi="Georgia" w:cs="Segoe UI"/>
        </w:rPr>
      </w:pPr>
    </w:p>
    <w:p w:rsidRPr="00610365" w:rsidR="00397B83" w:rsidP="00397B83" w:rsidRDefault="003C6393" w14:paraId="2EC292A4" w14:textId="77777777">
      <w:pPr>
        <w:pStyle w:val="paragraph"/>
        <w:spacing w:before="0" w:beforeAutospacing="0" w:after="0" w:afterAutospacing="0"/>
        <w:textAlignment w:val="baseline"/>
        <w:rPr>
          <w:rFonts w:ascii="Georgia" w:hAnsi="Georgia" w:cs="Segoe UI"/>
        </w:rPr>
      </w:pPr>
      <w:hyperlink w:tgtFrame="_blank" w:history="1" r:id="rId25">
        <w:r w:rsidRPr="00610365" w:rsidR="00397B83">
          <w:rPr>
            <w:rStyle w:val="normaltextrun"/>
            <w:rFonts w:ascii="Georgia" w:hAnsi="Georgia" w:cs="Calibri"/>
            <w:color w:val="0000FF"/>
            <w:u w:val="single"/>
          </w:rPr>
          <w:t>Nationellt vårdprogram Skelett- och mjukdelssarkom (cancercentrum.se)</w:t>
        </w:r>
      </w:hyperlink>
      <w:r w:rsidRPr="00610365" w:rsidR="00397B83">
        <w:rPr>
          <w:rStyle w:val="eop"/>
          <w:rFonts w:ascii="Georgia" w:hAnsi="Georgia"/>
          <w:color w:val="212121"/>
        </w:rPr>
        <w:t> </w:t>
      </w:r>
    </w:p>
    <w:p w:rsidRPr="00610365" w:rsidR="00397B83" w:rsidP="00397B83" w:rsidRDefault="003C6393" w14:paraId="79806C06" w14:textId="77777777">
      <w:pPr>
        <w:pStyle w:val="paragraph"/>
        <w:spacing w:before="0" w:beforeAutospacing="0" w:after="0" w:afterAutospacing="0"/>
        <w:textAlignment w:val="baseline"/>
        <w:rPr>
          <w:rFonts w:ascii="Georgia" w:hAnsi="Georgia" w:cs="Segoe UI"/>
        </w:rPr>
      </w:pPr>
      <w:hyperlink w:tgtFrame="_blank" w:history="1" r:id="rId26">
        <w:r w:rsidRPr="00610365" w:rsidR="00397B83">
          <w:rPr>
            <w:rStyle w:val="normaltextrun"/>
            <w:rFonts w:ascii="Georgia" w:hAnsi="Georgia" w:cs="Calibri"/>
            <w:color w:val="0000FF"/>
            <w:u w:val="single"/>
          </w:rPr>
          <w:t>www.cancercentrum.se</w:t>
        </w:r>
      </w:hyperlink>
      <w:r w:rsidRPr="00610365" w:rsidR="00397B83">
        <w:rPr>
          <w:rStyle w:val="eop"/>
          <w:rFonts w:ascii="Georgia" w:hAnsi="Georgia" w:cs="Calibri"/>
        </w:rPr>
        <w:t> </w:t>
      </w:r>
    </w:p>
    <w:p w:rsidRPr="00610365" w:rsidR="00397B83" w:rsidP="00397B83" w:rsidRDefault="003C6393" w14:paraId="4EBD2933" w14:textId="77777777">
      <w:pPr>
        <w:pStyle w:val="paragraph"/>
        <w:spacing w:before="0" w:beforeAutospacing="0" w:after="0" w:afterAutospacing="0"/>
        <w:textAlignment w:val="baseline"/>
        <w:rPr>
          <w:rFonts w:ascii="Georgia" w:hAnsi="Georgia" w:cs="Segoe UI"/>
        </w:rPr>
      </w:pPr>
      <w:hyperlink w:tgtFrame="_blank" w:history="1" r:id="rId27">
        <w:r w:rsidRPr="00610365" w:rsidR="00397B83">
          <w:rPr>
            <w:rStyle w:val="normaltextrun"/>
            <w:rFonts w:ascii="Georgia" w:hAnsi="Georgia" w:cs="Calibri"/>
            <w:color w:val="0000FF"/>
            <w:u w:val="single"/>
          </w:rPr>
          <w:t>www.cancerfonden.se</w:t>
        </w:r>
      </w:hyperlink>
      <w:r w:rsidRPr="00610365" w:rsidR="00397B83">
        <w:rPr>
          <w:rStyle w:val="eop"/>
          <w:rFonts w:ascii="Georgia" w:hAnsi="Georgia" w:cs="Calibri"/>
        </w:rPr>
        <w:t> </w:t>
      </w:r>
    </w:p>
    <w:p w:rsidRPr="00610365" w:rsidR="00397B83" w:rsidP="00397B83" w:rsidRDefault="00397B83" w14:paraId="49E26FA8" w14:textId="77777777">
      <w:pPr>
        <w:rPr>
          <w:rFonts w:ascii="Georgia" w:hAnsi="Georgia"/>
        </w:rPr>
      </w:pPr>
    </w:p>
    <w:p w:rsidRPr="00610365" w:rsidR="00536A5A" w:rsidP="00397B83" w:rsidRDefault="00536A5A" w14:paraId="76B9F95B" w14:textId="24513497">
      <w:pPr>
        <w:numPr>
          <w:ilvl w:val="0"/>
          <w:numId w:val="20"/>
        </w:numPr>
        <w:spacing w:after="0" w:line="240" w:lineRule="auto"/>
        <w:ind w:right="-568"/>
        <w:rPr>
          <w:rFonts w:ascii="Georgia" w:hAnsi="Georgia"/>
        </w:rPr>
      </w:pPr>
    </w:p>
    <w:sectPr w:rsidRPr="00610365" w:rsidR="00536A5A" w:rsidSect="000B6BA1">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D333A" w:rsidRDefault="002D333A" w14:paraId="39962561" w14:textId="77777777">
      <w:r>
        <w:separator/>
      </w:r>
    </w:p>
  </w:endnote>
  <w:endnote w:type="continuationSeparator" w:id="0">
    <w:p w:rsidR="002D333A" w:rsidRDefault="002D333A" w14:paraId="2D1A3545" w14:textId="77777777">
      <w:r>
        <w:continuationSeparator/>
      </w:r>
    </w:p>
  </w:endnote>
  <w:endnote w:type="continuationNotice" w:id="1">
    <w:p w:rsidR="002D333A" w:rsidRDefault="002D333A" w14:paraId="308AAD4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D333A" w:rsidRDefault="002D333A" w14:paraId="5CDC9B71" w14:textId="77777777"/>
  </w:footnote>
  <w:footnote w:type="continuationSeparator" w:id="0">
    <w:p w:rsidR="002D333A" w:rsidRDefault="002D333A" w14:paraId="4FF0397F" w14:textId="77777777">
      <w:r>
        <w:continuationSeparator/>
      </w:r>
    </w:p>
  </w:footnote>
  <w:footnote w:type="continuationNotice" w:id="1">
    <w:p w:rsidR="002D333A" w:rsidRDefault="002D333A" w14:paraId="5640821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31D46CFE">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4"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54530F"/>
    <w:multiLevelType w:val="hybridMultilevel"/>
    <w:tmpl w:val="EFC29EF8"/>
    <w:lvl w:ilvl="0" w:tplc="FFFFFFFF">
      <w:start w:val="2"/>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18217528">
    <w:abstractNumId w:val="18"/>
  </w:num>
  <w:num w:numId="2" w16cid:durableId="1594820174">
    <w:abstractNumId w:val="15"/>
  </w:num>
  <w:num w:numId="3" w16cid:durableId="1288270423">
    <w:abstractNumId w:val="0"/>
  </w:num>
  <w:num w:numId="4" w16cid:durableId="1233933020">
    <w:abstractNumId w:val="6"/>
  </w:num>
  <w:num w:numId="5" w16cid:durableId="425922962">
    <w:abstractNumId w:val="16"/>
  </w:num>
  <w:num w:numId="6" w16cid:durableId="573929958">
    <w:abstractNumId w:val="2"/>
  </w:num>
  <w:num w:numId="7" w16cid:durableId="2007246309">
    <w:abstractNumId w:val="12"/>
  </w:num>
  <w:num w:numId="8" w16cid:durableId="2126734564">
    <w:abstractNumId w:val="9"/>
  </w:num>
  <w:num w:numId="9" w16cid:durableId="631713588">
    <w:abstractNumId w:val="1"/>
  </w:num>
  <w:num w:numId="10" w16cid:durableId="19626882">
    <w:abstractNumId w:val="1"/>
  </w:num>
  <w:num w:numId="11" w16cid:durableId="972101997">
    <w:abstractNumId w:val="3"/>
  </w:num>
  <w:num w:numId="12" w16cid:durableId="1348756758">
    <w:abstractNumId w:val="4"/>
  </w:num>
  <w:num w:numId="13" w16cid:durableId="1675917151">
    <w:abstractNumId w:val="14"/>
  </w:num>
  <w:num w:numId="14" w16cid:durableId="817692805">
    <w:abstractNumId w:val="10"/>
  </w:num>
  <w:num w:numId="15" w16cid:durableId="1289898005">
    <w:abstractNumId w:val="7"/>
  </w:num>
  <w:num w:numId="16" w16cid:durableId="1569730385">
    <w:abstractNumId w:val="13"/>
  </w:num>
  <w:num w:numId="17" w16cid:durableId="253172703">
    <w:abstractNumId w:val="5"/>
  </w:num>
  <w:num w:numId="18" w16cid:durableId="104084889">
    <w:abstractNumId w:val="11"/>
  </w:num>
  <w:num w:numId="19" w16cid:durableId="1843819127">
    <w:abstractNumId w:val="17"/>
  </w:num>
  <w:num w:numId="20" w16cid:durableId="156856548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5786"/>
    <w:rsid w:val="00030DDD"/>
    <w:rsid w:val="000313BB"/>
    <w:rsid w:val="00033ED5"/>
    <w:rsid w:val="00037CA2"/>
    <w:rsid w:val="00050500"/>
    <w:rsid w:val="0005691C"/>
    <w:rsid w:val="00056ECB"/>
    <w:rsid w:val="00056ED5"/>
    <w:rsid w:val="000655CC"/>
    <w:rsid w:val="000700AE"/>
    <w:rsid w:val="00084024"/>
    <w:rsid w:val="0009062C"/>
    <w:rsid w:val="0009406A"/>
    <w:rsid w:val="00095368"/>
    <w:rsid w:val="000954C4"/>
    <w:rsid w:val="000A2C3E"/>
    <w:rsid w:val="000A4C35"/>
    <w:rsid w:val="000A611A"/>
    <w:rsid w:val="000B12D9"/>
    <w:rsid w:val="000B4536"/>
    <w:rsid w:val="000B6BA1"/>
    <w:rsid w:val="000B7715"/>
    <w:rsid w:val="000E114A"/>
    <w:rsid w:val="000E463B"/>
    <w:rsid w:val="000E5A7E"/>
    <w:rsid w:val="000F43A3"/>
    <w:rsid w:val="000F7681"/>
    <w:rsid w:val="0010041E"/>
    <w:rsid w:val="00103031"/>
    <w:rsid w:val="001041BB"/>
    <w:rsid w:val="001044FE"/>
    <w:rsid w:val="00111C9C"/>
    <w:rsid w:val="001139D4"/>
    <w:rsid w:val="0011594F"/>
    <w:rsid w:val="00131B08"/>
    <w:rsid w:val="00132A59"/>
    <w:rsid w:val="00133337"/>
    <w:rsid w:val="00133A0F"/>
    <w:rsid w:val="0013580F"/>
    <w:rsid w:val="00137B6D"/>
    <w:rsid w:val="0014070B"/>
    <w:rsid w:val="001422C1"/>
    <w:rsid w:val="001522AE"/>
    <w:rsid w:val="00157D5B"/>
    <w:rsid w:val="0016008D"/>
    <w:rsid w:val="00161FE6"/>
    <w:rsid w:val="001647EA"/>
    <w:rsid w:val="00164C3D"/>
    <w:rsid w:val="00166D3A"/>
    <w:rsid w:val="00181FDC"/>
    <w:rsid w:val="001860B9"/>
    <w:rsid w:val="00186F2B"/>
    <w:rsid w:val="001874D6"/>
    <w:rsid w:val="0019632A"/>
    <w:rsid w:val="001A4E7C"/>
    <w:rsid w:val="001B762C"/>
    <w:rsid w:val="001C4D0A"/>
    <w:rsid w:val="001C5FEF"/>
    <w:rsid w:val="00203716"/>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95BF3"/>
    <w:rsid w:val="002B0B30"/>
    <w:rsid w:val="002B0C78"/>
    <w:rsid w:val="002C0C02"/>
    <w:rsid w:val="002C1277"/>
    <w:rsid w:val="002C60AD"/>
    <w:rsid w:val="002D0E0E"/>
    <w:rsid w:val="002D333A"/>
    <w:rsid w:val="002D50AD"/>
    <w:rsid w:val="002D6023"/>
    <w:rsid w:val="002E263F"/>
    <w:rsid w:val="002E6F81"/>
    <w:rsid w:val="002F08BA"/>
    <w:rsid w:val="002F10A9"/>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8A3"/>
    <w:rsid w:val="0036594C"/>
    <w:rsid w:val="00367D19"/>
    <w:rsid w:val="00371BED"/>
    <w:rsid w:val="00377474"/>
    <w:rsid w:val="00384019"/>
    <w:rsid w:val="003854F1"/>
    <w:rsid w:val="0039118E"/>
    <w:rsid w:val="00397B83"/>
    <w:rsid w:val="00397F54"/>
    <w:rsid w:val="003A0D43"/>
    <w:rsid w:val="003B2A4B"/>
    <w:rsid w:val="003C0BE2"/>
    <w:rsid w:val="003C6393"/>
    <w:rsid w:val="003D099E"/>
    <w:rsid w:val="003D21A2"/>
    <w:rsid w:val="003D29D2"/>
    <w:rsid w:val="003D451A"/>
    <w:rsid w:val="003E0705"/>
    <w:rsid w:val="003E2FF7"/>
    <w:rsid w:val="003F1013"/>
    <w:rsid w:val="003F1ACF"/>
    <w:rsid w:val="00403034"/>
    <w:rsid w:val="00404948"/>
    <w:rsid w:val="00406BEA"/>
    <w:rsid w:val="00413A60"/>
    <w:rsid w:val="004230F7"/>
    <w:rsid w:val="00425A22"/>
    <w:rsid w:val="0043167E"/>
    <w:rsid w:val="0043409A"/>
    <w:rsid w:val="00443C1E"/>
    <w:rsid w:val="00446255"/>
    <w:rsid w:val="00451935"/>
    <w:rsid w:val="00460ED0"/>
    <w:rsid w:val="00465651"/>
    <w:rsid w:val="00470CE7"/>
    <w:rsid w:val="00470F4F"/>
    <w:rsid w:val="00472482"/>
    <w:rsid w:val="00480583"/>
    <w:rsid w:val="00480DC7"/>
    <w:rsid w:val="00482550"/>
    <w:rsid w:val="004876F6"/>
    <w:rsid w:val="0049236A"/>
    <w:rsid w:val="00492718"/>
    <w:rsid w:val="00496C11"/>
    <w:rsid w:val="004A355D"/>
    <w:rsid w:val="004A4970"/>
    <w:rsid w:val="004A6682"/>
    <w:rsid w:val="004B1714"/>
    <w:rsid w:val="004B2183"/>
    <w:rsid w:val="004B2A01"/>
    <w:rsid w:val="004C2559"/>
    <w:rsid w:val="004D7BA3"/>
    <w:rsid w:val="004E0DE8"/>
    <w:rsid w:val="004F4518"/>
    <w:rsid w:val="004F4C62"/>
    <w:rsid w:val="00501433"/>
    <w:rsid w:val="00502730"/>
    <w:rsid w:val="00511CC4"/>
    <w:rsid w:val="00515BF5"/>
    <w:rsid w:val="005213D1"/>
    <w:rsid w:val="00526E41"/>
    <w:rsid w:val="00531E60"/>
    <w:rsid w:val="00536A5A"/>
    <w:rsid w:val="00541D07"/>
    <w:rsid w:val="00542071"/>
    <w:rsid w:val="00544BAB"/>
    <w:rsid w:val="00545F31"/>
    <w:rsid w:val="005463F5"/>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7EB"/>
    <w:rsid w:val="005C0045"/>
    <w:rsid w:val="005C084E"/>
    <w:rsid w:val="005C4606"/>
    <w:rsid w:val="005D0B0C"/>
    <w:rsid w:val="005E02B3"/>
    <w:rsid w:val="005E1E24"/>
    <w:rsid w:val="00601A82"/>
    <w:rsid w:val="0060596B"/>
    <w:rsid w:val="00606D97"/>
    <w:rsid w:val="00610365"/>
    <w:rsid w:val="00614E64"/>
    <w:rsid w:val="00617710"/>
    <w:rsid w:val="00617EE6"/>
    <w:rsid w:val="0062184C"/>
    <w:rsid w:val="00623724"/>
    <w:rsid w:val="00627BEA"/>
    <w:rsid w:val="006319DB"/>
    <w:rsid w:val="0065595B"/>
    <w:rsid w:val="00660269"/>
    <w:rsid w:val="00665F89"/>
    <w:rsid w:val="00673C92"/>
    <w:rsid w:val="006753EC"/>
    <w:rsid w:val="00697CF2"/>
    <w:rsid w:val="006A0DEA"/>
    <w:rsid w:val="006A2789"/>
    <w:rsid w:val="006A4978"/>
    <w:rsid w:val="006A7261"/>
    <w:rsid w:val="006B0D29"/>
    <w:rsid w:val="006B1819"/>
    <w:rsid w:val="006B5DE7"/>
    <w:rsid w:val="006C5048"/>
    <w:rsid w:val="006C6A4B"/>
    <w:rsid w:val="006C779F"/>
    <w:rsid w:val="006D01F5"/>
    <w:rsid w:val="006D0CFB"/>
    <w:rsid w:val="006D30C0"/>
    <w:rsid w:val="006D663F"/>
    <w:rsid w:val="006D7535"/>
    <w:rsid w:val="006E450B"/>
    <w:rsid w:val="006F0D7E"/>
    <w:rsid w:val="00704BFE"/>
    <w:rsid w:val="00710B77"/>
    <w:rsid w:val="0072075B"/>
    <w:rsid w:val="007221C2"/>
    <w:rsid w:val="00725816"/>
    <w:rsid w:val="00730955"/>
    <w:rsid w:val="00733A9C"/>
    <w:rsid w:val="00736574"/>
    <w:rsid w:val="007367E0"/>
    <w:rsid w:val="00737215"/>
    <w:rsid w:val="00742EEC"/>
    <w:rsid w:val="00754905"/>
    <w:rsid w:val="007566AD"/>
    <w:rsid w:val="00760038"/>
    <w:rsid w:val="00762EE0"/>
    <w:rsid w:val="00765C41"/>
    <w:rsid w:val="00771100"/>
    <w:rsid w:val="007759DD"/>
    <w:rsid w:val="0078609F"/>
    <w:rsid w:val="007917BA"/>
    <w:rsid w:val="0079295B"/>
    <w:rsid w:val="007A5C6F"/>
    <w:rsid w:val="007A6430"/>
    <w:rsid w:val="007D4241"/>
    <w:rsid w:val="007D4317"/>
    <w:rsid w:val="007D4EA3"/>
    <w:rsid w:val="007F1CFF"/>
    <w:rsid w:val="007F5DD5"/>
    <w:rsid w:val="007F62DD"/>
    <w:rsid w:val="00821A1B"/>
    <w:rsid w:val="008262E9"/>
    <w:rsid w:val="00827E69"/>
    <w:rsid w:val="00835C4D"/>
    <w:rsid w:val="00842BCA"/>
    <w:rsid w:val="00843F48"/>
    <w:rsid w:val="008477B7"/>
    <w:rsid w:val="00851423"/>
    <w:rsid w:val="00857848"/>
    <w:rsid w:val="008654B6"/>
    <w:rsid w:val="0087139C"/>
    <w:rsid w:val="00880E83"/>
    <w:rsid w:val="00892F28"/>
    <w:rsid w:val="008A0C5F"/>
    <w:rsid w:val="008A3DEA"/>
    <w:rsid w:val="008A4EB9"/>
    <w:rsid w:val="008A74C0"/>
    <w:rsid w:val="008B1694"/>
    <w:rsid w:val="008C0D42"/>
    <w:rsid w:val="008C4B27"/>
    <w:rsid w:val="008C7F2A"/>
    <w:rsid w:val="008E36F8"/>
    <w:rsid w:val="008E46B2"/>
    <w:rsid w:val="008E682C"/>
    <w:rsid w:val="008E78A1"/>
    <w:rsid w:val="008F589F"/>
    <w:rsid w:val="00906238"/>
    <w:rsid w:val="00907EF9"/>
    <w:rsid w:val="0091295C"/>
    <w:rsid w:val="00914D58"/>
    <w:rsid w:val="00921F47"/>
    <w:rsid w:val="009228AB"/>
    <w:rsid w:val="00925292"/>
    <w:rsid w:val="0093085B"/>
    <w:rsid w:val="00931C57"/>
    <w:rsid w:val="00933DDE"/>
    <w:rsid w:val="009347A5"/>
    <w:rsid w:val="00942257"/>
    <w:rsid w:val="009471BF"/>
    <w:rsid w:val="00950E4E"/>
    <w:rsid w:val="00951514"/>
    <w:rsid w:val="009529BD"/>
    <w:rsid w:val="009533B4"/>
    <w:rsid w:val="0095442E"/>
    <w:rsid w:val="00971D93"/>
    <w:rsid w:val="009B1F6B"/>
    <w:rsid w:val="009B35A6"/>
    <w:rsid w:val="009B5A4D"/>
    <w:rsid w:val="009C0D12"/>
    <w:rsid w:val="009C192E"/>
    <w:rsid w:val="009D6819"/>
    <w:rsid w:val="009D6D1C"/>
    <w:rsid w:val="009E0CF9"/>
    <w:rsid w:val="009E531B"/>
    <w:rsid w:val="009E6C56"/>
    <w:rsid w:val="009E7DCF"/>
    <w:rsid w:val="009F4A56"/>
    <w:rsid w:val="009F4E65"/>
    <w:rsid w:val="00A006A5"/>
    <w:rsid w:val="00A05942"/>
    <w:rsid w:val="00A07BEC"/>
    <w:rsid w:val="00A155E8"/>
    <w:rsid w:val="00A264BE"/>
    <w:rsid w:val="00A272CA"/>
    <w:rsid w:val="00A30F9F"/>
    <w:rsid w:val="00A33051"/>
    <w:rsid w:val="00A407AD"/>
    <w:rsid w:val="00A40923"/>
    <w:rsid w:val="00A41C05"/>
    <w:rsid w:val="00A42426"/>
    <w:rsid w:val="00A514B7"/>
    <w:rsid w:val="00A54A0B"/>
    <w:rsid w:val="00A65FD4"/>
    <w:rsid w:val="00A80BA1"/>
    <w:rsid w:val="00A81198"/>
    <w:rsid w:val="00A81E48"/>
    <w:rsid w:val="00A82035"/>
    <w:rsid w:val="00A82145"/>
    <w:rsid w:val="00A90D77"/>
    <w:rsid w:val="00A92E07"/>
    <w:rsid w:val="00AA0B3A"/>
    <w:rsid w:val="00AA6EB4"/>
    <w:rsid w:val="00AA767D"/>
    <w:rsid w:val="00AB0CC9"/>
    <w:rsid w:val="00AB33DA"/>
    <w:rsid w:val="00AC3FF6"/>
    <w:rsid w:val="00AD09CC"/>
    <w:rsid w:val="00AD73EC"/>
    <w:rsid w:val="00AE5BC7"/>
    <w:rsid w:val="00AE7CD9"/>
    <w:rsid w:val="00AF5AAF"/>
    <w:rsid w:val="00B046D8"/>
    <w:rsid w:val="00B13F4C"/>
    <w:rsid w:val="00B16219"/>
    <w:rsid w:val="00B16C59"/>
    <w:rsid w:val="00B33FDD"/>
    <w:rsid w:val="00B359CC"/>
    <w:rsid w:val="00B36107"/>
    <w:rsid w:val="00B41789"/>
    <w:rsid w:val="00B46C03"/>
    <w:rsid w:val="00B46C2E"/>
    <w:rsid w:val="00B60C6C"/>
    <w:rsid w:val="00B619A9"/>
    <w:rsid w:val="00B6341A"/>
    <w:rsid w:val="00B65A9D"/>
    <w:rsid w:val="00B66D60"/>
    <w:rsid w:val="00B75EDE"/>
    <w:rsid w:val="00B77D88"/>
    <w:rsid w:val="00B77FAF"/>
    <w:rsid w:val="00B84336"/>
    <w:rsid w:val="00B851B9"/>
    <w:rsid w:val="00B86453"/>
    <w:rsid w:val="00B86760"/>
    <w:rsid w:val="00B90054"/>
    <w:rsid w:val="00B92C14"/>
    <w:rsid w:val="00BA0066"/>
    <w:rsid w:val="00BA0335"/>
    <w:rsid w:val="00BB2312"/>
    <w:rsid w:val="00BB69DB"/>
    <w:rsid w:val="00BC2981"/>
    <w:rsid w:val="00BC322E"/>
    <w:rsid w:val="00BC44CD"/>
    <w:rsid w:val="00BC48A6"/>
    <w:rsid w:val="00BD1396"/>
    <w:rsid w:val="00BE0B0E"/>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3777"/>
    <w:rsid w:val="00CF70BB"/>
    <w:rsid w:val="00D01E95"/>
    <w:rsid w:val="00D054E3"/>
    <w:rsid w:val="00D074DB"/>
    <w:rsid w:val="00D139CF"/>
    <w:rsid w:val="00D23892"/>
    <w:rsid w:val="00D37E7F"/>
    <w:rsid w:val="00D47AD7"/>
    <w:rsid w:val="00D51529"/>
    <w:rsid w:val="00D53B1B"/>
    <w:rsid w:val="00D56009"/>
    <w:rsid w:val="00D61E2C"/>
    <w:rsid w:val="00D85218"/>
    <w:rsid w:val="00D915B1"/>
    <w:rsid w:val="00DA299D"/>
    <w:rsid w:val="00DA65C4"/>
    <w:rsid w:val="00DA79B7"/>
    <w:rsid w:val="00DD2BE0"/>
    <w:rsid w:val="00DE4447"/>
    <w:rsid w:val="00DE4714"/>
    <w:rsid w:val="00DE5DA2"/>
    <w:rsid w:val="00DF0033"/>
    <w:rsid w:val="00E026BF"/>
    <w:rsid w:val="00E07B1B"/>
    <w:rsid w:val="00E11853"/>
    <w:rsid w:val="00E15415"/>
    <w:rsid w:val="00E25269"/>
    <w:rsid w:val="00E401D1"/>
    <w:rsid w:val="00E52A86"/>
    <w:rsid w:val="00E54B47"/>
    <w:rsid w:val="00E553BF"/>
    <w:rsid w:val="00E55D93"/>
    <w:rsid w:val="00E61294"/>
    <w:rsid w:val="00E7237C"/>
    <w:rsid w:val="00E77C46"/>
    <w:rsid w:val="00E86CE8"/>
    <w:rsid w:val="00E90E82"/>
    <w:rsid w:val="00EA00CB"/>
    <w:rsid w:val="00EA1BAA"/>
    <w:rsid w:val="00EA3FCD"/>
    <w:rsid w:val="00EA42A0"/>
    <w:rsid w:val="00EA4833"/>
    <w:rsid w:val="00EB10A5"/>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53CF"/>
    <w:rsid w:val="00F86F47"/>
    <w:rsid w:val="00F90B64"/>
    <w:rsid w:val="00F951B4"/>
    <w:rsid w:val="00FB2F0F"/>
    <w:rsid w:val="00FB5086"/>
    <w:rsid w:val="00FB5411"/>
    <w:rsid w:val="00FB6392"/>
    <w:rsid w:val="00FC03B4"/>
    <w:rsid w:val="00FD3C70"/>
    <w:rsid w:val="00FD6820"/>
    <w:rsid w:val="00FE12D8"/>
    <w:rsid w:val="00FE71B7"/>
    <w:rsid w:val="00FF7C02"/>
    <w:rsid w:val="024801E3"/>
    <w:rsid w:val="4DDFE4F4"/>
    <w:rsid w:val="647B2B65"/>
    <w:rsid w:val="67B52FD3"/>
    <w:rsid w:val="6B2CF8ED"/>
    <w:rsid w:val="70FD7031"/>
    <w:rsid w:val="7739E55E"/>
    <w:rsid w:val="79DF3ECC"/>
    <w:rsid w:val="7C73F3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E6C2744-5B1E-4395-AEA8-0EE243930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aragraph" w:customStyle="1">
    <w:name w:val="paragraph"/>
    <w:basedOn w:val="Normal"/>
    <w:rsid w:val="00397B83"/>
    <w:pPr>
      <w:spacing w:before="100" w:beforeAutospacing="1" w:after="100" w:afterAutospacing="1" w:line="240" w:lineRule="auto"/>
      <w:ind w:left="0" w:right="0"/>
    </w:pPr>
  </w:style>
  <w:style w:type="character" w:styleId="normaltextrun" w:customStyle="1">
    <w:name w:val="normaltextrun"/>
    <w:basedOn w:val="Standardstycketeckensnitt"/>
    <w:rsid w:val="00397B83"/>
  </w:style>
  <w:style w:type="character" w:styleId="eop" w:customStyle="1">
    <w:name w:val="eop"/>
    <w:basedOn w:val="Standardstycketeckensnitt"/>
    <w:rsid w:val="00397B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hyperlink" Target="http://www.cancercentrum.se/" TargetMode="External" Id="rId26"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2.png" Id="rId17" /><Relationship Type="http://schemas.openxmlformats.org/officeDocument/2006/relationships/hyperlink" Target="https://kunskapsbanken.cancercentrum.se/globalassets/cancerdiagnoser/sarkom/vardprogram/nationellt-vardprogram-skelett-mjukdelssarkom.pdf" TargetMode="External" Id="rId25"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eader" Target="header2.xml" Id="rId15" /><Relationship Type="http://schemas.openxmlformats.org/officeDocument/2006/relationships/hyperlink" Target="https://www.1177.se/sjukdomar--besvar/cancer/cancerformer/cancer-utan-kand-primartumor-cup/" TargetMode="Externa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cancerfonden.se/" TargetMode="External" Id="rId27" /><Relationship Type="http://schemas.openxmlformats.org/officeDocument/2006/relationships/image" Target="/media/image8.png" Id="R5dbd1e9d4b4c4791"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Basal utredning vid skelettmetastas med okänd primärtumör</dc:title>
  <dc:subject/>
  <dc:creator>patrik.jens.johansson@vgregion.se</dc:creator>
  <keywords/>
  <lastModifiedBy>Annika Wallöf</lastModifiedBy>
  <revision>62</revision>
  <lastPrinted>2016-03-31T10:56:00.0000000Z</lastPrinted>
  <dcterms:created xsi:type="dcterms:W3CDTF">2022-05-10T07:30:00.0000000Z</dcterms:created>
  <dcterms:modified xsi:type="dcterms:W3CDTF">2025-05-23T09:16:11.0000000Z</dcterms:modified>
</coreProperties>
</file>