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9B81D" w14:textId="0FA60368" w:rsidR="008B7E04" w:rsidRDefault="00D457B2" w:rsidP="000417ED">
      <w:pPr>
        <w:pStyle w:val="Rubrik2"/>
        <w:ind w:left="1134"/>
        <w:sectPr w:rsidR="008B7E04" w:rsidSect="008B7E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 xml:space="preserve"> </w:t>
      </w:r>
    </w:p>
    <w:p w14:paraId="783A08BD" w14:textId="1BDDCF8B" w:rsidR="008B7E04" w:rsidRPr="008B7E04" w:rsidRDefault="00D6458E" w:rsidP="009549D6">
      <w:pPr>
        <w:pStyle w:val="Rubrik1"/>
        <w:ind w:left="993"/>
        <w:rPr>
          <w:szCs w:val="20"/>
        </w:rPr>
      </w:pPr>
      <w:r w:rsidRPr="008B7E04">
        <w:t xml:space="preserve">DT-ledd </w:t>
      </w:r>
      <w:proofErr w:type="spellStart"/>
      <w:r w:rsidRPr="00FB7858">
        <w:t>transthorakal</w:t>
      </w:r>
      <w:proofErr w:type="spellEnd"/>
      <w:r w:rsidRPr="008B7E04">
        <w:t xml:space="preserve"> lungbiopsi</w:t>
      </w:r>
      <w:r w:rsidRPr="008B7E04">
        <w:rPr>
          <w:noProof/>
          <w:szCs w:val="20"/>
        </w:rPr>
        <w:t xml:space="preserve"> </w:t>
      </w:r>
    </w:p>
    <w:p w14:paraId="0641F90E" w14:textId="77777777" w:rsidR="008B7E04" w:rsidRPr="008B7E04" w:rsidRDefault="008B7E04" w:rsidP="009549D6">
      <w:pPr>
        <w:pStyle w:val="Rubrik2"/>
        <w:ind w:left="993"/>
      </w:pPr>
      <w:bookmarkStart w:id="1" w:name="_1314629194"/>
      <w:bookmarkStart w:id="2" w:name="Rubrik"/>
      <w:bookmarkEnd w:id="1"/>
      <w:bookmarkEnd w:id="2"/>
      <w:r w:rsidRPr="008B7E04">
        <w:t xml:space="preserve">Bakgrund </w:t>
      </w:r>
    </w:p>
    <w:p w14:paraId="2BFC460F" w14:textId="7777777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proofErr w:type="spellStart"/>
      <w:r w:rsidRPr="008B7E04">
        <w:rPr>
          <w:szCs w:val="20"/>
        </w:rPr>
        <w:t>Transthorakal</w:t>
      </w:r>
      <w:proofErr w:type="spellEnd"/>
      <w:r w:rsidRPr="008B7E04">
        <w:rPr>
          <w:szCs w:val="20"/>
        </w:rPr>
        <w:t xml:space="preserve"> lungbiopsi är en </w:t>
      </w:r>
      <w:proofErr w:type="spellStart"/>
      <w:r w:rsidRPr="008B7E04">
        <w:rPr>
          <w:szCs w:val="20"/>
        </w:rPr>
        <w:t>minimalinvasiv</w:t>
      </w:r>
      <w:proofErr w:type="spellEnd"/>
      <w:r w:rsidRPr="008B7E04">
        <w:rPr>
          <w:szCs w:val="20"/>
        </w:rPr>
        <w:t xml:space="preserve"> metod för att erhålla vävnad för </w:t>
      </w:r>
      <w:proofErr w:type="spellStart"/>
      <w:r w:rsidRPr="008B7E04">
        <w:rPr>
          <w:szCs w:val="20"/>
        </w:rPr>
        <w:t>histopatologisk</w:t>
      </w:r>
      <w:proofErr w:type="spellEnd"/>
      <w:r w:rsidRPr="008B7E04">
        <w:rPr>
          <w:szCs w:val="20"/>
        </w:rPr>
        <w:t xml:space="preserve"> analys vid oklara/tumörsuspekta förändringar i lungparenkymet. Metoden används då diagnos inte är möjlig via bronkoskopi vilket förutsätter genomväxt till bronkträdet eller EBUS (</w:t>
      </w:r>
      <w:proofErr w:type="spellStart"/>
      <w:r w:rsidRPr="008B7E04">
        <w:rPr>
          <w:szCs w:val="20"/>
        </w:rPr>
        <w:t>Endobronkiellt</w:t>
      </w:r>
      <w:proofErr w:type="spellEnd"/>
      <w:r w:rsidRPr="008B7E04">
        <w:rPr>
          <w:szCs w:val="20"/>
        </w:rPr>
        <w:t xml:space="preserve"> Ultraljud) med TBNA (</w:t>
      </w:r>
      <w:proofErr w:type="spellStart"/>
      <w:r w:rsidRPr="008B7E04">
        <w:rPr>
          <w:szCs w:val="20"/>
        </w:rPr>
        <w:t>Transbronkiell</w:t>
      </w:r>
      <w:proofErr w:type="spellEnd"/>
      <w:r w:rsidRPr="008B7E04">
        <w:rPr>
          <w:szCs w:val="20"/>
        </w:rPr>
        <w:t xml:space="preserve"> nålaspiration) vilket förutsätter bronknära </w:t>
      </w:r>
      <w:proofErr w:type="spellStart"/>
      <w:r w:rsidRPr="008B7E04">
        <w:rPr>
          <w:szCs w:val="20"/>
        </w:rPr>
        <w:t>expansivitet</w:t>
      </w:r>
      <w:proofErr w:type="spellEnd"/>
      <w:r w:rsidRPr="008B7E04">
        <w:rPr>
          <w:szCs w:val="20"/>
        </w:rPr>
        <w:br/>
        <w:t>/</w:t>
      </w:r>
      <w:proofErr w:type="spellStart"/>
      <w:r w:rsidRPr="008B7E04">
        <w:rPr>
          <w:szCs w:val="20"/>
        </w:rPr>
        <w:t>mediastinal</w:t>
      </w:r>
      <w:proofErr w:type="spellEnd"/>
      <w:r w:rsidRPr="008B7E04">
        <w:rPr>
          <w:szCs w:val="20"/>
        </w:rPr>
        <w:t xml:space="preserve"> körtel.</w:t>
      </w:r>
    </w:p>
    <w:p w14:paraId="08187B3B" w14:textId="7777777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</w:p>
    <w:p w14:paraId="2E3C2861" w14:textId="75CC0D3B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 xml:space="preserve">Vanligen genomförs </w:t>
      </w:r>
      <w:proofErr w:type="spellStart"/>
      <w:r w:rsidRPr="008B7E04">
        <w:rPr>
          <w:szCs w:val="20"/>
        </w:rPr>
        <w:t>transthorakal</w:t>
      </w:r>
      <w:proofErr w:type="spellEnd"/>
      <w:r w:rsidRPr="008B7E04">
        <w:rPr>
          <w:szCs w:val="20"/>
        </w:rPr>
        <w:t xml:space="preserve"> biopsi under ledning av DT-genomlysning. Större </w:t>
      </w:r>
      <w:proofErr w:type="spellStart"/>
      <w:r w:rsidRPr="008B7E04">
        <w:rPr>
          <w:szCs w:val="20"/>
        </w:rPr>
        <w:t>pleurala</w:t>
      </w:r>
      <w:proofErr w:type="spellEnd"/>
      <w:r w:rsidRPr="008B7E04">
        <w:rPr>
          <w:szCs w:val="20"/>
        </w:rPr>
        <w:t>/</w:t>
      </w:r>
      <w:proofErr w:type="spellStart"/>
      <w:r w:rsidRPr="008B7E04">
        <w:rPr>
          <w:szCs w:val="20"/>
        </w:rPr>
        <w:t>pleuraadherenta</w:t>
      </w:r>
      <w:proofErr w:type="spellEnd"/>
      <w:r w:rsidRPr="008B7E04">
        <w:rPr>
          <w:szCs w:val="20"/>
        </w:rPr>
        <w:t xml:space="preserve"> </w:t>
      </w:r>
      <w:proofErr w:type="spellStart"/>
      <w:r w:rsidRPr="008B7E04">
        <w:rPr>
          <w:szCs w:val="20"/>
        </w:rPr>
        <w:t>expansiviteter</w:t>
      </w:r>
      <w:proofErr w:type="spellEnd"/>
      <w:r w:rsidRPr="008B7E04">
        <w:rPr>
          <w:szCs w:val="20"/>
        </w:rPr>
        <w:t xml:space="preserve"> kan också </w:t>
      </w:r>
      <w:proofErr w:type="spellStart"/>
      <w:r w:rsidRPr="008B7E04">
        <w:rPr>
          <w:szCs w:val="20"/>
        </w:rPr>
        <w:t>biopseras</w:t>
      </w:r>
      <w:proofErr w:type="spellEnd"/>
      <w:r w:rsidRPr="008B7E04">
        <w:rPr>
          <w:szCs w:val="20"/>
        </w:rPr>
        <w:t xml:space="preserve"> med hjälp av ultraljud. </w:t>
      </w:r>
    </w:p>
    <w:p w14:paraId="0F593F67" w14:textId="3B2FC2DA" w:rsid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 xml:space="preserve">Öppen lungbiopsi är ytterligare en metod för att erhålla vävnadsprov för </w:t>
      </w:r>
      <w:proofErr w:type="spellStart"/>
      <w:r w:rsidRPr="008B7E04">
        <w:rPr>
          <w:szCs w:val="20"/>
        </w:rPr>
        <w:t>histopatologisk</w:t>
      </w:r>
      <w:proofErr w:type="spellEnd"/>
      <w:r w:rsidRPr="008B7E04">
        <w:rPr>
          <w:szCs w:val="20"/>
        </w:rPr>
        <w:t xml:space="preserve"> analys. Detta utförs i så fall på Thoraxkirurgen SU/Sahlgrenska. </w:t>
      </w:r>
    </w:p>
    <w:p w14:paraId="3D21A25E" w14:textId="77777777" w:rsidR="00043A3B" w:rsidRPr="008B7E04" w:rsidRDefault="00043A3B" w:rsidP="00043A3B">
      <w:pPr>
        <w:pStyle w:val="Rubrik2"/>
        <w:ind w:left="993"/>
      </w:pPr>
      <w:r>
        <w:t>Förändringar sedan föregående</w:t>
      </w:r>
      <w:r w:rsidRPr="008B7E04">
        <w:t xml:space="preserve"> version</w:t>
      </w:r>
    </w:p>
    <w:p w14:paraId="146CF692" w14:textId="175D962F" w:rsidR="00043A3B" w:rsidRPr="001000A8" w:rsidRDefault="00043A3B" w:rsidP="001000A8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Rutinen uppdaterad</w:t>
      </w:r>
      <w:r w:rsidR="0020692A">
        <w:rPr>
          <w:szCs w:val="20"/>
        </w:rPr>
        <w:t xml:space="preserve"> och justerad.</w:t>
      </w:r>
    </w:p>
    <w:p w14:paraId="6DE215B3" w14:textId="77777777" w:rsidR="008B7E04" w:rsidRPr="00846713" w:rsidRDefault="008B7E04" w:rsidP="009549D6">
      <w:pPr>
        <w:pStyle w:val="Rubrik2"/>
        <w:ind w:left="993"/>
      </w:pPr>
      <w:r w:rsidRPr="00846713">
        <w:t xml:space="preserve">Indikationer </w:t>
      </w:r>
    </w:p>
    <w:p w14:paraId="1567789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Tillkommen eller växande tumör som är oåtkomlig med bronkoskopi eller ultraljud.</w:t>
      </w:r>
    </w:p>
    <w:p w14:paraId="3D8985AE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Persisterande lungförtätning där diagnos ej kunnat fastställas med annan metod.</w:t>
      </w:r>
    </w:p>
    <w:p w14:paraId="52322E67" w14:textId="48212ADA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Multipla rundhärdar i thorax hos patient utan känd primärtumör. Om leverförändringar finns bör dessa </w:t>
      </w:r>
      <w:proofErr w:type="spellStart"/>
      <w:r w:rsidRPr="009549D6">
        <w:rPr>
          <w:szCs w:val="20"/>
        </w:rPr>
        <w:t>biopseras</w:t>
      </w:r>
      <w:proofErr w:type="spellEnd"/>
      <w:r w:rsidRPr="009549D6">
        <w:rPr>
          <w:szCs w:val="20"/>
        </w:rPr>
        <w:t xml:space="preserve"> i första hand.</w:t>
      </w:r>
    </w:p>
    <w:p w14:paraId="6A2B0B78" w14:textId="77777777" w:rsidR="008B7E04" w:rsidRPr="00846713" w:rsidRDefault="008B7E04" w:rsidP="009549D6">
      <w:pPr>
        <w:pStyle w:val="Rubrik2"/>
        <w:ind w:left="993"/>
      </w:pPr>
      <w:r w:rsidRPr="00846713">
        <w:t>Kontraindikationer</w:t>
      </w:r>
    </w:p>
    <w:p w14:paraId="1063E39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Patient som ej kan medverka (demens, bristande språkförståelse </w:t>
      </w:r>
      <w:proofErr w:type="spellStart"/>
      <w:r w:rsidRPr="009549D6">
        <w:rPr>
          <w:szCs w:val="20"/>
        </w:rPr>
        <w:t>etc</w:t>
      </w:r>
      <w:proofErr w:type="spellEnd"/>
      <w:r w:rsidRPr="009549D6">
        <w:rPr>
          <w:szCs w:val="20"/>
        </w:rPr>
        <w:t>,).</w:t>
      </w:r>
    </w:p>
    <w:p w14:paraId="631E1DDF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Misstanke om kärlmissbildning.</w:t>
      </w:r>
    </w:p>
    <w:p w14:paraId="6B334FD4" w14:textId="77777777" w:rsidR="0074169F" w:rsidRDefault="008B7E04" w:rsidP="0074169F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Ensidigt </w:t>
      </w:r>
      <w:proofErr w:type="spellStart"/>
      <w:r w:rsidRPr="009549D6">
        <w:rPr>
          <w:szCs w:val="20"/>
        </w:rPr>
        <w:t>pulmektomerad</w:t>
      </w:r>
      <w:proofErr w:type="spellEnd"/>
      <w:r w:rsidRPr="009549D6">
        <w:rPr>
          <w:szCs w:val="20"/>
        </w:rPr>
        <w:t xml:space="preserve"> eller hjärt-lungtransplanterad patient.</w:t>
      </w:r>
    </w:p>
    <w:p w14:paraId="6AC8DB23" w14:textId="77777777" w:rsidR="006F7D22" w:rsidRPr="006F7D22" w:rsidRDefault="0020692A" w:rsidP="006F7D22">
      <w:pPr>
        <w:pStyle w:val="Liststycke"/>
        <w:numPr>
          <w:ilvl w:val="0"/>
          <w:numId w:val="4"/>
        </w:numPr>
        <w:spacing w:after="0" w:line="240" w:lineRule="auto"/>
        <w:ind w:right="0"/>
        <w:rPr>
          <w:rStyle w:val="eop"/>
          <w:szCs w:val="20"/>
        </w:rPr>
      </w:pPr>
      <w:r w:rsidRPr="0074169F">
        <w:rPr>
          <w:szCs w:val="20"/>
        </w:rPr>
        <w:t>Otillräcklig</w:t>
      </w:r>
      <w:r w:rsidR="006D293E" w:rsidRPr="0074169F">
        <w:rPr>
          <w:szCs w:val="20"/>
        </w:rPr>
        <w:t xml:space="preserve"> lungfunktion. Remitterande lungläkare gör den bedömningen.</w:t>
      </w:r>
      <w:r w:rsidR="006D293E" w:rsidRPr="0074169F">
        <w:rPr>
          <w:szCs w:val="20"/>
        </w:rPr>
        <w:br/>
      </w:r>
      <w:r w:rsidR="0074169F" w:rsidRPr="00DD5EC6">
        <w:rPr>
          <w:szCs w:val="20"/>
        </w:rPr>
        <w:t>Om patienten remitteras från annan klinik ska PM</w:t>
      </w:r>
      <w:r w:rsidR="00DD3D39" w:rsidRPr="00DD3D39">
        <w:rPr>
          <w:szCs w:val="20"/>
        </w:rPr>
        <w:t>:</w:t>
      </w:r>
      <w:r w:rsidR="0074169F" w:rsidRPr="00DD3D39">
        <w:rPr>
          <w:szCs w:val="20"/>
        </w:rPr>
        <w:t> </w:t>
      </w:r>
      <w:hyperlink r:id="rId17" w:tgtFrame="_blank" w:history="1">
        <w:r w:rsidR="0074169F" w:rsidRPr="00DD3D39">
          <w:rPr>
            <w:rStyle w:val="Hyperlnk"/>
            <w:szCs w:val="20"/>
          </w:rPr>
          <w:t>Lungbiopsi på remiss från andra kliniker än lungmedicin</w:t>
        </w:r>
      </w:hyperlink>
      <w:r w:rsidR="00DD3D39" w:rsidRPr="00DD3D39">
        <w:rPr>
          <w:szCs w:val="20"/>
        </w:rPr>
        <w:t xml:space="preserve"> </w:t>
      </w:r>
      <w:r w:rsidR="0074169F" w:rsidRPr="00DD3D39">
        <w:rPr>
          <w:szCs w:val="20"/>
        </w:rPr>
        <w:t>följas.</w:t>
      </w:r>
      <w:r w:rsidR="0074169F" w:rsidRPr="00DD3D39">
        <w:rPr>
          <w:rStyle w:val="eop"/>
        </w:rPr>
        <w:t> </w:t>
      </w:r>
    </w:p>
    <w:p w14:paraId="6532442A" w14:textId="2F3A4DD6" w:rsidR="005F3170" w:rsidRPr="006F7D22" w:rsidRDefault="0074169F" w:rsidP="006F7D22">
      <w:pPr>
        <w:pStyle w:val="Liststycke"/>
        <w:numPr>
          <w:ilvl w:val="0"/>
          <w:numId w:val="4"/>
        </w:numPr>
        <w:spacing w:after="0" w:line="240" w:lineRule="auto"/>
        <w:ind w:right="0"/>
        <w:rPr>
          <w:rStyle w:val="Hyperlnk"/>
          <w:color w:val="auto"/>
          <w:szCs w:val="20"/>
          <w:u w:val="none"/>
        </w:rPr>
      </w:pPr>
      <w:proofErr w:type="spellStart"/>
      <w:r w:rsidRPr="006F7D22">
        <w:rPr>
          <w:szCs w:val="20"/>
        </w:rPr>
        <w:t>Koagulopati</w:t>
      </w:r>
      <w:proofErr w:type="spellEnd"/>
      <w:r w:rsidRPr="006F7D22">
        <w:rPr>
          <w:szCs w:val="20"/>
        </w:rPr>
        <w:t>. Se PM</w:t>
      </w:r>
      <w:r w:rsidR="00DD3D39" w:rsidRPr="006F7D22">
        <w:rPr>
          <w:szCs w:val="20"/>
        </w:rPr>
        <w:t>:</w:t>
      </w:r>
      <w:r w:rsidRPr="006F7D22">
        <w:rPr>
          <w:szCs w:val="20"/>
        </w:rPr>
        <w:t> </w:t>
      </w:r>
      <w:hyperlink r:id="rId18" w:tgtFrame="_blank" w:history="1">
        <w:r w:rsidRPr="006F7D22">
          <w:rPr>
            <w:rStyle w:val="Hyperlnk"/>
            <w:szCs w:val="20"/>
          </w:rPr>
          <w:t>Koagulationsstatus vid perkutana interventioner</w:t>
        </w:r>
      </w:hyperlink>
      <w:r w:rsidRPr="006F7D22">
        <w:rPr>
          <w:rStyle w:val="Hyperlnk"/>
          <w:szCs w:val="20"/>
        </w:rPr>
        <w:t>.  </w:t>
      </w:r>
    </w:p>
    <w:p w14:paraId="398D4DFB" w14:textId="443CA27C" w:rsidR="008B7E04" w:rsidRPr="005F3170" w:rsidRDefault="008B7E04" w:rsidP="005F3170">
      <w:pPr>
        <w:spacing w:after="0" w:line="240" w:lineRule="auto"/>
        <w:ind w:right="0"/>
        <w:rPr>
          <w:szCs w:val="20"/>
        </w:rPr>
      </w:pPr>
      <w:r w:rsidRPr="005F3170">
        <w:rPr>
          <w:b/>
          <w:szCs w:val="20"/>
        </w:rPr>
        <w:t xml:space="preserve">I alla fall ska nyttan med biopsi med marginal överväga riskerna!  </w:t>
      </w:r>
    </w:p>
    <w:p w14:paraId="7CF55964" w14:textId="77777777" w:rsidR="008B7E04" w:rsidRPr="008B7E04" w:rsidRDefault="008B7E04" w:rsidP="009549D6">
      <w:pPr>
        <w:spacing w:after="0" w:line="240" w:lineRule="auto"/>
        <w:ind w:left="993" w:right="0"/>
        <w:rPr>
          <w:b/>
          <w:szCs w:val="20"/>
        </w:rPr>
      </w:pPr>
    </w:p>
    <w:p w14:paraId="41A7049B" w14:textId="77777777" w:rsidR="008B7E04" w:rsidRPr="00846713" w:rsidRDefault="008B7E04" w:rsidP="009549D6">
      <w:pPr>
        <w:pStyle w:val="Rubrik2"/>
        <w:ind w:left="993"/>
      </w:pPr>
      <w:r w:rsidRPr="00846713">
        <w:t>Prioritering</w:t>
      </w:r>
    </w:p>
    <w:p w14:paraId="26CBFC08" w14:textId="3F03F1B7" w:rsidR="008B7E04" w:rsidRPr="008B7E04" w:rsidRDefault="008B7E04" w:rsidP="009549D6">
      <w:pPr>
        <w:spacing w:after="0" w:line="240" w:lineRule="auto"/>
        <w:ind w:left="993" w:right="0"/>
        <w:rPr>
          <w:szCs w:val="20"/>
        </w:rPr>
      </w:pPr>
      <w:r w:rsidRPr="008B7E04">
        <w:rPr>
          <w:szCs w:val="20"/>
        </w:rPr>
        <w:t>Alla remisser med önskemål om DT-ledd biopsi ska prioriteras av någon av de läkare som genomför ingreppet.</w:t>
      </w:r>
    </w:p>
    <w:p w14:paraId="7A908EB4" w14:textId="77777777" w:rsidR="008B7E04" w:rsidRPr="008B7E04" w:rsidRDefault="008B7E04" w:rsidP="009549D6">
      <w:pPr>
        <w:keepNext/>
        <w:spacing w:before="240" w:after="60" w:line="240" w:lineRule="auto"/>
        <w:ind w:left="993" w:right="0"/>
        <w:outlineLvl w:val="2"/>
        <w:rPr>
          <w:rFonts w:ascii="Calibri" w:hAnsi="Calibri" w:cs="Arial"/>
          <w:b/>
          <w:bCs/>
          <w:sz w:val="28"/>
          <w:szCs w:val="26"/>
        </w:rPr>
      </w:pPr>
      <w:r w:rsidRPr="008B7E04">
        <w:rPr>
          <w:rFonts w:ascii="Calibri" w:hAnsi="Calibri" w:cs="Arial"/>
          <w:b/>
          <w:bCs/>
          <w:sz w:val="28"/>
          <w:szCs w:val="26"/>
        </w:rPr>
        <w:t>Vid prioritering ange:</w:t>
      </w:r>
    </w:p>
    <w:p w14:paraId="16BF7A6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Vilken förändring som ska </w:t>
      </w:r>
      <w:proofErr w:type="spellStart"/>
      <w:r w:rsidRPr="009549D6">
        <w:rPr>
          <w:szCs w:val="20"/>
        </w:rPr>
        <w:t>biopseras</w:t>
      </w:r>
      <w:proofErr w:type="spellEnd"/>
      <w:r w:rsidRPr="009549D6">
        <w:rPr>
          <w:szCs w:val="20"/>
        </w:rPr>
        <w:t xml:space="preserve"> (markera tänkt punktionsväg med mätsticka i bilder från senaste DT thorax).</w:t>
      </w:r>
    </w:p>
    <w:p w14:paraId="4AC7107D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Hur patienten ska vara positionerad (rygg eller </w:t>
      </w:r>
      <w:proofErr w:type="spellStart"/>
      <w:r w:rsidRPr="009549D6">
        <w:rPr>
          <w:szCs w:val="20"/>
        </w:rPr>
        <w:t>bukläge</w:t>
      </w:r>
      <w:proofErr w:type="spellEnd"/>
      <w:r w:rsidRPr="009549D6">
        <w:rPr>
          <w:szCs w:val="20"/>
        </w:rPr>
        <w:t>).</w:t>
      </w:r>
    </w:p>
    <w:p w14:paraId="426B8E33" w14:textId="77777777" w:rsidR="008B7E04" w:rsidRPr="00846713" w:rsidRDefault="008B7E04" w:rsidP="009549D6">
      <w:pPr>
        <w:pStyle w:val="Rubrik2"/>
        <w:ind w:left="993"/>
      </w:pPr>
      <w:r w:rsidRPr="00846713">
        <w:t>Förberedelse</w:t>
      </w:r>
    </w:p>
    <w:p w14:paraId="333B2274" w14:textId="7C08F8DE" w:rsidR="008B7E04" w:rsidRPr="001B5C32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rStyle w:val="Hyperlnk"/>
          <w:szCs w:val="20"/>
        </w:rPr>
      </w:pPr>
      <w:r w:rsidRPr="009549D6">
        <w:rPr>
          <w:szCs w:val="20"/>
        </w:rPr>
        <w:t xml:space="preserve">Provtagning och utsättning av ev. </w:t>
      </w:r>
      <w:proofErr w:type="spellStart"/>
      <w:r w:rsidRPr="009549D6">
        <w:rPr>
          <w:szCs w:val="20"/>
        </w:rPr>
        <w:t>antikoagulatiabehandling</w:t>
      </w:r>
      <w:proofErr w:type="spellEnd"/>
      <w:r w:rsidRPr="009549D6">
        <w:rPr>
          <w:szCs w:val="20"/>
        </w:rPr>
        <w:t xml:space="preserve"> enligt PM ”</w:t>
      </w:r>
      <w:r w:rsidR="001B5C32">
        <w:rPr>
          <w:szCs w:val="20"/>
        </w:rPr>
        <w:fldChar w:fldCharType="begin"/>
      </w:r>
      <w:r w:rsidR="001B5C32">
        <w:rPr>
          <w:szCs w:val="20"/>
        </w:rPr>
        <w:instrText>HYPERLINK "https://mellanarkiv-offentlig.vgregion.se/alfresco/s/archive/stream/public/v1/source/available/sofia/nu10092-2087047004-219/surrogate/Koagulationsstatus%20vid%20perkutana%20interventioner.pdf"</w:instrText>
      </w:r>
      <w:r w:rsidR="001B5C32">
        <w:rPr>
          <w:szCs w:val="20"/>
        </w:rPr>
      </w:r>
      <w:r w:rsidR="001B5C32">
        <w:rPr>
          <w:szCs w:val="20"/>
        </w:rPr>
        <w:fldChar w:fldCharType="separate"/>
      </w:r>
      <w:r w:rsidRPr="001B5C32">
        <w:rPr>
          <w:rStyle w:val="Hyperlnk"/>
          <w:szCs w:val="20"/>
        </w:rPr>
        <w:t>Koagulationsstatus vid perkutana interventioner, handläggning”</w:t>
      </w:r>
      <w:r w:rsidR="00CA5A77" w:rsidRPr="001B5C32">
        <w:rPr>
          <w:rStyle w:val="Hyperlnk"/>
          <w:szCs w:val="20"/>
        </w:rPr>
        <w:t>.</w:t>
      </w:r>
    </w:p>
    <w:p w14:paraId="7EA59381" w14:textId="78570AE7" w:rsidR="008B7E04" w:rsidRPr="009549D6" w:rsidRDefault="001B5C32" w:rsidP="007C1E7E">
      <w:pPr>
        <w:pStyle w:val="Liststycke"/>
        <w:numPr>
          <w:ilvl w:val="0"/>
          <w:numId w:val="4"/>
        </w:numPr>
        <w:spacing w:after="0" w:line="240" w:lineRule="auto"/>
        <w:ind w:right="-852"/>
        <w:rPr>
          <w:szCs w:val="20"/>
        </w:rPr>
      </w:pPr>
      <w:r>
        <w:rPr>
          <w:szCs w:val="20"/>
        </w:rPr>
        <w:fldChar w:fldCharType="end"/>
      </w:r>
      <w:r w:rsidR="008B7E04" w:rsidRPr="009549D6">
        <w:rPr>
          <w:szCs w:val="20"/>
        </w:rPr>
        <w:t>Alla polikliniska patienter kommer till röntgenavdelningen via lungmottagningen.</w:t>
      </w:r>
    </w:p>
    <w:p w14:paraId="3118B420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Fasta 6 timmar. </w:t>
      </w:r>
    </w:p>
    <w:p w14:paraId="1BC2F7A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PVK.</w:t>
      </w:r>
    </w:p>
    <w:p w14:paraId="7D466454" w14:textId="6F9B960F" w:rsidR="008B7E04" w:rsidRPr="009549D6" w:rsidRDefault="008B7E04" w:rsidP="007C1E7E">
      <w:pPr>
        <w:pStyle w:val="Liststycke"/>
        <w:numPr>
          <w:ilvl w:val="0"/>
          <w:numId w:val="4"/>
        </w:numPr>
        <w:spacing w:after="0" w:line="240" w:lineRule="auto"/>
        <w:ind w:right="-285"/>
        <w:rPr>
          <w:szCs w:val="20"/>
        </w:rPr>
      </w:pPr>
      <w:r w:rsidRPr="009549D6">
        <w:rPr>
          <w:szCs w:val="20"/>
        </w:rPr>
        <w:t xml:space="preserve">Provsvar färdigt i </w:t>
      </w:r>
      <w:proofErr w:type="spellStart"/>
      <w:r w:rsidRPr="009549D6">
        <w:rPr>
          <w:szCs w:val="20"/>
        </w:rPr>
        <w:t>Melior</w:t>
      </w:r>
      <w:proofErr w:type="spellEnd"/>
      <w:r w:rsidRPr="009549D6">
        <w:rPr>
          <w:szCs w:val="20"/>
        </w:rPr>
        <w:t xml:space="preserve"> innan patienten skickas ner till röntgenavdelningen och </w:t>
      </w:r>
      <w:r w:rsidR="007051F7">
        <w:rPr>
          <w:szCs w:val="20"/>
        </w:rPr>
        <w:t>remittenten</w:t>
      </w:r>
      <w:r w:rsidRPr="009549D6">
        <w:rPr>
          <w:szCs w:val="20"/>
        </w:rPr>
        <w:t xml:space="preserve"> ansvarar för att </w:t>
      </w:r>
      <w:proofErr w:type="spellStart"/>
      <w:r w:rsidRPr="009549D6">
        <w:rPr>
          <w:szCs w:val="20"/>
        </w:rPr>
        <w:t>antikoagulantia</w:t>
      </w:r>
      <w:proofErr w:type="spellEnd"/>
      <w:r w:rsidRPr="009549D6">
        <w:rPr>
          <w:szCs w:val="20"/>
        </w:rPr>
        <w:t xml:space="preserve"> är utsatt i rätt tid.</w:t>
      </w:r>
    </w:p>
    <w:p w14:paraId="1083D2AB" w14:textId="77777777" w:rsidR="008B7E04" w:rsidRPr="00846713" w:rsidRDefault="008B7E04" w:rsidP="009549D6">
      <w:pPr>
        <w:pStyle w:val="Rubrik2"/>
        <w:ind w:left="993"/>
      </w:pPr>
      <w:r w:rsidRPr="00846713">
        <w:t>Nålar</w:t>
      </w:r>
    </w:p>
    <w:p w14:paraId="2C35B02E" w14:textId="7FAC585A" w:rsidR="008B7E04" w:rsidRPr="008B7E04" w:rsidRDefault="008B7E04" w:rsidP="00676C3F">
      <w:pPr>
        <w:spacing w:after="0" w:line="240" w:lineRule="auto"/>
        <w:ind w:left="993" w:right="-143"/>
        <w:rPr>
          <w:szCs w:val="20"/>
        </w:rPr>
      </w:pPr>
      <w:r w:rsidRPr="008B7E04">
        <w:rPr>
          <w:szCs w:val="20"/>
        </w:rPr>
        <w:t>För mellannålsbiopsi används Bard Magnum biopsi-instrument</w:t>
      </w:r>
      <w:r w:rsidR="007051F7">
        <w:rPr>
          <w:szCs w:val="20"/>
        </w:rPr>
        <w:t xml:space="preserve">, </w:t>
      </w:r>
      <w:proofErr w:type="spellStart"/>
      <w:r w:rsidR="00704C92">
        <w:rPr>
          <w:szCs w:val="20"/>
        </w:rPr>
        <w:t>CorVocet</w:t>
      </w:r>
      <w:proofErr w:type="spellEnd"/>
      <w:r w:rsidR="007051F7">
        <w:rPr>
          <w:szCs w:val="20"/>
        </w:rPr>
        <w:t xml:space="preserve"> eller</w:t>
      </w:r>
      <w:r w:rsidR="00B4522A">
        <w:rPr>
          <w:szCs w:val="20"/>
        </w:rPr>
        <w:t xml:space="preserve"> </w:t>
      </w:r>
      <w:proofErr w:type="spellStart"/>
      <w:r w:rsidR="00B4522A">
        <w:rPr>
          <w:szCs w:val="20"/>
        </w:rPr>
        <w:t>Curaway</w:t>
      </w:r>
      <w:proofErr w:type="spellEnd"/>
      <w:r w:rsidR="00704C92">
        <w:rPr>
          <w:szCs w:val="20"/>
        </w:rPr>
        <w:t xml:space="preserve">. </w:t>
      </w:r>
      <w:r w:rsidR="00B4522A">
        <w:rPr>
          <w:szCs w:val="20"/>
        </w:rPr>
        <w:t>Samtliga</w:t>
      </w:r>
      <w:r w:rsidR="00704C92">
        <w:rPr>
          <w:szCs w:val="20"/>
        </w:rPr>
        <w:t xml:space="preserve"> med tillhörande </w:t>
      </w:r>
      <w:proofErr w:type="spellStart"/>
      <w:r w:rsidR="00704C92">
        <w:rPr>
          <w:szCs w:val="20"/>
        </w:rPr>
        <w:t>coaxialnål</w:t>
      </w:r>
      <w:proofErr w:type="spellEnd"/>
      <w:r w:rsidR="00775522">
        <w:rPr>
          <w:szCs w:val="20"/>
        </w:rPr>
        <w:t xml:space="preserve"> vilken multipla biopsier kan tas</w:t>
      </w:r>
      <w:r w:rsidRPr="008B7E04">
        <w:rPr>
          <w:szCs w:val="20"/>
        </w:rPr>
        <w:t>.</w:t>
      </w:r>
    </w:p>
    <w:p w14:paraId="596189E0" w14:textId="77777777" w:rsidR="008B7E04" w:rsidRPr="00846713" w:rsidRDefault="008B7E04" w:rsidP="009549D6">
      <w:pPr>
        <w:pStyle w:val="Rubrik2"/>
        <w:ind w:left="993"/>
      </w:pPr>
      <w:r w:rsidRPr="00846713">
        <w:t>Utförande</w:t>
      </w:r>
    </w:p>
    <w:p w14:paraId="0DF32B1F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Läkaren pratar med och informerar patienten om ingreppet innan han/hon placeras på DT-britsen.</w:t>
      </w:r>
    </w:p>
    <w:p w14:paraId="44CA087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Hela thorax undersöks i den position som är angiven vid prioritering (ofta </w:t>
      </w:r>
      <w:proofErr w:type="spellStart"/>
      <w:r w:rsidRPr="009549D6">
        <w:rPr>
          <w:szCs w:val="20"/>
        </w:rPr>
        <w:t>bukläge</w:t>
      </w:r>
      <w:proofErr w:type="spellEnd"/>
      <w:r w:rsidRPr="009549D6">
        <w:rPr>
          <w:szCs w:val="20"/>
        </w:rPr>
        <w:t xml:space="preserve">) med huvudet riktat mot </w:t>
      </w:r>
      <w:proofErr w:type="spellStart"/>
      <w:r w:rsidRPr="009549D6">
        <w:rPr>
          <w:szCs w:val="20"/>
        </w:rPr>
        <w:t>gantryt</w:t>
      </w:r>
      <w:proofErr w:type="spellEnd"/>
      <w:r w:rsidRPr="009549D6">
        <w:rPr>
          <w:szCs w:val="20"/>
        </w:rPr>
        <w:t>.</w:t>
      </w:r>
    </w:p>
    <w:p w14:paraId="15B2E27F" w14:textId="77777777" w:rsidR="008B7E04" w:rsidRPr="009549D6" w:rsidRDefault="008B7E04" w:rsidP="002C5F2A">
      <w:pPr>
        <w:pStyle w:val="Liststycke"/>
        <w:numPr>
          <w:ilvl w:val="0"/>
          <w:numId w:val="4"/>
        </w:numPr>
        <w:spacing w:after="0" w:line="240" w:lineRule="auto"/>
        <w:ind w:right="-285"/>
        <w:rPr>
          <w:szCs w:val="20"/>
        </w:rPr>
      </w:pPr>
      <w:r w:rsidRPr="009549D6">
        <w:rPr>
          <w:szCs w:val="20"/>
        </w:rPr>
        <w:t>När förändringen är lokaliserad placerar läkaren ”stege” på patienten och genomlyser för att välja ut optimalt punktionsställe som märks ut med tusch.</w:t>
      </w:r>
    </w:p>
    <w:p w14:paraId="0AA7D6E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Röntgensjuksköterska/undersköterska steriltvättar och klär patienten med sterila, självhäftande dukar. Kontrollpanelen för genomlysningen ska vara täckt med steril huva och ”</w:t>
      </w:r>
      <w:proofErr w:type="spellStart"/>
      <w:r w:rsidRPr="009549D6">
        <w:rPr>
          <w:szCs w:val="20"/>
        </w:rPr>
        <w:t>gantryt</w:t>
      </w:r>
      <w:proofErr w:type="spellEnd"/>
      <w:r w:rsidRPr="009549D6">
        <w:rPr>
          <w:szCs w:val="20"/>
        </w:rPr>
        <w:t>” spritavtorkat.</w:t>
      </w:r>
    </w:p>
    <w:p w14:paraId="63EB9782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Läkaren bedövar stickkanalen med hjälp av DT-genomlysning.</w:t>
      </w:r>
    </w:p>
    <w:p w14:paraId="60203648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Förändringen punkteras med guidenålen. OBS! Inga händer i strålfältet!</w:t>
      </w:r>
    </w:p>
    <w:p w14:paraId="4ECF631D" w14:textId="24BAB2F8" w:rsidR="008B7E04" w:rsidRPr="009549D6" w:rsidRDefault="008B7E04" w:rsidP="003D7999">
      <w:pPr>
        <w:pStyle w:val="Liststycke"/>
        <w:numPr>
          <w:ilvl w:val="0"/>
          <w:numId w:val="4"/>
        </w:numPr>
        <w:spacing w:after="0" w:line="240" w:lineRule="auto"/>
        <w:ind w:right="-427"/>
        <w:rPr>
          <w:szCs w:val="20"/>
        </w:rPr>
      </w:pPr>
      <w:r w:rsidRPr="009549D6">
        <w:rPr>
          <w:szCs w:val="20"/>
        </w:rPr>
        <w:t xml:space="preserve">Biopsi tas via guidenålen. Röntgensjuksköterska/undersköterska assisterar med formaldehydfyllt rör i vilket biopsin placeras. Denna procedur upprepas tills tillräcklig mängd provmaterial finns. </w:t>
      </w:r>
    </w:p>
    <w:p w14:paraId="051A2C27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Guidenålen avlägsnas under apné.</w:t>
      </w:r>
    </w:p>
    <w:p w14:paraId="581C74C3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Kontroll DT thorax körs direkt.</w:t>
      </w:r>
    </w:p>
    <w:p w14:paraId="56B8373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Patient rullas över i säng och informeras om fortsatt ryggläge i 1 timme.</w:t>
      </w:r>
    </w:p>
    <w:p w14:paraId="742AA1FA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Utförande radiolog fyller i och skriver ut omvårdnadsdokumentet.</w:t>
      </w:r>
    </w:p>
    <w:p w14:paraId="2294D6BA" w14:textId="6F0BBCC6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PAD-remissen ska följa med patienten till röntgenavdelningen innan ingreppet. Provet läggs tillsammans med PAD-remissen och omvårdnads</w:t>
      </w:r>
      <w:r w:rsidR="00624C3F">
        <w:rPr>
          <w:szCs w:val="20"/>
        </w:rPr>
        <w:t>-</w:t>
      </w:r>
      <w:r w:rsidRPr="009549D6">
        <w:rPr>
          <w:szCs w:val="20"/>
        </w:rPr>
        <w:t xml:space="preserve">dokumentet i en plastficka som följer med patienten åter till </w:t>
      </w:r>
      <w:r w:rsidR="00C104C1">
        <w:rPr>
          <w:szCs w:val="20"/>
        </w:rPr>
        <w:t>L</w:t>
      </w:r>
      <w:r w:rsidR="005F6847">
        <w:rPr>
          <w:szCs w:val="20"/>
        </w:rPr>
        <w:t>ungmottagningen</w:t>
      </w:r>
      <w:r w:rsidR="006B3909">
        <w:rPr>
          <w:szCs w:val="20"/>
        </w:rPr>
        <w:t xml:space="preserve"> (om patienten kommer från annan klinik lämnar röntgenpersonalet provet till </w:t>
      </w:r>
      <w:proofErr w:type="spellStart"/>
      <w:r w:rsidR="006B3909">
        <w:rPr>
          <w:szCs w:val="20"/>
        </w:rPr>
        <w:t>lab</w:t>
      </w:r>
      <w:proofErr w:type="spellEnd"/>
      <w:r w:rsidR="006B3909">
        <w:rPr>
          <w:szCs w:val="20"/>
        </w:rPr>
        <w:t>).</w:t>
      </w:r>
      <w:r w:rsidRPr="009549D6">
        <w:rPr>
          <w:szCs w:val="20"/>
        </w:rPr>
        <w:t xml:space="preserve"> </w:t>
      </w:r>
    </w:p>
    <w:p w14:paraId="35DED856" w14:textId="4E00BA3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Röntgensjuksköterska hänger bildserierna i PACS. Rekonstruktioner i 3 plan görs inte rutinmässigt.</w:t>
      </w:r>
      <w:r w:rsidRPr="009549D6">
        <w:rPr>
          <w:szCs w:val="20"/>
        </w:rPr>
        <w:br/>
        <w:t xml:space="preserve">Vänster skärm: DT thorax kontroll ax. </w:t>
      </w:r>
      <w:r w:rsidRPr="009549D6">
        <w:rPr>
          <w:szCs w:val="20"/>
        </w:rPr>
        <w:br/>
        <w:t>Höger skärm: Genomlysningsbilder grupperade till vänster och DT thorax ax förserie till höger.</w:t>
      </w:r>
    </w:p>
    <w:p w14:paraId="411E3070" w14:textId="77777777" w:rsidR="008B7E04" w:rsidRPr="00846713" w:rsidRDefault="008B7E04" w:rsidP="009549D6">
      <w:pPr>
        <w:pStyle w:val="Rubrik2"/>
        <w:ind w:left="993"/>
      </w:pPr>
      <w:r w:rsidRPr="00846713">
        <w:t xml:space="preserve">Eftervård </w:t>
      </w:r>
    </w:p>
    <w:p w14:paraId="09A58226" w14:textId="1415B787" w:rsidR="002031C4" w:rsidRPr="002031C4" w:rsidRDefault="002031C4" w:rsidP="009549D6">
      <w:pPr>
        <w:spacing w:after="0" w:line="240" w:lineRule="auto"/>
        <w:ind w:left="993" w:right="0"/>
        <w:rPr>
          <w:szCs w:val="20"/>
        </w:rPr>
      </w:pPr>
      <w:r w:rsidRPr="002031C4">
        <w:rPr>
          <w:szCs w:val="20"/>
        </w:rPr>
        <w:t>Övervakning på lungmottagningen i 2 timmar. Ryggläge i säng med kontroll av puls och blodtryck varje halvtimma fram till kontrollröntgen av lungor i stående som planeras av Röntgenkliniken och utförs 1 timme efter punktionen. Om denna utfaller utan anmärkning får patienten därefter äta och dricka. Lugn livsföring de kommande två dygnen, dvs ingen hård träning eller tunga lyft (promenad i lugn takt är ok). </w:t>
      </w:r>
    </w:p>
    <w:p w14:paraId="7B84EEF6" w14:textId="77777777" w:rsidR="008B7E04" w:rsidRPr="00846713" w:rsidRDefault="008B7E04" w:rsidP="009549D6">
      <w:pPr>
        <w:pStyle w:val="Rubrik2"/>
        <w:ind w:left="993"/>
      </w:pPr>
      <w:r w:rsidRPr="00846713">
        <w:t>Potentiella komplikationer</w:t>
      </w:r>
    </w:p>
    <w:p w14:paraId="35D0513F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Pneumothorax, vanligt men oftast inte behandlingskrävande.</w:t>
      </w:r>
    </w:p>
    <w:p w14:paraId="13C9BDB9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Blödning/</w:t>
      </w:r>
      <w:proofErr w:type="spellStart"/>
      <w:r w:rsidRPr="009549D6">
        <w:rPr>
          <w:szCs w:val="20"/>
        </w:rPr>
        <w:t>hemoptys</w:t>
      </w:r>
      <w:proofErr w:type="spellEnd"/>
      <w:r w:rsidRPr="009549D6">
        <w:rPr>
          <w:szCs w:val="20"/>
        </w:rPr>
        <w:t xml:space="preserve"> förekommer.</w:t>
      </w:r>
    </w:p>
    <w:p w14:paraId="3D8021E6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proofErr w:type="spellStart"/>
      <w:r w:rsidRPr="009549D6">
        <w:rPr>
          <w:szCs w:val="20"/>
        </w:rPr>
        <w:t>Hemothorax</w:t>
      </w:r>
      <w:proofErr w:type="spellEnd"/>
      <w:r w:rsidRPr="009549D6">
        <w:rPr>
          <w:szCs w:val="20"/>
        </w:rPr>
        <w:t>, ovanlig.</w:t>
      </w:r>
    </w:p>
    <w:p w14:paraId="7ECE3273" w14:textId="6AD827F5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proofErr w:type="spellStart"/>
      <w:r w:rsidRPr="009549D6">
        <w:rPr>
          <w:szCs w:val="20"/>
        </w:rPr>
        <w:t>Luftembolism</w:t>
      </w:r>
      <w:proofErr w:type="spellEnd"/>
      <w:r w:rsidRPr="009549D6">
        <w:rPr>
          <w:szCs w:val="20"/>
        </w:rPr>
        <w:t>. Seeding.</w:t>
      </w:r>
    </w:p>
    <w:p w14:paraId="47727112" w14:textId="77777777" w:rsidR="008B7E04" w:rsidRPr="00846713" w:rsidRDefault="008B7E04" w:rsidP="009549D6">
      <w:pPr>
        <w:pStyle w:val="Rubrik2"/>
        <w:ind w:left="993"/>
      </w:pPr>
      <w:r w:rsidRPr="00846713">
        <w:t>Lägre risk för komplikation</w:t>
      </w:r>
    </w:p>
    <w:p w14:paraId="0C688CCB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Förändring </w:t>
      </w:r>
      <w:proofErr w:type="spellStart"/>
      <w:r w:rsidRPr="009549D6">
        <w:rPr>
          <w:szCs w:val="20"/>
        </w:rPr>
        <w:t>adherent</w:t>
      </w:r>
      <w:proofErr w:type="spellEnd"/>
      <w:r w:rsidRPr="009549D6">
        <w:rPr>
          <w:szCs w:val="20"/>
        </w:rPr>
        <w:t xml:space="preserve"> mot </w:t>
      </w:r>
      <w:proofErr w:type="spellStart"/>
      <w:r w:rsidRPr="009549D6">
        <w:rPr>
          <w:szCs w:val="20"/>
        </w:rPr>
        <w:t>pleura</w:t>
      </w:r>
      <w:proofErr w:type="spellEnd"/>
      <w:r w:rsidRPr="009549D6">
        <w:rPr>
          <w:szCs w:val="20"/>
        </w:rPr>
        <w:t>.</w:t>
      </w:r>
    </w:p>
    <w:p w14:paraId="21EE05A4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Apikal lesion.</w:t>
      </w:r>
    </w:p>
    <w:p w14:paraId="18EA606F" w14:textId="28FD9F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Välj om möjligt vinkelrätt passage genom </w:t>
      </w:r>
      <w:proofErr w:type="spellStart"/>
      <w:r w:rsidRPr="009549D6">
        <w:rPr>
          <w:szCs w:val="20"/>
        </w:rPr>
        <w:t>pleura</w:t>
      </w:r>
      <w:proofErr w:type="spellEnd"/>
      <w:r w:rsidRPr="009549D6">
        <w:rPr>
          <w:szCs w:val="20"/>
        </w:rPr>
        <w:t xml:space="preserve"> och undvik passage genom fissurer.</w:t>
      </w:r>
    </w:p>
    <w:p w14:paraId="728237E5" w14:textId="77777777" w:rsidR="008B7E04" w:rsidRPr="00846713" w:rsidRDefault="008B7E04" w:rsidP="009549D6">
      <w:pPr>
        <w:pStyle w:val="Rubrik2"/>
        <w:ind w:left="993"/>
      </w:pPr>
      <w:r w:rsidRPr="00846713">
        <w:t>Ökad risk för komplikation</w:t>
      </w:r>
    </w:p>
    <w:p w14:paraId="08A74787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 xml:space="preserve">Djupt eller </w:t>
      </w:r>
      <w:proofErr w:type="spellStart"/>
      <w:r w:rsidRPr="009549D6">
        <w:rPr>
          <w:szCs w:val="20"/>
        </w:rPr>
        <w:t>subpleuralt</w:t>
      </w:r>
      <w:proofErr w:type="spellEnd"/>
      <w:r w:rsidRPr="009549D6">
        <w:rPr>
          <w:szCs w:val="20"/>
        </w:rPr>
        <w:t xml:space="preserve"> belägen förändring.</w:t>
      </w:r>
    </w:p>
    <w:p w14:paraId="146FB8EC" w14:textId="77777777" w:rsidR="008B7E04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r w:rsidRPr="009549D6">
        <w:rPr>
          <w:szCs w:val="20"/>
        </w:rPr>
        <w:t>Basala förändringar (rör sig mer vid andning).</w:t>
      </w:r>
    </w:p>
    <w:p w14:paraId="76B9F95B" w14:textId="56BADD11" w:rsidR="00536A5A" w:rsidRPr="009549D6" w:rsidRDefault="008B7E04" w:rsidP="002D7A03">
      <w:pPr>
        <w:pStyle w:val="Liststycke"/>
        <w:numPr>
          <w:ilvl w:val="0"/>
          <w:numId w:val="4"/>
        </w:numPr>
        <w:spacing w:after="0" w:line="240" w:lineRule="auto"/>
        <w:ind w:right="0"/>
        <w:rPr>
          <w:szCs w:val="20"/>
        </w:rPr>
      </w:pPr>
      <w:proofErr w:type="spellStart"/>
      <w:r w:rsidRPr="009549D6">
        <w:rPr>
          <w:szCs w:val="20"/>
        </w:rPr>
        <w:t>Hilus</w:t>
      </w:r>
      <w:proofErr w:type="spellEnd"/>
      <w:r w:rsidRPr="009549D6">
        <w:rPr>
          <w:szCs w:val="20"/>
        </w:rPr>
        <w:t>-/kärlnära förändringar.</w:t>
      </w:r>
      <w:bookmarkEnd w:id="0"/>
    </w:p>
    <w:sectPr w:rsidR="00536A5A" w:rsidRPr="009549D6" w:rsidSect="008B7E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BAC3F" w14:textId="77777777" w:rsidR="0072158F" w:rsidRDefault="0072158F">
      <w:r>
        <w:separator/>
      </w:r>
    </w:p>
  </w:endnote>
  <w:endnote w:type="continuationSeparator" w:id="0">
    <w:p w14:paraId="626A5197" w14:textId="77777777" w:rsidR="0072158F" w:rsidRDefault="0072158F">
      <w:r>
        <w:continuationSeparator/>
      </w:r>
    </w:p>
  </w:endnote>
  <w:endnote w:type="continuationNotice" w:id="1">
    <w:p w14:paraId="6DD204CF" w14:textId="77777777" w:rsidR="0072158F" w:rsidRDefault="007215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18812" w14:textId="77777777" w:rsidR="0072158F" w:rsidRDefault="0072158F"/>
  </w:footnote>
  <w:footnote w:type="continuationSeparator" w:id="0">
    <w:p w14:paraId="35F6B01D" w14:textId="77777777" w:rsidR="0072158F" w:rsidRDefault="0072158F">
      <w:r>
        <w:continuationSeparator/>
      </w:r>
    </w:p>
  </w:footnote>
  <w:footnote w:type="continuationNotice" w:id="1">
    <w:p w14:paraId="483C1E87" w14:textId="77777777" w:rsidR="0072158F" w:rsidRDefault="007215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40861057"/>
    <w:multiLevelType w:val="multilevel"/>
    <w:tmpl w:val="2BE43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3A904CB"/>
    <w:multiLevelType w:val="hybridMultilevel"/>
    <w:tmpl w:val="06A2C71C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 w15:restartNumberingAfterBreak="0">
    <w:nsid w:val="763D643F"/>
    <w:multiLevelType w:val="multilevel"/>
    <w:tmpl w:val="47747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07117091">
    <w:abstractNumId w:val="0"/>
  </w:num>
  <w:num w:numId="2" w16cid:durableId="1834370054">
    <w:abstractNumId w:val="3"/>
  </w:num>
  <w:num w:numId="3" w16cid:durableId="1040545590">
    <w:abstractNumId w:val="1"/>
  </w:num>
  <w:num w:numId="4" w16cid:durableId="1539855994">
    <w:abstractNumId w:val="4"/>
  </w:num>
  <w:num w:numId="5" w16cid:durableId="555704661">
    <w:abstractNumId w:val="2"/>
  </w:num>
  <w:num w:numId="6" w16cid:durableId="1279143928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7ED"/>
    <w:rsid w:val="00043A3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0A8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4D0"/>
    <w:rsid w:val="001A4E7C"/>
    <w:rsid w:val="001B5C32"/>
    <w:rsid w:val="001B762C"/>
    <w:rsid w:val="001C4D0A"/>
    <w:rsid w:val="001C5FEF"/>
    <w:rsid w:val="002031C4"/>
    <w:rsid w:val="0020692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F2A"/>
    <w:rsid w:val="002C60AD"/>
    <w:rsid w:val="002D0E0E"/>
    <w:rsid w:val="002D6023"/>
    <w:rsid w:val="002D7A03"/>
    <w:rsid w:val="002E263F"/>
    <w:rsid w:val="002E6F81"/>
    <w:rsid w:val="002F08BA"/>
    <w:rsid w:val="002F0FB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47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999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170"/>
    <w:rsid w:val="005F6847"/>
    <w:rsid w:val="0060596B"/>
    <w:rsid w:val="00606D97"/>
    <w:rsid w:val="00614E64"/>
    <w:rsid w:val="00617710"/>
    <w:rsid w:val="00617EE6"/>
    <w:rsid w:val="0062184C"/>
    <w:rsid w:val="00623724"/>
    <w:rsid w:val="00624C3F"/>
    <w:rsid w:val="00627BEA"/>
    <w:rsid w:val="006319DB"/>
    <w:rsid w:val="00645989"/>
    <w:rsid w:val="0065595B"/>
    <w:rsid w:val="00660269"/>
    <w:rsid w:val="00665F89"/>
    <w:rsid w:val="00673C92"/>
    <w:rsid w:val="006753EC"/>
    <w:rsid w:val="00676C3F"/>
    <w:rsid w:val="006A2789"/>
    <w:rsid w:val="006A4978"/>
    <w:rsid w:val="006A7261"/>
    <w:rsid w:val="006B0D29"/>
    <w:rsid w:val="006B1819"/>
    <w:rsid w:val="006B3909"/>
    <w:rsid w:val="006B5DE7"/>
    <w:rsid w:val="006C5048"/>
    <w:rsid w:val="006C6A4B"/>
    <w:rsid w:val="006C779F"/>
    <w:rsid w:val="006D01F5"/>
    <w:rsid w:val="006D0CFB"/>
    <w:rsid w:val="006D293E"/>
    <w:rsid w:val="006D30C0"/>
    <w:rsid w:val="006D7535"/>
    <w:rsid w:val="006E450B"/>
    <w:rsid w:val="006F0D7E"/>
    <w:rsid w:val="006F7D22"/>
    <w:rsid w:val="00704C92"/>
    <w:rsid w:val="007051F7"/>
    <w:rsid w:val="00710B77"/>
    <w:rsid w:val="0072075B"/>
    <w:rsid w:val="0072158F"/>
    <w:rsid w:val="007221C2"/>
    <w:rsid w:val="00725816"/>
    <w:rsid w:val="00730955"/>
    <w:rsid w:val="00733A9C"/>
    <w:rsid w:val="00736574"/>
    <w:rsid w:val="007367E0"/>
    <w:rsid w:val="00737215"/>
    <w:rsid w:val="0074169F"/>
    <w:rsid w:val="00754905"/>
    <w:rsid w:val="00760038"/>
    <w:rsid w:val="00762EE0"/>
    <w:rsid w:val="00765C41"/>
    <w:rsid w:val="00771100"/>
    <w:rsid w:val="00775522"/>
    <w:rsid w:val="007759DD"/>
    <w:rsid w:val="0078609F"/>
    <w:rsid w:val="007917BA"/>
    <w:rsid w:val="007A5C6F"/>
    <w:rsid w:val="007C1E7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713"/>
    <w:rsid w:val="00851423"/>
    <w:rsid w:val="00857848"/>
    <w:rsid w:val="008654B6"/>
    <w:rsid w:val="0087139C"/>
    <w:rsid w:val="00874060"/>
    <w:rsid w:val="00880E83"/>
    <w:rsid w:val="00892F28"/>
    <w:rsid w:val="008A0C5F"/>
    <w:rsid w:val="008A3DEA"/>
    <w:rsid w:val="008A4EB9"/>
    <w:rsid w:val="008A74C0"/>
    <w:rsid w:val="008B1694"/>
    <w:rsid w:val="008B7E0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9D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D25"/>
    <w:rsid w:val="00AD73EC"/>
    <w:rsid w:val="00AE019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22A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4C1"/>
    <w:rsid w:val="00C32FE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A77"/>
    <w:rsid w:val="00CB0493"/>
    <w:rsid w:val="00CB17FF"/>
    <w:rsid w:val="00CB1ED7"/>
    <w:rsid w:val="00CB54B2"/>
    <w:rsid w:val="00CC167C"/>
    <w:rsid w:val="00CC52D9"/>
    <w:rsid w:val="00CD6647"/>
    <w:rsid w:val="00CE4B73"/>
    <w:rsid w:val="00CF70BB"/>
    <w:rsid w:val="00CF769A"/>
    <w:rsid w:val="00D074DB"/>
    <w:rsid w:val="00D12A8F"/>
    <w:rsid w:val="00D139CF"/>
    <w:rsid w:val="00D37E7F"/>
    <w:rsid w:val="00D457B2"/>
    <w:rsid w:val="00D47AD7"/>
    <w:rsid w:val="00D51529"/>
    <w:rsid w:val="00D6458E"/>
    <w:rsid w:val="00D85218"/>
    <w:rsid w:val="00D915B1"/>
    <w:rsid w:val="00DA299D"/>
    <w:rsid w:val="00DA65C4"/>
    <w:rsid w:val="00DD2BE0"/>
    <w:rsid w:val="00DD3D39"/>
    <w:rsid w:val="00DD5EC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29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C40"/>
    <w:rsid w:val="00F413D9"/>
    <w:rsid w:val="00F5135F"/>
    <w:rsid w:val="00F51F78"/>
    <w:rsid w:val="00F86F47"/>
    <w:rsid w:val="00F90B64"/>
    <w:rsid w:val="00FA44EC"/>
    <w:rsid w:val="00FB2F0F"/>
    <w:rsid w:val="00FB5086"/>
    <w:rsid w:val="00FB5411"/>
    <w:rsid w:val="00FB6392"/>
    <w:rsid w:val="00FB785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74169F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74169F"/>
  </w:style>
  <w:style w:type="character" w:customStyle="1" w:styleId="eop">
    <w:name w:val="eop"/>
    <w:basedOn w:val="Standardstycketeckensnitt"/>
    <w:rsid w:val="0074169F"/>
  </w:style>
  <w:style w:type="character" w:styleId="Olstomnmnande">
    <w:name w:val="Unresolved Mention"/>
    <w:basedOn w:val="Standardstycketeckensnitt"/>
    <w:uiPriority w:val="99"/>
    <w:semiHidden/>
    <w:unhideWhenUsed/>
    <w:rsid w:val="001B5C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83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63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537046713-605/surrogate/Lungbiopsi%20p%c3%a5%20remiss%20fr%c3%a5n%20andra%20kliniker%20%c3%a4n%20lungmedici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81</TotalTime>
  <Pages>3</Pages>
  <Words>637</Words>
  <Characters>5080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DT-ledd transthorakal lungbiopsi</dc:title>
  <dc:subject/>
  <dc:creator>patrik.jens.johansson@vgregion.se</dc:creator>
  <keywords/>
  <lastModifiedBy>Ulrica Sehlberg</lastModifiedBy>
  <revision>47</revision>
  <lastPrinted>2016-03-31T10:56:00.0000000Z</lastPrinted>
  <dcterms:created xsi:type="dcterms:W3CDTF">2022-05-18T03:55:00.0000000Z</dcterms:created>
  <dcterms:modified xsi:type="dcterms:W3CDTF">2026-04-14T09:45:00.0000000Z</dcterms:modified>
</coreProperties>
</file>