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B0E2A" w14:textId="77777777" w:rsidR="00D42845" w:rsidRDefault="00D42845" w:rsidP="00F35B05">
      <w:pPr>
        <w:pStyle w:val="Rubrik2"/>
        <w:sectPr w:rsidR="00D42845" w:rsidSect="00D428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0E6F8D" w14:textId="381A820C" w:rsidR="00D42845" w:rsidRPr="00D42845" w:rsidRDefault="00C855C3" w:rsidP="00997256">
      <w:pPr>
        <w:pStyle w:val="Rubrik1"/>
        <w:ind w:left="0"/>
        <w:rPr>
          <w:szCs w:val="20"/>
        </w:rPr>
      </w:pPr>
      <w:r w:rsidRPr="00D42845">
        <w:t>Arbetsrutin DT-lab. röntgensjuksköterskor – Uddevalla</w:t>
      </w:r>
    </w:p>
    <w:p w14:paraId="7DF13FB8" w14:textId="77777777" w:rsidR="00D42845" w:rsidRPr="00D42845" w:rsidRDefault="00D42845" w:rsidP="00ED6F47">
      <w:pPr>
        <w:pStyle w:val="Rubrik2"/>
        <w:ind w:left="0"/>
        <w:rPr>
          <w:sz w:val="28"/>
        </w:rPr>
      </w:pPr>
      <w:bookmarkStart w:id="1" w:name="_1314629194"/>
      <w:bookmarkStart w:id="2" w:name="Rubrik"/>
      <w:bookmarkEnd w:id="1"/>
      <w:bookmarkEnd w:id="2"/>
      <w:r w:rsidRPr="00D42845">
        <w:t>Bakgrund</w:t>
      </w:r>
      <w:r w:rsidRPr="00D42845">
        <w:rPr>
          <w:sz w:val="28"/>
        </w:rPr>
        <w:t xml:space="preserve"> </w:t>
      </w:r>
    </w:p>
    <w:p w14:paraId="5DFAA056" w14:textId="77777777" w:rsidR="00C855C3" w:rsidRDefault="00D42845" w:rsidP="00D42845">
      <w:pPr>
        <w:spacing w:after="0" w:line="240" w:lineRule="auto"/>
        <w:ind w:left="0" w:right="0"/>
        <w:rPr>
          <w:szCs w:val="20"/>
        </w:rPr>
      </w:pPr>
      <w:r w:rsidRPr="00D42845">
        <w:rPr>
          <w:szCs w:val="20"/>
        </w:rPr>
        <w:t xml:space="preserve">Att tydliggöra arbetsuppgifterna för röntgensjuksköterskorna på DT-lab. – Uddevalla </w:t>
      </w:r>
    </w:p>
    <w:p w14:paraId="2B267633" w14:textId="09875FD8" w:rsidR="00D42845" w:rsidRDefault="00C855C3" w:rsidP="00D42845">
      <w:pPr>
        <w:spacing w:after="0" w:line="240" w:lineRule="auto"/>
        <w:ind w:left="0" w:right="0"/>
        <w:rPr>
          <w:szCs w:val="20"/>
        </w:rPr>
      </w:pPr>
      <w:r w:rsidRPr="00D42845">
        <w:rPr>
          <w:szCs w:val="20"/>
        </w:rPr>
        <w:t>S</w:t>
      </w:r>
      <w:r w:rsidR="00D42845" w:rsidRPr="00D42845">
        <w:rPr>
          <w:szCs w:val="20"/>
        </w:rPr>
        <w:t>jukhus</w:t>
      </w:r>
      <w:r>
        <w:rPr>
          <w:szCs w:val="20"/>
        </w:rPr>
        <w:t>.</w:t>
      </w:r>
    </w:p>
    <w:p w14:paraId="790153E4" w14:textId="5D51978D" w:rsidR="00C855C3" w:rsidRDefault="00C855C3" w:rsidP="00ED6F47">
      <w:pPr>
        <w:pStyle w:val="Rubrik2"/>
        <w:ind w:left="0"/>
      </w:pPr>
      <w:r>
        <w:t xml:space="preserve">Förändringar sedan föregående </w:t>
      </w:r>
      <w:r w:rsidR="00ED6F47">
        <w:t>version</w:t>
      </w:r>
    </w:p>
    <w:p w14:paraId="2EAC5909" w14:textId="766D679D" w:rsidR="00ED6F47" w:rsidRPr="00D42845" w:rsidRDefault="00ED6F47" w:rsidP="00D4284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Reviderad, smärre textjustering.</w:t>
      </w:r>
    </w:p>
    <w:p w14:paraId="7D913BD8" w14:textId="77777777" w:rsidR="00D42845" w:rsidRPr="00D42845" w:rsidRDefault="00D42845" w:rsidP="00ED6F47">
      <w:pPr>
        <w:pStyle w:val="Rubrik2"/>
        <w:ind w:left="0"/>
      </w:pPr>
      <w:r w:rsidRPr="00D42845">
        <w:t>Röntgensjuksköterskorna ansvarar för att:</w:t>
      </w:r>
    </w:p>
    <w:p w14:paraId="47B1CBF3" w14:textId="77777777" w:rsidR="00D42845" w:rsidRPr="00D42845" w:rsidRDefault="00D42845" w:rsidP="00D42845">
      <w:pPr>
        <w:spacing w:after="0" w:line="240" w:lineRule="auto"/>
        <w:ind w:left="0" w:right="0"/>
        <w:rPr>
          <w:szCs w:val="20"/>
        </w:rPr>
      </w:pPr>
    </w:p>
    <w:p w14:paraId="0AE9F422" w14:textId="0056E3B7" w:rsidR="00D42845" w:rsidRPr="00D42845" w:rsidRDefault="00D42845" w:rsidP="00D42845">
      <w:pPr>
        <w:numPr>
          <w:ilvl w:val="0"/>
          <w:numId w:val="26"/>
        </w:numPr>
        <w:spacing w:after="0" w:line="240" w:lineRule="auto"/>
        <w:ind w:right="0"/>
        <w:rPr>
          <w:rFonts w:ascii="Arial" w:hAnsi="Arial"/>
        </w:rPr>
      </w:pPr>
      <w:r w:rsidRPr="00D42845">
        <w:rPr>
          <w:szCs w:val="20"/>
        </w:rPr>
        <w:t>Hålla kontakt med remitterande avdelningar angående förberedelser,</w:t>
      </w:r>
      <w:r w:rsidR="00ED6F47">
        <w:rPr>
          <w:szCs w:val="20"/>
        </w:rPr>
        <w:t xml:space="preserve"> frågeformulär,</w:t>
      </w:r>
      <w:r w:rsidRPr="00D42845">
        <w:rPr>
          <w:szCs w:val="20"/>
        </w:rPr>
        <w:br/>
      </w:r>
      <w:r w:rsidRPr="00D42845">
        <w:t>P-kreatinin och eftervård.</w:t>
      </w:r>
    </w:p>
    <w:p w14:paraId="4C47816F" w14:textId="77777777" w:rsidR="00D42845" w:rsidRPr="00D42845" w:rsidRDefault="00D42845" w:rsidP="00D42845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Utföra telefonbokningar och svara på övriga förfrågningar.</w:t>
      </w:r>
    </w:p>
    <w:p w14:paraId="6E3D6B4B" w14:textId="77777777" w:rsidR="00D42845" w:rsidRPr="00D42845" w:rsidRDefault="00D42845" w:rsidP="00D42845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Boka patienter från den dynamiska akutlistan, där prioritet är satt till ”akut” upp till ”inom 1vecka” och patienten fortsatt är inneliggande. Vid behov kan man alltid ta hjälp av bokningsgruppen.</w:t>
      </w:r>
    </w:p>
    <w:p w14:paraId="454A12A2" w14:textId="77777777" w:rsidR="00D42845" w:rsidRPr="00D42845" w:rsidRDefault="00D42845" w:rsidP="00D42845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Övriga undersökningar på den dynamiska akutlistan samt undersökningar där patienten gått hem (skriv en remissanteckning i RIS), om- och avbokas samt flaggas till bokningsgruppen.</w:t>
      </w:r>
      <w:r w:rsidRPr="00D42845">
        <w:rPr>
          <w:szCs w:val="20"/>
        </w:rPr>
        <w:br/>
      </w:r>
    </w:p>
    <w:p w14:paraId="45B9AA64" w14:textId="77777777" w:rsidR="00D42845" w:rsidRPr="00D42845" w:rsidRDefault="00D42845" w:rsidP="00997256">
      <w:pPr>
        <w:pStyle w:val="Rubrik2"/>
        <w:ind w:left="0"/>
        <w:rPr>
          <w:rFonts w:ascii="Arial" w:hAnsi="Arial"/>
        </w:rPr>
      </w:pPr>
      <w:r w:rsidRPr="00D42845">
        <w:t>Funktion 1</w:t>
      </w:r>
      <w:r w:rsidRPr="00D42845">
        <w:rPr>
          <w:rFonts w:ascii="Arial" w:hAnsi="Arial"/>
        </w:rPr>
        <w:t xml:space="preserve"> </w:t>
      </w:r>
      <w:r w:rsidRPr="00D42845">
        <w:t>–</w:t>
      </w:r>
    </w:p>
    <w:p w14:paraId="7ECA9A7D" w14:textId="77777777" w:rsidR="00D42845" w:rsidRPr="00D42845" w:rsidRDefault="00D42845" w:rsidP="00D42845">
      <w:pPr>
        <w:spacing w:after="0" w:line="240" w:lineRule="auto"/>
        <w:ind w:left="0" w:right="0"/>
        <w:rPr>
          <w:rFonts w:ascii="Calibri" w:hAnsi="Calibri"/>
          <w:i/>
          <w:sz w:val="28"/>
          <w:szCs w:val="20"/>
        </w:rPr>
      </w:pPr>
      <w:r w:rsidRPr="00D42845">
        <w:rPr>
          <w:rFonts w:ascii="Calibri" w:hAnsi="Calibri" w:cs="Arial"/>
          <w:i/>
          <w:sz w:val="28"/>
          <w:szCs w:val="20"/>
        </w:rPr>
        <w:t>Arbetar i manöverrummet med bildtagning och ansvarar för att:</w:t>
      </w:r>
    </w:p>
    <w:p w14:paraId="3D959749" w14:textId="77777777" w:rsidR="00D42845" w:rsidRPr="00D42845" w:rsidRDefault="00D42845" w:rsidP="00D42845">
      <w:pPr>
        <w:spacing w:after="0" w:line="240" w:lineRule="auto"/>
        <w:ind w:left="0" w:right="0"/>
        <w:rPr>
          <w:szCs w:val="20"/>
        </w:rPr>
      </w:pPr>
    </w:p>
    <w:p w14:paraId="2ED99853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Rätt ID är signerat i RIS.</w:t>
      </w:r>
    </w:p>
    <w:p w14:paraId="6CB56298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Rätt patient är framtagen på modalitet.</w:t>
      </w:r>
    </w:p>
    <w:p w14:paraId="05945523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Undersökningarna utförs korrekt och i enlighet med prioriteringen som är utförd av radiolog.</w:t>
      </w:r>
    </w:p>
    <w:p w14:paraId="2692D331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Rätt protokoll och rätt undersökningskort används.</w:t>
      </w:r>
    </w:p>
    <w:p w14:paraId="69BCD078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Rätt kontrast och mängd ges till patienten.</w:t>
      </w:r>
      <w:r w:rsidRPr="00D42845">
        <w:rPr>
          <w:szCs w:val="20"/>
        </w:rPr>
        <w:br/>
      </w:r>
      <w:r w:rsidRPr="00D42845">
        <w:rPr>
          <w:b/>
          <w:szCs w:val="20"/>
        </w:rPr>
        <w:t>Observera:</w:t>
      </w:r>
      <w:r w:rsidRPr="00D42845">
        <w:rPr>
          <w:szCs w:val="20"/>
        </w:rPr>
        <w:t xml:space="preserve"> Slangsetet byts då vi byter kontrastmedel, aldrig två olika kontrastmedel i samma slangset.</w:t>
      </w:r>
    </w:p>
    <w:p w14:paraId="0B968B5A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lastRenderedPageBreak/>
        <w:t>Rekonstruktioner/reformateringar utförs korrekt enligt metodboken och skickas till PACS/Syngo.via.</w:t>
      </w:r>
    </w:p>
    <w:p w14:paraId="296CA38F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Dokumentation av undersökningsdata utförs i RIS.</w:t>
      </w:r>
    </w:p>
    <w:p w14:paraId="47CB70B4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Dokumentation av kontrastmedel, mängd och administrationssätt utförs i RIS.</w:t>
      </w:r>
    </w:p>
    <w:p w14:paraId="62AF755E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Undersökningar segmenteras om så behövs.</w:t>
      </w:r>
    </w:p>
    <w:p w14:paraId="00367809" w14:textId="77777777" w:rsidR="00D42845" w:rsidRPr="00D42845" w:rsidRDefault="00D42845" w:rsidP="00D42845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Röntgensjuksköterskan ska efter varje undersökning kontrollera att undersökningen är korrekt arkiverad i PACS.</w:t>
      </w:r>
      <w:r w:rsidRPr="00D42845">
        <w:rPr>
          <w:szCs w:val="20"/>
        </w:rPr>
        <w:br/>
      </w:r>
    </w:p>
    <w:p w14:paraId="44A79F6D" w14:textId="77777777" w:rsidR="00D42845" w:rsidRPr="00D42845" w:rsidRDefault="00D42845" w:rsidP="00D42845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6D9BEE3D" w14:textId="77777777" w:rsidR="00D42845" w:rsidRPr="00D42845" w:rsidRDefault="00D42845" w:rsidP="00997256">
      <w:pPr>
        <w:pStyle w:val="Rubrik2"/>
        <w:ind w:left="0"/>
      </w:pPr>
      <w:r w:rsidRPr="00D42845">
        <w:t xml:space="preserve">Funktion 2 – </w:t>
      </w:r>
    </w:p>
    <w:p w14:paraId="120F99FE" w14:textId="77777777" w:rsidR="00D42845" w:rsidRPr="00D42845" w:rsidRDefault="00D42845" w:rsidP="00D42845">
      <w:pPr>
        <w:spacing w:after="0" w:line="240" w:lineRule="auto"/>
        <w:ind w:left="0" w:right="-709"/>
        <w:rPr>
          <w:rFonts w:ascii="Calibri" w:hAnsi="Calibri"/>
          <w:i/>
          <w:sz w:val="28"/>
          <w:szCs w:val="20"/>
        </w:rPr>
      </w:pPr>
      <w:r w:rsidRPr="00D42845">
        <w:rPr>
          <w:rFonts w:ascii="Calibri" w:hAnsi="Calibri" w:cs="Arial"/>
          <w:i/>
          <w:sz w:val="28"/>
          <w:szCs w:val="20"/>
        </w:rPr>
        <w:t>Arbetar inne på labbet och i förberedelserummet och ansvarar för att:</w:t>
      </w:r>
    </w:p>
    <w:p w14:paraId="7B935440" w14:textId="77777777" w:rsidR="00D42845" w:rsidRPr="00D42845" w:rsidRDefault="00D42845" w:rsidP="00D42845">
      <w:pPr>
        <w:spacing w:after="0" w:line="240" w:lineRule="auto"/>
        <w:ind w:left="0" w:right="-709"/>
        <w:rPr>
          <w:rFonts w:ascii="Arial" w:hAnsi="Arial" w:cs="Arial"/>
          <w:szCs w:val="20"/>
        </w:rPr>
      </w:pPr>
    </w:p>
    <w:p w14:paraId="5E14172E" w14:textId="3A18C5F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 xml:space="preserve">Rätt kontrastmedel och Natriumklorid finns uppdraget i </w:t>
      </w:r>
      <w:r w:rsidR="00997256">
        <w:rPr>
          <w:szCs w:val="20"/>
        </w:rPr>
        <w:t>kontrast</w:t>
      </w:r>
      <w:r w:rsidRPr="00D42845">
        <w:rPr>
          <w:szCs w:val="20"/>
        </w:rPr>
        <w:t>sprutan.</w:t>
      </w:r>
    </w:p>
    <w:p w14:paraId="43CA2A56" w14:textId="7777777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Placera patienten korrekt på undersökningsbordet.</w:t>
      </w:r>
    </w:p>
    <w:p w14:paraId="3DC6EAED" w14:textId="7777777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Sätta PVK eller kontrollera att PVK:er som är satta på avdelningen fungerar korrekt så att injektionen inte går subkutant.</w:t>
      </w:r>
    </w:p>
    <w:p w14:paraId="132F5D18" w14:textId="0D1424F5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Kunna använda Port-a-cath powerport, PICC-line korrekt vid kontrastinjektion. Se</w:t>
      </w:r>
      <w:r w:rsidRPr="00D42845">
        <w:rPr>
          <w:i/>
          <w:szCs w:val="20"/>
        </w:rPr>
        <w:t xml:space="preserve"> </w:t>
      </w:r>
      <w:hyperlink r:id="rId17" w:history="1">
        <w:r w:rsidR="005E0586">
          <w:rPr>
            <w:color w:val="0000FF"/>
            <w:szCs w:val="20"/>
            <w:u w:val="single"/>
          </w:rPr>
          <w:t>Vårdhandboken</w:t>
        </w:r>
      </w:hyperlink>
    </w:p>
    <w:p w14:paraId="1B1310C7" w14:textId="7777777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Kontrollera om det föreligger kontraindikationer mot:</w:t>
      </w:r>
    </w:p>
    <w:p w14:paraId="45775877" w14:textId="77777777" w:rsidR="00D42845" w:rsidRPr="00D42845" w:rsidRDefault="00D42845" w:rsidP="00D42845">
      <w:pPr>
        <w:numPr>
          <w:ilvl w:val="1"/>
          <w:numId w:val="23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Att ge kontrastmedel.</w:t>
      </w:r>
    </w:p>
    <w:p w14:paraId="0E89B396" w14:textId="77777777" w:rsidR="00D42845" w:rsidRPr="00D42845" w:rsidRDefault="00D42845" w:rsidP="00D42845">
      <w:pPr>
        <w:numPr>
          <w:ilvl w:val="1"/>
          <w:numId w:val="23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Att ge Buscopan vid DT-kolon.</w:t>
      </w:r>
    </w:p>
    <w:p w14:paraId="53BB399D" w14:textId="7777777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Rutin vid DT-kolon:</w:t>
      </w:r>
    </w:p>
    <w:p w14:paraId="509E17BF" w14:textId="77777777" w:rsidR="00D42845" w:rsidRPr="00D42845" w:rsidRDefault="00D42845" w:rsidP="00D42845">
      <w:pPr>
        <w:numPr>
          <w:ilvl w:val="1"/>
          <w:numId w:val="25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Applicera kolon-pipen</w:t>
      </w:r>
    </w:p>
    <w:p w14:paraId="5C01E0D0" w14:textId="77777777" w:rsidR="00D42845" w:rsidRPr="00D42845" w:rsidRDefault="00D42845" w:rsidP="00D42845">
      <w:pPr>
        <w:numPr>
          <w:ilvl w:val="1"/>
          <w:numId w:val="24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Ge Buscopan intravenöst</w:t>
      </w:r>
    </w:p>
    <w:p w14:paraId="4F1A7104" w14:textId="77777777" w:rsidR="00D42845" w:rsidRPr="00D42845" w:rsidRDefault="00D42845" w:rsidP="00D42845">
      <w:pPr>
        <w:numPr>
          <w:ilvl w:val="1"/>
          <w:numId w:val="24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 xml:space="preserve"> Utföra insufflationen korrekt</w:t>
      </w:r>
    </w:p>
    <w:p w14:paraId="446E7E0B" w14:textId="77777777" w:rsidR="00D42845" w:rsidRPr="00D42845" w:rsidRDefault="00D42845" w:rsidP="00D42845">
      <w:pPr>
        <w:numPr>
          <w:ilvl w:val="0"/>
          <w:numId w:val="22"/>
        </w:numPr>
        <w:spacing w:after="0" w:line="240" w:lineRule="auto"/>
        <w:ind w:right="0"/>
        <w:rPr>
          <w:i/>
          <w:szCs w:val="20"/>
        </w:rPr>
      </w:pPr>
      <w:r w:rsidRPr="00D42845">
        <w:rPr>
          <w:szCs w:val="20"/>
        </w:rPr>
        <w:t>Kontrollera patientens tillstånd i samband med och efter kontrastinjektion.</w:t>
      </w:r>
    </w:p>
    <w:p w14:paraId="5DE652CC" w14:textId="77777777" w:rsidR="00D42845" w:rsidRPr="00D42845" w:rsidRDefault="00D42845" w:rsidP="00B87E97">
      <w:pPr>
        <w:pStyle w:val="Rubrik2"/>
        <w:ind w:left="0"/>
      </w:pPr>
      <w:r w:rsidRPr="00D42845">
        <w:t>Kvällsunderhåll (utförs efter sista bokade patient)</w:t>
      </w:r>
    </w:p>
    <w:p w14:paraId="68033E0A" w14:textId="77777777" w:rsidR="00D42845" w:rsidRPr="00D42845" w:rsidRDefault="00D42845" w:rsidP="00D42845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Töm kontrastsprutan och ta bort hållarna för rengöring.</w:t>
      </w:r>
    </w:p>
    <w:p w14:paraId="5F6FEEFB" w14:textId="77777777" w:rsidR="00D42845" w:rsidRPr="00D42845" w:rsidRDefault="00D42845" w:rsidP="00D42845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>Lägg hållarna i blöt och låt ligga i cirka 10 min för att sedan lufttorka över natten.</w:t>
      </w:r>
    </w:p>
    <w:p w14:paraId="642FFBDB" w14:textId="77777777" w:rsidR="00D42845" w:rsidRPr="00D42845" w:rsidRDefault="00D42845" w:rsidP="00D42845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D42845">
        <w:rPr>
          <w:szCs w:val="20"/>
        </w:rPr>
        <w:t xml:space="preserve">Byt till rena hållare. </w:t>
      </w:r>
    </w:p>
    <w:p w14:paraId="1FDDF73F" w14:textId="77777777" w:rsidR="00D42845" w:rsidRPr="00D42845" w:rsidRDefault="00D42845" w:rsidP="00D42845">
      <w:pPr>
        <w:spacing w:after="0" w:line="240" w:lineRule="auto"/>
        <w:ind w:left="0" w:right="0"/>
        <w:rPr>
          <w:i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28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6D643A"/>
    <w:multiLevelType w:val="hybridMultilevel"/>
    <w:tmpl w:val="B52CCE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256B86"/>
    <w:multiLevelType w:val="hybridMultilevel"/>
    <w:tmpl w:val="A82C2F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5176B"/>
    <w:multiLevelType w:val="hybridMultilevel"/>
    <w:tmpl w:val="2ED04C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4F4E28"/>
    <w:multiLevelType w:val="hybridMultilevel"/>
    <w:tmpl w:val="16DEA1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C04641"/>
    <w:multiLevelType w:val="hybridMultilevel"/>
    <w:tmpl w:val="9A8EAE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CFD2637"/>
    <w:multiLevelType w:val="hybridMultilevel"/>
    <w:tmpl w:val="6ADA8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811185"/>
    <w:multiLevelType w:val="hybridMultilevel"/>
    <w:tmpl w:val="EE2A4F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DA227D"/>
    <w:multiLevelType w:val="hybridMultilevel"/>
    <w:tmpl w:val="B0EE12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66232">
    <w:abstractNumId w:val="25"/>
  </w:num>
  <w:num w:numId="2" w16cid:durableId="2037000991">
    <w:abstractNumId w:val="19"/>
  </w:num>
  <w:num w:numId="3" w16cid:durableId="1169061315">
    <w:abstractNumId w:val="0"/>
  </w:num>
  <w:num w:numId="4" w16cid:durableId="559905487">
    <w:abstractNumId w:val="7"/>
  </w:num>
  <w:num w:numId="5" w16cid:durableId="1997224825">
    <w:abstractNumId w:val="23"/>
  </w:num>
  <w:num w:numId="6" w16cid:durableId="1994095864">
    <w:abstractNumId w:val="2"/>
  </w:num>
  <w:num w:numId="7" w16cid:durableId="964505253">
    <w:abstractNumId w:val="16"/>
  </w:num>
  <w:num w:numId="8" w16cid:durableId="1803844107">
    <w:abstractNumId w:val="12"/>
  </w:num>
  <w:num w:numId="9" w16cid:durableId="1708145411">
    <w:abstractNumId w:val="1"/>
  </w:num>
  <w:num w:numId="10" w16cid:durableId="1929922214">
    <w:abstractNumId w:val="1"/>
  </w:num>
  <w:num w:numId="11" w16cid:durableId="778841567">
    <w:abstractNumId w:val="3"/>
  </w:num>
  <w:num w:numId="12" w16cid:durableId="1237351927">
    <w:abstractNumId w:val="4"/>
  </w:num>
  <w:num w:numId="13" w16cid:durableId="1453354337">
    <w:abstractNumId w:val="18"/>
  </w:num>
  <w:num w:numId="14" w16cid:durableId="1174228173">
    <w:abstractNumId w:val="13"/>
  </w:num>
  <w:num w:numId="15" w16cid:durableId="1585648312">
    <w:abstractNumId w:val="8"/>
  </w:num>
  <w:num w:numId="16" w16cid:durableId="167407435">
    <w:abstractNumId w:val="17"/>
  </w:num>
  <w:num w:numId="17" w16cid:durableId="2084595120">
    <w:abstractNumId w:val="5"/>
  </w:num>
  <w:num w:numId="18" w16cid:durableId="1885748270">
    <w:abstractNumId w:val="15"/>
  </w:num>
  <w:num w:numId="19" w16cid:durableId="1208646088">
    <w:abstractNumId w:val="24"/>
  </w:num>
  <w:num w:numId="20" w16cid:durableId="463431044">
    <w:abstractNumId w:val="6"/>
  </w:num>
  <w:num w:numId="21" w16cid:durableId="1320189760">
    <w:abstractNumId w:val="9"/>
  </w:num>
  <w:num w:numId="22" w16cid:durableId="428353465">
    <w:abstractNumId w:val="20"/>
  </w:num>
  <w:num w:numId="23" w16cid:durableId="808979367">
    <w:abstractNumId w:val="14"/>
  </w:num>
  <w:num w:numId="24" w16cid:durableId="1090270238">
    <w:abstractNumId w:val="22"/>
  </w:num>
  <w:num w:numId="25" w16cid:durableId="479347705">
    <w:abstractNumId w:val="21"/>
  </w:num>
  <w:num w:numId="26" w16cid:durableId="1698852637">
    <w:abstractNumId w:val="11"/>
  </w:num>
  <w:num w:numId="27" w16cid:durableId="1276694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C9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6A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C4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586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25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E97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5C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84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6F47"/>
    <w:rsid w:val="00ED7AA6"/>
    <w:rsid w:val="00EE2A56"/>
    <w:rsid w:val="00EE3818"/>
    <w:rsid w:val="00EF756C"/>
    <w:rsid w:val="00F0045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2</Pages>
  <Words>331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DT-lab. röntgensjuksköterskor – Uddevalla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2022-05-18T03:58:00.0000000Z</dcterms:created>
  <dcterms:modified xsi:type="dcterms:W3CDTF">2025-03-25T09:38:00.0000000Z</dcterms:modified>
</coreProperties>
</file>