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01C95E" w14:textId="77777777" w:rsidR="0087695E" w:rsidRDefault="0087695E" w:rsidP="00F35B05">
      <w:pPr>
        <w:pStyle w:val="Rubrik2"/>
        <w:sectPr w:rsidR="0087695E" w:rsidSect="0087695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424C3BF" w14:textId="3F2BD5A6" w:rsidR="0087695E" w:rsidRPr="0087695E" w:rsidRDefault="0010592D" w:rsidP="00503DC0">
      <w:pPr>
        <w:pStyle w:val="Rubrik1"/>
        <w:rPr>
          <w:szCs w:val="20"/>
        </w:rPr>
      </w:pPr>
      <w:r w:rsidRPr="0087695E">
        <w:t>Ultraljud tyreoidea med punktionsberedskap, vuxna</w:t>
      </w:r>
    </w:p>
    <w:p w14:paraId="2FE79553" w14:textId="77777777" w:rsidR="0010592D" w:rsidRPr="0087695E" w:rsidRDefault="0010592D" w:rsidP="00503DC0">
      <w:pPr>
        <w:pStyle w:val="Rubrik2"/>
      </w:pPr>
      <w:r w:rsidRPr="0087695E">
        <w:t xml:space="preserve">Sammanfattning/syfte </w:t>
      </w:r>
    </w:p>
    <w:p w14:paraId="62584ED1" w14:textId="77777777" w:rsidR="0010592D" w:rsidRPr="0087695E" w:rsidRDefault="0010592D" w:rsidP="00503DC0">
      <w:r w:rsidRPr="0087695E">
        <w:t>Rutinmässig punktionsberedskap vid ultraljud tyreoidea på vuxna, vilket minskar utredningstiden för tyreoideanoduli. Vad gäller ultraljud tyreoidea på barn kommer punktion endast att utföras om det önskats i remissen.</w:t>
      </w:r>
    </w:p>
    <w:p w14:paraId="4B13E8DC" w14:textId="4BE75733" w:rsidR="0087695E" w:rsidRPr="00503DC0" w:rsidRDefault="0010592D" w:rsidP="00503DC0">
      <w:pPr>
        <w:pStyle w:val="Rubrik2"/>
      </w:pPr>
      <w:bookmarkStart w:id="1" w:name="_1314629194"/>
      <w:bookmarkStart w:id="2" w:name="Rubrik"/>
      <w:bookmarkEnd w:id="1"/>
      <w:bookmarkEnd w:id="2"/>
      <w:r w:rsidRPr="00503DC0">
        <w:t>Förändringar sedan föregående</w:t>
      </w:r>
      <w:r w:rsidR="0087695E" w:rsidRPr="00503DC0">
        <w:t xml:space="preserve"> version</w:t>
      </w:r>
    </w:p>
    <w:p w14:paraId="55D92C6B" w14:textId="24973F0E" w:rsidR="0087695E" w:rsidRPr="0087695E" w:rsidRDefault="00375363" w:rsidP="00503DC0">
      <w:r>
        <w:t>Mindre förändring under stycket bakgrund.</w:t>
      </w:r>
    </w:p>
    <w:p w14:paraId="0789DF50" w14:textId="77777777" w:rsidR="0087695E" w:rsidRPr="00503DC0" w:rsidRDefault="0087695E" w:rsidP="00503DC0">
      <w:pPr>
        <w:pStyle w:val="Rubrik2"/>
      </w:pPr>
      <w:r w:rsidRPr="00503DC0">
        <w:t xml:space="preserve">Bakgrund </w:t>
      </w:r>
    </w:p>
    <w:p w14:paraId="4F48BCC1" w14:textId="06A64213" w:rsidR="0087695E" w:rsidRPr="0087695E" w:rsidRDefault="0087695E" w:rsidP="00503DC0">
      <w:pPr>
        <w:rPr>
          <w:szCs w:val="26"/>
        </w:rPr>
      </w:pPr>
      <w:r w:rsidRPr="0087695E">
        <w:t xml:space="preserve">Tidigare har det inom Radiologiska kliniken i NU-sjukvården gjorts ultraljud tyreoidea utan punktionsberedskap om punktion inte önskats i remissen. Patienten har då behövt återkallas för punktion vid fynd av nodul där punktion är indicerad. </w:t>
      </w:r>
    </w:p>
    <w:p w14:paraId="3745163D" w14:textId="77777777" w:rsidR="0087695E" w:rsidRPr="00503DC0" w:rsidRDefault="0087695E" w:rsidP="00503DC0">
      <w:pPr>
        <w:pStyle w:val="Rubrik2"/>
      </w:pPr>
      <w:r w:rsidRPr="00503DC0">
        <w:t xml:space="preserve">Åtgärder </w:t>
      </w:r>
    </w:p>
    <w:p w14:paraId="0271A942" w14:textId="55076578" w:rsidR="0087695E" w:rsidRPr="0087695E" w:rsidRDefault="0087695E" w:rsidP="00503DC0">
      <w:r w:rsidRPr="0087695E">
        <w:t xml:space="preserve">I enlighet med RMR erbjuder Radiologiska kliniken i NU-sjukvården som rutin ultraljud tyreoidea med punktionsberedskap på vuxna. Patienten slipper den fördröjning av punktionen som tidigare uppstod då patienten behövde återkallas. Indikation för punktion av nodul avgörs av undersökande radiolog enligt klassifikationen EU-TIRADS. </w:t>
      </w:r>
    </w:p>
    <w:p w14:paraId="39D97324" w14:textId="39052566" w:rsidR="0087695E" w:rsidRPr="0087695E" w:rsidRDefault="0087695E" w:rsidP="00503DC0">
      <w:r w:rsidRPr="0087695E">
        <w:t xml:space="preserve">Om remiss inkommer för ultraljud tyreoidea utan att man önskat punktionsberedskap skickas ett standardbrev till remittenten om att patienten kommer att kallas för ultraljud tyreoidea med punktionsberedskap (om det inte tydligt framgår att punktion inte är aktuell av någon anledning). Remittenten har då möjlighet att meddela röntgenavdelningen om det finns särskilda skäl att avstå punktion. </w:t>
      </w:r>
      <w:r w:rsidRPr="0087695E">
        <w:lastRenderedPageBreak/>
        <w:t>Antitrombotiska läkemedel behöver inte seponeras inför finnålspunktion (gäller ej om patienten har särskilda föreskrifter från koagulationsläkare).</w:t>
      </w:r>
    </w:p>
    <w:p w14:paraId="6623083D" w14:textId="77777777" w:rsidR="0087695E" w:rsidRPr="0087695E" w:rsidRDefault="0087695E" w:rsidP="00503DC0">
      <w:r w:rsidRPr="0087695E">
        <w:t>Om patienten uppfyller kriterier för misstanke om sköldkörtelcancer enligt standardiserat vårdförlopp ska patienten remitteras för ultraljud tyreoidea med punktionsberedskap och remissen ska märkas med ”Filterfunktion SVF Sköldkörtelcancer”.</w:t>
      </w:r>
    </w:p>
    <w:bookmarkEnd w:id="0"/>
    <w:p w14:paraId="76B9F95B" w14:textId="24513497" w:rsidR="00536A5A" w:rsidRPr="00536A5A" w:rsidRDefault="00536A5A" w:rsidP="00536A5A">
      <w:pPr>
        <w:spacing w:after="0" w:line="240" w:lineRule="auto"/>
        <w:ind w:left="0" w:right="0"/>
      </w:pPr>
    </w:p>
    <w:sectPr w:rsidR="00536A5A" w:rsidRPr="00536A5A" w:rsidSect="0087695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6372F" w14:textId="77777777" w:rsidR="00857071" w:rsidRDefault="00857071">
      <w:r>
        <w:separator/>
      </w:r>
    </w:p>
  </w:endnote>
  <w:endnote w:type="continuationSeparator" w:id="0">
    <w:p w14:paraId="2E4FB1D6" w14:textId="77777777" w:rsidR="00857071" w:rsidRDefault="00857071">
      <w:r>
        <w:continuationSeparator/>
      </w:r>
    </w:p>
  </w:endnote>
  <w:endnote w:type="continuationNotice" w:id="1">
    <w:p w14:paraId="6713F81C" w14:textId="77777777" w:rsidR="00857071" w:rsidRDefault="008570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B4C023" w14:textId="77777777" w:rsidR="00857071" w:rsidRDefault="00857071"/>
  </w:footnote>
  <w:footnote w:type="continuationSeparator" w:id="0">
    <w:p w14:paraId="695ED2A9" w14:textId="77777777" w:rsidR="00857071" w:rsidRDefault="00857071">
      <w:r>
        <w:continuationSeparator/>
      </w:r>
    </w:p>
  </w:footnote>
  <w:footnote w:type="continuationNotice" w:id="1">
    <w:p w14:paraId="12D90884" w14:textId="77777777" w:rsidR="00857071" w:rsidRDefault="008570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2818285">
    <w:abstractNumId w:val="17"/>
  </w:num>
  <w:num w:numId="2" w16cid:durableId="1106923128">
    <w:abstractNumId w:val="14"/>
  </w:num>
  <w:num w:numId="3" w16cid:durableId="233973425">
    <w:abstractNumId w:val="0"/>
  </w:num>
  <w:num w:numId="4" w16cid:durableId="1612975096">
    <w:abstractNumId w:val="6"/>
  </w:num>
  <w:num w:numId="5" w16cid:durableId="296957869">
    <w:abstractNumId w:val="15"/>
  </w:num>
  <w:num w:numId="6" w16cid:durableId="1023290830">
    <w:abstractNumId w:val="2"/>
  </w:num>
  <w:num w:numId="7" w16cid:durableId="1914848355">
    <w:abstractNumId w:val="11"/>
  </w:num>
  <w:num w:numId="8" w16cid:durableId="13264617">
    <w:abstractNumId w:val="8"/>
  </w:num>
  <w:num w:numId="9" w16cid:durableId="343435632">
    <w:abstractNumId w:val="1"/>
  </w:num>
  <w:num w:numId="10" w16cid:durableId="114371736">
    <w:abstractNumId w:val="1"/>
  </w:num>
  <w:num w:numId="11" w16cid:durableId="1622414907">
    <w:abstractNumId w:val="3"/>
  </w:num>
  <w:num w:numId="12" w16cid:durableId="48890947">
    <w:abstractNumId w:val="4"/>
  </w:num>
  <w:num w:numId="13" w16cid:durableId="1477575937">
    <w:abstractNumId w:val="13"/>
  </w:num>
  <w:num w:numId="14" w16cid:durableId="51084928">
    <w:abstractNumId w:val="9"/>
  </w:num>
  <w:num w:numId="15" w16cid:durableId="1674066559">
    <w:abstractNumId w:val="7"/>
  </w:num>
  <w:num w:numId="16" w16cid:durableId="1197044626">
    <w:abstractNumId w:val="12"/>
  </w:num>
  <w:num w:numId="17" w16cid:durableId="672490814">
    <w:abstractNumId w:val="5"/>
  </w:num>
  <w:num w:numId="18" w16cid:durableId="2034380212">
    <w:abstractNumId w:val="10"/>
  </w:num>
  <w:num w:numId="19" w16cid:durableId="193235026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592D"/>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5363"/>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3DC0"/>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071"/>
    <w:rsid w:val="00857848"/>
    <w:rsid w:val="008654B6"/>
    <w:rsid w:val="0087139C"/>
    <w:rsid w:val="0087695E"/>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0B2"/>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44F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17FA"/>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277</Words>
  <Characters>1472</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Ultraljud tyreoidea med punktionsberedskap, vuxna</dc:title>
  <dc:subject/>
  <dc:creator>patrik.jens.johansson@vgregion.se</dc:creator>
  <keywords/>
  <lastModifiedBy>Ulrica Sehlberg</lastModifiedBy>
  <revision>6</revision>
  <lastPrinted>2016-03-31T10:56:00.0000000Z</lastPrinted>
  <dcterms:created xsi:type="dcterms:W3CDTF">2022-05-18T04:42:00.0000000Z</dcterms:created>
  <dcterms:modified xsi:type="dcterms:W3CDTF">2025-08-22T08:27:00.0000000Z</dcterms:modified>
</coreProperties>
</file>