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5061C" w14:textId="77777777" w:rsidR="00FB7739" w:rsidRDefault="00FB7739" w:rsidP="00F35B05">
      <w:pPr>
        <w:pStyle w:val="Rubrik2"/>
        <w:sectPr w:rsidR="00FB7739" w:rsidSect="00FB77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77DD4F" w14:textId="7DA97CC6" w:rsidR="00FB7739" w:rsidRDefault="0031556F" w:rsidP="0031556F">
      <w:pPr>
        <w:pStyle w:val="Rubrik1"/>
        <w:ind w:left="0"/>
      </w:pPr>
      <w:r w:rsidRPr="00FB7739">
        <w:t>Akromioklavikularleder – Luxation</w:t>
      </w:r>
    </w:p>
    <w:p w14:paraId="641E1898" w14:textId="77777777" w:rsidR="0058233B" w:rsidRPr="0058233B" w:rsidRDefault="0058233B" w:rsidP="0058233B"/>
    <w:p w14:paraId="2D3E20D8" w14:textId="2FA7CD8D" w:rsidR="00FB7739" w:rsidRPr="00FB7739" w:rsidRDefault="0031556F" w:rsidP="0031556F">
      <w:pPr>
        <w:pStyle w:val="Rubrik2"/>
        <w:ind w:left="0"/>
      </w:pPr>
      <w:bookmarkStart w:id="1" w:name="_Toc501440349"/>
      <w:r>
        <w:t>Förändringar</w:t>
      </w:r>
      <w:r w:rsidR="00FB7739" w:rsidRPr="00FB7739">
        <w:t xml:space="preserve"> i denna version </w:t>
      </w:r>
      <w:bookmarkEnd w:id="1"/>
    </w:p>
    <w:p w14:paraId="437EBB89" w14:textId="3EFC0722" w:rsidR="00FB7739" w:rsidRPr="00FB7739" w:rsidRDefault="007A4A6B" w:rsidP="00FB773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Mindre ändring </w:t>
      </w:r>
      <w:r w:rsidR="00AA7895">
        <w:rPr>
          <w:rFonts w:ascii="Arial" w:hAnsi="Arial" w:cs="Arial"/>
          <w:sz w:val="20"/>
          <w:szCs w:val="20"/>
        </w:rPr>
        <w:t>under rubrik Inför undersökning – Detektor.</w:t>
      </w:r>
    </w:p>
    <w:p w14:paraId="6FED5208" w14:textId="77777777" w:rsidR="00FB7739" w:rsidRPr="00FB7739" w:rsidRDefault="00FB7739" w:rsidP="00FB773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E70DFE2" w14:textId="77777777" w:rsidR="00FB7739" w:rsidRPr="00FB7739" w:rsidRDefault="00FB7739" w:rsidP="0031556F">
      <w:pPr>
        <w:pStyle w:val="Rubrik2"/>
        <w:ind w:left="0"/>
      </w:pPr>
      <w:r w:rsidRPr="00FB7739">
        <w:t>Metodbok Konventionell röntgen</w:t>
      </w:r>
    </w:p>
    <w:p w14:paraId="4B49DF5B" w14:textId="77777777" w:rsidR="00FB7739" w:rsidRPr="00FB7739" w:rsidRDefault="00FB7739" w:rsidP="00FB773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B7739">
        <w:rPr>
          <w:rFonts w:ascii="Arial" w:hAnsi="Arial" w:cs="Arial"/>
          <w:sz w:val="20"/>
          <w:szCs w:val="20"/>
        </w:rPr>
        <w:t xml:space="preserve">Gemensam rutin för att utföra undersökning på ett säkert och enhetligt sätt. </w:t>
      </w:r>
    </w:p>
    <w:p w14:paraId="6C0A8271" w14:textId="77777777" w:rsidR="00FB7739" w:rsidRPr="00FB7739" w:rsidRDefault="00FB7739" w:rsidP="00FB773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A3B27D4" w14:textId="77777777" w:rsidR="00FB7739" w:rsidRPr="00FB7739" w:rsidRDefault="00FB7739" w:rsidP="00FB7739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FB7739" w:rsidRPr="00FB7739" w14:paraId="490211FC" w14:textId="77777777" w:rsidTr="007A2E79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7A73D6BD" w14:textId="77777777" w:rsidR="00FB7739" w:rsidRPr="00FB7739" w:rsidRDefault="00FB7739" w:rsidP="0031556F">
            <w:pPr>
              <w:pStyle w:val="Rubrik2"/>
              <w:ind w:left="0"/>
            </w:pPr>
            <w:r w:rsidRPr="00FB7739">
              <w:t>Inför undersökningen</w:t>
            </w:r>
          </w:p>
        </w:tc>
      </w:tr>
      <w:tr w:rsidR="00FB7739" w:rsidRPr="00FB7739" w14:paraId="3090BEE4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6F78DE2A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AEFE780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>Luxation</w:t>
            </w:r>
          </w:p>
        </w:tc>
      </w:tr>
      <w:tr w:rsidR="00FB7739" w:rsidRPr="00FB7739" w14:paraId="3726136E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3BF7FCCE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3AA4BB8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727A65D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6C8F265E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4AC42E0A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3270F9F" w14:textId="5DBCB89E" w:rsidR="00FB7739" w:rsidRPr="00FB7739" w:rsidRDefault="00000000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FB7739" w:rsidRPr="00FB773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B7739" w:rsidRPr="00FB7739" w14:paraId="143313BB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4ABFDBA9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D5AB172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B562E17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422013DD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0688AB94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42AFA8C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 xml:space="preserve">Adora </w:t>
            </w:r>
          </w:p>
          <w:p w14:paraId="3FDAA606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FB7739" w:rsidRPr="00FB7739" w14:paraId="7720D983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63A6DD66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3888346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7146E2A6" w14:textId="77777777" w:rsidTr="007A2E79">
        <w:trPr>
          <w:trHeight w:val="389"/>
        </w:trPr>
        <w:tc>
          <w:tcPr>
            <w:tcW w:w="2259" w:type="dxa"/>
            <w:shd w:val="clear" w:color="auto" w:fill="auto"/>
          </w:tcPr>
          <w:p w14:paraId="42456290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AE2FE68" w14:textId="6B2A1C98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 xml:space="preserve">Potter </w:t>
            </w:r>
            <w:r w:rsidR="00AA7895">
              <w:rPr>
                <w:rFonts w:ascii="Arial" w:hAnsi="Arial" w:cs="Arial"/>
                <w:sz w:val="20"/>
                <w:szCs w:val="20"/>
              </w:rPr>
              <w:t xml:space="preserve">utan </w:t>
            </w:r>
            <w:r w:rsidRPr="00FB7739">
              <w:rPr>
                <w:rFonts w:ascii="Arial" w:hAnsi="Arial" w:cs="Arial"/>
                <w:sz w:val="20"/>
                <w:szCs w:val="20"/>
              </w:rPr>
              <w:t>raster</w:t>
            </w:r>
          </w:p>
        </w:tc>
      </w:tr>
      <w:tr w:rsidR="00FB7739" w:rsidRPr="00FB7739" w14:paraId="2EAB2971" w14:textId="77777777" w:rsidTr="007A2E79">
        <w:trPr>
          <w:trHeight w:val="239"/>
        </w:trPr>
        <w:tc>
          <w:tcPr>
            <w:tcW w:w="2259" w:type="dxa"/>
            <w:shd w:val="clear" w:color="auto" w:fill="auto"/>
          </w:tcPr>
          <w:p w14:paraId="4771F8B5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A5F2213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441ABE5D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7761954F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5A9FFEA" w14:textId="77777777" w:rsidR="00FB7739" w:rsidRPr="00FB7739" w:rsidRDefault="00FB7739" w:rsidP="00FB773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15CBBCE8" w14:textId="77777777" w:rsidR="00FB7739" w:rsidRPr="00FB7739" w:rsidRDefault="00FB7739" w:rsidP="00FB7739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17120FCB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5105C476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54EB210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AF49B84" w14:textId="77777777" w:rsidR="00FB7739" w:rsidRPr="00FB7739" w:rsidRDefault="00FB7739" w:rsidP="00FB7739">
      <w:pPr>
        <w:spacing w:after="0" w:line="240" w:lineRule="auto"/>
        <w:ind w:left="0" w:right="0"/>
        <w:rPr>
          <w:vanish/>
          <w:szCs w:val="20"/>
        </w:rPr>
      </w:pPr>
    </w:p>
    <w:p w14:paraId="282F9032" w14:textId="77777777" w:rsidR="0031556F" w:rsidRDefault="0031556F">
      <w:r>
        <w:br w:type="page"/>
      </w:r>
    </w:p>
    <w:tbl>
      <w:tblPr>
        <w:tblpPr w:leftFromText="141" w:rightFromText="141" w:vertAnchor="text" w:horzAnchor="margin" w:tblpY="144"/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FB7739" w:rsidRPr="00FB7739" w14:paraId="0A5CEFFE" w14:textId="77777777" w:rsidTr="007A2E79">
        <w:trPr>
          <w:trHeight w:val="426"/>
        </w:trPr>
        <w:tc>
          <w:tcPr>
            <w:tcW w:w="1951" w:type="dxa"/>
            <w:shd w:val="clear" w:color="auto" w:fill="auto"/>
          </w:tcPr>
          <w:p w14:paraId="04FED659" w14:textId="57AD2349" w:rsidR="00FB7739" w:rsidRPr="009564C2" w:rsidRDefault="00FB7739" w:rsidP="00FB7739">
            <w:pPr>
              <w:keepNext/>
              <w:spacing w:before="60" w:after="60" w:line="240" w:lineRule="auto"/>
              <w:ind w:left="0" w:right="0"/>
              <w:outlineLvl w:val="2"/>
              <w:rPr>
                <w:rFonts w:asciiTheme="majorHAnsi" w:hAnsiTheme="majorHAnsi" w:cstheme="majorHAnsi"/>
                <w:szCs w:val="26"/>
              </w:rPr>
            </w:pPr>
            <w:r w:rsidRPr="009564C2">
              <w:rPr>
                <w:rFonts w:asciiTheme="majorHAnsi" w:hAnsiTheme="majorHAnsi" w:cstheme="majorHAnsi"/>
                <w:sz w:val="36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F71BB12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92277DC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72223EDC" w14:textId="77777777" w:rsidTr="007A2E79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2A6F982D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162DB2F8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 xml:space="preserve">Patienten med dorsalsidan emot detektorn/bildplattan. </w:t>
            </w:r>
          </w:p>
          <w:p w14:paraId="7237858B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0B2134" w14:textId="1D870C20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 xml:space="preserve">Patienten något bakåtlutad alternativt vinkla röret </w:t>
            </w:r>
            <w:r w:rsidR="0058233B" w:rsidRPr="00FB7739">
              <w:rPr>
                <w:rFonts w:ascii="Arial" w:hAnsi="Arial" w:cs="Arial"/>
                <w:sz w:val="20"/>
                <w:szCs w:val="20"/>
              </w:rPr>
              <w:t>10–15</w:t>
            </w: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° kaudalt.</w:t>
            </w:r>
          </w:p>
          <w:p w14:paraId="61059D88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2F795BD9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Armarna hänger ned.</w:t>
            </w:r>
          </w:p>
          <w:p w14:paraId="5DC56DD2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7A12F0E5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 xml:space="preserve">Centrera så båda AC-lederna är med i bild. </w:t>
            </w:r>
          </w:p>
          <w:p w14:paraId="43B078B4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64136070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56679ABA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i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i/>
                <w:color w:val="000000"/>
                <w:sz w:val="20"/>
                <w:szCs w:val="18"/>
              </w:rPr>
              <w:t>Alternativ bildtagning</w:t>
            </w:r>
          </w:p>
          <w:p w14:paraId="5FA7BCF1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Om det inte går att få båda AC-leder på en bild, ta dem var för sig.</w:t>
            </w:r>
          </w:p>
          <w:p w14:paraId="41084E8E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18"/>
              </w:rPr>
            </w:pPr>
          </w:p>
          <w:p w14:paraId="76BA71BA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18"/>
              </w:rPr>
            </w:pPr>
          </w:p>
          <w:p w14:paraId="69A9EC19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b/>
                <w:color w:val="000000"/>
                <w:sz w:val="20"/>
                <w:szCs w:val="18"/>
              </w:rPr>
              <w:t>Kriterier</w:t>
            </w: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:</w:t>
            </w:r>
          </w:p>
          <w:p w14:paraId="36D35AEB" w14:textId="77777777" w:rsidR="00FB7739" w:rsidRPr="00FB7739" w:rsidRDefault="00FB7739" w:rsidP="008D5239">
            <w:pPr>
              <w:spacing w:after="0" w:line="240" w:lineRule="auto"/>
              <w:ind w:left="317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Ledspringorna ska avbildas.</w:t>
            </w:r>
          </w:p>
          <w:p w14:paraId="55898D6C" w14:textId="7ABE4B75" w:rsidR="00FB7739" w:rsidRPr="00FB7739" w:rsidRDefault="00FB7739" w:rsidP="000F7BF4">
            <w:pPr>
              <w:spacing w:after="0" w:line="240" w:lineRule="auto"/>
              <w:ind w:left="317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Processus coracoideus (korpnäbbsutskotten) ska vara synliga bilateralt.</w:t>
            </w:r>
            <w:r w:rsidR="008D5239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Rak bild.</w:t>
            </w:r>
          </w:p>
          <w:p w14:paraId="2FCAE4E4" w14:textId="08937E9E" w:rsidR="00FB7739" w:rsidRPr="008D5239" w:rsidRDefault="00FB7739" w:rsidP="008D5239">
            <w:pPr>
              <w:spacing w:after="0" w:line="240" w:lineRule="auto"/>
              <w:ind w:left="317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Övre bländarkant strax utanför huden.</w:t>
            </w:r>
            <w:r w:rsidR="008D5239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Synlig sidomarkering.</w:t>
            </w:r>
          </w:p>
        </w:tc>
        <w:tc>
          <w:tcPr>
            <w:tcW w:w="4536" w:type="dxa"/>
            <w:shd w:val="clear" w:color="auto" w:fill="auto"/>
          </w:tcPr>
          <w:p w14:paraId="15BBCC02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7739">
              <w:rPr>
                <w:rFonts w:ascii="Arial" w:hAnsi="Arial" w:cs="Arial"/>
                <w:b/>
                <w:noProof/>
                <w:sz w:val="18"/>
                <w:szCs w:val="18"/>
              </w:rPr>
              <w:t>Frontal</w:t>
            </w:r>
          </w:p>
          <w:p w14:paraId="608E1FA6" w14:textId="245A032A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B7739">
              <w:rPr>
                <w:rFonts w:ascii="Arial" w:hAnsi="Arial" w:cs="Arial"/>
                <w:b/>
                <w:noProof/>
                <w:sz w:val="20"/>
                <w:szCs w:val="18"/>
              </w:rPr>
              <w:drawing>
                <wp:inline distT="0" distB="0" distL="0" distR="0" wp14:anchorId="178663B9" wp14:editId="1173D90A">
                  <wp:extent cx="2819400" cy="59055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19400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761029D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6FAE1CAB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058ED1F2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5318F446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7F600694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21E96436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noProof/>
                <w:sz w:val="18"/>
                <w:szCs w:val="18"/>
              </w:rPr>
            </w:pPr>
          </w:p>
          <w:p w14:paraId="11B63C9E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noProof/>
                <w:sz w:val="18"/>
                <w:szCs w:val="18"/>
              </w:rPr>
            </w:pPr>
          </w:p>
          <w:p w14:paraId="17403A70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noProof/>
                <w:sz w:val="18"/>
                <w:szCs w:val="18"/>
              </w:rPr>
            </w:pPr>
          </w:p>
          <w:p w14:paraId="160EA7A4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noProof/>
                <w:sz w:val="18"/>
                <w:szCs w:val="18"/>
              </w:rPr>
            </w:pPr>
            <w:r w:rsidRPr="00FB7739">
              <w:rPr>
                <w:rFonts w:ascii="Arial" w:hAnsi="Arial" w:cs="Arial"/>
                <w:b/>
                <w:i/>
                <w:noProof/>
                <w:sz w:val="18"/>
                <w:szCs w:val="18"/>
              </w:rPr>
              <w:t>Alternativ biltagning</w:t>
            </w:r>
          </w:p>
          <w:p w14:paraId="4B4206F5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7739">
              <w:rPr>
                <w:rFonts w:ascii="Arial" w:hAnsi="Arial" w:cs="Arial"/>
                <w:b/>
                <w:noProof/>
                <w:sz w:val="18"/>
                <w:szCs w:val="18"/>
              </w:rPr>
              <w:t>Frontal höger</w:t>
            </w:r>
          </w:p>
          <w:p w14:paraId="3F11D0AD" w14:textId="77777777" w:rsidR="00FB7739" w:rsidRPr="00FB7739" w:rsidRDefault="0058233B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19AC6AE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c led dx" style="width:146.9pt;height:81.2pt">
                  <v:imagedata r:id="rId19" r:href="rId20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297F575D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15474E73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B7739">
              <w:rPr>
                <w:rFonts w:ascii="Arial" w:hAnsi="Arial" w:cs="Arial"/>
                <w:b/>
                <w:color w:val="000000"/>
                <w:sz w:val="18"/>
                <w:szCs w:val="18"/>
              </w:rPr>
              <w:t>Frontal vänster</w:t>
            </w:r>
          </w:p>
          <w:p w14:paraId="6B994613" w14:textId="77777777" w:rsidR="00FB7739" w:rsidRPr="00FB7739" w:rsidRDefault="0058233B" w:rsidP="00FB7739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068CF5D6">
                <v:shape id="_x0000_i1026" type="#_x0000_t75" alt="ac led sin" style="width:146.9pt;height:81.2pt">
                  <v:imagedata r:id="rId21" r:href="rId22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FB7739" w:rsidRPr="00FB7739" w14:paraId="2A42683F" w14:textId="77777777" w:rsidTr="007A2E79">
        <w:trPr>
          <w:trHeight w:val="263"/>
        </w:trPr>
        <w:tc>
          <w:tcPr>
            <w:tcW w:w="1951" w:type="dxa"/>
            <w:shd w:val="clear" w:color="auto" w:fill="auto"/>
          </w:tcPr>
          <w:p w14:paraId="26D276C8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323B00B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B258A96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A604DD" w14:textId="77777777" w:rsidR="00FB7739" w:rsidRPr="00FB7739" w:rsidRDefault="00FB7739" w:rsidP="00FB773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B773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F73DF4" w14:textId="77777777" w:rsidR="009A1356" w:rsidRDefault="009A1356">
      <w:r>
        <w:separator/>
      </w:r>
    </w:p>
  </w:endnote>
  <w:endnote w:type="continuationSeparator" w:id="0">
    <w:p w14:paraId="495277B5" w14:textId="77777777" w:rsidR="009A1356" w:rsidRDefault="009A1356">
      <w:r>
        <w:continuationSeparator/>
      </w:r>
    </w:p>
  </w:endnote>
  <w:endnote w:type="continuationNotice" w:id="1">
    <w:p w14:paraId="242B1D8A" w14:textId="77777777" w:rsidR="009A1356" w:rsidRDefault="009A13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7B599D" w14:textId="77777777" w:rsidR="009A1356" w:rsidRDefault="009A1356"/>
  </w:footnote>
  <w:footnote w:type="continuationSeparator" w:id="0">
    <w:p w14:paraId="5E4157F7" w14:textId="77777777" w:rsidR="009A1356" w:rsidRDefault="009A1356">
      <w:r>
        <w:continuationSeparator/>
      </w:r>
    </w:p>
  </w:footnote>
  <w:footnote w:type="continuationNotice" w:id="1">
    <w:p w14:paraId="0B00A5EE" w14:textId="77777777" w:rsidR="009A1356" w:rsidRDefault="009A13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C852FD"/>
    <w:multiLevelType w:val="hybridMultilevel"/>
    <w:tmpl w:val="D5280D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1808609">
    <w:abstractNumId w:val="19"/>
  </w:num>
  <w:num w:numId="2" w16cid:durableId="10649505">
    <w:abstractNumId w:val="15"/>
  </w:num>
  <w:num w:numId="3" w16cid:durableId="346180178">
    <w:abstractNumId w:val="0"/>
  </w:num>
  <w:num w:numId="4" w16cid:durableId="658120941">
    <w:abstractNumId w:val="6"/>
  </w:num>
  <w:num w:numId="5" w16cid:durableId="309673642">
    <w:abstractNumId w:val="17"/>
  </w:num>
  <w:num w:numId="6" w16cid:durableId="1041172869">
    <w:abstractNumId w:val="2"/>
  </w:num>
  <w:num w:numId="7" w16cid:durableId="1575122536">
    <w:abstractNumId w:val="12"/>
  </w:num>
  <w:num w:numId="8" w16cid:durableId="1116874954">
    <w:abstractNumId w:val="9"/>
  </w:num>
  <w:num w:numId="9" w16cid:durableId="259921635">
    <w:abstractNumId w:val="1"/>
  </w:num>
  <w:num w:numId="10" w16cid:durableId="1922641074">
    <w:abstractNumId w:val="1"/>
  </w:num>
  <w:num w:numId="11" w16cid:durableId="1459495236">
    <w:abstractNumId w:val="3"/>
  </w:num>
  <w:num w:numId="12" w16cid:durableId="2052726303">
    <w:abstractNumId w:val="4"/>
  </w:num>
  <w:num w:numId="13" w16cid:durableId="2050377514">
    <w:abstractNumId w:val="14"/>
  </w:num>
  <w:num w:numId="14" w16cid:durableId="1430540312">
    <w:abstractNumId w:val="10"/>
  </w:num>
  <w:num w:numId="15" w16cid:durableId="1186090448">
    <w:abstractNumId w:val="7"/>
  </w:num>
  <w:num w:numId="16" w16cid:durableId="384838518">
    <w:abstractNumId w:val="13"/>
  </w:num>
  <w:num w:numId="17" w16cid:durableId="486020004">
    <w:abstractNumId w:val="5"/>
  </w:num>
  <w:num w:numId="18" w16cid:durableId="1194079653">
    <w:abstractNumId w:val="11"/>
  </w:num>
  <w:num w:numId="19" w16cid:durableId="1832603818">
    <w:abstractNumId w:val="18"/>
  </w:num>
  <w:num w:numId="20" w16cid:durableId="870845531">
    <w:abstractNumId w:val="8"/>
  </w:num>
  <w:num w:numId="21" w16cid:durableId="52140585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0F7BF4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56F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33B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4A6B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23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4C2"/>
    <w:rsid w:val="00971D93"/>
    <w:rsid w:val="009A135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895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739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28058/width_256/height_142/preserveAspectRatio_0/scope_0/filename_TfQms3aFvqi8MC7Gf3An.gif/storage_Edited/ImageVaultHandler.aspx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28059/width_258/height_144/preserveAspectRatio_0/scope_0/filename_aI78LxB6780eGiAjWv1A.gif/storage_Edited/ImageVaultHandler.aspx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341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Akromioklavikularleder – Luxation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2022-05-18T03:57:00.0000000Z</dcterms:created>
  <dcterms:modified xsi:type="dcterms:W3CDTF">2024-03-05T13:34:00.0000000Z</dcterms:modified>
</coreProperties>
</file>