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2A072A" w14:textId="77777777" w:rsidR="00400380" w:rsidRDefault="00400380" w:rsidP="0065723D">
      <w:pPr>
        <w:pStyle w:val="Rubrik2"/>
        <w:ind w:left="0"/>
        <w:sectPr w:rsidR="00400380" w:rsidSect="0040038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C42A1C9" w14:textId="3F980F92" w:rsidR="00400380" w:rsidRPr="0065723D" w:rsidRDefault="00400380" w:rsidP="0065723D">
      <w:pPr>
        <w:pStyle w:val="Rubrik1"/>
        <w:rPr>
          <w:sz w:val="24"/>
          <w:szCs w:val="20"/>
        </w:rPr>
      </w:pPr>
      <w:r w:rsidRPr="00400380">
        <w:rPr>
          <w:noProof/>
          <w:szCs w:val="20"/>
        </w:rPr>
        <mc:AlternateContent>
          <mc:Choice Requires="wps">
            <w:drawing>
              <wp:anchor distT="0" distB="0" distL="114935" distR="114935" simplePos="0" relativeHeight="251659264" behindDoc="0" locked="0" layoutInCell="1" allowOverlap="1" wp14:anchorId="4309A820" wp14:editId="182E50C9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2695" cy="129540"/>
                <wp:effectExtent l="6985" t="6985" r="7620" b="635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2695" cy="12954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483B1BC" w14:textId="77777777" w:rsidR="00400380" w:rsidRDefault="00400380" w:rsidP="00400380"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>
                              <w:rPr>
                                <w:rFonts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>
                              <w:rPr>
                                <w:rFonts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"PubID"</w:instrText>
                            </w:r>
                            <w:r>
                              <w:rPr>
                                <w:rFonts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>
                              <w:rPr>
                                <w:rFonts w:cs="Arial"/>
                                <w:color w:val="FFFFFF"/>
                                <w:sz w:val="18"/>
                                <w:szCs w:val="18"/>
                              </w:rPr>
                              <w:t>26242</w:t>
                            </w:r>
                            <w:r>
                              <w:rPr>
                                <w:rFonts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oel="http://schemas.microsoft.com/office/2019/extlst">
            <w:pict>
              <v:shapetype w14:anchorId="4309A820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7.85pt;height:10.2pt;z-index:251659264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" stroked="f">
                <v:fill opacity="0"/>
                <v:textbox inset="0,0,0,0">
                  <w:txbxContent>
                    <w:p w14:paraId="6483B1BC" w14:textId="77777777" w:rsidR="00400380" w:rsidRDefault="00400380" w:rsidP="00400380"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>
                        <w:rPr>
                          <w:rFonts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>
                        <w:rPr>
                          <w:rFonts w:cs="Arial"/>
                          <w:color w:val="FFFFFF"/>
                          <w:sz w:val="18"/>
                          <w:szCs w:val="18"/>
                        </w:rPr>
                        <w:instrText xml:space="preserve"> DOCPROPERTY "PubID"</w:instrText>
                      </w:r>
                      <w:r>
                        <w:rPr>
                          <w:rFonts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>
                        <w:rPr>
                          <w:rFonts w:cs="Arial"/>
                          <w:color w:val="FFFFFF"/>
                          <w:sz w:val="18"/>
                          <w:szCs w:val="18"/>
                        </w:rPr>
                        <w:t>26242</w:t>
                      </w:r>
                      <w:r>
                        <w:rPr>
                          <w:rFonts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  <w:r w:rsidR="0065723D" w:rsidRPr="00400380">
        <w:rPr>
          <w:noProof/>
        </w:rPr>
        <w:t>Steril uppdukning</w:t>
      </w:r>
    </w:p>
    <w:p w14:paraId="5E6436FE" w14:textId="77777777" w:rsidR="00400380" w:rsidRPr="00400380" w:rsidRDefault="00400380" w:rsidP="0065723D">
      <w:pPr>
        <w:pStyle w:val="Rubrik2"/>
      </w:pPr>
      <w:r w:rsidRPr="00400380">
        <w:t>Bakgrund</w:t>
      </w:r>
    </w:p>
    <w:p w14:paraId="724ADEFE" w14:textId="7CE09EB6" w:rsidR="00400380" w:rsidRPr="00400380" w:rsidRDefault="00400380" w:rsidP="0065723D">
      <w:r w:rsidRPr="00400380">
        <w:t xml:space="preserve">Att säkerställa en steril hantering vid inläggning samt byte av katetrar och drän som skall minska risken för sjukhusrelaterade infektioner. </w:t>
      </w:r>
    </w:p>
    <w:p w14:paraId="3D59A159" w14:textId="77777777" w:rsidR="00400380" w:rsidRDefault="00400380" w:rsidP="0065723D">
      <w:r w:rsidRPr="00400380">
        <w:t xml:space="preserve">Detta är en lokal rutin för Radiologiska avdelningarna i NU-sjukvården. Ursprungligt PM från IVA, NU-sjukvården. Innehållsansvarig har blivit kontaktad. </w:t>
      </w:r>
    </w:p>
    <w:p w14:paraId="3676D3A8" w14:textId="2B95A148" w:rsidR="0065723D" w:rsidRDefault="00012D5D" w:rsidP="00012D5D">
      <w:pPr>
        <w:pStyle w:val="Rubrik2"/>
      </w:pPr>
      <w:r>
        <w:t>Förändringar sedan föregående version</w:t>
      </w:r>
    </w:p>
    <w:p w14:paraId="4DB7F8E5" w14:textId="7B88B135" w:rsidR="00012D5D" w:rsidRPr="00012D5D" w:rsidRDefault="00012D5D" w:rsidP="00012D5D">
      <w:r>
        <w:t>Inga förändringar sedan föregående version.</w:t>
      </w:r>
    </w:p>
    <w:p w14:paraId="328F9C8A" w14:textId="77777777" w:rsidR="00400380" w:rsidRPr="00400380" w:rsidRDefault="00400380" w:rsidP="0065723D">
      <w:pPr>
        <w:pStyle w:val="Rubrik2"/>
      </w:pPr>
      <w:r w:rsidRPr="00400380">
        <w:t>Sammanfattning/syfte</w:t>
      </w:r>
    </w:p>
    <w:p w14:paraId="4A751F5E" w14:textId="77777777" w:rsidR="00400380" w:rsidRPr="00400380" w:rsidRDefault="00400380" w:rsidP="0065723D">
      <w:r w:rsidRPr="00400380">
        <w:t xml:space="preserve">Att skapa en rutin för steril uppdukning. </w:t>
      </w:r>
    </w:p>
    <w:p w14:paraId="0A412CB2" w14:textId="4BE80EDE" w:rsidR="00400380" w:rsidRPr="00400380" w:rsidRDefault="00400380" w:rsidP="0065723D">
      <w:pPr>
        <w:pStyle w:val="Rubrik2"/>
      </w:pPr>
      <w:r w:rsidRPr="00400380">
        <w:t xml:space="preserve">Vilka berörs </w:t>
      </w:r>
    </w:p>
    <w:p w14:paraId="015C7073" w14:textId="77777777" w:rsidR="00400380" w:rsidRPr="00400380" w:rsidRDefault="00400380" w:rsidP="0065723D">
      <w:r w:rsidRPr="00400380">
        <w:t xml:space="preserve">Röntgensjuksköterskor, undersköterskor och läkare på Radiologiska avdelningarna, NU-sjukvården. </w:t>
      </w:r>
    </w:p>
    <w:p w14:paraId="46C59183" w14:textId="4490ADE6" w:rsidR="00400380" w:rsidRPr="00400380" w:rsidRDefault="00400380" w:rsidP="0065723D">
      <w:pPr>
        <w:pStyle w:val="Rubrik2"/>
      </w:pPr>
      <w:r w:rsidRPr="00400380">
        <w:t>Tillvägagångssätt</w:t>
      </w:r>
    </w:p>
    <w:p w14:paraId="246C1AB8" w14:textId="77777777" w:rsidR="00400380" w:rsidRPr="00400380" w:rsidRDefault="00400380" w:rsidP="0065723D">
      <w:pPr>
        <w:pStyle w:val="Punktlista"/>
        <w:ind w:right="424"/>
      </w:pPr>
      <w:r w:rsidRPr="00400380">
        <w:t xml:space="preserve">Uppdukning görs avskilt från patienterna i så ren miljö som möjligt. </w:t>
      </w:r>
    </w:p>
    <w:p w14:paraId="6249CD4C" w14:textId="77777777" w:rsidR="00400380" w:rsidRPr="00400380" w:rsidRDefault="00400380" w:rsidP="0065723D">
      <w:pPr>
        <w:pStyle w:val="Punktlista"/>
        <w:ind w:right="282"/>
      </w:pPr>
      <w:r w:rsidRPr="00400380">
        <w:t xml:space="preserve">Uppdukning utförs av två personer. En person är "sterilklädd" med sterila handskar, vid behov plastförkläde, alternativt steril rock. </w:t>
      </w:r>
    </w:p>
    <w:p w14:paraId="4455CF40" w14:textId="77777777" w:rsidR="00400380" w:rsidRPr="00400380" w:rsidRDefault="00400380" w:rsidP="0065723D">
      <w:pPr>
        <w:pStyle w:val="Punktlista"/>
      </w:pPr>
      <w:r w:rsidRPr="00400380">
        <w:t xml:space="preserve">Basala hygienrutiner gäller för båda. </w:t>
      </w:r>
    </w:p>
    <w:p w14:paraId="2AFCA0A5" w14:textId="77777777" w:rsidR="00400380" w:rsidRPr="00400380" w:rsidRDefault="00400380" w:rsidP="0065723D">
      <w:pPr>
        <w:pStyle w:val="Punktlista"/>
      </w:pPr>
      <w:r w:rsidRPr="00400380">
        <w:t xml:space="preserve">Vagnens yta rengörs med </w:t>
      </w:r>
      <w:proofErr w:type="spellStart"/>
      <w:r w:rsidRPr="00400380">
        <w:t>Ytdesinfektion</w:t>
      </w:r>
      <w:proofErr w:type="spellEnd"/>
      <w:r w:rsidRPr="00400380">
        <w:t xml:space="preserve"> Plus.</w:t>
      </w:r>
    </w:p>
    <w:p w14:paraId="38AB9DFA" w14:textId="77777777" w:rsidR="00400380" w:rsidRPr="00400380" w:rsidRDefault="00400380" w:rsidP="0065723D">
      <w:pPr>
        <w:pStyle w:val="Punktlista"/>
      </w:pPr>
      <w:r w:rsidRPr="00400380">
        <w:t xml:space="preserve">Uppdukningen sker på en rostfri vagn som anpassas efter ändamålet. Viktigt är att den sterila duken täcker hela vagnsytan. </w:t>
      </w:r>
    </w:p>
    <w:p w14:paraId="2AD856F7" w14:textId="77777777" w:rsidR="00400380" w:rsidRPr="0065723D" w:rsidRDefault="00400380" w:rsidP="0065723D">
      <w:pPr>
        <w:pStyle w:val="Punktlista"/>
      </w:pPr>
      <w:r w:rsidRPr="0065723D">
        <w:t xml:space="preserve">Den </w:t>
      </w:r>
      <w:proofErr w:type="spellStart"/>
      <w:r w:rsidRPr="0065723D">
        <w:t>renklädda</w:t>
      </w:r>
      <w:proofErr w:type="spellEnd"/>
      <w:r w:rsidRPr="0065723D">
        <w:t xml:space="preserve"> personen öppnar materialets ytterförpackning utan att vidröra innehållet och sträcker fram till den sterilklädda, som tar emot och dukar upp. </w:t>
      </w:r>
    </w:p>
    <w:p w14:paraId="488CFEB9" w14:textId="77777777" w:rsidR="00400380" w:rsidRPr="00400380" w:rsidRDefault="00400380" w:rsidP="0065723D">
      <w:pPr>
        <w:pStyle w:val="Punktlista"/>
      </w:pPr>
      <w:r w:rsidRPr="00400380">
        <w:lastRenderedPageBreak/>
        <w:t xml:space="preserve">När vagnen är färdigdukad läggs en steril duk över. Uppdukat sterilgods anses sterilt i 4 timmar om det ligger en steril duk över. </w:t>
      </w:r>
    </w:p>
    <w:p w14:paraId="6414D380" w14:textId="77777777" w:rsidR="00400380" w:rsidRPr="00400380" w:rsidRDefault="00400380" w:rsidP="0065723D">
      <w:pPr>
        <w:pStyle w:val="Punktlista"/>
      </w:pPr>
      <w:r w:rsidRPr="00400380">
        <w:t xml:space="preserve">Vid assistering var noga med att inte vidröra det sterila utan håll det sterila sterilt. </w:t>
      </w:r>
    </w:p>
    <w:bookmarkEnd w:id="0"/>
    <w:p w14:paraId="76B9F95B" w14:textId="24513497" w:rsidR="00536A5A" w:rsidRPr="00536A5A" w:rsidRDefault="00536A5A" w:rsidP="0065723D">
      <w:pPr>
        <w:spacing w:after="0" w:line="240" w:lineRule="auto"/>
        <w:ind w:left="0" w:right="-710"/>
      </w:pPr>
    </w:p>
    <w:sectPr w:rsidR="00536A5A" w:rsidRPr="00536A5A" w:rsidSect="00400380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18562B" w14:textId="77777777" w:rsidR="00E24E5B" w:rsidRDefault="00E24E5B">
      <w:r>
        <w:separator/>
      </w:r>
    </w:p>
  </w:endnote>
  <w:endnote w:type="continuationSeparator" w:id="0">
    <w:p w14:paraId="32FC66A6" w14:textId="77777777" w:rsidR="00E24E5B" w:rsidRDefault="00E24E5B">
      <w:r>
        <w:continuationSeparator/>
      </w:r>
    </w:p>
  </w:endnote>
  <w:endnote w:type="continuationNotice" w:id="1">
    <w:p w14:paraId="07EBE700" w14:textId="77777777" w:rsidR="00E24E5B" w:rsidRDefault="00E24E5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4ECFF2" w14:textId="77777777" w:rsidR="00E24E5B" w:rsidRDefault="00E24E5B"/>
  </w:footnote>
  <w:footnote w:type="continuationSeparator" w:id="0">
    <w:p w14:paraId="0B41DF6F" w14:textId="77777777" w:rsidR="00E24E5B" w:rsidRDefault="00E24E5B">
      <w:r>
        <w:continuationSeparator/>
      </w:r>
    </w:p>
  </w:footnote>
  <w:footnote w:type="continuationNotice" w:id="1">
    <w:p w14:paraId="292B5DE1" w14:textId="77777777" w:rsidR="00E24E5B" w:rsidRDefault="00E24E5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oel="http://schemas.microsoft.com/office/2019/extlst"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oel="http://schemas.microsoft.com/office/2019/extlst"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>
    <w:abstractNumId w:val="18"/>
  </w:num>
  <w:num w:numId="2">
    <w:abstractNumId w:val="15"/>
  </w:num>
  <w:num w:numId="3">
    <w:abstractNumId w:val="0"/>
  </w:num>
  <w:num w:numId="4">
    <w:abstractNumId w:val="7"/>
  </w:num>
  <w:num w:numId="5">
    <w:abstractNumId w:val="16"/>
  </w:num>
  <w:num w:numId="6">
    <w:abstractNumId w:val="3"/>
  </w:num>
  <w:num w:numId="7">
    <w:abstractNumId w:val="12"/>
  </w:num>
  <w:num w:numId="8">
    <w:abstractNumId w:val="9"/>
  </w:num>
  <w:num w:numId="9">
    <w:abstractNumId w:val="1"/>
  </w:num>
  <w:num w:numId="10">
    <w:abstractNumId w:val="1"/>
  </w:num>
  <w:num w:numId="11">
    <w:abstractNumId w:val="4"/>
  </w:num>
  <w:num w:numId="12">
    <w:abstractNumId w:val="5"/>
  </w:num>
  <w:num w:numId="13">
    <w:abstractNumId w:val="14"/>
  </w:num>
  <w:num w:numId="14">
    <w:abstractNumId w:val="10"/>
  </w:num>
  <w:num w:numId="15">
    <w:abstractNumId w:val="8"/>
  </w:num>
  <w:num w:numId="16">
    <w:abstractNumId w:val="13"/>
  </w:num>
  <w:num w:numId="17">
    <w:abstractNumId w:val="6"/>
  </w:num>
  <w:num w:numId="18">
    <w:abstractNumId w:val="11"/>
  </w:num>
  <w:num w:numId="19">
    <w:abstractNumId w:val="17"/>
  </w:num>
  <w:num w:numId="2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2D5D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0380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723D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24E5B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</TotalTime>
  <Pages>2</Pages>
  <Words>221</Words>
  <Characters>1172</Characters>
  <Application>Microsoft Office Word</Application>
  <DocSecurity>0</DocSecurity>
  <Lines>9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1391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Steril uppdukning</dc:title>
  <dc:subject/>
  <dc:creator>patrik.jens.johansson@vgregion.se</dc:creator>
  <keywords/>
  <lastModifiedBy>Ulrica Sehlberg</lastModifiedBy>
  <revision>4</revision>
  <lastPrinted>2016-03-31T10:56:00.0000000Z</lastPrinted>
  <dcterms:created xsi:type="dcterms:W3CDTF">2022-05-18T04:41:00.0000000Z</dcterms:created>
  <dcterms:modified xsi:type="dcterms:W3CDTF">2022-11-17T13:17:00.0000000Z</dcterms:modified>
</coreProperties>
</file>