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EEC2" w14:textId="77777777" w:rsidR="000F47E6" w:rsidRDefault="000F47E6" w:rsidP="00F35B05">
      <w:pPr>
        <w:pStyle w:val="Rubrik2"/>
        <w:sectPr w:rsidR="000F47E6" w:rsidSect="000F47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A6DBA4" w14:textId="77777777" w:rsidR="000F47E6" w:rsidRPr="000F47E6" w:rsidRDefault="000F47E6" w:rsidP="000F47E6">
      <w:pPr>
        <w:spacing w:after="0" w:line="240" w:lineRule="auto"/>
        <w:ind w:left="0" w:right="0"/>
        <w:rPr>
          <w:szCs w:val="20"/>
        </w:rPr>
      </w:pPr>
    </w:p>
    <w:p w14:paraId="37450808" w14:textId="77777777" w:rsidR="000F47E6" w:rsidRPr="000F47E6" w:rsidRDefault="000F47E6" w:rsidP="000F47E6">
      <w:pPr>
        <w:spacing w:after="0" w:line="240" w:lineRule="auto"/>
        <w:ind w:left="0" w:right="0"/>
        <w:rPr>
          <w:szCs w:val="20"/>
        </w:rPr>
      </w:pPr>
    </w:p>
    <w:p w14:paraId="6E51F27F" w14:textId="3BD75ADC" w:rsidR="000F47E6" w:rsidRPr="000F47E6" w:rsidRDefault="00D026A9" w:rsidP="00D026A9">
      <w:pPr>
        <w:pStyle w:val="Rubrik1"/>
      </w:pPr>
      <w:r w:rsidRPr="000F47E6">
        <w:rPr>
          <w:noProof/>
        </w:rPr>
        <w:t>Rektoskopi inför undersökning av tjocktarmen</w:t>
      </w:r>
      <w:r w:rsidR="000F47E6" w:rsidRPr="000F47E6">
        <w:tab/>
      </w:r>
    </w:p>
    <w:p w14:paraId="58D0D8F0" w14:textId="43AFB0AE" w:rsidR="000F47E6" w:rsidRPr="000F47E6" w:rsidRDefault="000F47E6" w:rsidP="000F47E6">
      <w:pPr>
        <w:spacing w:after="0" w:line="240" w:lineRule="auto"/>
        <w:ind w:left="0" w:right="0"/>
        <w:rPr>
          <w:szCs w:val="20"/>
        </w:rPr>
      </w:pPr>
      <w:r w:rsidRPr="000F47E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151E3" wp14:editId="3BD70A3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F46E1" w14:textId="77777777" w:rsidR="000F47E6" w:rsidRPr="003D37FD" w:rsidRDefault="000F47E6" w:rsidP="000F47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11220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2151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E4F46E1" w14:textId="77777777" w:rsidR="000F47E6" w:rsidRPr="003D37FD" w:rsidRDefault="000F47E6" w:rsidP="000F47E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11220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29AEAC2" w14:textId="77777777" w:rsidR="000F47E6" w:rsidRPr="000F47E6" w:rsidRDefault="000F47E6" w:rsidP="00D026A9">
      <w:pPr>
        <w:pStyle w:val="Rubrik2"/>
      </w:pPr>
      <w:bookmarkStart w:id="1" w:name="_1314629194"/>
      <w:bookmarkStart w:id="2" w:name="Rubrik"/>
      <w:bookmarkEnd w:id="1"/>
      <w:bookmarkEnd w:id="2"/>
      <w:r w:rsidRPr="000F47E6">
        <w:t>Bakgrund</w:t>
      </w:r>
    </w:p>
    <w:p w14:paraId="1C2D076B" w14:textId="77777777" w:rsidR="000F47E6" w:rsidRPr="000F47E6" w:rsidRDefault="000F47E6" w:rsidP="00D026A9">
      <w:r w:rsidRPr="000F47E6">
        <w:t xml:space="preserve">Rektoskopi kan ge svar på om det finns sjukliga förändringar i ändtarmen som utgör ett hinder för undersökningen. </w:t>
      </w:r>
      <w:r w:rsidRPr="000F47E6">
        <w:br/>
        <w:t>Undersökning av tjocktarmen utförs med hjälp av koldioxid som ges via en pip i ändtarmen. På grund av pipen kan de sista cirka 5 centimetrarna ej bedömas.</w:t>
      </w:r>
    </w:p>
    <w:p w14:paraId="61CEAF55" w14:textId="77777777" w:rsidR="00C40169" w:rsidRDefault="00C40169" w:rsidP="00C40169">
      <w:pPr>
        <w:pStyle w:val="Rubrik2"/>
      </w:pPr>
      <w:r>
        <w:t>Förändringar sedan föregående version</w:t>
      </w:r>
    </w:p>
    <w:p w14:paraId="69D4823C" w14:textId="77777777" w:rsidR="00C40169" w:rsidRDefault="00C40169" w:rsidP="00C40169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52A108D8" w14:textId="4C9ACDC3" w:rsidR="000F47E6" w:rsidRPr="00C40169" w:rsidRDefault="000F47E6" w:rsidP="00C40169">
      <w:pPr>
        <w:pStyle w:val="Rubrik2"/>
        <w:rPr>
          <w:szCs w:val="20"/>
        </w:rPr>
      </w:pPr>
      <w:r w:rsidRPr="00D026A9">
        <w:t>Åtgärder</w:t>
      </w:r>
    </w:p>
    <w:p w14:paraId="06DD1F1D" w14:textId="77777777" w:rsidR="000F47E6" w:rsidRPr="000F47E6" w:rsidRDefault="000F47E6" w:rsidP="00D026A9">
      <w:pPr>
        <w:pStyle w:val="Punktlista"/>
      </w:pPr>
      <w:r w:rsidRPr="000F47E6">
        <w:t xml:space="preserve">Rektoskopi ska vara utfört innan datortomografiundersökning av tjocktarmen utförs. </w:t>
      </w:r>
    </w:p>
    <w:p w14:paraId="6BFF4A70" w14:textId="77777777" w:rsidR="000F47E6" w:rsidRPr="000F47E6" w:rsidRDefault="000F47E6" w:rsidP="00D026A9">
      <w:pPr>
        <w:pStyle w:val="Punktlista"/>
      </w:pPr>
      <w:r w:rsidRPr="000F47E6">
        <w:t xml:space="preserve">Är koloskopi eller </w:t>
      </w:r>
      <w:proofErr w:type="spellStart"/>
      <w:r w:rsidRPr="000F47E6">
        <w:t>proktoskopi</w:t>
      </w:r>
      <w:proofErr w:type="spellEnd"/>
      <w:r w:rsidRPr="000F47E6">
        <w:t xml:space="preserve"> utfört är detta tillräckligt.</w:t>
      </w:r>
    </w:p>
    <w:p w14:paraId="3BD79FA7" w14:textId="77777777" w:rsidR="000F47E6" w:rsidRPr="000F47E6" w:rsidRDefault="000F47E6" w:rsidP="00D026A9">
      <w:pPr>
        <w:pStyle w:val="Punktlista"/>
        <w:rPr>
          <w:b/>
          <w:bCs/>
        </w:rPr>
      </w:pPr>
      <w:r w:rsidRPr="000F47E6">
        <w:t>Rektoskopiundersökning (alternativt koloskopi</w:t>
      </w:r>
      <w:r w:rsidRPr="000F47E6">
        <w:rPr>
          <w:b/>
        </w:rPr>
        <w:t xml:space="preserve"> </w:t>
      </w:r>
      <w:r w:rsidRPr="000F47E6">
        <w:t>eller</w:t>
      </w:r>
      <w:r w:rsidRPr="000F47E6">
        <w:rPr>
          <w:b/>
        </w:rPr>
        <w:t xml:space="preserve"> </w:t>
      </w:r>
      <w:proofErr w:type="spellStart"/>
      <w:r w:rsidRPr="000F47E6">
        <w:t>proktoskopi</w:t>
      </w:r>
      <w:proofErr w:type="spellEnd"/>
      <w:r w:rsidRPr="000F47E6">
        <w:t>) får inte vara äldre än 6 månader</w:t>
      </w:r>
      <w:r w:rsidRPr="000F47E6">
        <w:rPr>
          <w:b/>
        </w:rPr>
        <w:t xml:space="preserve">. </w:t>
      </w:r>
    </w:p>
    <w:p w14:paraId="5A1491F9" w14:textId="207F570E" w:rsidR="000F47E6" w:rsidRPr="008021C1" w:rsidRDefault="000F47E6" w:rsidP="00D026A9">
      <w:pPr>
        <w:pStyle w:val="Punktlista"/>
        <w:rPr>
          <w:rStyle w:val="Hyperlnk"/>
          <w:b/>
          <w:bCs/>
        </w:rPr>
      </w:pPr>
      <w:r w:rsidRPr="000F47E6">
        <w:t xml:space="preserve">Specifik regim gäller vid kolondiagnostik som uppföljning efter </w:t>
      </w:r>
      <w:proofErr w:type="spellStart"/>
      <w:r w:rsidRPr="000F47E6">
        <w:t>divertikulit</w:t>
      </w:r>
      <w:proofErr w:type="spellEnd"/>
      <w:r w:rsidRPr="000F47E6">
        <w:t xml:space="preserve">, se </w:t>
      </w:r>
      <w:r w:rsidR="008021C1">
        <w:rPr>
          <w:color w:val="0000FF"/>
          <w:u w:val="single"/>
        </w:rPr>
        <w:fldChar w:fldCharType="begin"/>
      </w:r>
      <w:r w:rsidR="008021C1">
        <w:rPr>
          <w:color w:val="0000FF"/>
          <w:u w:val="single"/>
        </w:rPr>
        <w:instrText>HYPERLINK "https://mellanarkiv-offentlig.vgregion.se/alfresco/s/archive/stream/public/v1/source/available/SOFIA/NU10068-1061594200-16/SURROGATE/Kolondiagnostik%20som%20uppf%c3%b6ljning%20efter%20divertikulit.pdf"</w:instrText>
      </w:r>
      <w:r w:rsidR="008021C1">
        <w:rPr>
          <w:color w:val="0000FF"/>
          <w:u w:val="single"/>
        </w:rPr>
      </w:r>
      <w:r w:rsidR="008021C1">
        <w:rPr>
          <w:color w:val="0000FF"/>
          <w:u w:val="single"/>
        </w:rPr>
        <w:fldChar w:fldCharType="separate"/>
      </w:r>
      <w:r w:rsidRPr="008021C1">
        <w:rPr>
          <w:rStyle w:val="Hyperlnk"/>
        </w:rPr>
        <w:t xml:space="preserve">Kolondiagnostik vid uppföljning efter </w:t>
      </w:r>
      <w:proofErr w:type="spellStart"/>
      <w:r w:rsidRPr="008021C1">
        <w:rPr>
          <w:rStyle w:val="Hyperlnk"/>
        </w:rPr>
        <w:t>divertikulit</w:t>
      </w:r>
      <w:proofErr w:type="spellEnd"/>
      <w:r w:rsidRPr="008021C1">
        <w:rPr>
          <w:rStyle w:val="Hyperlnk"/>
        </w:rPr>
        <w:t>, riktlinjer i NU-sjukvården</w:t>
      </w:r>
    </w:p>
    <w:bookmarkEnd w:id="0"/>
    <w:p w14:paraId="76B9F95B" w14:textId="55CE0B2B" w:rsidR="00536A5A" w:rsidRPr="00536A5A" w:rsidRDefault="008021C1" w:rsidP="00536A5A">
      <w:pPr>
        <w:spacing w:after="0" w:line="240" w:lineRule="auto"/>
        <w:ind w:left="0" w:right="0"/>
      </w:pPr>
      <w:r>
        <w:rPr>
          <w:color w:val="0000FF"/>
          <w:u w:val="single"/>
        </w:rPr>
        <w:fldChar w:fldCharType="end"/>
      </w:r>
    </w:p>
    <w:sectPr w:rsidR="00536A5A" w:rsidRPr="00536A5A" w:rsidSect="000F47E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1445936"/>
    <w:multiLevelType w:val="hybridMultilevel"/>
    <w:tmpl w:val="4FCA75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8540638">
    <w:abstractNumId w:val="18"/>
  </w:num>
  <w:num w:numId="2" w16cid:durableId="393086519">
    <w:abstractNumId w:val="15"/>
  </w:num>
  <w:num w:numId="3" w16cid:durableId="1619752395">
    <w:abstractNumId w:val="0"/>
  </w:num>
  <w:num w:numId="4" w16cid:durableId="88357383">
    <w:abstractNumId w:val="6"/>
  </w:num>
  <w:num w:numId="5" w16cid:durableId="1029988370">
    <w:abstractNumId w:val="16"/>
  </w:num>
  <w:num w:numId="6" w16cid:durableId="1248224514">
    <w:abstractNumId w:val="2"/>
  </w:num>
  <w:num w:numId="7" w16cid:durableId="1530753013">
    <w:abstractNumId w:val="12"/>
  </w:num>
  <w:num w:numId="8" w16cid:durableId="1528441637">
    <w:abstractNumId w:val="9"/>
  </w:num>
  <w:num w:numId="9" w16cid:durableId="18359581">
    <w:abstractNumId w:val="1"/>
  </w:num>
  <w:num w:numId="10" w16cid:durableId="517619280">
    <w:abstractNumId w:val="1"/>
  </w:num>
  <w:num w:numId="11" w16cid:durableId="1003632758">
    <w:abstractNumId w:val="3"/>
  </w:num>
  <w:num w:numId="12" w16cid:durableId="663432197">
    <w:abstractNumId w:val="4"/>
  </w:num>
  <w:num w:numId="13" w16cid:durableId="705523647">
    <w:abstractNumId w:val="14"/>
  </w:num>
  <w:num w:numId="14" w16cid:durableId="189268290">
    <w:abstractNumId w:val="10"/>
  </w:num>
  <w:num w:numId="15" w16cid:durableId="13457091">
    <w:abstractNumId w:val="7"/>
  </w:num>
  <w:num w:numId="16" w16cid:durableId="1919245452">
    <w:abstractNumId w:val="13"/>
  </w:num>
  <w:num w:numId="17" w16cid:durableId="703747583">
    <w:abstractNumId w:val="5"/>
  </w:num>
  <w:num w:numId="18" w16cid:durableId="479033252">
    <w:abstractNumId w:val="11"/>
  </w:num>
  <w:num w:numId="19" w16cid:durableId="947927382">
    <w:abstractNumId w:val="17"/>
  </w:num>
  <w:num w:numId="20" w16cid:durableId="13788933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7E6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1C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16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6A9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02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105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Rektoskopi inför undersökning av tjocktarmen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2022-05-18T04:38:00.0000000Z</dcterms:created>
  <dcterms:modified xsi:type="dcterms:W3CDTF">2024-01-31T08:59:00.0000000Z</dcterms:modified>
</coreProperties>
</file>