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4EC88" w14:textId="77777777" w:rsidR="007A0021" w:rsidRDefault="007A0021" w:rsidP="00F35B05">
      <w:pPr>
        <w:pStyle w:val="Rubrik2"/>
        <w:sectPr w:rsidR="007A0021" w:rsidSect="007A002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13424EF" w14:textId="77777777" w:rsidR="007A0021" w:rsidRPr="007A0021" w:rsidRDefault="007A0021" w:rsidP="007A0021">
      <w:pPr>
        <w:spacing w:after="0" w:line="240" w:lineRule="auto"/>
        <w:ind w:left="0" w:right="0"/>
        <w:rPr>
          <w:szCs w:val="20"/>
        </w:rPr>
      </w:pPr>
    </w:p>
    <w:p w14:paraId="6879B106" w14:textId="2C7322AF" w:rsidR="007A0021" w:rsidRPr="007A0021" w:rsidRDefault="003F790C" w:rsidP="003F790C">
      <w:pPr>
        <w:pStyle w:val="Rubrik1"/>
        <w:rPr>
          <w:szCs w:val="20"/>
        </w:rPr>
      </w:pPr>
      <w:r w:rsidRPr="007A0021">
        <w:rPr>
          <w:noProof/>
        </w:rPr>
        <w:t>Prioritering – Skelett- och lung</w:t>
      </w:r>
      <w:r>
        <w:rPr>
          <w:noProof/>
        </w:rPr>
        <w:t>-</w:t>
      </w:r>
      <w:r w:rsidRPr="007A0021">
        <w:rPr>
          <w:noProof/>
        </w:rPr>
        <w:t>undersökningar med konventionell röntgen</w:t>
      </w:r>
    </w:p>
    <w:p w14:paraId="46F47F28" w14:textId="77777777" w:rsidR="007A0021" w:rsidRPr="007A0021" w:rsidRDefault="007A0021" w:rsidP="003F790C">
      <w:pPr>
        <w:pStyle w:val="Rubrik2"/>
      </w:pPr>
      <w:bookmarkStart w:id="1" w:name="_1314629194"/>
      <w:bookmarkStart w:id="2" w:name="Rubrik"/>
      <w:bookmarkEnd w:id="1"/>
      <w:bookmarkEnd w:id="2"/>
      <w:r w:rsidRPr="007A0021">
        <w:t>Bakgrund</w:t>
      </w:r>
    </w:p>
    <w:p w14:paraId="2CBEFE85" w14:textId="77777777" w:rsidR="007A0021" w:rsidRPr="007A0021" w:rsidRDefault="007A0021" w:rsidP="003F790C">
      <w:pPr>
        <w:spacing w:after="0" w:line="240" w:lineRule="auto"/>
        <w:ind w:left="0" w:right="0" w:firstLine="992"/>
        <w:rPr>
          <w:szCs w:val="20"/>
        </w:rPr>
      </w:pPr>
      <w:r w:rsidRPr="007A0021">
        <w:rPr>
          <w:szCs w:val="20"/>
        </w:rPr>
        <w:t>Alla remisser som inkommer till radiologiska avdelningarna ska prioriteras.</w:t>
      </w:r>
    </w:p>
    <w:p w14:paraId="3636F7C1" w14:textId="77777777" w:rsidR="007A0021" w:rsidRPr="007A0021" w:rsidRDefault="007A0021" w:rsidP="003F790C">
      <w:pPr>
        <w:pStyle w:val="Rubrik2"/>
      </w:pPr>
      <w:r w:rsidRPr="007A0021">
        <w:t>Sammanfattning/syfte</w:t>
      </w:r>
    </w:p>
    <w:p w14:paraId="75CB6CDE" w14:textId="77777777" w:rsidR="007A0021" w:rsidRDefault="007A0021" w:rsidP="003F790C">
      <w:r w:rsidRPr="007A0021">
        <w:t>Rutin för prioritering av skelett- och lungundersökningar med konventionell röntgen. Remisser som är markerade ”Akut” prioriteras inte utan hanteras enligt punkt 1 under Skelett/Lungor nedan.</w:t>
      </w:r>
    </w:p>
    <w:p w14:paraId="1D032CC8" w14:textId="77EF562E" w:rsidR="003F790C" w:rsidRPr="007A0021" w:rsidRDefault="003F790C" w:rsidP="003F790C">
      <w:pPr>
        <w:pStyle w:val="Rubrik2"/>
      </w:pPr>
      <w:r>
        <w:t xml:space="preserve">Förändringar sedan föregående </w:t>
      </w:r>
      <w:r w:rsidRPr="007A0021">
        <w:t>version</w:t>
      </w:r>
    </w:p>
    <w:p w14:paraId="1DD9AB22" w14:textId="754A6E1F" w:rsidR="003F790C" w:rsidRPr="007A0021" w:rsidRDefault="003F790C" w:rsidP="003F790C">
      <w:pPr>
        <w:spacing w:after="0" w:line="240" w:lineRule="auto"/>
        <w:ind w:left="0" w:right="0" w:firstLine="992"/>
        <w:rPr>
          <w:szCs w:val="20"/>
        </w:rPr>
      </w:pPr>
      <w:r>
        <w:rPr>
          <w:szCs w:val="20"/>
        </w:rPr>
        <w:t>Inga förändringar.</w:t>
      </w:r>
    </w:p>
    <w:p w14:paraId="181C84F9" w14:textId="77777777" w:rsidR="007A0021" w:rsidRPr="007A0021" w:rsidRDefault="007A0021" w:rsidP="00295F27">
      <w:pPr>
        <w:pStyle w:val="Rubrik2"/>
        <w:ind w:left="0" w:firstLine="992"/>
      </w:pPr>
      <w:r w:rsidRPr="007A0021">
        <w:t>Åtgärder</w:t>
      </w:r>
    </w:p>
    <w:p w14:paraId="192615E8" w14:textId="77777777" w:rsidR="007A0021" w:rsidRPr="007A0021" w:rsidRDefault="007A0021" w:rsidP="003F790C">
      <w:r w:rsidRPr="007A0021">
        <w:t>Prioritering enligt nedanstående instruktion görs av läkare eller bokningspersonal med personlig delegation.</w:t>
      </w:r>
    </w:p>
    <w:p w14:paraId="11061ECB" w14:textId="77777777" w:rsidR="007A0021" w:rsidRPr="007A0021" w:rsidRDefault="007A0021" w:rsidP="00295F27">
      <w:pPr>
        <w:spacing w:after="0" w:line="240" w:lineRule="auto"/>
        <w:ind w:left="0" w:right="0" w:firstLine="717"/>
        <w:rPr>
          <w:b/>
          <w:szCs w:val="20"/>
        </w:rPr>
      </w:pPr>
      <w:r w:rsidRPr="007A0021">
        <w:rPr>
          <w:b/>
          <w:szCs w:val="20"/>
        </w:rPr>
        <w:t>Skelett:</w:t>
      </w:r>
    </w:p>
    <w:p w14:paraId="32D81C60" w14:textId="77777777" w:rsidR="007A0021" w:rsidRPr="007A0021" w:rsidRDefault="007A0021" w:rsidP="003F790C">
      <w:pPr>
        <w:pStyle w:val="Punktlista"/>
        <w:numPr>
          <w:ilvl w:val="0"/>
          <w:numId w:val="23"/>
        </w:numPr>
      </w:pPr>
      <w:r w:rsidRPr="007A0021">
        <w:t>Alla remisser som är markerade ”Akut”, dvs. frakturfrågeställning, luxation, ska undersökas samma dag.</w:t>
      </w:r>
    </w:p>
    <w:p w14:paraId="27C5656B" w14:textId="77777777" w:rsidR="007A0021" w:rsidRPr="007A0021" w:rsidRDefault="007A0021" w:rsidP="003F790C">
      <w:pPr>
        <w:pStyle w:val="Punktlista"/>
        <w:numPr>
          <w:ilvl w:val="0"/>
          <w:numId w:val="23"/>
        </w:numPr>
      </w:pPr>
      <w:r w:rsidRPr="007A0021">
        <w:t>Frågeställning ”tumör, malignitet, stressfraktur” ska undersökas inom 2 veckor.</w:t>
      </w:r>
    </w:p>
    <w:p w14:paraId="5AD08BD7" w14:textId="77777777" w:rsidR="007A0021" w:rsidRPr="007A0021" w:rsidRDefault="007A0021" w:rsidP="003F790C">
      <w:pPr>
        <w:pStyle w:val="Punktlista"/>
        <w:numPr>
          <w:ilvl w:val="0"/>
          <w:numId w:val="23"/>
        </w:numPr>
      </w:pPr>
      <w:r w:rsidRPr="007A0021">
        <w:t>Malignitetsmisstanke hos barn ska undersökas inom 1 vecka.</w:t>
      </w:r>
    </w:p>
    <w:p w14:paraId="0D91AC5F" w14:textId="77777777" w:rsidR="007A0021" w:rsidRPr="007A0021" w:rsidRDefault="007A0021" w:rsidP="003F790C">
      <w:pPr>
        <w:pStyle w:val="Punktlista"/>
        <w:numPr>
          <w:ilvl w:val="0"/>
          <w:numId w:val="23"/>
        </w:numPr>
      </w:pPr>
      <w:r w:rsidRPr="007A0021">
        <w:t>Oklara smärttillstånd, framförallt hos barn, får anses vara malignitetsmisstänkt och ska undersökas enligt punkt 2 eller 3.</w:t>
      </w:r>
    </w:p>
    <w:p w14:paraId="288E7641" w14:textId="77777777" w:rsidR="007A0021" w:rsidRPr="007A0021" w:rsidRDefault="007A0021" w:rsidP="003F790C">
      <w:pPr>
        <w:pStyle w:val="Punktlista"/>
        <w:numPr>
          <w:ilvl w:val="0"/>
          <w:numId w:val="23"/>
        </w:numPr>
      </w:pPr>
      <w:r w:rsidRPr="007A0021">
        <w:t>1:a postoperativa kontrollen ska undersökas enligt gällande regler.</w:t>
      </w:r>
    </w:p>
    <w:p w14:paraId="7C5B68DC" w14:textId="77777777" w:rsidR="007A0021" w:rsidRPr="007A0021" w:rsidRDefault="007A0021" w:rsidP="003F790C">
      <w:pPr>
        <w:pStyle w:val="Punktlista"/>
        <w:numPr>
          <w:ilvl w:val="0"/>
          <w:numId w:val="23"/>
        </w:numPr>
      </w:pPr>
      <w:r w:rsidRPr="007A0021">
        <w:t>Osteit-frågeställning skall undersökas inom 2 veckor.</w:t>
      </w:r>
    </w:p>
    <w:p w14:paraId="59D2CA8A" w14:textId="77777777" w:rsidR="007A0021" w:rsidRPr="007A0021" w:rsidRDefault="007A0021" w:rsidP="003F790C">
      <w:pPr>
        <w:pStyle w:val="Punktlista"/>
        <w:numPr>
          <w:ilvl w:val="0"/>
          <w:numId w:val="23"/>
        </w:numPr>
        <w:rPr>
          <w:szCs w:val="20"/>
        </w:rPr>
      </w:pPr>
      <w:r w:rsidRPr="007A0021">
        <w:rPr>
          <w:szCs w:val="20"/>
        </w:rPr>
        <w:t>Frågeställning ”artros, degeneration” prioriteras inom 60 dagar.</w:t>
      </w:r>
    </w:p>
    <w:p w14:paraId="06B0EB79" w14:textId="318B085B" w:rsidR="007A0021" w:rsidRPr="007A0021" w:rsidRDefault="007A0021" w:rsidP="003F790C">
      <w:pPr>
        <w:pStyle w:val="Punktlista"/>
        <w:numPr>
          <w:ilvl w:val="0"/>
          <w:numId w:val="23"/>
        </w:numPr>
        <w:rPr>
          <w:szCs w:val="20"/>
        </w:rPr>
      </w:pPr>
      <w:r w:rsidRPr="007A0021">
        <w:rPr>
          <w:szCs w:val="20"/>
        </w:rPr>
        <w:lastRenderedPageBreak/>
        <w:t>Samtliga ryggundersökningar ska prioriteras av läkare. Se även rutin:</w:t>
      </w:r>
      <w:r w:rsidRPr="007A0021">
        <w:rPr>
          <w:szCs w:val="20"/>
        </w:rPr>
        <w:br/>
      </w:r>
      <w:hyperlink r:id="rId17" w:tgtFrame="_blank" w:history="1">
        <w:r w:rsidRPr="007A0021">
          <w:rPr>
            <w:color w:val="0000FF"/>
            <w:szCs w:val="20"/>
            <w:u w:val="single"/>
          </w:rPr>
          <w:t>Prioritering – Ländrygg</w:t>
        </w:r>
        <w:r w:rsidRPr="007A0021">
          <w:rPr>
            <w:color w:val="0000FF"/>
            <w:szCs w:val="20"/>
            <w:u w:val="single"/>
          </w:rPr>
          <w:t>s</w:t>
        </w:r>
        <w:r w:rsidRPr="007A0021">
          <w:rPr>
            <w:color w:val="0000FF"/>
            <w:szCs w:val="20"/>
            <w:u w:val="single"/>
          </w:rPr>
          <w:t xml:space="preserve">undersökningar </w:t>
        </w:r>
      </w:hyperlink>
    </w:p>
    <w:p w14:paraId="4C46448B" w14:textId="77777777" w:rsidR="007A0021" w:rsidRPr="007A0021" w:rsidRDefault="007A0021" w:rsidP="007A0021">
      <w:pPr>
        <w:spacing w:after="0" w:line="240" w:lineRule="auto"/>
        <w:ind w:left="0" w:right="0"/>
        <w:rPr>
          <w:szCs w:val="20"/>
        </w:rPr>
      </w:pPr>
    </w:p>
    <w:p w14:paraId="3EC05C31" w14:textId="77777777" w:rsidR="007A0021" w:rsidRPr="007A0021" w:rsidRDefault="007A0021" w:rsidP="003F790C">
      <w:pPr>
        <w:spacing w:after="0" w:line="240" w:lineRule="auto"/>
        <w:ind w:left="0" w:right="0" w:firstLine="714"/>
        <w:rPr>
          <w:b/>
          <w:szCs w:val="20"/>
        </w:rPr>
      </w:pPr>
      <w:r w:rsidRPr="007A0021">
        <w:rPr>
          <w:b/>
          <w:szCs w:val="20"/>
        </w:rPr>
        <w:t>Lungor:</w:t>
      </w:r>
    </w:p>
    <w:p w14:paraId="749D9984" w14:textId="77777777" w:rsidR="007A0021" w:rsidRPr="007A0021" w:rsidRDefault="007A0021" w:rsidP="003F790C">
      <w:pPr>
        <w:pStyle w:val="Punktlista"/>
        <w:numPr>
          <w:ilvl w:val="0"/>
          <w:numId w:val="24"/>
        </w:numPr>
      </w:pPr>
      <w:r w:rsidRPr="007A0021">
        <w:t>Alla remisser som är markerade ”Akut” ska undersökas samma dag, eller så snart som möjligt på remittentens begäran.</w:t>
      </w:r>
    </w:p>
    <w:p w14:paraId="5D17555D" w14:textId="77777777" w:rsidR="007A0021" w:rsidRPr="007A0021" w:rsidRDefault="007A0021" w:rsidP="003F790C">
      <w:pPr>
        <w:pStyle w:val="Punktlista"/>
        <w:numPr>
          <w:ilvl w:val="0"/>
          <w:numId w:val="24"/>
        </w:numPr>
      </w:pPr>
      <w:r w:rsidRPr="007A0021">
        <w:t>Frågeställning ”tumör, malignitet” ska undersökas inom 2 veckor.</w:t>
      </w:r>
    </w:p>
    <w:p w14:paraId="6332A6BA" w14:textId="77777777" w:rsidR="007A0021" w:rsidRPr="007A0021" w:rsidRDefault="007A0021" w:rsidP="003F790C">
      <w:pPr>
        <w:pStyle w:val="Punktlista"/>
        <w:numPr>
          <w:ilvl w:val="0"/>
          <w:numId w:val="24"/>
        </w:numPr>
      </w:pPr>
      <w:r w:rsidRPr="007A0021">
        <w:t>Malignitetsmisstanke hos barn ska undersökas inom 1 vecka.</w:t>
      </w:r>
    </w:p>
    <w:p w14:paraId="29331486" w14:textId="77777777" w:rsidR="007A0021" w:rsidRPr="007A0021" w:rsidRDefault="007A0021" w:rsidP="003F790C">
      <w:pPr>
        <w:pStyle w:val="Punktlista"/>
        <w:numPr>
          <w:ilvl w:val="0"/>
          <w:numId w:val="24"/>
        </w:numPr>
      </w:pPr>
      <w:r w:rsidRPr="007A0021">
        <w:t>Frågeställning svikt, stas och inkompensation ska undersökas inom 2 veckor.</w:t>
      </w:r>
    </w:p>
    <w:p w14:paraId="27A72230" w14:textId="4084CED1" w:rsidR="007A0021" w:rsidRPr="007A0021" w:rsidRDefault="007A0021" w:rsidP="003F790C">
      <w:pPr>
        <w:pStyle w:val="Punktlista"/>
        <w:numPr>
          <w:ilvl w:val="0"/>
          <w:numId w:val="24"/>
        </w:numPr>
      </w:pPr>
      <w:r w:rsidRPr="007A0021">
        <w:t xml:space="preserve">Pneumonikontroll utförs </w:t>
      </w:r>
      <w:r w:rsidR="003F790C" w:rsidRPr="007A0021">
        <w:t>6–8</w:t>
      </w:r>
      <w:r w:rsidRPr="007A0021">
        <w:t xml:space="preserve"> veckor efter avslutad behandling.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A002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27F70A" w14:textId="77777777" w:rsidR="009946EA" w:rsidRDefault="009946EA">
      <w:r>
        <w:separator/>
      </w:r>
    </w:p>
  </w:endnote>
  <w:endnote w:type="continuationSeparator" w:id="0">
    <w:p w14:paraId="26B34225" w14:textId="77777777" w:rsidR="009946EA" w:rsidRDefault="009946EA">
      <w:r>
        <w:continuationSeparator/>
      </w:r>
    </w:p>
  </w:endnote>
  <w:endnote w:type="continuationNotice" w:id="1">
    <w:p w14:paraId="24234B7F" w14:textId="77777777" w:rsidR="009946EA" w:rsidRDefault="009946E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D548D" w14:textId="77777777" w:rsidR="009946EA" w:rsidRDefault="009946EA"/>
  </w:footnote>
  <w:footnote w:type="continuationSeparator" w:id="0">
    <w:p w14:paraId="7A4E49DF" w14:textId="77777777" w:rsidR="009946EA" w:rsidRDefault="009946EA">
      <w:r>
        <w:continuationSeparator/>
      </w:r>
    </w:p>
  </w:footnote>
  <w:footnote w:type="continuationNotice" w:id="1">
    <w:p w14:paraId="27E2CEBB" w14:textId="77777777" w:rsidR="009946EA" w:rsidRDefault="009946E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8D12DF1"/>
    <w:multiLevelType w:val="hybridMultilevel"/>
    <w:tmpl w:val="833E547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1DC96A00"/>
    <w:multiLevelType w:val="hybridMultilevel"/>
    <w:tmpl w:val="9A0642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A60C9"/>
    <w:multiLevelType w:val="hybridMultilevel"/>
    <w:tmpl w:val="E2521C5C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9D496C"/>
    <w:multiLevelType w:val="hybridMultilevel"/>
    <w:tmpl w:val="9ED2489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31B5C26"/>
    <w:multiLevelType w:val="hybridMultilevel"/>
    <w:tmpl w:val="80D4B67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105883474">
    <w:abstractNumId w:val="22"/>
  </w:num>
  <w:num w:numId="2" w16cid:durableId="1470172026">
    <w:abstractNumId w:val="18"/>
  </w:num>
  <w:num w:numId="3" w16cid:durableId="471795737">
    <w:abstractNumId w:val="0"/>
  </w:num>
  <w:num w:numId="4" w16cid:durableId="1775786077">
    <w:abstractNumId w:val="7"/>
  </w:num>
  <w:num w:numId="5" w16cid:durableId="549457764">
    <w:abstractNumId w:val="20"/>
  </w:num>
  <w:num w:numId="6" w16cid:durableId="505176614">
    <w:abstractNumId w:val="2"/>
  </w:num>
  <w:num w:numId="7" w16cid:durableId="521868451">
    <w:abstractNumId w:val="15"/>
  </w:num>
  <w:num w:numId="8" w16cid:durableId="720247517">
    <w:abstractNumId w:val="11"/>
  </w:num>
  <w:num w:numId="9" w16cid:durableId="225575043">
    <w:abstractNumId w:val="1"/>
  </w:num>
  <w:num w:numId="10" w16cid:durableId="139469595">
    <w:abstractNumId w:val="1"/>
  </w:num>
  <w:num w:numId="11" w16cid:durableId="1911382257">
    <w:abstractNumId w:val="3"/>
  </w:num>
  <w:num w:numId="12" w16cid:durableId="877861796">
    <w:abstractNumId w:val="4"/>
  </w:num>
  <w:num w:numId="13" w16cid:durableId="2054884421">
    <w:abstractNumId w:val="17"/>
  </w:num>
  <w:num w:numId="14" w16cid:durableId="1614510233">
    <w:abstractNumId w:val="13"/>
  </w:num>
  <w:num w:numId="15" w16cid:durableId="996303391">
    <w:abstractNumId w:val="8"/>
  </w:num>
  <w:num w:numId="16" w16cid:durableId="519776891">
    <w:abstractNumId w:val="16"/>
  </w:num>
  <w:num w:numId="17" w16cid:durableId="655649032">
    <w:abstractNumId w:val="5"/>
  </w:num>
  <w:num w:numId="18" w16cid:durableId="376009277">
    <w:abstractNumId w:val="14"/>
  </w:num>
  <w:num w:numId="19" w16cid:durableId="703561609">
    <w:abstractNumId w:val="21"/>
  </w:num>
  <w:num w:numId="20" w16cid:durableId="913394673">
    <w:abstractNumId w:val="6"/>
  </w:num>
  <w:num w:numId="21" w16cid:durableId="521162889">
    <w:abstractNumId w:val="9"/>
  </w:num>
  <w:num w:numId="22" w16cid:durableId="969898471">
    <w:abstractNumId w:val="10"/>
  </w:num>
  <w:num w:numId="23" w16cid:durableId="180824378">
    <w:abstractNumId w:val="12"/>
  </w:num>
  <w:num w:numId="24" w16cid:durableId="18888370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5F27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790C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0021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946EA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402/SURROGATE/Prioritering%20%e2%80%93%20L%c3%a4ndryggsunders%c3%b6kningar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291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1832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Prioritering – Skelett- och lungundersökningar med konventionell röntgen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2022-05-18T04:37:00.0000000Z</dcterms:created>
  <dcterms:modified xsi:type="dcterms:W3CDTF">2024-01-31T10:02:00.0000000Z</dcterms:modified>
</coreProperties>
</file>